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572" w:rsidRDefault="00124572" w:rsidP="00BB72BB">
      <w:pPr>
        <w:tabs>
          <w:tab w:val="left" w:pos="2880"/>
          <w:tab w:val="left" w:pos="11790"/>
        </w:tabs>
        <w:spacing w:line="480" w:lineRule="auto"/>
        <w:ind w:right="1440"/>
        <w:rPr>
          <w:rFonts w:ascii="Verdana" w:hAnsi="Verdana" w:cs="Arial"/>
          <w:sz w:val="28"/>
          <w:szCs w:val="28"/>
        </w:rPr>
      </w:pPr>
      <w:bookmarkStart w:id="0" w:name="_GoBack"/>
      <w:bookmarkEnd w:id="0"/>
    </w:p>
    <w:p w:rsidR="00C543D9" w:rsidRPr="009C644E" w:rsidRDefault="00C543D9" w:rsidP="00C75093">
      <w:pPr>
        <w:tabs>
          <w:tab w:val="left" w:pos="11790"/>
        </w:tabs>
        <w:spacing w:line="360" w:lineRule="auto"/>
        <w:ind w:left="1440" w:right="1440"/>
        <w:jc w:val="center"/>
        <w:rPr>
          <w:rFonts w:ascii="Verdana" w:hAnsi="Verdana" w:cs="Arial"/>
          <w:sz w:val="28"/>
          <w:szCs w:val="28"/>
        </w:rPr>
      </w:pPr>
      <w:r w:rsidRPr="009C644E">
        <w:rPr>
          <w:rFonts w:ascii="Verdana" w:hAnsi="Verdana" w:cs="Arial"/>
          <w:sz w:val="28"/>
          <w:szCs w:val="28"/>
        </w:rPr>
        <w:t>Barry Smith</w:t>
      </w:r>
    </w:p>
    <w:p w:rsidR="00C543D9" w:rsidRPr="009C644E" w:rsidRDefault="00C543D9" w:rsidP="00C75093">
      <w:pPr>
        <w:tabs>
          <w:tab w:val="left" w:pos="11790"/>
        </w:tabs>
        <w:spacing w:line="360" w:lineRule="auto"/>
        <w:ind w:left="1440" w:right="1440"/>
        <w:jc w:val="center"/>
        <w:rPr>
          <w:rFonts w:ascii="Verdana" w:hAnsi="Verdana" w:cs="Arial"/>
          <w:b/>
          <w:caps/>
          <w:sz w:val="28"/>
          <w:szCs w:val="28"/>
        </w:rPr>
      </w:pPr>
      <w:r w:rsidRPr="009C644E">
        <w:rPr>
          <w:rFonts w:ascii="Verdana" w:hAnsi="Verdana" w:cs="Arial"/>
          <w:b/>
          <w:caps/>
          <w:sz w:val="28"/>
          <w:szCs w:val="28"/>
        </w:rPr>
        <w:t>Publications</w:t>
      </w:r>
    </w:p>
    <w:p w:rsidR="00C543D9" w:rsidRPr="009C644E" w:rsidRDefault="00C543D9" w:rsidP="00C75093">
      <w:pPr>
        <w:tabs>
          <w:tab w:val="left" w:pos="11790"/>
        </w:tabs>
        <w:spacing w:line="360" w:lineRule="auto"/>
        <w:ind w:left="1440" w:right="1440"/>
        <w:jc w:val="center"/>
        <w:rPr>
          <w:rFonts w:ascii="Verdana" w:hAnsi="Verdana" w:cs="Arial"/>
          <w:sz w:val="28"/>
          <w:szCs w:val="28"/>
        </w:rPr>
      </w:pPr>
      <w:r w:rsidRPr="009C644E">
        <w:rPr>
          <w:rFonts w:ascii="Verdana" w:hAnsi="Verdana" w:cs="Arial"/>
          <w:sz w:val="28"/>
          <w:szCs w:val="28"/>
        </w:rPr>
        <w:fldChar w:fldCharType="begin"/>
      </w:r>
      <w:r w:rsidRPr="009C644E">
        <w:rPr>
          <w:rFonts w:ascii="Verdana" w:hAnsi="Verdana" w:cs="Arial"/>
          <w:sz w:val="28"/>
          <w:szCs w:val="28"/>
        </w:rPr>
        <w:instrText xml:space="preserve"> DATE \@ "MMMM d, yyyy" </w:instrText>
      </w:r>
      <w:r w:rsidRPr="009C644E">
        <w:rPr>
          <w:rFonts w:ascii="Verdana" w:hAnsi="Verdana" w:cs="Arial"/>
          <w:sz w:val="28"/>
          <w:szCs w:val="28"/>
        </w:rPr>
        <w:fldChar w:fldCharType="separate"/>
      </w:r>
      <w:r w:rsidR="00D1795F">
        <w:rPr>
          <w:rFonts w:ascii="Verdana" w:hAnsi="Verdana" w:cs="Arial"/>
          <w:noProof/>
          <w:sz w:val="28"/>
          <w:szCs w:val="28"/>
        </w:rPr>
        <w:t>August 12, 2017</w:t>
      </w:r>
      <w:r w:rsidRPr="009C644E">
        <w:rPr>
          <w:rFonts w:ascii="Verdana" w:hAnsi="Verdana" w:cs="Arial"/>
          <w:sz w:val="28"/>
          <w:szCs w:val="28"/>
        </w:rPr>
        <w:fldChar w:fldCharType="end"/>
      </w:r>
      <w:r w:rsidR="00837BC3" w:rsidRPr="009C644E">
        <w:rPr>
          <w:rFonts w:ascii="Verdana" w:hAnsi="Verdana" w:cs="Arial"/>
          <w:sz w:val="28"/>
          <w:szCs w:val="28"/>
        </w:rPr>
        <w:t xml:space="preserve"> </w:t>
      </w:r>
    </w:p>
    <w:p w:rsidR="001F4A51" w:rsidRPr="001F4A51" w:rsidRDefault="001F4A51"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Fonts w:ascii="Verdana" w:hAnsi="Verdana" w:cs="Arial"/>
          <w:bCs/>
          <w:sz w:val="20"/>
          <w:szCs w:val="20"/>
        </w:rPr>
      </w:pPr>
    </w:p>
    <w:p w:rsidR="00124572" w:rsidRDefault="00124572" w:rsidP="00AF10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center"/>
        <w:rPr>
          <w:rStyle w:val="QuickFormat4"/>
          <w:rFonts w:ascii="Verdana" w:hAnsi="Verdana" w:cs="Arial"/>
          <w:bCs/>
        </w:rPr>
      </w:pPr>
    </w:p>
    <w:p w:rsidR="00D22D32" w:rsidRDefault="00D22D32" w:rsidP="00AF10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center"/>
        <w:rPr>
          <w:rStyle w:val="QuickFormat4"/>
          <w:rFonts w:ascii="Verdana" w:hAnsi="Verdana" w:cs="Arial"/>
          <w:bCs/>
        </w:rPr>
      </w:pPr>
      <w:hyperlink r:id="rId9" w:history="1">
        <w:r w:rsidRPr="00D22D32">
          <w:rPr>
            <w:rStyle w:val="Hyperlink"/>
            <w:rFonts w:ascii="Verdana" w:hAnsi="Verdana" w:cs="Arial"/>
            <w:bCs/>
            <w:sz w:val="20"/>
            <w:szCs w:val="20"/>
          </w:rPr>
          <w:t>Googl</w:t>
        </w:r>
        <w:r w:rsidRPr="00D22D32">
          <w:rPr>
            <w:rStyle w:val="Hyperlink"/>
            <w:rFonts w:ascii="Verdana" w:hAnsi="Verdana" w:cs="Arial"/>
            <w:bCs/>
            <w:sz w:val="20"/>
            <w:szCs w:val="20"/>
          </w:rPr>
          <w:t>e</w:t>
        </w:r>
        <w:r w:rsidRPr="00D22D32">
          <w:rPr>
            <w:rStyle w:val="Hyperlink"/>
            <w:rFonts w:ascii="Verdana" w:hAnsi="Verdana" w:cs="Arial"/>
            <w:bCs/>
            <w:sz w:val="20"/>
            <w:szCs w:val="20"/>
          </w:rPr>
          <w:t xml:space="preserve"> sc</w:t>
        </w:r>
        <w:r w:rsidRPr="00D22D32">
          <w:rPr>
            <w:rStyle w:val="Hyperlink"/>
            <w:rFonts w:ascii="Verdana" w:hAnsi="Verdana" w:cs="Arial"/>
            <w:bCs/>
            <w:sz w:val="20"/>
            <w:szCs w:val="20"/>
          </w:rPr>
          <w:t>h</w:t>
        </w:r>
        <w:r w:rsidRPr="00D22D32">
          <w:rPr>
            <w:rStyle w:val="Hyperlink"/>
            <w:rFonts w:ascii="Verdana" w:hAnsi="Verdana" w:cs="Arial"/>
            <w:bCs/>
            <w:sz w:val="20"/>
            <w:szCs w:val="20"/>
          </w:rPr>
          <w:t>olar</w:t>
        </w:r>
      </w:hyperlink>
    </w:p>
    <w:p w:rsidR="00C115D9" w:rsidRDefault="00C115D9" w:rsidP="00C115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center"/>
        <w:rPr>
          <w:rStyle w:val="QuickFormat4"/>
          <w:rFonts w:ascii="Verdana" w:hAnsi="Verdana" w:cs="Arial"/>
          <w:bCs/>
        </w:rPr>
      </w:pPr>
      <w:hyperlink r:id="rId10" w:history="1">
        <w:r w:rsidRPr="008C6CFC">
          <w:rPr>
            <w:rStyle w:val="Hyperlink"/>
            <w:rFonts w:ascii="Verdana" w:hAnsi="Verdana" w:cs="Arial"/>
            <w:bCs/>
            <w:sz w:val="20"/>
            <w:szCs w:val="20"/>
          </w:rPr>
          <w:t>Academia.edu</w:t>
        </w:r>
      </w:hyperlink>
    </w:p>
    <w:p w:rsidR="00D13917" w:rsidRPr="00C115D9" w:rsidRDefault="00C115D9" w:rsidP="00AF10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center"/>
        <w:rPr>
          <w:rStyle w:val="Hyperlink"/>
          <w:rFonts w:ascii="Verdana" w:hAnsi="Verdana" w:cs="Arial"/>
          <w:bCs/>
          <w:sz w:val="20"/>
          <w:szCs w:val="20"/>
        </w:rPr>
      </w:pPr>
      <w:r>
        <w:rPr>
          <w:rStyle w:val="QuickFormat4"/>
          <w:rFonts w:ascii="Verdana" w:hAnsi="Verdana" w:cs="Arial"/>
          <w:bCs/>
        </w:rPr>
        <w:fldChar w:fldCharType="begin"/>
      </w:r>
      <w:r w:rsidR="00BD7A81">
        <w:rPr>
          <w:rStyle w:val="QuickFormat4"/>
          <w:rFonts w:ascii="Verdana" w:hAnsi="Verdana" w:cs="Arial"/>
          <w:bCs/>
        </w:rPr>
        <w:instrText>HYPERLINK "https://www.ncbi.nlm.nih.gov/sites/myncbi/barry.smith.1/bibliography/46125873/public/?sort=date&amp;direction=descending"</w:instrText>
      </w:r>
      <w:r w:rsidR="00BD7A81">
        <w:rPr>
          <w:rStyle w:val="QuickFormat4"/>
          <w:rFonts w:ascii="Verdana" w:hAnsi="Verdana" w:cs="Arial"/>
          <w:bCs/>
        </w:rPr>
      </w:r>
      <w:r>
        <w:rPr>
          <w:rStyle w:val="QuickFormat4"/>
          <w:rFonts w:ascii="Verdana" w:hAnsi="Verdana" w:cs="Arial"/>
          <w:bCs/>
        </w:rPr>
        <w:fldChar w:fldCharType="separate"/>
      </w:r>
      <w:r w:rsidR="00D13917" w:rsidRPr="00C115D9">
        <w:rPr>
          <w:rStyle w:val="Hyperlink"/>
          <w:rFonts w:ascii="Verdana" w:hAnsi="Verdana" w:cs="Arial"/>
          <w:bCs/>
          <w:sz w:val="20"/>
          <w:szCs w:val="20"/>
        </w:rPr>
        <w:t>Pub</w:t>
      </w:r>
      <w:r w:rsidR="00D13917" w:rsidRPr="00C115D9">
        <w:rPr>
          <w:rStyle w:val="Hyperlink"/>
          <w:rFonts w:ascii="Verdana" w:hAnsi="Verdana" w:cs="Arial"/>
          <w:bCs/>
          <w:sz w:val="20"/>
          <w:szCs w:val="20"/>
        </w:rPr>
        <w:t>M</w:t>
      </w:r>
      <w:r w:rsidR="00D13917" w:rsidRPr="00C115D9">
        <w:rPr>
          <w:rStyle w:val="Hyperlink"/>
          <w:rFonts w:ascii="Verdana" w:hAnsi="Verdana" w:cs="Arial"/>
          <w:bCs/>
          <w:sz w:val="20"/>
          <w:szCs w:val="20"/>
        </w:rPr>
        <w:t>e</w:t>
      </w:r>
      <w:r w:rsidR="00D13917" w:rsidRPr="00C115D9">
        <w:rPr>
          <w:rStyle w:val="Hyperlink"/>
          <w:rFonts w:ascii="Verdana" w:hAnsi="Verdana" w:cs="Arial"/>
          <w:bCs/>
          <w:sz w:val="20"/>
          <w:szCs w:val="20"/>
        </w:rPr>
        <w:t>d</w:t>
      </w:r>
    </w:p>
    <w:p w:rsidR="008C6CFC" w:rsidRPr="007613B1" w:rsidRDefault="00C115D9" w:rsidP="00AF10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center"/>
        <w:rPr>
          <w:rStyle w:val="Hyperlink"/>
          <w:rFonts w:ascii="Verdana" w:hAnsi="Verdana" w:cs="Arial"/>
          <w:bCs/>
          <w:sz w:val="20"/>
          <w:szCs w:val="20"/>
        </w:rPr>
      </w:pPr>
      <w:r>
        <w:rPr>
          <w:rStyle w:val="QuickFormat4"/>
          <w:rFonts w:ascii="Verdana" w:hAnsi="Verdana" w:cs="Arial"/>
          <w:bCs/>
        </w:rPr>
        <w:fldChar w:fldCharType="end"/>
      </w:r>
      <w:r w:rsidR="007613B1">
        <w:rPr>
          <w:rStyle w:val="QuickFormat4"/>
          <w:rFonts w:ascii="Verdana" w:hAnsi="Verdana" w:cs="Arial"/>
          <w:bCs/>
        </w:rPr>
        <w:fldChar w:fldCharType="begin"/>
      </w:r>
      <w:r w:rsidR="007613B1">
        <w:rPr>
          <w:rStyle w:val="QuickFormat4"/>
          <w:rFonts w:ascii="Verdana" w:hAnsi="Verdana" w:cs="Arial"/>
          <w:bCs/>
        </w:rPr>
        <w:instrText xml:space="preserve"> HYPERLINK "http://philpapers.org/profile/10451" </w:instrText>
      </w:r>
      <w:r w:rsidR="007613B1">
        <w:rPr>
          <w:rStyle w:val="QuickFormat4"/>
          <w:rFonts w:ascii="Verdana" w:hAnsi="Verdana" w:cs="Arial"/>
          <w:bCs/>
        </w:rPr>
      </w:r>
      <w:r w:rsidR="007613B1">
        <w:rPr>
          <w:rStyle w:val="QuickFormat4"/>
          <w:rFonts w:ascii="Verdana" w:hAnsi="Verdana" w:cs="Arial"/>
          <w:bCs/>
        </w:rPr>
        <w:fldChar w:fldCharType="separate"/>
      </w:r>
      <w:r w:rsidR="00D22D32" w:rsidRPr="007613B1">
        <w:rPr>
          <w:rStyle w:val="Hyperlink"/>
          <w:rFonts w:ascii="Verdana" w:hAnsi="Verdana" w:cs="Arial"/>
          <w:bCs/>
          <w:sz w:val="20"/>
          <w:szCs w:val="20"/>
        </w:rPr>
        <w:t>PhilPapers</w:t>
      </w:r>
    </w:p>
    <w:p w:rsidR="00C115D9" w:rsidRDefault="007613B1" w:rsidP="00CA03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center"/>
        <w:rPr>
          <w:rStyle w:val="QuickFormat4"/>
          <w:rFonts w:ascii="Verdana" w:hAnsi="Verdana" w:cs="Arial"/>
          <w:bCs/>
        </w:rPr>
      </w:pPr>
      <w:r>
        <w:rPr>
          <w:rStyle w:val="QuickFormat4"/>
          <w:rFonts w:ascii="Verdana" w:hAnsi="Verdana" w:cs="Arial"/>
          <w:bCs/>
        </w:rPr>
        <w:fldChar w:fldCharType="end"/>
      </w:r>
      <w:hyperlink r:id="rId11" w:history="1">
        <w:r w:rsidR="00762403" w:rsidRPr="00762403">
          <w:rPr>
            <w:rStyle w:val="Hyperlink"/>
            <w:rFonts w:ascii="Verdana" w:hAnsi="Verdana" w:cs="Arial"/>
            <w:bCs/>
            <w:sz w:val="20"/>
            <w:szCs w:val="20"/>
          </w:rPr>
          <w:t>Lo</w:t>
        </w:r>
        <w:r w:rsidR="00762403" w:rsidRPr="00762403">
          <w:rPr>
            <w:rStyle w:val="Hyperlink"/>
            <w:rFonts w:ascii="Verdana" w:hAnsi="Verdana" w:cs="Arial"/>
            <w:bCs/>
            <w:sz w:val="20"/>
            <w:szCs w:val="20"/>
          </w:rPr>
          <w:t>o</w:t>
        </w:r>
        <w:r w:rsidR="00762403" w:rsidRPr="00762403">
          <w:rPr>
            <w:rStyle w:val="Hyperlink"/>
            <w:rFonts w:ascii="Verdana" w:hAnsi="Verdana" w:cs="Arial"/>
            <w:bCs/>
            <w:sz w:val="20"/>
            <w:szCs w:val="20"/>
          </w:rPr>
          <w:t>p</w:t>
        </w:r>
      </w:hyperlink>
    </w:p>
    <w:p w:rsidR="00DF4876" w:rsidRDefault="00BD7A81" w:rsidP="00DF48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center"/>
        <w:rPr>
          <w:rStyle w:val="QuickFormat4"/>
          <w:rFonts w:ascii="Verdana" w:hAnsi="Verdana" w:cs="Arial"/>
          <w:bCs/>
        </w:rPr>
      </w:pPr>
      <w:hyperlink r:id="rId12" w:history="1">
        <w:r w:rsidRPr="00382380">
          <w:rPr>
            <w:rStyle w:val="Hyperlink"/>
            <w:rFonts w:ascii="Verdana" w:hAnsi="Verdana" w:cs="Arial"/>
            <w:bCs/>
            <w:sz w:val="20"/>
            <w:szCs w:val="20"/>
          </w:rPr>
          <w:t>Researchgate</w:t>
        </w:r>
      </w:hyperlink>
      <w:r w:rsidR="00C115D9">
        <w:rPr>
          <w:rStyle w:val="QuickFormat4"/>
          <w:rFonts w:ascii="Verdana" w:hAnsi="Verdana" w:cs="Arial"/>
          <w:bCs/>
        </w:rPr>
        <w:t xml:space="preserve"> </w:t>
      </w:r>
    </w:p>
    <w:p w:rsidR="00CA0395" w:rsidRPr="00E2096D" w:rsidRDefault="00CA0395" w:rsidP="00DF48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center"/>
        <w:rPr>
          <w:rStyle w:val="QuickFormat4"/>
          <w:rFonts w:ascii="Verdana" w:hAnsi="Verdana" w:cs="Arial"/>
          <w:bCs/>
        </w:rPr>
      </w:pPr>
      <w:hyperlink r:id="rId13" w:history="1">
        <w:r w:rsidRPr="00382380">
          <w:rPr>
            <w:rStyle w:val="Hyperlink"/>
            <w:rFonts w:ascii="Verdana" w:hAnsi="Verdana" w:cs="Arial"/>
            <w:bCs/>
            <w:sz w:val="20"/>
            <w:szCs w:val="20"/>
          </w:rPr>
          <w:t>ORC</w:t>
        </w:r>
        <w:r w:rsidRPr="00382380">
          <w:rPr>
            <w:rStyle w:val="Hyperlink"/>
            <w:rFonts w:ascii="Verdana" w:hAnsi="Verdana" w:cs="Arial"/>
            <w:bCs/>
            <w:sz w:val="20"/>
            <w:szCs w:val="20"/>
          </w:rPr>
          <w:t>ID</w:t>
        </w:r>
      </w:hyperlink>
      <w:r w:rsidR="00BD7A81">
        <w:rPr>
          <w:rStyle w:val="QuickFormat4"/>
          <w:rFonts w:ascii="Verdana" w:hAnsi="Verdana" w:cs="Arial"/>
          <w:bCs/>
        </w:rPr>
        <w:t>,</w:t>
      </w:r>
      <w:r w:rsidR="00BD7A81" w:rsidRPr="00BD7A81">
        <w:rPr>
          <w:rStyle w:val="QuickFormat4"/>
          <w:rFonts w:ascii="Verdana" w:hAnsi="Verdana" w:cs="Arial"/>
          <w:bCs/>
        </w:rPr>
        <w:t xml:space="preserve"> </w:t>
      </w:r>
      <w:hyperlink r:id="rId14" w:history="1">
        <w:r w:rsidR="00BD7A81" w:rsidRPr="00E2096D">
          <w:rPr>
            <w:rStyle w:val="Hyperlink"/>
            <w:rFonts w:ascii="Verdana" w:hAnsi="Verdana" w:cs="Arial"/>
            <w:bCs/>
            <w:sz w:val="20"/>
            <w:szCs w:val="20"/>
          </w:rPr>
          <w:t>Scopus</w:t>
        </w:r>
      </w:hyperlink>
      <w:r w:rsidR="00BD7A81">
        <w:rPr>
          <w:rStyle w:val="QuickFormat4"/>
          <w:rFonts w:ascii="Verdana" w:hAnsi="Verdana" w:cs="Arial"/>
          <w:bCs/>
        </w:rPr>
        <w:t xml:space="preserve">, </w:t>
      </w:r>
      <w:hyperlink r:id="rId15" w:history="1">
        <w:r w:rsidR="00BD7A81" w:rsidRPr="00E2096D">
          <w:rPr>
            <w:rStyle w:val="Hyperlink"/>
            <w:rFonts w:ascii="Verdana" w:hAnsi="Verdana" w:cs="Arial"/>
            <w:bCs/>
            <w:sz w:val="20"/>
            <w:szCs w:val="20"/>
          </w:rPr>
          <w:t>ResearcherID</w:t>
        </w:r>
      </w:hyperlink>
    </w:p>
    <w:p w:rsidR="00B62C65" w:rsidRDefault="00B62C65"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bCs/>
        </w:rPr>
      </w:pPr>
    </w:p>
    <w:p w:rsidR="00D22D32" w:rsidRDefault="00D22D32"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bCs/>
        </w:rPr>
      </w:pPr>
    </w:p>
    <w:p w:rsidR="00C543D9" w:rsidRPr="00E161F5" w:rsidRDefault="00C543D9" w:rsidP="00C115D9">
      <w:pPr>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bCs/>
        </w:rPr>
      </w:pPr>
      <w:r w:rsidRPr="00E161F5">
        <w:rPr>
          <w:rStyle w:val="QuickFormat4"/>
          <w:rFonts w:ascii="Verdana" w:hAnsi="Verdana" w:cs="Arial"/>
          <w:bCs/>
        </w:rPr>
        <w:fldChar w:fldCharType="begin"/>
      </w:r>
      <w:r w:rsidR="009A7A93" w:rsidRPr="00E161F5">
        <w:rPr>
          <w:rStyle w:val="QuickFormat4"/>
          <w:rFonts w:ascii="Verdana" w:hAnsi="Verdana" w:cs="Arial"/>
          <w:bCs/>
        </w:rPr>
        <w:instrText>HYPERLINK  \l "Books"</w:instrText>
      </w:r>
      <w:r w:rsidR="009A7A93" w:rsidRPr="00E161F5">
        <w:rPr>
          <w:rStyle w:val="QuickFormat4"/>
          <w:rFonts w:ascii="Verdana" w:hAnsi="Verdana" w:cs="Arial"/>
          <w:bCs/>
        </w:rPr>
      </w:r>
      <w:r w:rsidRPr="00E161F5">
        <w:rPr>
          <w:rStyle w:val="QuickFormat4"/>
          <w:rFonts w:ascii="Verdana" w:hAnsi="Verdana" w:cs="Arial"/>
          <w:bCs/>
        </w:rPr>
        <w:fldChar w:fldCharType="separate"/>
      </w:r>
      <w:r w:rsidR="00E161F5" w:rsidRPr="00E161F5">
        <w:rPr>
          <w:rStyle w:val="Hyperlink"/>
          <w:rFonts w:ascii="Verdana" w:hAnsi="Verdana" w:cs="Arial"/>
          <w:bCs/>
          <w:sz w:val="20"/>
          <w:szCs w:val="20"/>
        </w:rPr>
        <w:t>Bo</w:t>
      </w:r>
      <w:r w:rsidR="00E161F5" w:rsidRPr="00E161F5">
        <w:rPr>
          <w:rStyle w:val="Hyperlink"/>
          <w:rFonts w:ascii="Verdana" w:hAnsi="Verdana" w:cs="Arial"/>
          <w:bCs/>
          <w:sz w:val="20"/>
          <w:szCs w:val="20"/>
        </w:rPr>
        <w:t>o</w:t>
      </w:r>
      <w:r w:rsidR="00E161F5" w:rsidRPr="00E161F5">
        <w:rPr>
          <w:rStyle w:val="Hyperlink"/>
          <w:rFonts w:ascii="Verdana" w:hAnsi="Verdana" w:cs="Arial"/>
          <w:bCs/>
          <w:sz w:val="20"/>
          <w:szCs w:val="20"/>
        </w:rPr>
        <w:t>k</w:t>
      </w:r>
      <w:r w:rsidR="00E161F5" w:rsidRPr="00E161F5">
        <w:rPr>
          <w:rStyle w:val="Hyperlink"/>
          <w:rFonts w:ascii="Verdana" w:hAnsi="Verdana" w:cs="Arial"/>
          <w:bCs/>
          <w:sz w:val="20"/>
          <w:szCs w:val="20"/>
        </w:rPr>
        <w:t>s</w:t>
      </w:r>
      <w:r w:rsidRPr="00E161F5">
        <w:rPr>
          <w:rStyle w:val="QuickFormat4"/>
          <w:rFonts w:ascii="Verdana" w:hAnsi="Verdana" w:cs="Arial"/>
          <w:bCs/>
        </w:rPr>
        <w:fldChar w:fldCharType="end"/>
      </w:r>
    </w:p>
    <w:p w:rsidR="00B96F23" w:rsidRDefault="00B96F23" w:rsidP="00C115D9">
      <w:pPr>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rPr>
          <w:rStyle w:val="QuickFormat4"/>
          <w:rFonts w:ascii="Verdana" w:hAnsi="Verdana" w:cs="Arial"/>
          <w:bCs/>
        </w:rPr>
      </w:pPr>
      <w:hyperlink w:anchor="ConferenceProceedings" w:history="1">
        <w:r w:rsidRPr="00B96F23">
          <w:rPr>
            <w:rStyle w:val="Hyperlink"/>
            <w:rFonts w:ascii="Verdana" w:hAnsi="Verdana" w:cs="Arial"/>
            <w:bCs/>
            <w:sz w:val="20"/>
            <w:szCs w:val="20"/>
          </w:rPr>
          <w:t>Edite</w:t>
        </w:r>
        <w:r w:rsidRPr="00B96F23">
          <w:rPr>
            <w:rStyle w:val="Hyperlink"/>
            <w:rFonts w:ascii="Verdana" w:hAnsi="Verdana" w:cs="Arial"/>
            <w:bCs/>
            <w:sz w:val="20"/>
            <w:szCs w:val="20"/>
          </w:rPr>
          <w:t>d</w:t>
        </w:r>
        <w:r w:rsidRPr="00B96F23">
          <w:rPr>
            <w:rStyle w:val="Hyperlink"/>
            <w:rFonts w:ascii="Verdana" w:hAnsi="Verdana" w:cs="Arial"/>
            <w:bCs/>
            <w:sz w:val="20"/>
            <w:szCs w:val="20"/>
          </w:rPr>
          <w:t xml:space="preserve"> </w:t>
        </w:r>
        <w:r w:rsidRPr="00B96F23">
          <w:rPr>
            <w:rStyle w:val="Hyperlink"/>
            <w:rFonts w:ascii="Verdana" w:hAnsi="Verdana" w:cs="Arial"/>
            <w:bCs/>
            <w:sz w:val="20"/>
            <w:szCs w:val="20"/>
          </w:rPr>
          <w:t>C</w:t>
        </w:r>
        <w:r w:rsidRPr="00B96F23">
          <w:rPr>
            <w:rStyle w:val="Hyperlink"/>
            <w:rFonts w:ascii="Verdana" w:hAnsi="Verdana" w:cs="Arial"/>
            <w:bCs/>
            <w:sz w:val="20"/>
            <w:szCs w:val="20"/>
          </w:rPr>
          <w:t>o</w:t>
        </w:r>
        <w:r w:rsidRPr="00B96F23">
          <w:rPr>
            <w:rStyle w:val="Hyperlink"/>
            <w:rFonts w:ascii="Verdana" w:hAnsi="Verdana" w:cs="Arial"/>
            <w:bCs/>
            <w:sz w:val="20"/>
            <w:szCs w:val="20"/>
          </w:rPr>
          <w:t>nference Procee</w:t>
        </w:r>
        <w:r w:rsidR="00265C8E">
          <w:rPr>
            <w:rStyle w:val="Hyperlink"/>
            <w:rFonts w:ascii="Verdana" w:hAnsi="Verdana" w:cs="Arial"/>
            <w:bCs/>
            <w:sz w:val="20"/>
            <w:szCs w:val="20"/>
          </w:rPr>
          <w:t>d</w:t>
        </w:r>
        <w:r w:rsidRPr="00B96F23">
          <w:rPr>
            <w:rStyle w:val="Hyperlink"/>
            <w:rFonts w:ascii="Verdana" w:hAnsi="Verdana" w:cs="Arial"/>
            <w:bCs/>
            <w:sz w:val="20"/>
            <w:szCs w:val="20"/>
          </w:rPr>
          <w:t>ings</w:t>
        </w:r>
      </w:hyperlink>
    </w:p>
    <w:p w:rsidR="00E112AB" w:rsidRPr="00E161F5" w:rsidRDefault="00E112AB" w:rsidP="00C115D9">
      <w:pPr>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rPr>
          <w:rStyle w:val="QuickFormat4"/>
          <w:bCs/>
        </w:rPr>
      </w:pPr>
      <w:hyperlink w:anchor="SpecialIssues" w:history="1">
        <w:r w:rsidR="00E161F5" w:rsidRPr="00E161F5">
          <w:rPr>
            <w:rStyle w:val="Hyperlink"/>
            <w:rFonts w:ascii="Verdana" w:hAnsi="Verdana" w:cs="Arial"/>
            <w:bCs/>
            <w:sz w:val="20"/>
            <w:szCs w:val="20"/>
          </w:rPr>
          <w:t>Jou</w:t>
        </w:r>
        <w:r w:rsidR="00E161F5" w:rsidRPr="00E161F5">
          <w:rPr>
            <w:rStyle w:val="Hyperlink"/>
            <w:rFonts w:ascii="Verdana" w:hAnsi="Verdana" w:cs="Arial"/>
            <w:bCs/>
            <w:sz w:val="20"/>
            <w:szCs w:val="20"/>
          </w:rPr>
          <w:t>r</w:t>
        </w:r>
        <w:r w:rsidR="00E161F5" w:rsidRPr="00E161F5">
          <w:rPr>
            <w:rStyle w:val="Hyperlink"/>
            <w:rFonts w:ascii="Verdana" w:hAnsi="Verdana" w:cs="Arial"/>
            <w:bCs/>
            <w:sz w:val="20"/>
            <w:szCs w:val="20"/>
          </w:rPr>
          <w:t>n</w:t>
        </w:r>
        <w:r w:rsidR="00E161F5" w:rsidRPr="00E161F5">
          <w:rPr>
            <w:rStyle w:val="Hyperlink"/>
            <w:rFonts w:ascii="Verdana" w:hAnsi="Verdana" w:cs="Arial"/>
            <w:bCs/>
            <w:sz w:val="20"/>
            <w:szCs w:val="20"/>
          </w:rPr>
          <w:t>al Speci</w:t>
        </w:r>
        <w:r w:rsidR="00E161F5" w:rsidRPr="00E161F5">
          <w:rPr>
            <w:rStyle w:val="Hyperlink"/>
            <w:rFonts w:ascii="Verdana" w:hAnsi="Verdana" w:cs="Arial"/>
            <w:bCs/>
            <w:sz w:val="20"/>
            <w:szCs w:val="20"/>
          </w:rPr>
          <w:t>a</w:t>
        </w:r>
        <w:r w:rsidR="00E161F5" w:rsidRPr="00E161F5">
          <w:rPr>
            <w:rStyle w:val="Hyperlink"/>
            <w:rFonts w:ascii="Verdana" w:hAnsi="Verdana" w:cs="Arial"/>
            <w:bCs/>
            <w:sz w:val="20"/>
            <w:szCs w:val="20"/>
          </w:rPr>
          <w:t>l Issues</w:t>
        </w:r>
      </w:hyperlink>
    </w:p>
    <w:p w:rsidR="00C543D9" w:rsidRPr="00E161F5" w:rsidRDefault="00C543D9" w:rsidP="00C115D9">
      <w:pPr>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bCs/>
        </w:rPr>
      </w:pPr>
      <w:hyperlink w:anchor="RefereedArticles" w:history="1">
        <w:r w:rsidR="00423416">
          <w:rPr>
            <w:rStyle w:val="Hyperlink"/>
            <w:rFonts w:ascii="Verdana" w:hAnsi="Verdana" w:cs="Arial"/>
            <w:bCs/>
            <w:sz w:val="20"/>
            <w:szCs w:val="20"/>
          </w:rPr>
          <w:t>Refere</w:t>
        </w:r>
        <w:r w:rsidR="00423416">
          <w:rPr>
            <w:rStyle w:val="Hyperlink"/>
            <w:rFonts w:ascii="Verdana" w:hAnsi="Verdana" w:cs="Arial"/>
            <w:bCs/>
            <w:sz w:val="20"/>
            <w:szCs w:val="20"/>
          </w:rPr>
          <w:t>e</w:t>
        </w:r>
        <w:r w:rsidR="00423416">
          <w:rPr>
            <w:rStyle w:val="Hyperlink"/>
            <w:rFonts w:ascii="Verdana" w:hAnsi="Verdana" w:cs="Arial"/>
            <w:bCs/>
            <w:sz w:val="20"/>
            <w:szCs w:val="20"/>
          </w:rPr>
          <w:t xml:space="preserve">d </w:t>
        </w:r>
        <w:r w:rsidR="00423416">
          <w:rPr>
            <w:rStyle w:val="Hyperlink"/>
            <w:rFonts w:ascii="Verdana" w:hAnsi="Verdana" w:cs="Arial"/>
            <w:bCs/>
            <w:sz w:val="20"/>
            <w:szCs w:val="20"/>
          </w:rPr>
          <w:t>A</w:t>
        </w:r>
        <w:r w:rsidR="00E161F5">
          <w:rPr>
            <w:rStyle w:val="Hyperlink"/>
            <w:rFonts w:ascii="Verdana" w:hAnsi="Verdana" w:cs="Arial"/>
            <w:bCs/>
            <w:sz w:val="20"/>
            <w:szCs w:val="20"/>
          </w:rPr>
          <w:t>r</w:t>
        </w:r>
        <w:r w:rsidR="00E161F5">
          <w:rPr>
            <w:rStyle w:val="Hyperlink"/>
            <w:rFonts w:ascii="Verdana" w:hAnsi="Verdana" w:cs="Arial"/>
            <w:bCs/>
            <w:sz w:val="20"/>
            <w:szCs w:val="20"/>
          </w:rPr>
          <w:t>ticl</w:t>
        </w:r>
        <w:r w:rsidR="00E161F5">
          <w:rPr>
            <w:rStyle w:val="Hyperlink"/>
            <w:rFonts w:ascii="Verdana" w:hAnsi="Verdana" w:cs="Arial"/>
            <w:bCs/>
            <w:sz w:val="20"/>
            <w:szCs w:val="20"/>
          </w:rPr>
          <w:t>e</w:t>
        </w:r>
        <w:r w:rsidR="00E161F5">
          <w:rPr>
            <w:rStyle w:val="Hyperlink"/>
            <w:rFonts w:ascii="Verdana" w:hAnsi="Verdana" w:cs="Arial"/>
            <w:bCs/>
            <w:sz w:val="20"/>
            <w:szCs w:val="20"/>
          </w:rPr>
          <w:t>s i</w:t>
        </w:r>
        <w:r w:rsidR="00E161F5" w:rsidRPr="00E161F5">
          <w:rPr>
            <w:rStyle w:val="Hyperlink"/>
            <w:rFonts w:ascii="Verdana" w:hAnsi="Verdana" w:cs="Arial"/>
            <w:bCs/>
            <w:sz w:val="20"/>
            <w:szCs w:val="20"/>
          </w:rPr>
          <w:t>n</w:t>
        </w:r>
        <w:r w:rsidR="00E161F5" w:rsidRPr="00E161F5">
          <w:rPr>
            <w:rStyle w:val="Hyperlink"/>
            <w:rFonts w:ascii="Verdana" w:hAnsi="Verdana" w:cs="Arial"/>
            <w:bCs/>
            <w:sz w:val="20"/>
            <w:szCs w:val="20"/>
          </w:rPr>
          <w:t xml:space="preserve"> </w:t>
        </w:r>
        <w:r w:rsidR="00E161F5" w:rsidRPr="00E161F5">
          <w:rPr>
            <w:rStyle w:val="Hyperlink"/>
            <w:rFonts w:ascii="Verdana" w:hAnsi="Verdana" w:cs="Arial"/>
            <w:bCs/>
            <w:sz w:val="20"/>
            <w:szCs w:val="20"/>
          </w:rPr>
          <w:t>Scholar</w:t>
        </w:r>
        <w:r w:rsidR="00E161F5" w:rsidRPr="00E161F5">
          <w:rPr>
            <w:rStyle w:val="Hyperlink"/>
            <w:rFonts w:ascii="Verdana" w:hAnsi="Verdana" w:cs="Arial"/>
            <w:bCs/>
            <w:sz w:val="20"/>
            <w:szCs w:val="20"/>
          </w:rPr>
          <w:t>l</w:t>
        </w:r>
        <w:r w:rsidR="00E161F5" w:rsidRPr="00E161F5">
          <w:rPr>
            <w:rStyle w:val="Hyperlink"/>
            <w:rFonts w:ascii="Verdana" w:hAnsi="Verdana" w:cs="Arial"/>
            <w:bCs/>
            <w:sz w:val="20"/>
            <w:szCs w:val="20"/>
          </w:rPr>
          <w:t>y Journals</w:t>
        </w:r>
      </w:hyperlink>
    </w:p>
    <w:p w:rsidR="00C543D9" w:rsidRPr="00E161F5" w:rsidRDefault="00C543D9" w:rsidP="00C115D9">
      <w:pPr>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bCs/>
        </w:rPr>
      </w:pPr>
      <w:hyperlink w:anchor="OtherArticles" w:history="1">
        <w:r w:rsidR="00E161F5">
          <w:rPr>
            <w:rStyle w:val="Hyperlink"/>
            <w:rFonts w:ascii="Verdana" w:hAnsi="Verdana" w:cs="Arial"/>
            <w:bCs/>
            <w:sz w:val="20"/>
            <w:szCs w:val="20"/>
          </w:rPr>
          <w:t>Non-R</w:t>
        </w:r>
        <w:r w:rsidR="00E161F5">
          <w:rPr>
            <w:rStyle w:val="Hyperlink"/>
            <w:rFonts w:ascii="Verdana" w:hAnsi="Verdana" w:cs="Arial"/>
            <w:bCs/>
            <w:sz w:val="20"/>
            <w:szCs w:val="20"/>
          </w:rPr>
          <w:t>e</w:t>
        </w:r>
        <w:r w:rsidR="00E161F5">
          <w:rPr>
            <w:rStyle w:val="Hyperlink"/>
            <w:rFonts w:ascii="Verdana" w:hAnsi="Verdana" w:cs="Arial"/>
            <w:bCs/>
            <w:sz w:val="20"/>
            <w:szCs w:val="20"/>
          </w:rPr>
          <w:t>f</w:t>
        </w:r>
        <w:r w:rsidR="00E161F5">
          <w:rPr>
            <w:rStyle w:val="Hyperlink"/>
            <w:rFonts w:ascii="Verdana" w:hAnsi="Verdana" w:cs="Arial"/>
            <w:bCs/>
            <w:sz w:val="20"/>
            <w:szCs w:val="20"/>
          </w:rPr>
          <w:t>e</w:t>
        </w:r>
        <w:r w:rsidR="00E161F5">
          <w:rPr>
            <w:rStyle w:val="Hyperlink"/>
            <w:rFonts w:ascii="Verdana" w:hAnsi="Verdana" w:cs="Arial"/>
            <w:bCs/>
            <w:sz w:val="20"/>
            <w:szCs w:val="20"/>
          </w:rPr>
          <w:t>r</w:t>
        </w:r>
        <w:r w:rsidR="00E161F5">
          <w:rPr>
            <w:rStyle w:val="Hyperlink"/>
            <w:rFonts w:ascii="Verdana" w:hAnsi="Verdana" w:cs="Arial"/>
            <w:bCs/>
            <w:sz w:val="20"/>
            <w:szCs w:val="20"/>
          </w:rPr>
          <w:t>eed</w:t>
        </w:r>
        <w:r w:rsidR="00E161F5">
          <w:rPr>
            <w:rStyle w:val="Hyperlink"/>
            <w:rFonts w:ascii="Verdana" w:hAnsi="Verdana" w:cs="Arial"/>
            <w:bCs/>
            <w:sz w:val="20"/>
            <w:szCs w:val="20"/>
          </w:rPr>
          <w:t xml:space="preserve"> </w:t>
        </w:r>
        <w:r w:rsidR="00E161F5">
          <w:rPr>
            <w:rStyle w:val="Hyperlink"/>
            <w:rFonts w:ascii="Verdana" w:hAnsi="Verdana" w:cs="Arial"/>
            <w:bCs/>
            <w:sz w:val="20"/>
            <w:szCs w:val="20"/>
          </w:rPr>
          <w:t>Arti</w:t>
        </w:r>
        <w:r w:rsidR="00E161F5">
          <w:rPr>
            <w:rStyle w:val="Hyperlink"/>
            <w:rFonts w:ascii="Verdana" w:hAnsi="Verdana" w:cs="Arial"/>
            <w:bCs/>
            <w:sz w:val="20"/>
            <w:szCs w:val="20"/>
          </w:rPr>
          <w:t>c</w:t>
        </w:r>
        <w:r w:rsidR="00E161F5">
          <w:rPr>
            <w:rStyle w:val="Hyperlink"/>
            <w:rFonts w:ascii="Verdana" w:hAnsi="Verdana" w:cs="Arial"/>
            <w:bCs/>
            <w:sz w:val="20"/>
            <w:szCs w:val="20"/>
          </w:rPr>
          <w:t>l</w:t>
        </w:r>
        <w:r w:rsidR="00E161F5">
          <w:rPr>
            <w:rStyle w:val="Hyperlink"/>
            <w:rFonts w:ascii="Verdana" w:hAnsi="Verdana" w:cs="Arial"/>
            <w:bCs/>
            <w:sz w:val="20"/>
            <w:szCs w:val="20"/>
          </w:rPr>
          <w:t>e</w:t>
        </w:r>
        <w:r w:rsidR="00E161F5">
          <w:rPr>
            <w:rStyle w:val="Hyperlink"/>
            <w:rFonts w:ascii="Verdana" w:hAnsi="Verdana" w:cs="Arial"/>
            <w:bCs/>
            <w:sz w:val="20"/>
            <w:szCs w:val="20"/>
          </w:rPr>
          <w:t>s i</w:t>
        </w:r>
        <w:r w:rsidR="00E161F5" w:rsidRPr="00E161F5">
          <w:rPr>
            <w:rStyle w:val="Hyperlink"/>
            <w:rFonts w:ascii="Verdana" w:hAnsi="Verdana" w:cs="Arial"/>
            <w:bCs/>
            <w:sz w:val="20"/>
            <w:szCs w:val="20"/>
          </w:rPr>
          <w:t>n</w:t>
        </w:r>
        <w:r w:rsidR="00E161F5" w:rsidRPr="00E161F5">
          <w:rPr>
            <w:rStyle w:val="Hyperlink"/>
            <w:rFonts w:ascii="Verdana" w:hAnsi="Verdana" w:cs="Arial"/>
            <w:bCs/>
            <w:sz w:val="20"/>
            <w:szCs w:val="20"/>
          </w:rPr>
          <w:t xml:space="preserve"> </w:t>
        </w:r>
        <w:r w:rsidR="00E161F5" w:rsidRPr="00E161F5">
          <w:rPr>
            <w:rStyle w:val="Hyperlink"/>
            <w:rFonts w:ascii="Verdana" w:hAnsi="Verdana" w:cs="Arial"/>
            <w:bCs/>
            <w:sz w:val="20"/>
            <w:szCs w:val="20"/>
          </w:rPr>
          <w:t>S</w:t>
        </w:r>
        <w:r w:rsidR="00E161F5" w:rsidRPr="00E161F5">
          <w:rPr>
            <w:rStyle w:val="Hyperlink"/>
            <w:rFonts w:ascii="Verdana" w:hAnsi="Verdana" w:cs="Arial"/>
            <w:bCs/>
            <w:sz w:val="20"/>
            <w:szCs w:val="20"/>
          </w:rPr>
          <w:t>chola</w:t>
        </w:r>
        <w:r w:rsidR="00E161F5" w:rsidRPr="00E161F5">
          <w:rPr>
            <w:rStyle w:val="Hyperlink"/>
            <w:rFonts w:ascii="Verdana" w:hAnsi="Verdana" w:cs="Arial"/>
            <w:bCs/>
            <w:sz w:val="20"/>
            <w:szCs w:val="20"/>
          </w:rPr>
          <w:t>r</w:t>
        </w:r>
        <w:r w:rsidR="00E161F5" w:rsidRPr="00E161F5">
          <w:rPr>
            <w:rStyle w:val="Hyperlink"/>
            <w:rFonts w:ascii="Verdana" w:hAnsi="Verdana" w:cs="Arial"/>
            <w:bCs/>
            <w:sz w:val="20"/>
            <w:szCs w:val="20"/>
          </w:rPr>
          <w:t>ly Journals</w:t>
        </w:r>
      </w:hyperlink>
    </w:p>
    <w:p w:rsidR="00C543D9" w:rsidRPr="00E161F5" w:rsidRDefault="00C543D9" w:rsidP="00C115D9">
      <w:pPr>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bCs/>
        </w:rPr>
      </w:pPr>
      <w:hyperlink w:anchor="Chapters" w:history="1">
        <w:r w:rsidR="00E161F5">
          <w:rPr>
            <w:rStyle w:val="Hyperlink"/>
            <w:rFonts w:ascii="Verdana" w:hAnsi="Verdana" w:cs="Arial"/>
            <w:bCs/>
            <w:sz w:val="20"/>
            <w:szCs w:val="20"/>
          </w:rPr>
          <w:t>Chapt</w:t>
        </w:r>
        <w:r w:rsidR="00E161F5">
          <w:rPr>
            <w:rStyle w:val="Hyperlink"/>
            <w:rFonts w:ascii="Verdana" w:hAnsi="Verdana" w:cs="Arial"/>
            <w:bCs/>
            <w:sz w:val="20"/>
            <w:szCs w:val="20"/>
          </w:rPr>
          <w:t>e</w:t>
        </w:r>
        <w:r w:rsidR="00E161F5">
          <w:rPr>
            <w:rStyle w:val="Hyperlink"/>
            <w:rFonts w:ascii="Verdana" w:hAnsi="Verdana" w:cs="Arial"/>
            <w:bCs/>
            <w:sz w:val="20"/>
            <w:szCs w:val="20"/>
          </w:rPr>
          <w:t>r</w:t>
        </w:r>
        <w:r w:rsidR="00E161F5">
          <w:rPr>
            <w:rStyle w:val="Hyperlink"/>
            <w:rFonts w:ascii="Verdana" w:hAnsi="Verdana" w:cs="Arial"/>
            <w:bCs/>
            <w:sz w:val="20"/>
            <w:szCs w:val="20"/>
          </w:rPr>
          <w:t>s</w:t>
        </w:r>
        <w:r w:rsidR="00E161F5">
          <w:rPr>
            <w:rStyle w:val="Hyperlink"/>
            <w:rFonts w:ascii="Verdana" w:hAnsi="Verdana" w:cs="Arial"/>
            <w:bCs/>
            <w:sz w:val="20"/>
            <w:szCs w:val="20"/>
          </w:rPr>
          <w:t xml:space="preserve"> i</w:t>
        </w:r>
        <w:r w:rsidR="00E161F5" w:rsidRPr="00E161F5">
          <w:rPr>
            <w:rStyle w:val="Hyperlink"/>
            <w:rFonts w:ascii="Verdana" w:hAnsi="Verdana" w:cs="Arial"/>
            <w:bCs/>
            <w:sz w:val="20"/>
            <w:szCs w:val="20"/>
          </w:rPr>
          <w:t>n</w:t>
        </w:r>
        <w:r w:rsidR="00E161F5" w:rsidRPr="00E161F5">
          <w:rPr>
            <w:rStyle w:val="Hyperlink"/>
            <w:rFonts w:ascii="Verdana" w:hAnsi="Verdana" w:cs="Arial"/>
            <w:bCs/>
            <w:sz w:val="20"/>
            <w:szCs w:val="20"/>
          </w:rPr>
          <w:t xml:space="preserve"> </w:t>
        </w:r>
        <w:r w:rsidR="00E161F5" w:rsidRPr="00E161F5">
          <w:rPr>
            <w:rStyle w:val="Hyperlink"/>
            <w:rFonts w:ascii="Verdana" w:hAnsi="Verdana" w:cs="Arial"/>
            <w:bCs/>
            <w:sz w:val="20"/>
            <w:szCs w:val="20"/>
          </w:rPr>
          <w:t>Bo</w:t>
        </w:r>
        <w:r w:rsidR="00E161F5" w:rsidRPr="00E161F5">
          <w:rPr>
            <w:rStyle w:val="Hyperlink"/>
            <w:rFonts w:ascii="Verdana" w:hAnsi="Verdana" w:cs="Arial"/>
            <w:bCs/>
            <w:sz w:val="20"/>
            <w:szCs w:val="20"/>
          </w:rPr>
          <w:t>o</w:t>
        </w:r>
        <w:r w:rsidR="00E161F5" w:rsidRPr="00E161F5">
          <w:rPr>
            <w:rStyle w:val="Hyperlink"/>
            <w:rFonts w:ascii="Verdana" w:hAnsi="Verdana" w:cs="Arial"/>
            <w:bCs/>
            <w:sz w:val="20"/>
            <w:szCs w:val="20"/>
          </w:rPr>
          <w:t>ks</w:t>
        </w:r>
      </w:hyperlink>
    </w:p>
    <w:p w:rsidR="00860B93" w:rsidRDefault="00C543D9" w:rsidP="00C115D9">
      <w:pPr>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bCs/>
        </w:rPr>
      </w:pPr>
      <w:hyperlink w:anchor="ConferencePaperrs" w:history="1">
        <w:r w:rsidR="00E161F5">
          <w:rPr>
            <w:rStyle w:val="Hyperlink"/>
            <w:rFonts w:ascii="Verdana" w:hAnsi="Verdana" w:cs="Arial"/>
            <w:bCs/>
            <w:sz w:val="20"/>
            <w:szCs w:val="20"/>
          </w:rPr>
          <w:t>Papers i</w:t>
        </w:r>
        <w:r w:rsidR="00E161F5" w:rsidRPr="00E161F5">
          <w:rPr>
            <w:rStyle w:val="Hyperlink"/>
            <w:rFonts w:ascii="Verdana" w:hAnsi="Verdana" w:cs="Arial"/>
            <w:bCs/>
            <w:sz w:val="20"/>
            <w:szCs w:val="20"/>
          </w:rPr>
          <w:t>n</w:t>
        </w:r>
        <w:r w:rsidR="00E161F5" w:rsidRPr="00E161F5">
          <w:rPr>
            <w:rStyle w:val="Hyperlink"/>
            <w:rFonts w:ascii="Verdana" w:hAnsi="Verdana" w:cs="Arial"/>
            <w:bCs/>
            <w:sz w:val="20"/>
            <w:szCs w:val="20"/>
          </w:rPr>
          <w:t xml:space="preserve"> </w:t>
        </w:r>
        <w:r w:rsidR="00E161F5" w:rsidRPr="00E161F5">
          <w:rPr>
            <w:rStyle w:val="Hyperlink"/>
            <w:rFonts w:ascii="Verdana" w:hAnsi="Verdana" w:cs="Arial"/>
            <w:bCs/>
            <w:sz w:val="20"/>
            <w:szCs w:val="20"/>
          </w:rPr>
          <w:t>Con</w:t>
        </w:r>
        <w:r w:rsidR="00E161F5" w:rsidRPr="00E161F5">
          <w:rPr>
            <w:rStyle w:val="Hyperlink"/>
            <w:rFonts w:ascii="Verdana" w:hAnsi="Verdana" w:cs="Arial"/>
            <w:bCs/>
            <w:sz w:val="20"/>
            <w:szCs w:val="20"/>
          </w:rPr>
          <w:t>f</w:t>
        </w:r>
        <w:r w:rsidR="00E161F5" w:rsidRPr="00E161F5">
          <w:rPr>
            <w:rStyle w:val="Hyperlink"/>
            <w:rFonts w:ascii="Verdana" w:hAnsi="Verdana" w:cs="Arial"/>
            <w:bCs/>
            <w:sz w:val="20"/>
            <w:szCs w:val="20"/>
          </w:rPr>
          <w:t>erenc</w:t>
        </w:r>
        <w:r w:rsidR="00E161F5" w:rsidRPr="00E161F5">
          <w:rPr>
            <w:rStyle w:val="Hyperlink"/>
            <w:rFonts w:ascii="Verdana" w:hAnsi="Verdana" w:cs="Arial"/>
            <w:bCs/>
            <w:sz w:val="20"/>
            <w:szCs w:val="20"/>
          </w:rPr>
          <w:t>e</w:t>
        </w:r>
        <w:r w:rsidR="00E161F5" w:rsidRPr="00E161F5">
          <w:rPr>
            <w:rStyle w:val="Hyperlink"/>
            <w:rFonts w:ascii="Verdana" w:hAnsi="Verdana" w:cs="Arial"/>
            <w:bCs/>
            <w:sz w:val="20"/>
            <w:szCs w:val="20"/>
          </w:rPr>
          <w:t xml:space="preserve"> </w:t>
        </w:r>
        <w:r w:rsidR="00E161F5" w:rsidRPr="00E161F5">
          <w:rPr>
            <w:rStyle w:val="Hyperlink"/>
            <w:rFonts w:ascii="Verdana" w:hAnsi="Verdana" w:cs="Arial"/>
            <w:bCs/>
            <w:sz w:val="20"/>
            <w:szCs w:val="20"/>
          </w:rPr>
          <w:t>Proceedings</w:t>
        </w:r>
      </w:hyperlink>
    </w:p>
    <w:p w:rsidR="00C543D9" w:rsidRPr="00E161F5" w:rsidRDefault="00C543D9" w:rsidP="00C115D9">
      <w:pPr>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bCs/>
        </w:rPr>
      </w:pPr>
      <w:hyperlink w:anchor="Reports" w:history="1">
        <w:r w:rsidR="00E161F5" w:rsidRPr="00E161F5">
          <w:rPr>
            <w:rStyle w:val="Hyperlink"/>
            <w:rFonts w:ascii="Verdana" w:hAnsi="Verdana" w:cs="Arial"/>
            <w:bCs/>
            <w:sz w:val="20"/>
            <w:szCs w:val="20"/>
          </w:rPr>
          <w:t>Re</w:t>
        </w:r>
        <w:r w:rsidR="00E161F5" w:rsidRPr="00E161F5">
          <w:rPr>
            <w:rStyle w:val="Hyperlink"/>
            <w:rFonts w:ascii="Verdana" w:hAnsi="Verdana" w:cs="Arial"/>
            <w:bCs/>
            <w:sz w:val="20"/>
            <w:szCs w:val="20"/>
          </w:rPr>
          <w:t>p</w:t>
        </w:r>
        <w:r w:rsidR="00E161F5" w:rsidRPr="00E161F5">
          <w:rPr>
            <w:rStyle w:val="Hyperlink"/>
            <w:rFonts w:ascii="Verdana" w:hAnsi="Verdana" w:cs="Arial"/>
            <w:bCs/>
            <w:sz w:val="20"/>
            <w:szCs w:val="20"/>
          </w:rPr>
          <w:t>o</w:t>
        </w:r>
        <w:r w:rsidR="00E161F5" w:rsidRPr="00E161F5">
          <w:rPr>
            <w:rStyle w:val="Hyperlink"/>
            <w:rFonts w:ascii="Verdana" w:hAnsi="Verdana" w:cs="Arial"/>
            <w:bCs/>
            <w:sz w:val="20"/>
            <w:szCs w:val="20"/>
          </w:rPr>
          <w:t>r</w:t>
        </w:r>
        <w:r w:rsidR="00E161F5" w:rsidRPr="00E161F5">
          <w:rPr>
            <w:rStyle w:val="Hyperlink"/>
            <w:rFonts w:ascii="Verdana" w:hAnsi="Verdana" w:cs="Arial"/>
            <w:bCs/>
            <w:sz w:val="20"/>
            <w:szCs w:val="20"/>
          </w:rPr>
          <w:t>t</w:t>
        </w:r>
        <w:r w:rsidR="00E161F5" w:rsidRPr="00E161F5">
          <w:rPr>
            <w:rStyle w:val="Hyperlink"/>
            <w:rFonts w:ascii="Verdana" w:hAnsi="Verdana" w:cs="Arial"/>
            <w:bCs/>
            <w:sz w:val="20"/>
            <w:szCs w:val="20"/>
          </w:rPr>
          <w:t>s</w:t>
        </w:r>
      </w:hyperlink>
    </w:p>
    <w:p w:rsidR="00C115D9" w:rsidRDefault="00C543D9" w:rsidP="00C115D9">
      <w:pPr>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Hyperlink"/>
          <w:rFonts w:ascii="Verdana" w:hAnsi="Verdana" w:cs="Arial"/>
          <w:bCs/>
          <w:sz w:val="20"/>
          <w:szCs w:val="20"/>
        </w:rPr>
      </w:pPr>
      <w:r w:rsidRPr="00E161F5">
        <w:rPr>
          <w:rStyle w:val="QuickFormat4"/>
          <w:rFonts w:ascii="Verdana" w:hAnsi="Verdana" w:cs="Arial"/>
          <w:bCs/>
        </w:rPr>
        <w:fldChar w:fldCharType="begin"/>
      </w:r>
      <w:r w:rsidR="009A7A93" w:rsidRPr="00E161F5">
        <w:rPr>
          <w:rStyle w:val="QuickFormat4"/>
          <w:rFonts w:ascii="Verdana" w:hAnsi="Verdana" w:cs="Arial"/>
          <w:bCs/>
        </w:rPr>
        <w:instrText>HYPERLINK  \l "Posters"</w:instrText>
      </w:r>
      <w:r w:rsidR="009A7A93" w:rsidRPr="00E161F5">
        <w:rPr>
          <w:rStyle w:val="QuickFormat4"/>
          <w:rFonts w:ascii="Verdana" w:hAnsi="Verdana" w:cs="Arial"/>
          <w:bCs/>
        </w:rPr>
      </w:r>
      <w:r w:rsidRPr="00E161F5">
        <w:rPr>
          <w:rStyle w:val="QuickFormat4"/>
          <w:rFonts w:ascii="Verdana" w:hAnsi="Verdana" w:cs="Arial"/>
          <w:bCs/>
        </w:rPr>
        <w:fldChar w:fldCharType="separate"/>
      </w:r>
      <w:r w:rsidR="00E161F5" w:rsidRPr="00E161F5">
        <w:rPr>
          <w:rStyle w:val="Hyperlink"/>
          <w:rFonts w:ascii="Verdana" w:hAnsi="Verdana" w:cs="Arial"/>
          <w:bCs/>
          <w:sz w:val="20"/>
          <w:szCs w:val="20"/>
        </w:rPr>
        <w:t>Po</w:t>
      </w:r>
      <w:r w:rsidR="00E161F5" w:rsidRPr="00E161F5">
        <w:rPr>
          <w:rStyle w:val="Hyperlink"/>
          <w:rFonts w:ascii="Verdana" w:hAnsi="Verdana" w:cs="Arial"/>
          <w:bCs/>
          <w:sz w:val="20"/>
          <w:szCs w:val="20"/>
        </w:rPr>
        <w:t>s</w:t>
      </w:r>
      <w:r w:rsidR="00E161F5" w:rsidRPr="00E161F5">
        <w:rPr>
          <w:rStyle w:val="Hyperlink"/>
          <w:rFonts w:ascii="Verdana" w:hAnsi="Verdana" w:cs="Arial"/>
          <w:bCs/>
          <w:sz w:val="20"/>
          <w:szCs w:val="20"/>
        </w:rPr>
        <w:t>t</w:t>
      </w:r>
      <w:r w:rsidR="00E161F5" w:rsidRPr="00E161F5">
        <w:rPr>
          <w:rStyle w:val="Hyperlink"/>
          <w:rFonts w:ascii="Verdana" w:hAnsi="Verdana" w:cs="Arial"/>
          <w:bCs/>
          <w:sz w:val="20"/>
          <w:szCs w:val="20"/>
        </w:rPr>
        <w:t>e</w:t>
      </w:r>
      <w:r w:rsidR="00E161F5" w:rsidRPr="00E161F5">
        <w:rPr>
          <w:rStyle w:val="Hyperlink"/>
          <w:rFonts w:ascii="Verdana" w:hAnsi="Verdana" w:cs="Arial"/>
          <w:bCs/>
          <w:sz w:val="20"/>
          <w:szCs w:val="20"/>
        </w:rPr>
        <w:t>r</w:t>
      </w:r>
      <w:r w:rsidR="00C115D9">
        <w:rPr>
          <w:rStyle w:val="Hyperlink"/>
          <w:rFonts w:ascii="Verdana" w:hAnsi="Verdana" w:cs="Arial"/>
          <w:bCs/>
          <w:sz w:val="20"/>
          <w:szCs w:val="20"/>
        </w:rPr>
        <w:t>s and Abstracts</w:t>
      </w:r>
    </w:p>
    <w:p w:rsidR="00500F2B" w:rsidRPr="00E161F5" w:rsidRDefault="00C543D9" w:rsidP="00C115D9">
      <w:pPr>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bCs/>
        </w:rPr>
      </w:pPr>
      <w:r w:rsidRPr="00E161F5">
        <w:rPr>
          <w:rStyle w:val="QuickFormat4"/>
          <w:rFonts w:ascii="Verdana" w:hAnsi="Verdana" w:cs="Arial"/>
          <w:bCs/>
        </w:rPr>
        <w:fldChar w:fldCharType="end"/>
      </w:r>
      <w:hyperlink w:anchor="Databases" w:history="1">
        <w:r w:rsidR="00E161F5">
          <w:rPr>
            <w:rStyle w:val="Hyperlink"/>
            <w:rFonts w:ascii="Verdana" w:hAnsi="Verdana" w:cs="Arial"/>
            <w:bCs/>
            <w:sz w:val="20"/>
            <w:szCs w:val="20"/>
          </w:rPr>
          <w:t>Datab</w:t>
        </w:r>
        <w:r w:rsidR="00E161F5">
          <w:rPr>
            <w:rStyle w:val="Hyperlink"/>
            <w:rFonts w:ascii="Verdana" w:hAnsi="Verdana" w:cs="Arial"/>
            <w:bCs/>
            <w:sz w:val="20"/>
            <w:szCs w:val="20"/>
          </w:rPr>
          <w:t>a</w:t>
        </w:r>
        <w:r w:rsidR="00E161F5">
          <w:rPr>
            <w:rStyle w:val="Hyperlink"/>
            <w:rFonts w:ascii="Verdana" w:hAnsi="Verdana" w:cs="Arial"/>
            <w:bCs/>
            <w:sz w:val="20"/>
            <w:szCs w:val="20"/>
          </w:rPr>
          <w:t>s</w:t>
        </w:r>
        <w:r w:rsidR="00E161F5">
          <w:rPr>
            <w:rStyle w:val="Hyperlink"/>
            <w:rFonts w:ascii="Verdana" w:hAnsi="Verdana" w:cs="Arial"/>
            <w:bCs/>
            <w:sz w:val="20"/>
            <w:szCs w:val="20"/>
          </w:rPr>
          <w:t>e</w:t>
        </w:r>
        <w:r w:rsidR="00E161F5">
          <w:rPr>
            <w:rStyle w:val="Hyperlink"/>
            <w:rFonts w:ascii="Verdana" w:hAnsi="Verdana" w:cs="Arial"/>
            <w:bCs/>
            <w:sz w:val="20"/>
            <w:szCs w:val="20"/>
          </w:rPr>
          <w:t>s</w:t>
        </w:r>
        <w:r w:rsidR="00E161F5">
          <w:rPr>
            <w:rStyle w:val="Hyperlink"/>
            <w:rFonts w:ascii="Verdana" w:hAnsi="Verdana" w:cs="Arial"/>
            <w:bCs/>
            <w:sz w:val="20"/>
            <w:szCs w:val="20"/>
          </w:rPr>
          <w:t xml:space="preserve"> </w:t>
        </w:r>
        <w:r w:rsidR="00E161F5">
          <w:rPr>
            <w:rStyle w:val="Hyperlink"/>
            <w:rFonts w:ascii="Verdana" w:hAnsi="Verdana" w:cs="Arial"/>
            <w:bCs/>
            <w:sz w:val="20"/>
            <w:szCs w:val="20"/>
          </w:rPr>
          <w:t>a</w:t>
        </w:r>
        <w:r w:rsidR="00E161F5" w:rsidRPr="00E161F5">
          <w:rPr>
            <w:rStyle w:val="Hyperlink"/>
            <w:rFonts w:ascii="Verdana" w:hAnsi="Verdana" w:cs="Arial"/>
            <w:bCs/>
            <w:sz w:val="20"/>
            <w:szCs w:val="20"/>
          </w:rPr>
          <w:t>nd</w:t>
        </w:r>
        <w:r w:rsidR="00E161F5" w:rsidRPr="00E161F5">
          <w:rPr>
            <w:rStyle w:val="Hyperlink"/>
            <w:rFonts w:ascii="Verdana" w:hAnsi="Verdana" w:cs="Arial"/>
            <w:bCs/>
            <w:sz w:val="20"/>
            <w:szCs w:val="20"/>
          </w:rPr>
          <w:t xml:space="preserve"> </w:t>
        </w:r>
        <w:r w:rsidR="00E161F5" w:rsidRPr="00E161F5">
          <w:rPr>
            <w:rStyle w:val="Hyperlink"/>
            <w:rFonts w:ascii="Verdana" w:hAnsi="Verdana" w:cs="Arial"/>
            <w:bCs/>
            <w:sz w:val="20"/>
            <w:szCs w:val="20"/>
          </w:rPr>
          <w:t>Ontologies</w:t>
        </w:r>
      </w:hyperlink>
    </w:p>
    <w:p w:rsidR="00C543D9" w:rsidRPr="00E161F5" w:rsidRDefault="00C543D9" w:rsidP="00C115D9">
      <w:pPr>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bCs/>
        </w:rPr>
      </w:pPr>
      <w:hyperlink w:anchor="Letters" w:history="1">
        <w:r w:rsidR="00E161F5">
          <w:rPr>
            <w:rStyle w:val="Hyperlink"/>
            <w:rFonts w:ascii="Verdana" w:hAnsi="Verdana" w:cs="Arial"/>
            <w:bCs/>
            <w:sz w:val="20"/>
            <w:szCs w:val="20"/>
          </w:rPr>
          <w:t>Letters</w:t>
        </w:r>
        <w:r w:rsidR="00E161F5">
          <w:rPr>
            <w:rStyle w:val="Hyperlink"/>
            <w:rFonts w:ascii="Verdana" w:hAnsi="Verdana" w:cs="Arial"/>
            <w:bCs/>
            <w:sz w:val="20"/>
            <w:szCs w:val="20"/>
          </w:rPr>
          <w:t xml:space="preserve"> </w:t>
        </w:r>
        <w:r w:rsidR="00E161F5">
          <w:rPr>
            <w:rStyle w:val="Hyperlink"/>
            <w:rFonts w:ascii="Verdana" w:hAnsi="Verdana" w:cs="Arial"/>
            <w:bCs/>
            <w:sz w:val="20"/>
            <w:szCs w:val="20"/>
          </w:rPr>
          <w:t>t</w:t>
        </w:r>
        <w:r w:rsidR="00E161F5">
          <w:rPr>
            <w:rStyle w:val="Hyperlink"/>
            <w:rFonts w:ascii="Verdana" w:hAnsi="Verdana" w:cs="Arial"/>
            <w:bCs/>
            <w:sz w:val="20"/>
            <w:szCs w:val="20"/>
          </w:rPr>
          <w:t>o</w:t>
        </w:r>
        <w:r w:rsidR="00E161F5">
          <w:rPr>
            <w:rStyle w:val="Hyperlink"/>
            <w:rFonts w:ascii="Verdana" w:hAnsi="Verdana" w:cs="Arial"/>
            <w:bCs/>
            <w:sz w:val="20"/>
            <w:szCs w:val="20"/>
          </w:rPr>
          <w:t xml:space="preserve"> t</w:t>
        </w:r>
        <w:r w:rsidR="00E161F5" w:rsidRPr="00E161F5">
          <w:rPr>
            <w:rStyle w:val="Hyperlink"/>
            <w:rFonts w:ascii="Verdana" w:hAnsi="Verdana" w:cs="Arial"/>
            <w:bCs/>
            <w:sz w:val="20"/>
            <w:szCs w:val="20"/>
          </w:rPr>
          <w:t>h</w:t>
        </w:r>
        <w:r w:rsidR="00E161F5" w:rsidRPr="00E161F5">
          <w:rPr>
            <w:rStyle w:val="Hyperlink"/>
            <w:rFonts w:ascii="Verdana" w:hAnsi="Verdana" w:cs="Arial"/>
            <w:bCs/>
            <w:sz w:val="20"/>
            <w:szCs w:val="20"/>
          </w:rPr>
          <w:t xml:space="preserve">e </w:t>
        </w:r>
        <w:r w:rsidR="00E161F5" w:rsidRPr="00E161F5">
          <w:rPr>
            <w:rStyle w:val="Hyperlink"/>
            <w:rFonts w:ascii="Verdana" w:hAnsi="Verdana" w:cs="Arial"/>
            <w:bCs/>
            <w:sz w:val="20"/>
            <w:szCs w:val="20"/>
          </w:rPr>
          <w:t>E</w:t>
        </w:r>
        <w:r w:rsidR="00E161F5" w:rsidRPr="00E161F5">
          <w:rPr>
            <w:rStyle w:val="Hyperlink"/>
            <w:rFonts w:ascii="Verdana" w:hAnsi="Verdana" w:cs="Arial"/>
            <w:bCs/>
            <w:sz w:val="20"/>
            <w:szCs w:val="20"/>
          </w:rPr>
          <w:t>ditor</w:t>
        </w:r>
      </w:hyperlink>
    </w:p>
    <w:p w:rsidR="00C543D9" w:rsidRPr="00E161F5" w:rsidRDefault="00C543D9" w:rsidP="00C115D9">
      <w:pPr>
        <w:pStyle w:val="Level2"/>
        <w:widowControl/>
        <w:tabs>
          <w:tab w:val="left" w:pos="0"/>
          <w:tab w:val="left" w:pos="2880"/>
          <w:tab w:val="left" w:pos="3600"/>
          <w:tab w:val="left" w:pos="4320"/>
          <w:tab w:val="left" w:pos="5040"/>
          <w:tab w:val="left" w:pos="5760"/>
          <w:tab w:val="left" w:pos="6480"/>
          <w:tab w:val="left" w:pos="7200"/>
          <w:tab w:val="left" w:pos="7920"/>
          <w:tab w:val="left" w:pos="11790"/>
        </w:tabs>
        <w:ind w:left="1440" w:right="1440"/>
        <w:jc w:val="both"/>
        <w:rPr>
          <w:caps/>
        </w:rPr>
      </w:pPr>
      <w:hyperlink w:anchor="DictionaryArticles" w:history="1">
        <w:r w:rsidR="00F307F0">
          <w:rPr>
            <w:rStyle w:val="Hyperlink"/>
            <w:rFonts w:ascii="Verdana" w:hAnsi="Verdana" w:cs="Arial"/>
            <w:bCs/>
            <w:sz w:val="20"/>
            <w:szCs w:val="20"/>
          </w:rPr>
          <w:t>Articl</w:t>
        </w:r>
        <w:r w:rsidR="00E161F5">
          <w:rPr>
            <w:rStyle w:val="Hyperlink"/>
            <w:rFonts w:ascii="Verdana" w:hAnsi="Verdana" w:cs="Arial"/>
            <w:bCs/>
            <w:sz w:val="20"/>
            <w:szCs w:val="20"/>
          </w:rPr>
          <w:t>es i</w:t>
        </w:r>
        <w:r w:rsidR="00E161F5" w:rsidRPr="00E161F5">
          <w:rPr>
            <w:rStyle w:val="Hyperlink"/>
            <w:rFonts w:ascii="Verdana" w:hAnsi="Verdana" w:cs="Arial"/>
            <w:bCs/>
            <w:sz w:val="20"/>
            <w:szCs w:val="20"/>
          </w:rPr>
          <w:t>n</w:t>
        </w:r>
        <w:r w:rsidR="00E161F5" w:rsidRPr="00E161F5">
          <w:rPr>
            <w:rStyle w:val="Hyperlink"/>
            <w:rFonts w:ascii="Verdana" w:hAnsi="Verdana" w:cs="Arial"/>
            <w:bCs/>
            <w:sz w:val="20"/>
            <w:szCs w:val="20"/>
          </w:rPr>
          <w:t xml:space="preserve"> Dicti</w:t>
        </w:r>
        <w:r w:rsidR="00E161F5" w:rsidRPr="00E161F5">
          <w:rPr>
            <w:rStyle w:val="Hyperlink"/>
            <w:rFonts w:ascii="Verdana" w:hAnsi="Verdana" w:cs="Arial"/>
            <w:bCs/>
            <w:sz w:val="20"/>
            <w:szCs w:val="20"/>
          </w:rPr>
          <w:t>o</w:t>
        </w:r>
        <w:r w:rsidR="00E161F5" w:rsidRPr="00E161F5">
          <w:rPr>
            <w:rStyle w:val="Hyperlink"/>
            <w:rFonts w:ascii="Verdana" w:hAnsi="Verdana" w:cs="Arial"/>
            <w:bCs/>
            <w:sz w:val="20"/>
            <w:szCs w:val="20"/>
          </w:rPr>
          <w:t>n</w:t>
        </w:r>
        <w:r w:rsidR="00E161F5" w:rsidRPr="00E161F5">
          <w:rPr>
            <w:rStyle w:val="Hyperlink"/>
            <w:rFonts w:ascii="Verdana" w:hAnsi="Verdana" w:cs="Arial"/>
            <w:bCs/>
            <w:sz w:val="20"/>
            <w:szCs w:val="20"/>
          </w:rPr>
          <w:t>a</w:t>
        </w:r>
        <w:r w:rsidR="00E161F5">
          <w:rPr>
            <w:rStyle w:val="Hyperlink"/>
            <w:rFonts w:ascii="Verdana" w:hAnsi="Verdana" w:cs="Arial"/>
            <w:bCs/>
            <w:sz w:val="20"/>
            <w:szCs w:val="20"/>
          </w:rPr>
          <w:t>ries an</w:t>
        </w:r>
        <w:r w:rsidR="00E161F5">
          <w:rPr>
            <w:rStyle w:val="Hyperlink"/>
            <w:rFonts w:ascii="Verdana" w:hAnsi="Verdana" w:cs="Arial"/>
            <w:bCs/>
            <w:sz w:val="20"/>
            <w:szCs w:val="20"/>
          </w:rPr>
          <w:t>d</w:t>
        </w:r>
        <w:r w:rsidR="00E161F5">
          <w:rPr>
            <w:rStyle w:val="Hyperlink"/>
            <w:rFonts w:ascii="Verdana" w:hAnsi="Verdana" w:cs="Arial"/>
            <w:bCs/>
            <w:sz w:val="20"/>
            <w:szCs w:val="20"/>
          </w:rPr>
          <w:t xml:space="preserve"> </w:t>
        </w:r>
        <w:r w:rsidR="00E161F5" w:rsidRPr="00E161F5">
          <w:rPr>
            <w:rStyle w:val="Hyperlink"/>
            <w:rFonts w:ascii="Verdana" w:hAnsi="Verdana" w:cs="Arial"/>
            <w:bCs/>
            <w:sz w:val="20"/>
            <w:szCs w:val="20"/>
          </w:rPr>
          <w:t>Encyclopedias</w:t>
        </w:r>
      </w:hyperlink>
    </w:p>
    <w:p w:rsidR="00C543D9" w:rsidRPr="00E161F5" w:rsidRDefault="00C543D9" w:rsidP="00C115D9">
      <w:pPr>
        <w:widowControl/>
        <w:tabs>
          <w:tab w:val="left" w:pos="0"/>
          <w:tab w:val="left" w:pos="2880"/>
          <w:tab w:val="left" w:pos="3600"/>
          <w:tab w:val="left" w:pos="4320"/>
          <w:tab w:val="left" w:pos="5040"/>
          <w:tab w:val="left" w:pos="5760"/>
          <w:tab w:val="left" w:pos="6480"/>
          <w:tab w:val="left" w:pos="7200"/>
          <w:tab w:val="left" w:pos="7920"/>
          <w:tab w:val="left" w:pos="11790"/>
        </w:tabs>
        <w:ind w:left="1440" w:right="1440"/>
        <w:jc w:val="both"/>
        <w:rPr>
          <w:rFonts w:ascii="Verdana" w:hAnsi="Verdana" w:cs="Arial"/>
          <w:bCs/>
          <w:caps/>
          <w:sz w:val="20"/>
          <w:szCs w:val="20"/>
        </w:rPr>
      </w:pPr>
      <w:hyperlink w:anchor="Translations" w:history="1">
        <w:r w:rsidR="00E161F5" w:rsidRPr="00E161F5">
          <w:rPr>
            <w:rStyle w:val="Hyperlink"/>
            <w:rFonts w:ascii="Verdana" w:hAnsi="Verdana" w:cs="Arial"/>
            <w:bCs/>
            <w:sz w:val="20"/>
            <w:szCs w:val="20"/>
          </w:rPr>
          <w:t>Tran</w:t>
        </w:r>
        <w:r w:rsidR="00E161F5" w:rsidRPr="00E161F5">
          <w:rPr>
            <w:rStyle w:val="Hyperlink"/>
            <w:rFonts w:ascii="Verdana" w:hAnsi="Verdana" w:cs="Arial"/>
            <w:bCs/>
            <w:sz w:val="20"/>
            <w:szCs w:val="20"/>
          </w:rPr>
          <w:t>s</w:t>
        </w:r>
        <w:r w:rsidR="00E161F5" w:rsidRPr="00E161F5">
          <w:rPr>
            <w:rStyle w:val="Hyperlink"/>
            <w:rFonts w:ascii="Verdana" w:hAnsi="Verdana" w:cs="Arial"/>
            <w:bCs/>
            <w:sz w:val="20"/>
            <w:szCs w:val="20"/>
          </w:rPr>
          <w:t>l</w:t>
        </w:r>
        <w:r w:rsidR="00E161F5" w:rsidRPr="00E161F5">
          <w:rPr>
            <w:rStyle w:val="Hyperlink"/>
            <w:rFonts w:ascii="Verdana" w:hAnsi="Verdana" w:cs="Arial"/>
            <w:bCs/>
            <w:sz w:val="20"/>
            <w:szCs w:val="20"/>
          </w:rPr>
          <w:t>a</w:t>
        </w:r>
        <w:r w:rsidR="00E161F5" w:rsidRPr="00E161F5">
          <w:rPr>
            <w:rStyle w:val="Hyperlink"/>
            <w:rFonts w:ascii="Verdana" w:hAnsi="Verdana" w:cs="Arial"/>
            <w:bCs/>
            <w:sz w:val="20"/>
            <w:szCs w:val="20"/>
          </w:rPr>
          <w:t>t</w:t>
        </w:r>
        <w:r w:rsidR="00E161F5" w:rsidRPr="00E161F5">
          <w:rPr>
            <w:rStyle w:val="Hyperlink"/>
            <w:rFonts w:ascii="Verdana" w:hAnsi="Verdana" w:cs="Arial"/>
            <w:bCs/>
            <w:sz w:val="20"/>
            <w:szCs w:val="20"/>
          </w:rPr>
          <w:t>ions</w:t>
        </w:r>
      </w:hyperlink>
    </w:p>
    <w:p w:rsidR="00C543D9" w:rsidRPr="00E161F5" w:rsidRDefault="00C543D9" w:rsidP="00C115D9">
      <w:pPr>
        <w:widowControl/>
        <w:tabs>
          <w:tab w:val="left" w:pos="0"/>
          <w:tab w:val="left" w:pos="2880"/>
          <w:tab w:val="left" w:pos="3600"/>
          <w:tab w:val="left" w:pos="4320"/>
          <w:tab w:val="left" w:pos="5040"/>
          <w:tab w:val="left" w:pos="5760"/>
          <w:tab w:val="left" w:pos="6480"/>
          <w:tab w:val="left" w:pos="7200"/>
          <w:tab w:val="left" w:pos="7920"/>
          <w:tab w:val="left" w:pos="11790"/>
        </w:tabs>
        <w:ind w:left="1440" w:right="1440"/>
        <w:rPr>
          <w:rFonts w:ascii="Verdana" w:hAnsi="Verdana" w:cs="Arial"/>
          <w:bCs/>
          <w:caps/>
          <w:sz w:val="20"/>
          <w:szCs w:val="20"/>
        </w:rPr>
      </w:pPr>
      <w:hyperlink w:anchor="Bibliographies" w:history="1">
        <w:r w:rsidR="00E161F5" w:rsidRPr="00E161F5">
          <w:rPr>
            <w:rStyle w:val="Hyperlink"/>
            <w:rFonts w:ascii="Verdana" w:hAnsi="Verdana" w:cs="Arial"/>
            <w:bCs/>
            <w:sz w:val="20"/>
            <w:szCs w:val="20"/>
          </w:rPr>
          <w:t>Bibliog</w:t>
        </w:r>
        <w:r w:rsidR="00E161F5" w:rsidRPr="00E161F5">
          <w:rPr>
            <w:rStyle w:val="Hyperlink"/>
            <w:rFonts w:ascii="Verdana" w:hAnsi="Verdana" w:cs="Arial"/>
            <w:bCs/>
            <w:sz w:val="20"/>
            <w:szCs w:val="20"/>
          </w:rPr>
          <w:t>r</w:t>
        </w:r>
        <w:r w:rsidR="00E161F5" w:rsidRPr="00E161F5">
          <w:rPr>
            <w:rStyle w:val="Hyperlink"/>
            <w:rFonts w:ascii="Verdana" w:hAnsi="Verdana" w:cs="Arial"/>
            <w:bCs/>
            <w:sz w:val="20"/>
            <w:szCs w:val="20"/>
          </w:rPr>
          <w:t>ap</w:t>
        </w:r>
        <w:r w:rsidR="00E161F5" w:rsidRPr="00E161F5">
          <w:rPr>
            <w:rStyle w:val="Hyperlink"/>
            <w:rFonts w:ascii="Verdana" w:hAnsi="Verdana" w:cs="Arial"/>
            <w:bCs/>
            <w:sz w:val="20"/>
            <w:szCs w:val="20"/>
          </w:rPr>
          <w:t>h</w:t>
        </w:r>
        <w:r w:rsidR="00E161F5" w:rsidRPr="00E161F5">
          <w:rPr>
            <w:rStyle w:val="Hyperlink"/>
            <w:rFonts w:ascii="Verdana" w:hAnsi="Verdana" w:cs="Arial"/>
            <w:bCs/>
            <w:sz w:val="20"/>
            <w:szCs w:val="20"/>
          </w:rPr>
          <w:t>i</w:t>
        </w:r>
        <w:r w:rsidR="00E161F5" w:rsidRPr="00E161F5">
          <w:rPr>
            <w:rStyle w:val="Hyperlink"/>
            <w:rFonts w:ascii="Verdana" w:hAnsi="Verdana" w:cs="Arial"/>
            <w:bCs/>
            <w:sz w:val="20"/>
            <w:szCs w:val="20"/>
          </w:rPr>
          <w:t>es</w:t>
        </w:r>
      </w:hyperlink>
    </w:p>
    <w:p w:rsidR="0057559D" w:rsidRPr="00E161F5" w:rsidRDefault="008C5E15" w:rsidP="00C115D9">
      <w:pPr>
        <w:widowControl/>
        <w:tabs>
          <w:tab w:val="left" w:pos="0"/>
          <w:tab w:val="left" w:pos="2880"/>
          <w:tab w:val="left" w:pos="3600"/>
          <w:tab w:val="left" w:pos="4320"/>
          <w:tab w:val="left" w:pos="5040"/>
          <w:tab w:val="left" w:pos="5760"/>
          <w:tab w:val="left" w:pos="6480"/>
          <w:tab w:val="left" w:pos="7200"/>
          <w:tab w:val="left" w:pos="7920"/>
          <w:tab w:val="left" w:pos="11790"/>
        </w:tabs>
        <w:ind w:left="1440" w:right="1440"/>
        <w:jc w:val="both"/>
        <w:rPr>
          <w:rStyle w:val="QuickFormat4"/>
          <w:rFonts w:ascii="Verdana" w:hAnsi="Verdana" w:cs="Arial"/>
          <w:bCs/>
        </w:rPr>
      </w:pPr>
      <w:hyperlink w:anchor="Reviews" w:history="1">
        <w:r w:rsidR="00E161F5" w:rsidRPr="008C5E15">
          <w:rPr>
            <w:rStyle w:val="Hyperlink"/>
            <w:rFonts w:ascii="Verdana" w:hAnsi="Verdana" w:cs="Arial"/>
            <w:bCs/>
            <w:sz w:val="20"/>
            <w:szCs w:val="20"/>
          </w:rPr>
          <w:t>Revie</w:t>
        </w:r>
        <w:r w:rsidR="00E161F5" w:rsidRPr="008C5E15">
          <w:rPr>
            <w:rStyle w:val="Hyperlink"/>
            <w:rFonts w:ascii="Verdana" w:hAnsi="Verdana" w:cs="Arial"/>
            <w:bCs/>
            <w:sz w:val="20"/>
            <w:szCs w:val="20"/>
          </w:rPr>
          <w:t>w</w:t>
        </w:r>
        <w:r w:rsidR="00E161F5" w:rsidRPr="008C5E15">
          <w:rPr>
            <w:rStyle w:val="Hyperlink"/>
            <w:rFonts w:ascii="Verdana" w:hAnsi="Verdana" w:cs="Arial"/>
            <w:bCs/>
            <w:sz w:val="20"/>
            <w:szCs w:val="20"/>
          </w:rPr>
          <w:t xml:space="preserve">s </w:t>
        </w:r>
        <w:r w:rsidR="00E161F5" w:rsidRPr="008C5E15">
          <w:rPr>
            <w:rStyle w:val="Hyperlink"/>
            <w:rFonts w:ascii="Verdana" w:hAnsi="Verdana" w:cs="Arial"/>
            <w:bCs/>
            <w:sz w:val="20"/>
            <w:szCs w:val="20"/>
          </w:rPr>
          <w:t>a</w:t>
        </w:r>
        <w:r w:rsidR="00E161F5" w:rsidRPr="008C5E15">
          <w:rPr>
            <w:rStyle w:val="Hyperlink"/>
            <w:rFonts w:ascii="Verdana" w:hAnsi="Verdana" w:cs="Arial"/>
            <w:bCs/>
            <w:sz w:val="20"/>
            <w:szCs w:val="20"/>
          </w:rPr>
          <w:t>n</w:t>
        </w:r>
        <w:r w:rsidR="00E161F5" w:rsidRPr="008C5E15">
          <w:rPr>
            <w:rStyle w:val="Hyperlink"/>
            <w:rFonts w:ascii="Verdana" w:hAnsi="Verdana" w:cs="Arial"/>
            <w:bCs/>
            <w:sz w:val="20"/>
            <w:szCs w:val="20"/>
          </w:rPr>
          <w:t>d Re</w:t>
        </w:r>
        <w:r w:rsidR="00E161F5" w:rsidRPr="008C5E15">
          <w:rPr>
            <w:rStyle w:val="Hyperlink"/>
            <w:rFonts w:ascii="Verdana" w:hAnsi="Verdana" w:cs="Arial"/>
            <w:bCs/>
            <w:sz w:val="20"/>
            <w:szCs w:val="20"/>
          </w:rPr>
          <w:t>v</w:t>
        </w:r>
        <w:r w:rsidR="00E161F5" w:rsidRPr="008C5E15">
          <w:rPr>
            <w:rStyle w:val="Hyperlink"/>
            <w:rFonts w:ascii="Verdana" w:hAnsi="Verdana" w:cs="Arial"/>
            <w:bCs/>
            <w:sz w:val="20"/>
            <w:szCs w:val="20"/>
          </w:rPr>
          <w:t>iew</w:t>
        </w:r>
        <w:r w:rsidR="00E161F5" w:rsidRPr="008C5E15">
          <w:rPr>
            <w:rStyle w:val="Hyperlink"/>
            <w:rFonts w:ascii="Verdana" w:hAnsi="Verdana" w:cs="Arial"/>
            <w:bCs/>
            <w:sz w:val="20"/>
            <w:szCs w:val="20"/>
          </w:rPr>
          <w:t xml:space="preserve"> </w:t>
        </w:r>
        <w:r w:rsidR="00E161F5" w:rsidRPr="008C5E15">
          <w:rPr>
            <w:rStyle w:val="Hyperlink"/>
            <w:rFonts w:ascii="Verdana" w:hAnsi="Verdana" w:cs="Arial"/>
            <w:bCs/>
            <w:sz w:val="20"/>
            <w:szCs w:val="20"/>
          </w:rPr>
          <w:t>A</w:t>
        </w:r>
        <w:r w:rsidR="00E161F5" w:rsidRPr="008C5E15">
          <w:rPr>
            <w:rStyle w:val="Hyperlink"/>
            <w:rFonts w:ascii="Verdana" w:hAnsi="Verdana" w:cs="Arial"/>
            <w:bCs/>
            <w:sz w:val="20"/>
            <w:szCs w:val="20"/>
          </w:rPr>
          <w:t>r</w:t>
        </w:r>
        <w:r w:rsidR="00E161F5" w:rsidRPr="008C5E15">
          <w:rPr>
            <w:rStyle w:val="Hyperlink"/>
            <w:rFonts w:ascii="Verdana" w:hAnsi="Verdana" w:cs="Arial"/>
            <w:bCs/>
            <w:sz w:val="20"/>
            <w:szCs w:val="20"/>
          </w:rPr>
          <w:t>ticles</w:t>
        </w:r>
      </w:hyperlink>
    </w:p>
    <w:p w:rsidR="0057559D" w:rsidRDefault="0057559D"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120"/>
        <w:ind w:left="1440" w:right="1440"/>
        <w:jc w:val="both"/>
        <w:rPr>
          <w:rStyle w:val="QuickFormat4"/>
          <w:rFonts w:ascii="Verdana" w:hAnsi="Verdana" w:cs="Arial"/>
          <w:b/>
          <w:bCs/>
        </w:rPr>
      </w:pPr>
    </w:p>
    <w:p w:rsidR="00AF210C" w:rsidRPr="009C644E" w:rsidRDefault="00AF210C"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120"/>
        <w:ind w:left="1440" w:right="1440"/>
        <w:jc w:val="both"/>
        <w:rPr>
          <w:rStyle w:val="QuickFormat4"/>
          <w:rFonts w:ascii="Verdana" w:hAnsi="Verdana" w:cs="Arial"/>
          <w:b/>
          <w:bCs/>
        </w:rPr>
      </w:pP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120"/>
        <w:ind w:left="1440" w:right="1440"/>
        <w:jc w:val="both"/>
        <w:rPr>
          <w:rStyle w:val="QuickFormat4"/>
          <w:rFonts w:ascii="Verdana" w:hAnsi="Verdana" w:cs="Arial"/>
        </w:rPr>
      </w:pPr>
      <w:r w:rsidRPr="009C644E">
        <w:rPr>
          <w:rStyle w:val="QuickFormat4"/>
          <w:rFonts w:ascii="Verdana" w:hAnsi="Verdana" w:cs="Arial"/>
          <w:b/>
          <w:bCs/>
        </w:rPr>
        <w:t>BOOKS</w:t>
      </w:r>
      <w:bookmarkStart w:id="1" w:name="Books"/>
      <w:bookmarkEnd w:id="1"/>
      <w:r w:rsidRPr="009C644E">
        <w:rPr>
          <w:rStyle w:val="QuickFormat4"/>
          <w:rFonts w:ascii="Verdana" w:hAnsi="Verdana" w:cs="Arial"/>
        </w:rPr>
        <w:t xml:space="preserve"> </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120"/>
        <w:ind w:left="1440" w:right="1440"/>
        <w:jc w:val="both"/>
        <w:rPr>
          <w:rStyle w:val="QuickFormat4"/>
          <w:rFonts w:ascii="Verdana" w:hAnsi="Verdana" w:cs="Arial"/>
        </w:rPr>
      </w:pPr>
      <w:r w:rsidRPr="009C644E">
        <w:rPr>
          <w:rStyle w:val="QuickFormat4"/>
          <w:rFonts w:ascii="Verdana" w:hAnsi="Verdana" w:cs="Arial"/>
        </w:rPr>
        <w:t xml:space="preserve">1. Barry Smith (ed.), </w:t>
      </w:r>
      <w:hyperlink r:id="rId16" w:history="1">
        <w:r w:rsidRPr="009C644E">
          <w:rPr>
            <w:rStyle w:val="Hyperlink"/>
            <w:rFonts w:ascii="Verdana" w:hAnsi="Verdana" w:cs="Arial"/>
            <w:i/>
            <w:iCs/>
            <w:sz w:val="20"/>
            <w:szCs w:val="20"/>
          </w:rPr>
          <w:t>Structure and Gestalt: Philosophy and Literature in Austria-Hungary and Her Successor States</w:t>
        </w:r>
      </w:hyperlink>
      <w:r w:rsidRPr="009C644E">
        <w:rPr>
          <w:rStyle w:val="QuickFormat4"/>
          <w:rFonts w:ascii="Verdana" w:hAnsi="Verdana" w:cs="Arial"/>
        </w:rPr>
        <w:t>, Amsterdam: John Benjamins, 1981, x + 348pp.</w:t>
      </w:r>
      <w:r w:rsidR="00BE5E98">
        <w:rPr>
          <w:rStyle w:val="QuickFormat4"/>
          <w:rFonts w:ascii="Verdana" w:hAnsi="Verdana" w:cs="Arial"/>
        </w:rPr>
        <w:t xml:space="preserve"> </w:t>
      </w:r>
    </w:p>
    <w:p w:rsidR="00C543D9" w:rsidRPr="009C644E" w:rsidRDefault="00C543D9"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rPr>
      </w:pPr>
      <w:r w:rsidRPr="009C644E">
        <w:rPr>
          <w:rStyle w:val="QuickFormat4"/>
          <w:rFonts w:ascii="Verdana" w:hAnsi="Verdana" w:cs="Arial"/>
          <w:sz w:val="16"/>
          <w:szCs w:val="16"/>
        </w:rPr>
        <w:t xml:space="preserve">Reviews: </w:t>
      </w:r>
    </w:p>
    <w:p w:rsidR="00C543D9" w:rsidRPr="009C644E" w:rsidRDefault="00C543D9"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rPr>
      </w:pPr>
      <w:r w:rsidRPr="009C644E">
        <w:rPr>
          <w:rStyle w:val="QuickFormat4"/>
          <w:rFonts w:ascii="Verdana" w:hAnsi="Verdana" w:cs="Arial"/>
          <w:sz w:val="16"/>
          <w:szCs w:val="16"/>
        </w:rPr>
        <w:t xml:space="preserve">P. M. Simons, </w:t>
      </w:r>
      <w:r w:rsidRPr="009C644E">
        <w:rPr>
          <w:rStyle w:val="QuickFormat4"/>
          <w:rFonts w:ascii="Verdana" w:hAnsi="Verdana" w:cs="Arial"/>
          <w:i/>
          <w:iCs/>
          <w:sz w:val="16"/>
          <w:szCs w:val="16"/>
        </w:rPr>
        <w:t>Conceptus</w:t>
      </w:r>
      <w:r w:rsidRPr="009C644E">
        <w:rPr>
          <w:rStyle w:val="QuickFormat4"/>
          <w:rFonts w:ascii="Verdana" w:hAnsi="Verdana" w:cs="Arial"/>
          <w:sz w:val="16"/>
          <w:szCs w:val="16"/>
        </w:rPr>
        <w:t>, 17 (1983), 131–134.</w:t>
      </w:r>
    </w:p>
    <w:p w:rsidR="00C543D9" w:rsidRPr="009C644E" w:rsidRDefault="00C543D9"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rPr>
      </w:pPr>
      <w:r w:rsidRPr="009C644E">
        <w:rPr>
          <w:rStyle w:val="QuickFormat4"/>
          <w:rFonts w:ascii="Verdana" w:hAnsi="Verdana" w:cs="Arial"/>
          <w:sz w:val="16"/>
          <w:szCs w:val="16"/>
        </w:rPr>
        <w:t xml:space="preserve">J. Shearmur, </w:t>
      </w:r>
      <w:r w:rsidRPr="009C644E">
        <w:rPr>
          <w:rStyle w:val="QuickFormat4"/>
          <w:rFonts w:ascii="Verdana" w:hAnsi="Verdana" w:cs="Arial"/>
          <w:i/>
          <w:iCs/>
          <w:sz w:val="16"/>
          <w:szCs w:val="16"/>
        </w:rPr>
        <w:t>Free Life</w:t>
      </w:r>
      <w:r w:rsidRPr="009C644E">
        <w:rPr>
          <w:rStyle w:val="QuickFormat4"/>
          <w:rFonts w:ascii="Verdana" w:hAnsi="Verdana" w:cs="Arial"/>
          <w:sz w:val="16"/>
          <w:szCs w:val="16"/>
        </w:rPr>
        <w:t>, 3/2 (1983), 16–17.</w:t>
      </w:r>
    </w:p>
    <w:p w:rsidR="00C543D9" w:rsidRPr="009C644E" w:rsidRDefault="00AF210C"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lang w:val="de-DE"/>
        </w:rPr>
      </w:pPr>
      <w:r>
        <w:rPr>
          <w:rStyle w:val="QuickFormat4"/>
          <w:rFonts w:ascii="Verdana" w:hAnsi="Verdana" w:cs="Arial"/>
          <w:sz w:val="16"/>
          <w:szCs w:val="16"/>
          <w:lang w:val="de-DE"/>
        </w:rPr>
        <w:t>W</w:t>
      </w:r>
      <w:r w:rsidR="00C543D9" w:rsidRPr="009C644E">
        <w:rPr>
          <w:rStyle w:val="QuickFormat4"/>
          <w:rFonts w:ascii="Verdana" w:hAnsi="Verdana" w:cs="Arial"/>
          <w:sz w:val="16"/>
          <w:szCs w:val="16"/>
          <w:lang w:val="de-DE"/>
        </w:rPr>
        <w:t xml:space="preserve">. Stock, </w:t>
      </w:r>
      <w:r w:rsidR="00C543D9" w:rsidRPr="009C644E">
        <w:rPr>
          <w:rStyle w:val="QuickFormat4"/>
          <w:rFonts w:ascii="Verdana" w:hAnsi="Verdana" w:cs="Arial"/>
          <w:i/>
          <w:iCs/>
          <w:sz w:val="16"/>
          <w:szCs w:val="16"/>
          <w:lang w:val="de-DE"/>
        </w:rPr>
        <w:t>Philosophischer Literaturanzeiger</w:t>
      </w:r>
      <w:r w:rsidR="00C543D9" w:rsidRPr="009C644E">
        <w:rPr>
          <w:rStyle w:val="QuickFormat4"/>
          <w:rFonts w:ascii="Verdana" w:hAnsi="Verdana" w:cs="Arial"/>
          <w:sz w:val="16"/>
          <w:szCs w:val="16"/>
          <w:lang w:val="de-DE"/>
        </w:rPr>
        <w:t>, 37 (1984), 93–96.</w:t>
      </w:r>
    </w:p>
    <w:p w:rsidR="00C543D9" w:rsidRPr="009C644E" w:rsidRDefault="00C543D9"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rPr>
      </w:pPr>
      <w:r w:rsidRPr="009C644E">
        <w:rPr>
          <w:rStyle w:val="QuickFormat4"/>
          <w:rFonts w:ascii="Verdana" w:hAnsi="Verdana" w:cs="Arial"/>
          <w:sz w:val="16"/>
          <w:szCs w:val="16"/>
        </w:rPr>
        <w:t xml:space="preserve">R. Cardinal, </w:t>
      </w:r>
      <w:r w:rsidRPr="009C644E">
        <w:rPr>
          <w:rStyle w:val="QuickFormat4"/>
          <w:rFonts w:ascii="Verdana" w:hAnsi="Verdana" w:cs="Arial"/>
          <w:i/>
          <w:iCs/>
          <w:sz w:val="16"/>
          <w:szCs w:val="16"/>
        </w:rPr>
        <w:t>Explorations in Knowledge</w:t>
      </w:r>
      <w:r w:rsidRPr="009C644E">
        <w:rPr>
          <w:rStyle w:val="QuickFormat4"/>
          <w:rFonts w:ascii="Verdana" w:hAnsi="Verdana" w:cs="Arial"/>
          <w:sz w:val="16"/>
          <w:szCs w:val="16"/>
        </w:rPr>
        <w:t>, 2 (1985), 68–69.</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p>
    <w:p w:rsidR="00E83E50" w:rsidRPr="009C644E" w:rsidRDefault="00C543D9" w:rsidP="000968E8">
      <w:pPr>
        <w:tabs>
          <w:tab w:val="left" w:pos="2880"/>
        </w:tabs>
        <w:spacing w:after="79"/>
        <w:ind w:left="1440" w:right="1392"/>
        <w:rPr>
          <w:rStyle w:val="QuickFormat4"/>
          <w:rFonts w:ascii="Verdana" w:hAnsi="Verdana" w:cs="Arial"/>
        </w:rPr>
      </w:pPr>
      <w:r w:rsidRPr="009C644E">
        <w:rPr>
          <w:rStyle w:val="QuickFormat4"/>
          <w:rFonts w:ascii="Verdana" w:hAnsi="Verdana" w:cs="Arial"/>
        </w:rPr>
        <w:t xml:space="preserve">2. Barry Smith (ed.), </w:t>
      </w:r>
      <w:hyperlink r:id="rId17" w:history="1">
        <w:r w:rsidRPr="009C644E">
          <w:rPr>
            <w:rStyle w:val="Hyperlink"/>
            <w:rFonts w:ascii="Verdana" w:hAnsi="Verdana" w:cs="Arial"/>
            <w:i/>
            <w:iCs/>
            <w:sz w:val="20"/>
            <w:szCs w:val="20"/>
          </w:rPr>
          <w:t xml:space="preserve">Parts and Moments. Studies </w:t>
        </w:r>
        <w:r w:rsidRPr="009C644E">
          <w:rPr>
            <w:rStyle w:val="Hyperlink"/>
            <w:rFonts w:ascii="Verdana" w:hAnsi="Verdana" w:cs="Arial"/>
            <w:i/>
            <w:iCs/>
            <w:sz w:val="20"/>
            <w:szCs w:val="20"/>
          </w:rPr>
          <w:lastRenderedPageBreak/>
          <w:t>in Logic and Formal Ontology</w:t>
        </w:r>
      </w:hyperlink>
      <w:r w:rsidR="00D2253E" w:rsidRPr="009C644E">
        <w:rPr>
          <w:rStyle w:val="QuickFormat4"/>
          <w:rFonts w:ascii="Verdana" w:hAnsi="Verdana" w:cs="Arial"/>
          <w:iCs/>
        </w:rPr>
        <w:t>, Munich: Philosophia, 1982, reprinted 2001, 564pp.</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lang w:val="es-ES_tradnl"/>
        </w:rPr>
      </w:pPr>
      <w:r w:rsidRPr="009C644E">
        <w:rPr>
          <w:rStyle w:val="QuickFormat4"/>
          <w:rFonts w:ascii="Verdana" w:hAnsi="Verdana" w:cs="Arial"/>
          <w:sz w:val="16"/>
          <w:szCs w:val="16"/>
          <w:lang w:val="es-ES_tradnl"/>
        </w:rPr>
        <w:t xml:space="preserve">Reviews: </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lang w:val="es-ES_tradnl"/>
        </w:rPr>
      </w:pPr>
      <w:r w:rsidRPr="009C644E">
        <w:rPr>
          <w:rStyle w:val="QuickFormat4"/>
          <w:rFonts w:ascii="Verdana" w:hAnsi="Verdana" w:cs="Arial"/>
          <w:sz w:val="16"/>
          <w:szCs w:val="16"/>
          <w:lang w:val="es-ES_tradnl"/>
        </w:rPr>
        <w:t xml:space="preserve">V. Muñoz Delgado, </w:t>
      </w:r>
      <w:r w:rsidRPr="009C644E">
        <w:rPr>
          <w:rStyle w:val="QuickFormat4"/>
          <w:rFonts w:ascii="Verdana" w:hAnsi="Verdana" w:cs="Arial"/>
          <w:i/>
          <w:iCs/>
          <w:sz w:val="16"/>
          <w:szCs w:val="16"/>
          <w:lang w:val="es-ES_tradnl"/>
        </w:rPr>
        <w:t>Estudios Filosoficos</w:t>
      </w:r>
      <w:r w:rsidRPr="009C644E">
        <w:rPr>
          <w:rStyle w:val="QuickFormat4"/>
          <w:rFonts w:ascii="Verdana" w:hAnsi="Verdana" w:cs="Arial"/>
          <w:sz w:val="16"/>
          <w:szCs w:val="16"/>
          <w:lang w:val="es-ES_tradnl"/>
        </w:rPr>
        <w:t xml:space="preserve">, (1982) 38, 611–613. </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I. Niiniluoto, </w:t>
      </w:r>
      <w:r w:rsidRPr="009C644E">
        <w:rPr>
          <w:rStyle w:val="QuickFormat4"/>
          <w:rFonts w:ascii="Verdana" w:hAnsi="Verdana" w:cs="Arial"/>
          <w:i/>
          <w:iCs/>
          <w:sz w:val="16"/>
          <w:szCs w:val="16"/>
          <w:lang w:val="de-DE"/>
        </w:rPr>
        <w:t>Zentralblatt für Mathematik</w:t>
      </w:r>
      <w:r w:rsidRPr="009C644E">
        <w:rPr>
          <w:rStyle w:val="QuickFormat4"/>
          <w:rFonts w:ascii="Verdana" w:hAnsi="Verdana" w:cs="Arial"/>
          <w:sz w:val="16"/>
          <w:szCs w:val="16"/>
          <w:lang w:val="de-DE"/>
        </w:rPr>
        <w:t xml:space="preserve">, (1983) 489, 15–16. </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rPr>
      </w:pPr>
      <w:r w:rsidRPr="009C644E">
        <w:rPr>
          <w:rStyle w:val="QuickFormat4"/>
          <w:rFonts w:ascii="Verdana" w:hAnsi="Verdana" w:cs="Arial"/>
          <w:sz w:val="16"/>
          <w:szCs w:val="16"/>
        </w:rPr>
        <w:t xml:space="preserve">D. P. Henry, </w:t>
      </w:r>
      <w:r w:rsidRPr="009C644E">
        <w:rPr>
          <w:rStyle w:val="QuickFormat4"/>
          <w:rFonts w:ascii="Verdana" w:hAnsi="Verdana" w:cs="Arial"/>
          <w:i/>
          <w:iCs/>
          <w:sz w:val="16"/>
          <w:szCs w:val="16"/>
        </w:rPr>
        <w:t>History and Philosophy of Logic</w:t>
      </w:r>
      <w:r w:rsidRPr="009C644E">
        <w:rPr>
          <w:rStyle w:val="QuickFormat4"/>
          <w:rFonts w:ascii="Verdana" w:hAnsi="Verdana" w:cs="Arial"/>
          <w:sz w:val="16"/>
          <w:szCs w:val="16"/>
        </w:rPr>
        <w:t xml:space="preserve">, (1983) 4, 228–229. </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lang w:val="es-ES_tradnl"/>
        </w:rPr>
      </w:pPr>
      <w:r w:rsidRPr="009C644E">
        <w:rPr>
          <w:rStyle w:val="QuickFormat4"/>
          <w:rFonts w:ascii="Verdana" w:hAnsi="Verdana" w:cs="Arial"/>
          <w:sz w:val="16"/>
          <w:szCs w:val="16"/>
          <w:lang w:val="es-ES_tradnl"/>
        </w:rPr>
        <w:t xml:space="preserve">F. G. Asenjo, </w:t>
      </w:r>
      <w:r w:rsidRPr="009C644E">
        <w:rPr>
          <w:rStyle w:val="QuickFormat4"/>
          <w:rFonts w:ascii="Verdana" w:hAnsi="Verdana" w:cs="Arial"/>
          <w:i/>
          <w:iCs/>
          <w:sz w:val="16"/>
          <w:szCs w:val="16"/>
          <w:lang w:val="es-ES_tradnl"/>
        </w:rPr>
        <w:t>Rivista Latinoamericana de Filosofía</w:t>
      </w:r>
      <w:r w:rsidRPr="009C644E">
        <w:rPr>
          <w:rStyle w:val="QuickFormat4"/>
          <w:rFonts w:ascii="Verdana" w:hAnsi="Verdana" w:cs="Arial"/>
          <w:sz w:val="16"/>
          <w:szCs w:val="16"/>
          <w:lang w:val="es-ES_tradnl"/>
        </w:rPr>
        <w:t xml:space="preserve">, (1983) 9, 174–177. </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U. Charpa, “Neues zur Lehre von den Ganzen und Teilen”, </w:t>
      </w:r>
      <w:r w:rsidRPr="009C644E">
        <w:rPr>
          <w:rStyle w:val="QuickFormat4"/>
          <w:rFonts w:ascii="Verdana" w:hAnsi="Verdana" w:cs="Arial"/>
          <w:i/>
          <w:iCs/>
          <w:sz w:val="16"/>
          <w:szCs w:val="16"/>
          <w:lang w:val="de-DE"/>
        </w:rPr>
        <w:t>Philosophische Rundschau</w:t>
      </w:r>
      <w:r w:rsidRPr="009C644E">
        <w:rPr>
          <w:rStyle w:val="QuickFormat4"/>
          <w:rFonts w:ascii="Verdana" w:hAnsi="Verdana" w:cs="Arial"/>
          <w:sz w:val="16"/>
          <w:szCs w:val="16"/>
          <w:lang w:val="de-DE"/>
        </w:rPr>
        <w:t xml:space="preserve">, 1/2 (1984), 52–59. </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lang w:val="fr-FR"/>
        </w:rPr>
      </w:pPr>
      <w:r w:rsidRPr="009C644E">
        <w:rPr>
          <w:rStyle w:val="QuickFormat4"/>
          <w:rFonts w:ascii="Verdana" w:hAnsi="Verdana" w:cs="Arial"/>
          <w:sz w:val="16"/>
          <w:szCs w:val="16"/>
          <w:lang w:val="fr-FR"/>
        </w:rPr>
        <w:t xml:space="preserve">J.M. Salanskis, “Parties, Moments et Modalités”, </w:t>
      </w:r>
      <w:r w:rsidRPr="009C644E">
        <w:rPr>
          <w:rStyle w:val="QuickFormat4"/>
          <w:rFonts w:ascii="Verdana" w:hAnsi="Verdana" w:cs="Arial"/>
          <w:i/>
          <w:iCs/>
          <w:sz w:val="16"/>
          <w:szCs w:val="16"/>
          <w:lang w:val="fr-FR"/>
        </w:rPr>
        <w:t>Critique</w:t>
      </w:r>
      <w:r w:rsidRPr="009C644E">
        <w:rPr>
          <w:rStyle w:val="QuickFormat4"/>
          <w:rFonts w:ascii="Verdana" w:hAnsi="Verdana" w:cs="Arial"/>
          <w:sz w:val="16"/>
          <w:szCs w:val="16"/>
          <w:lang w:val="fr-FR"/>
        </w:rPr>
        <w:t xml:space="preserve">, 443 (1984), 290–296. </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rPr>
      </w:pPr>
      <w:r w:rsidRPr="009C644E">
        <w:rPr>
          <w:rStyle w:val="QuickFormat4"/>
          <w:rFonts w:ascii="Verdana" w:hAnsi="Verdana" w:cs="Arial"/>
          <w:sz w:val="16"/>
          <w:szCs w:val="16"/>
        </w:rPr>
        <w:t xml:space="preserve">R. Sokolowski, </w:t>
      </w:r>
      <w:r w:rsidRPr="009C644E">
        <w:rPr>
          <w:rStyle w:val="QuickFormat4"/>
          <w:rFonts w:ascii="Verdana" w:hAnsi="Verdana" w:cs="Arial"/>
          <w:i/>
          <w:iCs/>
          <w:sz w:val="16"/>
          <w:szCs w:val="16"/>
        </w:rPr>
        <w:t>Review of Metaphysics</w:t>
      </w:r>
      <w:r w:rsidRPr="009C644E">
        <w:rPr>
          <w:rStyle w:val="QuickFormat4"/>
          <w:rFonts w:ascii="Verdana" w:hAnsi="Verdana" w:cs="Arial"/>
          <w:sz w:val="16"/>
          <w:szCs w:val="16"/>
        </w:rPr>
        <w:t>, 38 (1984), 140–142.</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rPr>
      </w:pPr>
      <w:r w:rsidRPr="009C644E">
        <w:rPr>
          <w:rStyle w:val="QuickFormat4"/>
          <w:rFonts w:ascii="Verdana" w:hAnsi="Verdana" w:cs="Arial"/>
          <w:sz w:val="16"/>
          <w:szCs w:val="16"/>
        </w:rPr>
        <w:t xml:space="preserve">B. Schuwey, </w:t>
      </w:r>
      <w:r w:rsidRPr="009C644E">
        <w:rPr>
          <w:rStyle w:val="QuickFormat4"/>
          <w:rFonts w:ascii="Verdana" w:hAnsi="Verdana" w:cs="Arial"/>
          <w:i/>
          <w:iCs/>
          <w:sz w:val="16"/>
          <w:szCs w:val="16"/>
        </w:rPr>
        <w:t>Philosophy and Phenomenological Research</w:t>
      </w:r>
      <w:r w:rsidRPr="009C644E">
        <w:rPr>
          <w:rStyle w:val="QuickFormat4"/>
          <w:rFonts w:ascii="Verdana" w:hAnsi="Verdana" w:cs="Arial"/>
          <w:sz w:val="16"/>
          <w:szCs w:val="16"/>
        </w:rPr>
        <w:t>, 45 (1985), 474–476.</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rPr>
      </w:pPr>
      <w:r w:rsidRPr="009C644E">
        <w:rPr>
          <w:rStyle w:val="QuickFormat4"/>
          <w:rFonts w:ascii="Verdana" w:hAnsi="Verdana" w:cs="Arial"/>
          <w:sz w:val="16"/>
          <w:szCs w:val="16"/>
        </w:rPr>
        <w:t xml:space="preserve">G. Berger, </w:t>
      </w:r>
      <w:r w:rsidR="00106A18" w:rsidRPr="009C644E">
        <w:rPr>
          <w:rStyle w:val="QuickFormat4"/>
          <w:rFonts w:ascii="Verdana" w:hAnsi="Verdana" w:cs="Arial"/>
          <w:i/>
          <w:iCs/>
          <w:sz w:val="16"/>
          <w:szCs w:val="16"/>
        </w:rPr>
        <w:t>Noû</w:t>
      </w:r>
      <w:r w:rsidRPr="009C644E">
        <w:rPr>
          <w:rStyle w:val="QuickFormat4"/>
          <w:rFonts w:ascii="Verdana" w:hAnsi="Verdana" w:cs="Arial"/>
          <w:i/>
          <w:iCs/>
          <w:sz w:val="16"/>
          <w:szCs w:val="16"/>
        </w:rPr>
        <w:t>s</w:t>
      </w:r>
      <w:r w:rsidRPr="009C644E">
        <w:rPr>
          <w:rStyle w:val="QuickFormat4"/>
          <w:rFonts w:ascii="Verdana" w:hAnsi="Verdana" w:cs="Arial"/>
          <w:sz w:val="16"/>
          <w:szCs w:val="16"/>
        </w:rPr>
        <w:t>, (1986) 20, 115–121.</w:t>
      </w:r>
    </w:p>
    <w:p w:rsidR="00C543D9" w:rsidRPr="009C644E" w:rsidRDefault="00E161F5"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rPr>
      </w:pPr>
      <w:r>
        <w:rPr>
          <w:rStyle w:val="QuickFormat4"/>
          <w:rFonts w:ascii="Verdana" w:hAnsi="Verdana" w:cs="Arial"/>
          <w:sz w:val="16"/>
          <w:szCs w:val="16"/>
        </w:rPr>
        <w:t>J. Woleń</w:t>
      </w:r>
      <w:r w:rsidR="00C543D9" w:rsidRPr="009C644E">
        <w:rPr>
          <w:rStyle w:val="QuickFormat4"/>
          <w:rFonts w:ascii="Verdana" w:hAnsi="Verdana" w:cs="Arial"/>
          <w:sz w:val="16"/>
          <w:szCs w:val="16"/>
        </w:rPr>
        <w:t xml:space="preserve">ski, “Czeski i momenty”, </w:t>
      </w:r>
      <w:r w:rsidR="00C543D9" w:rsidRPr="009C644E">
        <w:rPr>
          <w:rStyle w:val="QuickFormat4"/>
          <w:rFonts w:ascii="Verdana" w:hAnsi="Verdana" w:cs="Arial"/>
          <w:i/>
          <w:iCs/>
          <w:sz w:val="16"/>
          <w:szCs w:val="16"/>
        </w:rPr>
        <w:t>Studia Filozoficzne</w:t>
      </w:r>
      <w:r w:rsidR="00C543D9" w:rsidRPr="009C644E">
        <w:rPr>
          <w:rStyle w:val="QuickFormat4"/>
          <w:rFonts w:ascii="Verdana" w:hAnsi="Verdana" w:cs="Arial"/>
          <w:sz w:val="16"/>
          <w:szCs w:val="16"/>
        </w:rPr>
        <w:t xml:space="preserve">, 1–2/242–243 (1986), 191–195. </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lang w:val="it-IT"/>
        </w:rPr>
      </w:pPr>
      <w:r w:rsidRPr="009C644E">
        <w:rPr>
          <w:rStyle w:val="QuickFormat4"/>
          <w:rFonts w:ascii="Verdana" w:hAnsi="Verdana" w:cs="Arial"/>
          <w:sz w:val="16"/>
          <w:szCs w:val="16"/>
          <w:lang w:val="it-IT"/>
        </w:rPr>
        <w:t xml:space="preserve">D. Münch, </w:t>
      </w:r>
      <w:r w:rsidRPr="009C644E">
        <w:rPr>
          <w:rStyle w:val="QuickFormat4"/>
          <w:rFonts w:ascii="Verdana" w:hAnsi="Verdana" w:cs="Arial"/>
          <w:i/>
          <w:iCs/>
          <w:sz w:val="16"/>
          <w:szCs w:val="16"/>
          <w:lang w:val="it-IT"/>
        </w:rPr>
        <w:t>Philosophischer Literaturanzeiger</w:t>
      </w:r>
      <w:r w:rsidRPr="009C644E">
        <w:rPr>
          <w:rStyle w:val="QuickFormat4"/>
          <w:rFonts w:ascii="Verdana" w:hAnsi="Verdana" w:cs="Arial"/>
          <w:sz w:val="16"/>
          <w:szCs w:val="16"/>
          <w:lang w:val="it-IT"/>
        </w:rPr>
        <w:t>, 39 (1986), 272–276.</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lang w:val="it-IT"/>
        </w:rPr>
      </w:pPr>
      <w:r w:rsidRPr="009C644E">
        <w:rPr>
          <w:rStyle w:val="QuickFormat4"/>
          <w:rFonts w:ascii="Verdana" w:hAnsi="Verdana" w:cs="Arial"/>
          <w:sz w:val="16"/>
          <w:szCs w:val="16"/>
          <w:lang w:val="it-IT"/>
        </w:rPr>
        <w:t xml:space="preserve">R. Casati, “Laboratorio husserliano”, </w:t>
      </w:r>
      <w:r w:rsidRPr="009C644E">
        <w:rPr>
          <w:rStyle w:val="QuickFormat4"/>
          <w:rFonts w:ascii="Verdana" w:hAnsi="Verdana" w:cs="Arial"/>
          <w:i/>
          <w:iCs/>
          <w:sz w:val="16"/>
          <w:szCs w:val="16"/>
          <w:lang w:val="it-IT"/>
        </w:rPr>
        <w:t>Fenomenologia e scienze dell’uomo</w:t>
      </w:r>
      <w:r w:rsidRPr="009C644E">
        <w:rPr>
          <w:rStyle w:val="QuickFormat4"/>
          <w:rFonts w:ascii="Verdana" w:hAnsi="Verdana" w:cs="Arial"/>
          <w:sz w:val="16"/>
          <w:szCs w:val="16"/>
          <w:lang w:val="it-IT"/>
        </w:rPr>
        <w:t>, 2/1 (1986), 283–287.</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R. Tragesser, </w:t>
      </w:r>
      <w:r w:rsidRPr="009C644E">
        <w:rPr>
          <w:rStyle w:val="QuickFormat4"/>
          <w:rFonts w:ascii="Verdana" w:hAnsi="Verdana" w:cs="Arial"/>
          <w:i/>
          <w:iCs/>
          <w:sz w:val="16"/>
          <w:szCs w:val="16"/>
          <w:lang w:val="de-DE"/>
        </w:rPr>
        <w:t>Husserl Studies</w:t>
      </w:r>
      <w:r w:rsidRPr="009C644E">
        <w:rPr>
          <w:rStyle w:val="QuickFormat4"/>
          <w:rFonts w:ascii="Verdana" w:hAnsi="Verdana" w:cs="Arial"/>
          <w:sz w:val="16"/>
          <w:szCs w:val="16"/>
          <w:lang w:val="de-DE"/>
        </w:rPr>
        <w:t>, 5 (1988), 169–173.</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N. Hentschel, </w:t>
      </w:r>
      <w:r w:rsidRPr="009C644E">
        <w:rPr>
          <w:rStyle w:val="QuickFormat4"/>
          <w:rFonts w:ascii="Verdana" w:hAnsi="Verdana" w:cs="Arial"/>
          <w:i/>
          <w:iCs/>
          <w:sz w:val="16"/>
          <w:szCs w:val="16"/>
          <w:lang w:val="de-DE"/>
        </w:rPr>
        <w:t>Zeitschrift für Ganzheitsforschung</w:t>
      </w:r>
      <w:r w:rsidRPr="009C644E">
        <w:rPr>
          <w:rStyle w:val="QuickFormat4"/>
          <w:rFonts w:ascii="Verdana" w:hAnsi="Verdana" w:cs="Arial"/>
          <w:sz w:val="16"/>
          <w:szCs w:val="16"/>
          <w:lang w:val="de-DE"/>
        </w:rPr>
        <w:t>, 32 (1988), 137–139.</w:t>
      </w:r>
    </w:p>
    <w:p w:rsidR="00C543D9" w:rsidRPr="009C644E" w:rsidRDefault="00C543D9" w:rsidP="000968E8">
      <w:pPr>
        <w:pStyle w:val="Quote"/>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rStyle w:val="QuickFormat4"/>
          <w:rFonts w:ascii="Verdana" w:hAnsi="Verdana" w:cs="Arial"/>
          <w:lang w:val="de-DE"/>
        </w:rPr>
      </w:pPr>
      <w:r w:rsidRPr="009C644E">
        <w:rPr>
          <w:rStyle w:val="QuickFormat4"/>
          <w:rFonts w:ascii="Verdana" w:hAnsi="Verdana" w:cs="Arial"/>
          <w:sz w:val="16"/>
          <w:szCs w:val="16"/>
          <w:lang w:val="de-DE"/>
        </w:rPr>
        <w:t xml:space="preserve">G. Schenk, </w:t>
      </w:r>
      <w:r w:rsidRPr="009C644E">
        <w:rPr>
          <w:rStyle w:val="QuickFormat4"/>
          <w:rFonts w:ascii="Verdana" w:hAnsi="Verdana" w:cs="Arial"/>
          <w:i/>
          <w:iCs/>
          <w:sz w:val="16"/>
          <w:szCs w:val="16"/>
          <w:lang w:val="de-DE"/>
        </w:rPr>
        <w:t>Wissenschaftliche Zeitschrift der Universität Halle</w:t>
      </w:r>
      <w:r w:rsidRPr="009C644E">
        <w:rPr>
          <w:rStyle w:val="QuickFormat4"/>
          <w:rFonts w:ascii="Verdana" w:hAnsi="Verdana" w:cs="Arial"/>
          <w:sz w:val="16"/>
          <w:szCs w:val="16"/>
          <w:lang w:val="de-DE"/>
        </w:rPr>
        <w:t>, 39 (1990), 116–118.</w:t>
      </w:r>
    </w:p>
    <w:p w:rsidR="00C543D9" w:rsidRPr="009C644E" w:rsidRDefault="00C543D9"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lang w:val="de-DE"/>
        </w:rPr>
      </w:pPr>
    </w:p>
    <w:p w:rsidR="0024102F"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 xml:space="preserve">3. Wolfgang Grassl and Barry Smith (eds.), </w:t>
      </w:r>
      <w:hyperlink r:id="rId18" w:history="1">
        <w:r w:rsidRPr="009C644E">
          <w:rPr>
            <w:rStyle w:val="Hyperlink"/>
            <w:rFonts w:ascii="Verdana" w:hAnsi="Verdana" w:cs="Arial"/>
            <w:i/>
            <w:iCs/>
            <w:sz w:val="20"/>
            <w:szCs w:val="20"/>
          </w:rPr>
          <w:t>Austrian Economics: Hi</w:t>
        </w:r>
        <w:r w:rsidRPr="009C644E">
          <w:rPr>
            <w:rStyle w:val="Hyperlink"/>
            <w:rFonts w:ascii="Verdana" w:hAnsi="Verdana" w:cs="Arial"/>
            <w:i/>
            <w:iCs/>
            <w:sz w:val="20"/>
            <w:szCs w:val="20"/>
          </w:rPr>
          <w:t>s</w:t>
        </w:r>
        <w:r w:rsidRPr="009C644E">
          <w:rPr>
            <w:rStyle w:val="Hyperlink"/>
            <w:rFonts w:ascii="Verdana" w:hAnsi="Verdana" w:cs="Arial"/>
            <w:i/>
            <w:iCs/>
            <w:sz w:val="20"/>
            <w:szCs w:val="20"/>
          </w:rPr>
          <w:t>torical and Philosophical Background</w:t>
        </w:r>
      </w:hyperlink>
      <w:r w:rsidRPr="009C644E">
        <w:rPr>
          <w:rStyle w:val="QuickFormat4"/>
          <w:rFonts w:ascii="Verdana" w:hAnsi="Verdana" w:cs="Arial"/>
        </w:rPr>
        <w:t>, New York: New York University Press, London/Sydney: Croom Helm, 1986, x + 250pp.</w:t>
      </w:r>
      <w:r w:rsidR="0024102F" w:rsidRPr="009C644E">
        <w:rPr>
          <w:rStyle w:val="QuickFormat4"/>
          <w:rFonts w:ascii="Verdana" w:hAnsi="Verdana" w:cs="Arial"/>
        </w:rPr>
        <w:t xml:space="preserve"> Reprint, London: Routledge, </w:t>
      </w:r>
      <w:r w:rsidR="00106A18" w:rsidRPr="009C644E">
        <w:rPr>
          <w:rStyle w:val="QuickFormat4"/>
          <w:rFonts w:ascii="Verdana" w:hAnsi="Verdana" w:cs="Arial"/>
        </w:rPr>
        <w:t>2010.</w:t>
      </w:r>
    </w:p>
    <w:p w:rsidR="00C543D9" w:rsidRPr="009C644E" w:rsidRDefault="00C543D9"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Reviews:</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A. W. Dnes, </w:t>
      </w:r>
      <w:r w:rsidRPr="009C644E">
        <w:rPr>
          <w:rStyle w:val="QuickFormat4"/>
          <w:rFonts w:ascii="Verdana" w:hAnsi="Verdana" w:cs="Arial"/>
          <w:i/>
          <w:iCs/>
          <w:sz w:val="16"/>
          <w:szCs w:val="16"/>
        </w:rPr>
        <w:t>Scottish Journal of Political Economy</w:t>
      </w:r>
      <w:r w:rsidRPr="009C644E">
        <w:rPr>
          <w:rStyle w:val="QuickFormat4"/>
          <w:rFonts w:ascii="Verdana" w:hAnsi="Verdana" w:cs="Arial"/>
          <w:sz w:val="16"/>
          <w:szCs w:val="16"/>
        </w:rPr>
        <w:t xml:space="preserve">, 33 (1986), 391–395. </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B. J. Loasby, </w:t>
      </w:r>
      <w:r w:rsidRPr="009C644E">
        <w:rPr>
          <w:rStyle w:val="QuickFormat4"/>
          <w:rFonts w:ascii="Verdana" w:hAnsi="Verdana" w:cs="Arial"/>
          <w:i/>
          <w:iCs/>
          <w:sz w:val="16"/>
          <w:szCs w:val="16"/>
        </w:rPr>
        <w:t>Economic Journal</w:t>
      </w:r>
      <w:r w:rsidRPr="009C644E">
        <w:rPr>
          <w:rStyle w:val="QuickFormat4"/>
          <w:rFonts w:ascii="Verdana" w:hAnsi="Verdana" w:cs="Arial"/>
          <w:sz w:val="16"/>
          <w:szCs w:val="16"/>
        </w:rPr>
        <w:t>, 96 (1986), 1165–1166.</w:t>
      </w:r>
    </w:p>
    <w:p w:rsidR="00C543D9" w:rsidRPr="009C644E" w:rsidRDefault="00C543D9"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R. Ebeling, “The Roots of Austrian Economics”, </w:t>
      </w:r>
      <w:r w:rsidRPr="009C644E">
        <w:rPr>
          <w:rStyle w:val="QuickFormat4"/>
          <w:rFonts w:ascii="Verdana" w:hAnsi="Verdana" w:cs="Arial"/>
          <w:i/>
          <w:iCs/>
          <w:sz w:val="16"/>
          <w:szCs w:val="16"/>
        </w:rPr>
        <w:t>Market Process</w:t>
      </w:r>
      <w:r w:rsidRPr="009C644E">
        <w:rPr>
          <w:rStyle w:val="QuickFormat4"/>
          <w:rFonts w:ascii="Verdana" w:hAnsi="Verdana" w:cs="Arial"/>
          <w:sz w:val="16"/>
          <w:szCs w:val="16"/>
        </w:rPr>
        <w:t xml:space="preserve">, 5 (1987), 20–22, repr. in S. C. Littlechild, ed., </w:t>
      </w:r>
      <w:r w:rsidRPr="009C644E">
        <w:rPr>
          <w:rStyle w:val="QuickFormat4"/>
          <w:rFonts w:ascii="Verdana" w:hAnsi="Verdana" w:cs="Arial"/>
          <w:i/>
          <w:iCs/>
          <w:sz w:val="16"/>
          <w:szCs w:val="16"/>
        </w:rPr>
        <w:t xml:space="preserve">Austrian Economics, </w:t>
      </w:r>
      <w:r w:rsidRPr="009C644E">
        <w:rPr>
          <w:rStyle w:val="QuickFormat4"/>
          <w:rFonts w:ascii="Verdana" w:hAnsi="Verdana" w:cs="Arial"/>
          <w:sz w:val="16"/>
          <w:szCs w:val="16"/>
        </w:rPr>
        <w:t>vol. 1, Aldershot/Brookfield VT: Edward Elgar, 38–40.</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J. Walker, </w:t>
      </w:r>
      <w:r w:rsidRPr="009C644E">
        <w:rPr>
          <w:rStyle w:val="QuickFormat4"/>
          <w:rFonts w:ascii="Verdana" w:hAnsi="Verdana" w:cs="Arial"/>
          <w:i/>
          <w:iCs/>
          <w:sz w:val="16"/>
          <w:szCs w:val="16"/>
        </w:rPr>
        <w:t>Journal of Economic Studies</w:t>
      </w:r>
      <w:r w:rsidRPr="009C644E">
        <w:rPr>
          <w:rStyle w:val="QuickFormat4"/>
          <w:rFonts w:ascii="Verdana" w:hAnsi="Verdana" w:cs="Arial"/>
          <w:sz w:val="16"/>
          <w:szCs w:val="16"/>
        </w:rPr>
        <w:t>, 14 (1987), 67–68.</w:t>
      </w:r>
    </w:p>
    <w:p w:rsidR="00C543D9" w:rsidRPr="009C644E" w:rsidRDefault="00C543D9" w:rsidP="000968E8">
      <w:pPr>
        <w:pStyle w:val="Quote"/>
        <w:widowControl/>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hyperlink r:id="rId19" w:history="1">
        <w:r w:rsidRPr="009C644E">
          <w:rPr>
            <w:rStyle w:val="Hyperlink"/>
            <w:rFonts w:ascii="Verdana" w:hAnsi="Verdana" w:cs="Arial"/>
            <w:sz w:val="16"/>
            <w:szCs w:val="16"/>
          </w:rPr>
          <w:t xml:space="preserve">M. Rothbard, </w:t>
        </w:r>
        <w:r w:rsidRPr="009C644E">
          <w:rPr>
            <w:rStyle w:val="Hyperlink"/>
            <w:rFonts w:ascii="Verdana" w:hAnsi="Verdana" w:cs="Arial"/>
            <w:i/>
            <w:iCs/>
            <w:sz w:val="16"/>
            <w:szCs w:val="16"/>
          </w:rPr>
          <w:t>Journal of Applied Philosophy</w:t>
        </w:r>
        <w:r w:rsidRPr="009C644E">
          <w:rPr>
            <w:rStyle w:val="Hyperlink"/>
            <w:rFonts w:ascii="Verdana" w:hAnsi="Verdana" w:cs="Arial"/>
            <w:sz w:val="16"/>
            <w:szCs w:val="16"/>
          </w:rPr>
          <w:t>, 4 (1987), 248–250</w:t>
        </w:r>
      </w:hyperlink>
      <w:r w:rsidRPr="009C644E">
        <w:rPr>
          <w:rStyle w:val="QuickFormat4"/>
          <w:rFonts w:ascii="Verdana" w:hAnsi="Verdana" w:cs="Arial"/>
          <w:sz w:val="16"/>
          <w:szCs w:val="16"/>
        </w:rPr>
        <w:t>.</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J. A. Tucker, </w:t>
      </w:r>
      <w:r w:rsidRPr="009C644E">
        <w:rPr>
          <w:rStyle w:val="QuickFormat4"/>
          <w:rFonts w:ascii="Verdana" w:hAnsi="Verdana" w:cs="Arial"/>
          <w:i/>
          <w:iCs/>
          <w:sz w:val="16"/>
          <w:szCs w:val="16"/>
        </w:rPr>
        <w:t>Austrian Economics Newsletter</w:t>
      </w:r>
      <w:r w:rsidRPr="009C644E">
        <w:rPr>
          <w:rStyle w:val="QuickFormat4"/>
          <w:rFonts w:ascii="Verdana" w:hAnsi="Verdana" w:cs="Arial"/>
          <w:sz w:val="16"/>
          <w:szCs w:val="16"/>
        </w:rPr>
        <w:t>, (Fall 1988), 10–11.</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r w:rsidRPr="009C644E">
        <w:rPr>
          <w:rStyle w:val="QuickFormat4"/>
          <w:rFonts w:ascii="Verdana" w:hAnsi="Verdana" w:cs="Arial"/>
        </w:rPr>
        <w:tab/>
      </w:r>
      <w:r w:rsidRPr="009C644E">
        <w:rPr>
          <w:rStyle w:val="QuickFormat4"/>
          <w:rFonts w:ascii="Verdana" w:hAnsi="Verdana" w:cs="Arial"/>
        </w:rPr>
        <w:tab/>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 xml:space="preserve">4. Barry Smith (ed.), </w:t>
      </w:r>
      <w:hyperlink r:id="rId20" w:history="1">
        <w:r w:rsidRPr="009C644E">
          <w:rPr>
            <w:rStyle w:val="Hyperlink"/>
            <w:rFonts w:ascii="Verdana" w:hAnsi="Verdana" w:cs="Arial"/>
            <w:i/>
            <w:iCs/>
            <w:sz w:val="20"/>
            <w:szCs w:val="20"/>
          </w:rPr>
          <w:t>Foundations of Gestalt Theory</w:t>
        </w:r>
      </w:hyperlink>
      <w:r w:rsidRPr="009C644E">
        <w:rPr>
          <w:rStyle w:val="QuickFormat4"/>
          <w:rFonts w:ascii="Verdana" w:hAnsi="Verdana" w:cs="Arial"/>
        </w:rPr>
        <w:t>, Munich and Vienna: Philosophia, 1988, 495pp.</w:t>
      </w:r>
    </w:p>
    <w:p w:rsidR="00C543D9" w:rsidRPr="009C644E" w:rsidRDefault="00C543D9" w:rsidP="000968E8">
      <w:pPr>
        <w:pStyle w:val="Quote"/>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it-IT"/>
        </w:rPr>
      </w:pPr>
      <w:r w:rsidRPr="009C644E">
        <w:rPr>
          <w:rStyle w:val="QuickFormat4"/>
          <w:rFonts w:ascii="Verdana" w:hAnsi="Verdana" w:cs="Arial"/>
          <w:sz w:val="16"/>
          <w:szCs w:val="16"/>
          <w:lang w:val="it-IT"/>
        </w:rPr>
        <w:t>Reviews:</w:t>
      </w:r>
    </w:p>
    <w:p w:rsidR="00C543D9" w:rsidRPr="009C644E" w:rsidRDefault="00C543D9" w:rsidP="000968E8">
      <w:pPr>
        <w:pStyle w:val="Quote"/>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it-IT"/>
        </w:rPr>
      </w:pPr>
      <w:r w:rsidRPr="009C644E">
        <w:rPr>
          <w:rStyle w:val="QuickFormat4"/>
          <w:rFonts w:ascii="Verdana" w:hAnsi="Verdana" w:cs="Arial"/>
          <w:sz w:val="16"/>
          <w:szCs w:val="16"/>
          <w:lang w:val="it-IT"/>
        </w:rPr>
        <w:t xml:space="preserve">J. Schulte, </w:t>
      </w:r>
      <w:r w:rsidRPr="009C644E">
        <w:rPr>
          <w:rStyle w:val="QuickFormat4"/>
          <w:rFonts w:ascii="Verdana" w:hAnsi="Verdana" w:cs="Arial"/>
          <w:i/>
          <w:iCs/>
          <w:sz w:val="16"/>
          <w:szCs w:val="16"/>
          <w:lang w:val="it-IT"/>
        </w:rPr>
        <w:t>Lingua e Stile</w:t>
      </w:r>
      <w:r w:rsidRPr="009C644E">
        <w:rPr>
          <w:rStyle w:val="QuickFormat4"/>
          <w:rFonts w:ascii="Verdana" w:hAnsi="Verdana" w:cs="Arial"/>
          <w:sz w:val="16"/>
          <w:szCs w:val="16"/>
          <w:lang w:val="it-IT"/>
        </w:rPr>
        <w:t>, 23 (1988).</w:t>
      </w:r>
    </w:p>
    <w:p w:rsidR="00C543D9" w:rsidRPr="009C644E" w:rsidRDefault="00C543D9" w:rsidP="000968E8">
      <w:pPr>
        <w:pStyle w:val="Quote"/>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it-IT"/>
        </w:rPr>
      </w:pPr>
      <w:r w:rsidRPr="009C644E">
        <w:rPr>
          <w:rStyle w:val="QuickFormat4"/>
          <w:rFonts w:ascii="Verdana" w:hAnsi="Verdana" w:cs="Arial"/>
          <w:sz w:val="16"/>
          <w:szCs w:val="16"/>
          <w:lang w:val="it-IT"/>
        </w:rPr>
        <w:t xml:space="preserve">V. Fano, “Gestalt e genesi precategoriale”, </w:t>
      </w:r>
      <w:r w:rsidRPr="009C644E">
        <w:rPr>
          <w:rStyle w:val="QuickFormat4"/>
          <w:rFonts w:ascii="Verdana" w:hAnsi="Verdana" w:cs="Arial"/>
          <w:i/>
          <w:iCs/>
          <w:sz w:val="16"/>
          <w:szCs w:val="16"/>
          <w:lang w:val="it-IT"/>
        </w:rPr>
        <w:t>Annali</w:t>
      </w:r>
      <w:r w:rsidRPr="009C644E">
        <w:rPr>
          <w:rStyle w:val="QuickFormat4"/>
          <w:rFonts w:ascii="Verdana" w:hAnsi="Verdana" w:cs="Arial"/>
          <w:sz w:val="16"/>
          <w:szCs w:val="16"/>
          <w:lang w:val="it-IT"/>
        </w:rPr>
        <w:t>, 9 (1988), 165–181.</w:t>
      </w:r>
    </w:p>
    <w:p w:rsidR="00C543D9" w:rsidRPr="009C644E" w:rsidRDefault="00C543D9" w:rsidP="000968E8">
      <w:pPr>
        <w:pStyle w:val="Quote"/>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fr-FR"/>
        </w:rPr>
      </w:pPr>
      <w:r w:rsidRPr="009C644E">
        <w:rPr>
          <w:rStyle w:val="QuickFormat4"/>
          <w:rFonts w:ascii="Verdana" w:hAnsi="Verdana" w:cs="Arial"/>
          <w:sz w:val="16"/>
          <w:szCs w:val="16"/>
          <w:lang w:val="fr-FR"/>
        </w:rPr>
        <w:lastRenderedPageBreak/>
        <w:t xml:space="preserve">J. L. Gardies, </w:t>
      </w:r>
      <w:r w:rsidRPr="009C644E">
        <w:rPr>
          <w:rStyle w:val="QuickFormat4"/>
          <w:rFonts w:ascii="Verdana" w:hAnsi="Verdana" w:cs="Arial"/>
          <w:i/>
          <w:iCs/>
          <w:sz w:val="16"/>
          <w:szCs w:val="16"/>
          <w:lang w:val="fr-FR"/>
        </w:rPr>
        <w:t>Revue philosophique de la France et de l’Etranger</w:t>
      </w:r>
      <w:r w:rsidRPr="009C644E">
        <w:rPr>
          <w:rStyle w:val="QuickFormat4"/>
          <w:rFonts w:ascii="Verdana" w:hAnsi="Verdana" w:cs="Arial"/>
          <w:sz w:val="16"/>
          <w:szCs w:val="16"/>
          <w:lang w:val="fr-FR"/>
        </w:rPr>
        <w:t>, 179 (1989), 119.</w:t>
      </w:r>
    </w:p>
    <w:p w:rsidR="00C543D9" w:rsidRPr="009C644E" w:rsidRDefault="00C543D9" w:rsidP="000968E8">
      <w:pPr>
        <w:pStyle w:val="Quote"/>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es-ES_tradnl"/>
        </w:rPr>
      </w:pPr>
      <w:r w:rsidRPr="009C644E">
        <w:rPr>
          <w:rStyle w:val="QuickFormat4"/>
          <w:rFonts w:ascii="Verdana" w:hAnsi="Verdana" w:cs="Arial"/>
          <w:sz w:val="16"/>
          <w:szCs w:val="16"/>
          <w:lang w:val="es-ES_tradnl"/>
        </w:rPr>
        <w:t>V. Mu</w:t>
      </w:r>
      <w:r w:rsidRPr="009C644E">
        <w:rPr>
          <w:rStyle w:val="QuickFormat4"/>
          <w:rFonts w:ascii="Verdana" w:hAnsi="Verdana" w:cs="Arial"/>
          <w:sz w:val="16"/>
          <w:szCs w:val="16"/>
          <w:lang w:val="es-ES"/>
        </w:rPr>
        <w:t>Z</w:t>
      </w:r>
      <w:r w:rsidRPr="009C644E">
        <w:rPr>
          <w:rStyle w:val="QuickFormat4"/>
          <w:rFonts w:ascii="Verdana" w:hAnsi="Verdana" w:cs="Arial"/>
          <w:sz w:val="16"/>
          <w:szCs w:val="16"/>
          <w:lang w:val="es-ES_tradnl"/>
        </w:rPr>
        <w:t xml:space="preserve">oz-Delgado, </w:t>
      </w:r>
      <w:r w:rsidRPr="009C644E">
        <w:rPr>
          <w:rStyle w:val="QuickFormat4"/>
          <w:rFonts w:ascii="Verdana" w:hAnsi="Verdana" w:cs="Arial"/>
          <w:i/>
          <w:iCs/>
          <w:sz w:val="16"/>
          <w:szCs w:val="16"/>
          <w:lang w:val="es-ES_tradnl"/>
        </w:rPr>
        <w:t>Estudios</w:t>
      </w:r>
      <w:r w:rsidRPr="009C644E">
        <w:rPr>
          <w:rStyle w:val="QuickFormat4"/>
          <w:rFonts w:ascii="Verdana" w:hAnsi="Verdana" w:cs="Arial"/>
          <w:sz w:val="16"/>
          <w:szCs w:val="16"/>
          <w:lang w:val="es-ES_tradnl"/>
        </w:rPr>
        <w:t>, 46 (1990), 134–135.</w:t>
      </w:r>
    </w:p>
    <w:p w:rsidR="00C543D9" w:rsidRPr="009C644E" w:rsidRDefault="00C543D9" w:rsidP="000968E8">
      <w:pPr>
        <w:pStyle w:val="Quote"/>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it-IT"/>
        </w:rPr>
      </w:pPr>
      <w:r w:rsidRPr="009C644E">
        <w:rPr>
          <w:rStyle w:val="QuickFormat4"/>
          <w:rFonts w:ascii="Verdana" w:hAnsi="Verdana" w:cs="Arial"/>
          <w:sz w:val="16"/>
          <w:szCs w:val="16"/>
          <w:lang w:val="it-IT"/>
        </w:rPr>
        <w:t xml:space="preserve">C. G. Allesch, </w:t>
      </w:r>
      <w:r w:rsidRPr="009C644E">
        <w:rPr>
          <w:rStyle w:val="QuickFormat4"/>
          <w:rFonts w:ascii="Verdana" w:hAnsi="Verdana" w:cs="Arial"/>
          <w:i/>
          <w:iCs/>
          <w:sz w:val="16"/>
          <w:szCs w:val="16"/>
          <w:lang w:val="it-IT"/>
        </w:rPr>
        <w:t>Conceptus</w:t>
      </w:r>
      <w:r w:rsidRPr="009C644E">
        <w:rPr>
          <w:rStyle w:val="QuickFormat4"/>
          <w:rFonts w:ascii="Verdana" w:hAnsi="Verdana" w:cs="Arial"/>
          <w:sz w:val="16"/>
          <w:szCs w:val="16"/>
          <w:lang w:val="it-IT"/>
        </w:rPr>
        <w:t xml:space="preserve"> 24 (1990), 106–107.</w:t>
      </w:r>
    </w:p>
    <w:p w:rsidR="00C543D9" w:rsidRPr="009C644E" w:rsidRDefault="00C543D9" w:rsidP="000968E8">
      <w:pPr>
        <w:pStyle w:val="Quote"/>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C. Porebski, </w:t>
      </w:r>
      <w:r w:rsidRPr="009C644E">
        <w:rPr>
          <w:rStyle w:val="QuickFormat4"/>
          <w:rFonts w:ascii="Verdana" w:hAnsi="Verdana" w:cs="Arial"/>
          <w:i/>
          <w:iCs/>
          <w:sz w:val="16"/>
          <w:szCs w:val="16"/>
          <w:lang w:val="de-DE"/>
        </w:rPr>
        <w:t>Philosophischer Literaturanzeiger</w:t>
      </w:r>
      <w:r w:rsidRPr="009C644E">
        <w:rPr>
          <w:rStyle w:val="QuickFormat4"/>
          <w:rFonts w:ascii="Verdana" w:hAnsi="Verdana" w:cs="Arial"/>
          <w:sz w:val="16"/>
          <w:szCs w:val="16"/>
          <w:lang w:val="de-DE"/>
        </w:rPr>
        <w:t>, 43 (1990), 176–178.</w:t>
      </w:r>
    </w:p>
    <w:p w:rsidR="00C543D9" w:rsidRPr="009C644E" w:rsidRDefault="00C543D9" w:rsidP="000968E8">
      <w:pPr>
        <w:pStyle w:val="Quote"/>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D. Münch, </w:t>
      </w:r>
      <w:r w:rsidRPr="009C644E">
        <w:rPr>
          <w:rStyle w:val="QuickFormat4"/>
          <w:rFonts w:ascii="Verdana" w:hAnsi="Verdana" w:cs="Arial"/>
          <w:i/>
          <w:iCs/>
          <w:sz w:val="16"/>
          <w:szCs w:val="16"/>
        </w:rPr>
        <w:t>History and Philosophy of Logic</w:t>
      </w:r>
      <w:r w:rsidRPr="009C644E">
        <w:rPr>
          <w:rStyle w:val="QuickFormat4"/>
          <w:rFonts w:ascii="Verdana" w:hAnsi="Verdana" w:cs="Arial"/>
          <w:sz w:val="16"/>
          <w:szCs w:val="16"/>
        </w:rPr>
        <w:t>, 11 (1990), 238–240.</w:t>
      </w:r>
    </w:p>
    <w:p w:rsidR="00C543D9" w:rsidRPr="009C644E" w:rsidRDefault="00C543D9" w:rsidP="000968E8">
      <w:pPr>
        <w:pStyle w:val="Quote"/>
        <w:widowControl/>
        <w:tabs>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C. G. Allesch, </w:t>
      </w:r>
      <w:r w:rsidRPr="009C644E">
        <w:rPr>
          <w:rStyle w:val="QuickFormat4"/>
          <w:rFonts w:ascii="Verdana" w:hAnsi="Verdana" w:cs="Arial"/>
          <w:i/>
          <w:iCs/>
          <w:sz w:val="16"/>
          <w:szCs w:val="16"/>
          <w:lang w:val="de-DE"/>
        </w:rPr>
        <w:t>Zeitschrift für klinische Psychopathologie und Psychotherapie</w:t>
      </w:r>
      <w:r w:rsidRPr="009C644E">
        <w:rPr>
          <w:rStyle w:val="QuickFormat4"/>
          <w:rFonts w:ascii="Verdana" w:hAnsi="Verdana" w:cs="Arial"/>
          <w:sz w:val="16"/>
          <w:szCs w:val="16"/>
          <w:lang w:val="de-DE"/>
        </w:rPr>
        <w:t>, 37 (1989), 476–477.</w:t>
      </w:r>
    </w:p>
    <w:p w:rsidR="00C543D9" w:rsidRPr="009C644E" w:rsidRDefault="00C543D9" w:rsidP="000968E8">
      <w:pPr>
        <w:pStyle w:val="Quote"/>
        <w:widowControl/>
        <w:tabs>
          <w:tab w:val="left" w:pos="284"/>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fr-FR"/>
        </w:rPr>
      </w:pPr>
      <w:r w:rsidRPr="009C644E">
        <w:rPr>
          <w:rStyle w:val="QuickFormat4"/>
          <w:rFonts w:ascii="Verdana" w:hAnsi="Verdana" w:cs="Arial"/>
          <w:sz w:val="16"/>
          <w:szCs w:val="16"/>
          <w:lang w:val="fr-FR"/>
        </w:rPr>
        <w:t xml:space="preserve">J. M. Salanskis, “Le concept de Gestalt et la situation contemporaine de la philosophie des sciences”, </w:t>
      </w:r>
      <w:r w:rsidRPr="009C644E">
        <w:rPr>
          <w:rStyle w:val="QuickFormat4"/>
          <w:rFonts w:ascii="Verdana" w:hAnsi="Verdana" w:cs="Arial"/>
          <w:i/>
          <w:iCs/>
          <w:sz w:val="16"/>
          <w:szCs w:val="16"/>
          <w:lang w:val="fr-FR"/>
        </w:rPr>
        <w:t>Les Etudes philosophiques</w:t>
      </w:r>
      <w:r w:rsidRPr="009C644E">
        <w:rPr>
          <w:rStyle w:val="QuickFormat4"/>
          <w:rFonts w:ascii="Verdana" w:hAnsi="Verdana" w:cs="Arial"/>
          <w:sz w:val="16"/>
          <w:szCs w:val="16"/>
          <w:lang w:val="fr-FR"/>
        </w:rPr>
        <w:t>, 4 (1990), 519–536.</w:t>
      </w:r>
    </w:p>
    <w:p w:rsidR="00C543D9" w:rsidRPr="009C644E" w:rsidRDefault="00C543D9" w:rsidP="000968E8">
      <w:pPr>
        <w:pStyle w:val="Quote"/>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J. Wolenski, </w:t>
      </w:r>
      <w:r w:rsidRPr="009C644E">
        <w:rPr>
          <w:rStyle w:val="QuickFormat4"/>
          <w:rFonts w:ascii="Verdana" w:hAnsi="Verdana" w:cs="Arial"/>
          <w:i/>
          <w:iCs/>
          <w:sz w:val="16"/>
          <w:szCs w:val="16"/>
          <w:lang w:val="de-DE"/>
        </w:rPr>
        <w:t>Ruch Filozoficzny</w:t>
      </w:r>
      <w:r w:rsidRPr="009C644E">
        <w:rPr>
          <w:rStyle w:val="QuickFormat4"/>
          <w:rFonts w:ascii="Verdana" w:hAnsi="Verdana" w:cs="Arial"/>
          <w:sz w:val="16"/>
          <w:szCs w:val="16"/>
          <w:lang w:val="de-DE"/>
        </w:rPr>
        <w:t>, 17 (1990), 162–164.</w:t>
      </w:r>
    </w:p>
    <w:p w:rsidR="00C543D9" w:rsidRPr="009C644E" w:rsidRDefault="00C543D9" w:rsidP="000968E8">
      <w:pPr>
        <w:pStyle w:val="Quote"/>
        <w:widowControl/>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E. and J. Dölling, </w:t>
      </w:r>
      <w:r w:rsidRPr="009C644E">
        <w:rPr>
          <w:rStyle w:val="QuickFormat4"/>
          <w:rFonts w:ascii="Verdana" w:hAnsi="Verdana" w:cs="Arial"/>
          <w:i/>
          <w:iCs/>
          <w:sz w:val="16"/>
          <w:szCs w:val="16"/>
          <w:lang w:val="de-DE"/>
        </w:rPr>
        <w:t>Deutsche Literaturzeitung</w:t>
      </w:r>
      <w:r w:rsidRPr="009C644E">
        <w:rPr>
          <w:rStyle w:val="QuickFormat4"/>
          <w:rFonts w:ascii="Verdana" w:hAnsi="Verdana" w:cs="Arial"/>
          <w:sz w:val="16"/>
          <w:szCs w:val="16"/>
          <w:lang w:val="de-DE"/>
        </w:rPr>
        <w:t>, 112 (1991), 189–192.</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lang w:val="de-DE"/>
        </w:rPr>
      </w:pP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 xml:space="preserve">5. J. C. Nyíri and Barry Smith (eds.), </w:t>
      </w:r>
      <w:hyperlink r:id="rId21" w:history="1">
        <w:r w:rsidRPr="009C644E">
          <w:rPr>
            <w:rStyle w:val="Hyperlink"/>
            <w:rFonts w:ascii="Verdana" w:hAnsi="Verdana" w:cs="Arial"/>
            <w:i/>
            <w:iCs/>
            <w:sz w:val="20"/>
            <w:szCs w:val="20"/>
          </w:rPr>
          <w:t>Practical Knowledge: Outlines of a Theory of Traditions and Skills</w:t>
        </w:r>
      </w:hyperlink>
      <w:r w:rsidRPr="009C644E">
        <w:rPr>
          <w:rStyle w:val="QuickFormat4"/>
          <w:rFonts w:ascii="Verdana" w:hAnsi="Verdana" w:cs="Arial"/>
        </w:rPr>
        <w:t>, London/Sydney/New York: Croom Helm, 1988, ix + 213pp.</w:t>
      </w:r>
    </w:p>
    <w:p w:rsidR="00C543D9" w:rsidRPr="009C644E" w:rsidRDefault="00C543D9" w:rsidP="000968E8">
      <w:pPr>
        <w:pStyle w:val="Quote"/>
        <w:keepLines/>
        <w:widowControl/>
        <w:tabs>
          <w:tab w:val="left" w:pos="-18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Reviews:</w:t>
      </w:r>
    </w:p>
    <w:p w:rsidR="00C543D9" w:rsidRPr="009C644E" w:rsidRDefault="00C543D9" w:rsidP="000968E8">
      <w:pPr>
        <w:pStyle w:val="Quote"/>
        <w:widowControl/>
        <w:tabs>
          <w:tab w:val="left" w:pos="-18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T. Whittock, </w:t>
      </w:r>
      <w:r w:rsidRPr="009C644E">
        <w:rPr>
          <w:rStyle w:val="QuickFormat4"/>
          <w:rFonts w:ascii="Verdana" w:hAnsi="Verdana" w:cs="Arial"/>
          <w:i/>
          <w:iCs/>
          <w:sz w:val="16"/>
          <w:szCs w:val="16"/>
        </w:rPr>
        <w:t>British Journal of Aesthetics</w:t>
      </w:r>
      <w:r w:rsidRPr="009C644E">
        <w:rPr>
          <w:rStyle w:val="QuickFormat4"/>
          <w:rFonts w:ascii="Verdana" w:hAnsi="Verdana" w:cs="Arial"/>
          <w:sz w:val="16"/>
          <w:szCs w:val="16"/>
        </w:rPr>
        <w:t>, 29 (1989), 191–192.</w:t>
      </w:r>
    </w:p>
    <w:p w:rsidR="00C543D9" w:rsidRPr="009C644E" w:rsidRDefault="00C543D9" w:rsidP="000968E8">
      <w:pPr>
        <w:pStyle w:val="Quote"/>
        <w:widowControl/>
        <w:tabs>
          <w:tab w:val="left" w:pos="-18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F. Adams, </w:t>
      </w:r>
      <w:r w:rsidRPr="009C644E">
        <w:rPr>
          <w:rStyle w:val="QuickFormat4"/>
          <w:rFonts w:ascii="Verdana" w:hAnsi="Verdana" w:cs="Arial"/>
          <w:i/>
          <w:iCs/>
          <w:sz w:val="16"/>
          <w:szCs w:val="16"/>
        </w:rPr>
        <w:t>Canadian Philosophical Reviews</w:t>
      </w:r>
      <w:r w:rsidRPr="009C644E">
        <w:rPr>
          <w:rStyle w:val="QuickFormat4"/>
          <w:rFonts w:ascii="Verdana" w:hAnsi="Verdana" w:cs="Arial"/>
          <w:sz w:val="16"/>
          <w:szCs w:val="16"/>
        </w:rPr>
        <w:t>, 9, (1989), 283–285.</w:t>
      </w:r>
    </w:p>
    <w:p w:rsidR="00C543D9" w:rsidRPr="009C644E" w:rsidRDefault="00C543D9" w:rsidP="000968E8">
      <w:pPr>
        <w:pStyle w:val="Quote"/>
        <w:widowControl/>
        <w:tabs>
          <w:tab w:val="left" w:pos="-18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J. M. Heaton, </w:t>
      </w:r>
      <w:r w:rsidRPr="009C644E">
        <w:rPr>
          <w:rStyle w:val="QuickFormat4"/>
          <w:rFonts w:ascii="Verdana" w:hAnsi="Verdana" w:cs="Arial"/>
          <w:i/>
          <w:iCs/>
          <w:sz w:val="16"/>
          <w:szCs w:val="16"/>
        </w:rPr>
        <w:t>Journal of the British Society for Phenomenology</w:t>
      </w:r>
      <w:r w:rsidRPr="009C644E">
        <w:rPr>
          <w:rStyle w:val="QuickFormat4"/>
          <w:rFonts w:ascii="Verdana" w:hAnsi="Verdana" w:cs="Arial"/>
          <w:sz w:val="16"/>
          <w:szCs w:val="16"/>
        </w:rPr>
        <w:t>, 21 (1990), 299–300.</w:t>
      </w:r>
    </w:p>
    <w:p w:rsidR="00C543D9" w:rsidRPr="009C644E" w:rsidRDefault="00C543D9" w:rsidP="000968E8">
      <w:pPr>
        <w:pStyle w:val="Quote"/>
        <w:widowControl/>
        <w:tabs>
          <w:tab w:val="left" w:pos="-18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R. T. Allen, </w:t>
      </w:r>
      <w:r w:rsidRPr="009C644E">
        <w:rPr>
          <w:rStyle w:val="QuickFormat4"/>
          <w:rFonts w:ascii="Verdana" w:hAnsi="Verdana" w:cs="Arial"/>
          <w:i/>
          <w:iCs/>
          <w:sz w:val="16"/>
          <w:szCs w:val="16"/>
        </w:rPr>
        <w:t>Tradition and Discovery</w:t>
      </w:r>
      <w:r w:rsidRPr="009C644E">
        <w:rPr>
          <w:rStyle w:val="QuickFormat4"/>
          <w:rFonts w:ascii="Verdana" w:hAnsi="Verdana" w:cs="Arial"/>
          <w:sz w:val="16"/>
          <w:szCs w:val="16"/>
        </w:rPr>
        <w:t>, 17 (1990/91), 36–38.</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880" w:right="1440" w:hanging="1440"/>
        <w:jc w:val="both"/>
        <w:rPr>
          <w:rStyle w:val="QuickFormat4"/>
          <w:rFonts w:ascii="Verdana" w:hAnsi="Verdana" w:cs="Arial"/>
        </w:rPr>
      </w:pPr>
      <w:r w:rsidRPr="009C644E">
        <w:rPr>
          <w:rStyle w:val="QuickFormat4"/>
          <w:rFonts w:ascii="Verdana" w:hAnsi="Verdana" w:cs="Arial"/>
        </w:rPr>
        <w:t xml:space="preserve"> </w:t>
      </w:r>
      <w:r w:rsidRPr="009C644E">
        <w:rPr>
          <w:rStyle w:val="QuickFormat4"/>
          <w:rFonts w:ascii="Verdana" w:hAnsi="Verdana" w:cs="Arial"/>
        </w:rPr>
        <w:tab/>
      </w:r>
      <w:r w:rsidRPr="009C644E">
        <w:rPr>
          <w:rStyle w:val="QuickFormat4"/>
          <w:rFonts w:ascii="Verdana" w:hAnsi="Verdana" w:cs="Arial"/>
        </w:rPr>
        <w:tab/>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lang w:val="de-DE"/>
        </w:rPr>
      </w:pPr>
      <w:r w:rsidRPr="009C644E">
        <w:rPr>
          <w:rStyle w:val="QuickFormat4"/>
          <w:rFonts w:ascii="Verdana" w:hAnsi="Verdana" w:cs="Arial"/>
          <w:lang w:val="de-DE"/>
        </w:rPr>
        <w:t xml:space="preserve">6. Adolf Reinach, </w:t>
      </w:r>
      <w:hyperlink r:id="rId22" w:history="1">
        <w:r w:rsidRPr="009C644E">
          <w:rPr>
            <w:rStyle w:val="Hyperlink"/>
            <w:rFonts w:ascii="Verdana" w:hAnsi="Verdana" w:cs="Arial"/>
            <w:i/>
            <w:iCs/>
            <w:sz w:val="20"/>
            <w:szCs w:val="20"/>
            <w:lang w:val="de-DE"/>
          </w:rPr>
          <w:t>Sämtliche Werke. Kritische Ausgabe mit Kommentar</w:t>
        </w:r>
      </w:hyperlink>
      <w:r w:rsidRPr="009C644E">
        <w:rPr>
          <w:rStyle w:val="QuickFormat4"/>
          <w:rFonts w:ascii="Verdana" w:hAnsi="Verdana" w:cs="Arial"/>
          <w:lang w:val="de-DE"/>
        </w:rPr>
        <w:t xml:space="preserve">, Band I: </w:t>
      </w:r>
      <w:r w:rsidRPr="009C644E">
        <w:rPr>
          <w:rStyle w:val="QuickFormat4"/>
          <w:rFonts w:ascii="Verdana" w:hAnsi="Verdana" w:cs="Arial"/>
          <w:i/>
          <w:iCs/>
          <w:lang w:val="de-DE"/>
        </w:rPr>
        <w:t>Die Werke</w:t>
      </w:r>
      <w:r w:rsidRPr="009C644E">
        <w:rPr>
          <w:rStyle w:val="QuickFormat4"/>
          <w:rFonts w:ascii="Verdana" w:hAnsi="Verdana" w:cs="Arial"/>
          <w:lang w:val="de-DE"/>
        </w:rPr>
        <w:t xml:space="preserve">, Teil I: </w:t>
      </w:r>
      <w:r w:rsidRPr="009C644E">
        <w:rPr>
          <w:rStyle w:val="QuickFormat4"/>
          <w:rFonts w:ascii="Verdana" w:hAnsi="Verdana" w:cs="Arial"/>
          <w:i/>
          <w:iCs/>
          <w:lang w:val="de-DE"/>
        </w:rPr>
        <w:t>Kritische Neuausgabe (1905–1914)</w:t>
      </w:r>
      <w:r w:rsidRPr="009C644E">
        <w:rPr>
          <w:rStyle w:val="QuickFormat4"/>
          <w:rFonts w:ascii="Verdana" w:hAnsi="Verdana" w:cs="Arial"/>
          <w:lang w:val="de-DE"/>
        </w:rPr>
        <w:t xml:space="preserve">, Teil II: </w:t>
      </w:r>
      <w:r w:rsidRPr="009C644E">
        <w:rPr>
          <w:rStyle w:val="QuickFormat4"/>
          <w:rFonts w:ascii="Verdana" w:hAnsi="Verdana" w:cs="Arial"/>
          <w:i/>
          <w:iCs/>
          <w:lang w:val="de-DE"/>
        </w:rPr>
        <w:t>Nachgelassene Texte (1906–1917)</w:t>
      </w:r>
      <w:r w:rsidRPr="009C644E">
        <w:rPr>
          <w:rStyle w:val="QuickFormat4"/>
          <w:rFonts w:ascii="Verdana" w:hAnsi="Verdana" w:cs="Arial"/>
          <w:lang w:val="de-DE"/>
        </w:rPr>
        <w:t xml:space="preserve">; Band II: </w:t>
      </w:r>
      <w:r w:rsidRPr="009C644E">
        <w:rPr>
          <w:rStyle w:val="QuickFormat4"/>
          <w:rFonts w:ascii="Verdana" w:hAnsi="Verdana" w:cs="Arial"/>
          <w:i/>
          <w:iCs/>
          <w:lang w:val="de-DE"/>
        </w:rPr>
        <w:t>Kommentar und Textkritik</w:t>
      </w:r>
      <w:r w:rsidRPr="009C644E">
        <w:rPr>
          <w:rStyle w:val="QuickFormat4"/>
          <w:rFonts w:ascii="Verdana" w:hAnsi="Verdana" w:cs="Arial"/>
          <w:lang w:val="de-DE"/>
        </w:rPr>
        <w:t>, Munich/Ham</w:t>
      </w:r>
      <w:r w:rsidRPr="009C644E">
        <w:rPr>
          <w:rStyle w:val="QuickFormat4"/>
          <w:rFonts w:ascii="Verdana" w:hAnsi="Verdana" w:cs="Arial"/>
          <w:lang w:val="de-DE"/>
        </w:rPr>
        <w:softHyphen/>
        <w:t>den/Vienna: Philosophia, 1989, critical edition with commentary by Karl Schuhmann and Barry Smith, 2 vols., xx + 848pp.</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fr-FR"/>
        </w:rPr>
      </w:pPr>
      <w:r w:rsidRPr="009C644E">
        <w:rPr>
          <w:rStyle w:val="QuickFormat4"/>
          <w:rFonts w:ascii="Verdana" w:hAnsi="Verdana" w:cs="Arial"/>
          <w:sz w:val="16"/>
          <w:szCs w:val="16"/>
          <w:lang w:val="fr-FR"/>
        </w:rPr>
        <w:t>Reviews:</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fr-FR"/>
        </w:rPr>
      </w:pPr>
      <w:r w:rsidRPr="009C644E">
        <w:rPr>
          <w:rStyle w:val="QuickFormat4"/>
          <w:rFonts w:ascii="Verdana" w:hAnsi="Verdana" w:cs="Arial"/>
          <w:sz w:val="16"/>
          <w:szCs w:val="16"/>
          <w:lang w:val="fr-FR"/>
        </w:rPr>
        <w:t xml:space="preserve">U. H. D., </w:t>
      </w:r>
      <w:r w:rsidRPr="009C644E">
        <w:rPr>
          <w:rStyle w:val="QuickFormat4"/>
          <w:rFonts w:ascii="Verdana" w:hAnsi="Verdana" w:cs="Arial"/>
          <w:i/>
          <w:iCs/>
          <w:sz w:val="16"/>
          <w:szCs w:val="16"/>
          <w:lang w:val="fr-FR"/>
        </w:rPr>
        <w:t>Bibliographie de la Philosophie</w:t>
      </w:r>
      <w:r w:rsidRPr="009C644E">
        <w:rPr>
          <w:rStyle w:val="QuickFormat4"/>
          <w:rFonts w:ascii="Verdana" w:hAnsi="Verdana" w:cs="Arial"/>
          <w:sz w:val="16"/>
          <w:szCs w:val="16"/>
          <w:lang w:val="fr-FR"/>
        </w:rPr>
        <w:t>, 36 (1989), 147.</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es-ES_tradnl"/>
        </w:rPr>
      </w:pPr>
      <w:r w:rsidRPr="009C644E">
        <w:rPr>
          <w:rStyle w:val="QuickFormat4"/>
          <w:rFonts w:ascii="Verdana" w:hAnsi="Verdana" w:cs="Arial"/>
          <w:sz w:val="16"/>
          <w:szCs w:val="16"/>
          <w:lang w:val="es-ES_tradnl"/>
        </w:rPr>
        <w:t xml:space="preserve">M. Crespo, </w:t>
      </w:r>
      <w:r w:rsidR="002B7E9A">
        <w:rPr>
          <w:rStyle w:val="QuickFormat4"/>
          <w:rFonts w:ascii="Verdana" w:hAnsi="Verdana" w:cs="Arial"/>
          <w:i/>
          <w:iCs/>
          <w:sz w:val="16"/>
          <w:szCs w:val="16"/>
          <w:lang w:val="es-ES_tradnl"/>
        </w:rPr>
        <w:t>Diálogo Filosófi</w:t>
      </w:r>
      <w:r w:rsidRPr="009C644E">
        <w:rPr>
          <w:rStyle w:val="QuickFormat4"/>
          <w:rFonts w:ascii="Verdana" w:hAnsi="Verdana" w:cs="Arial"/>
          <w:i/>
          <w:iCs/>
          <w:sz w:val="16"/>
          <w:szCs w:val="16"/>
          <w:lang w:val="es-ES_tradnl"/>
        </w:rPr>
        <w:t xml:space="preserve">co, </w:t>
      </w:r>
      <w:r w:rsidRPr="009C644E">
        <w:rPr>
          <w:rStyle w:val="QuickFormat4"/>
          <w:rFonts w:ascii="Verdana" w:hAnsi="Verdana" w:cs="Arial"/>
          <w:sz w:val="16"/>
          <w:szCs w:val="16"/>
          <w:lang w:val="es-ES_tradnl"/>
        </w:rPr>
        <w:t>6 (1990), 274.</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es-ES_tradnl"/>
        </w:rPr>
      </w:pPr>
      <w:r w:rsidRPr="009C644E">
        <w:rPr>
          <w:rStyle w:val="QuickFormat4"/>
          <w:rFonts w:ascii="Verdana" w:hAnsi="Verdana" w:cs="Arial"/>
          <w:sz w:val="16"/>
          <w:szCs w:val="16"/>
          <w:lang w:val="es-ES_tradnl"/>
        </w:rPr>
        <w:t xml:space="preserve">J. Seifert, </w:t>
      </w:r>
      <w:r w:rsidRPr="009C644E">
        <w:rPr>
          <w:rStyle w:val="QuickFormat4"/>
          <w:rFonts w:ascii="Verdana" w:hAnsi="Verdana" w:cs="Arial"/>
          <w:i/>
          <w:iCs/>
          <w:sz w:val="16"/>
          <w:szCs w:val="16"/>
          <w:lang w:val="es-ES_tradnl"/>
        </w:rPr>
        <w:t>Prima Philosophia</w:t>
      </w:r>
      <w:r w:rsidRPr="009C644E">
        <w:rPr>
          <w:rStyle w:val="QuickFormat4"/>
          <w:rFonts w:ascii="Verdana" w:hAnsi="Verdana" w:cs="Arial"/>
          <w:sz w:val="16"/>
          <w:szCs w:val="16"/>
          <w:lang w:val="es-ES_tradnl"/>
        </w:rPr>
        <w:t>, 3 (1990), 408–415.</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B. Waldenfels, </w:t>
      </w:r>
      <w:r w:rsidRPr="009C644E">
        <w:rPr>
          <w:rStyle w:val="QuickFormat4"/>
          <w:rFonts w:ascii="Verdana" w:hAnsi="Verdana" w:cs="Arial"/>
          <w:i/>
          <w:iCs/>
          <w:sz w:val="16"/>
          <w:szCs w:val="16"/>
          <w:lang w:val="de-DE"/>
        </w:rPr>
        <w:t xml:space="preserve">Philosophische Rundschau, </w:t>
      </w:r>
      <w:r w:rsidRPr="009C644E">
        <w:rPr>
          <w:rStyle w:val="QuickFormat4"/>
          <w:rFonts w:ascii="Verdana" w:hAnsi="Verdana" w:cs="Arial"/>
          <w:sz w:val="16"/>
          <w:szCs w:val="16"/>
          <w:lang w:val="de-DE"/>
        </w:rPr>
        <w:t>37 (1990), 348.</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J. Machnacz, </w:t>
      </w:r>
      <w:r w:rsidRPr="009C644E">
        <w:rPr>
          <w:rStyle w:val="QuickFormat4"/>
          <w:rFonts w:ascii="Verdana" w:hAnsi="Verdana" w:cs="Arial"/>
          <w:i/>
          <w:iCs/>
          <w:sz w:val="16"/>
          <w:szCs w:val="16"/>
          <w:lang w:val="de-DE"/>
        </w:rPr>
        <w:t>Zycie katolickie</w:t>
      </w:r>
      <w:r w:rsidRPr="009C644E">
        <w:rPr>
          <w:rStyle w:val="QuickFormat4"/>
          <w:rFonts w:ascii="Verdana" w:hAnsi="Verdana" w:cs="Arial"/>
          <w:sz w:val="16"/>
          <w:szCs w:val="16"/>
          <w:lang w:val="de-DE"/>
        </w:rPr>
        <w:t>, (1990), 147–150.</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es-ES_tradnl"/>
        </w:rPr>
      </w:pPr>
      <w:r w:rsidRPr="009C644E">
        <w:rPr>
          <w:rStyle w:val="QuickFormat4"/>
          <w:rFonts w:ascii="Verdana" w:hAnsi="Verdana" w:cs="Arial"/>
          <w:sz w:val="16"/>
          <w:szCs w:val="16"/>
          <w:lang w:val="es-ES_tradnl"/>
        </w:rPr>
        <w:t>V. Mu</w:t>
      </w:r>
      <w:r w:rsidRPr="009C644E">
        <w:rPr>
          <w:rStyle w:val="QuickFormat4"/>
          <w:rFonts w:ascii="Verdana" w:hAnsi="Verdana" w:cs="Arial"/>
          <w:sz w:val="16"/>
          <w:szCs w:val="16"/>
          <w:lang w:val="es-ES"/>
        </w:rPr>
        <w:t>n</w:t>
      </w:r>
      <w:r w:rsidRPr="009C644E">
        <w:rPr>
          <w:rStyle w:val="QuickFormat4"/>
          <w:rFonts w:ascii="Verdana" w:hAnsi="Verdana" w:cs="Arial"/>
          <w:sz w:val="16"/>
          <w:szCs w:val="16"/>
          <w:lang w:val="es-ES_tradnl"/>
        </w:rPr>
        <w:t xml:space="preserve">oz Delgado, </w:t>
      </w:r>
      <w:r w:rsidRPr="009C644E">
        <w:rPr>
          <w:rStyle w:val="QuickFormat4"/>
          <w:rFonts w:ascii="Verdana" w:hAnsi="Verdana" w:cs="Arial"/>
          <w:i/>
          <w:iCs/>
          <w:sz w:val="16"/>
          <w:szCs w:val="16"/>
          <w:lang w:val="es-ES_tradnl"/>
        </w:rPr>
        <w:t>Estudios</w:t>
      </w:r>
      <w:r w:rsidRPr="009C644E">
        <w:rPr>
          <w:rStyle w:val="QuickFormat4"/>
          <w:rFonts w:ascii="Verdana" w:hAnsi="Verdana" w:cs="Arial"/>
          <w:sz w:val="16"/>
          <w:szCs w:val="16"/>
          <w:lang w:val="es-ES_tradnl"/>
        </w:rPr>
        <w:t>, 46 (1990), 161–162.</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J. Seifert, </w:t>
      </w:r>
      <w:r w:rsidRPr="009C644E">
        <w:rPr>
          <w:rStyle w:val="QuickFormat4"/>
          <w:rFonts w:ascii="Verdana" w:hAnsi="Verdana" w:cs="Arial"/>
          <w:i/>
          <w:iCs/>
          <w:sz w:val="16"/>
          <w:szCs w:val="16"/>
          <w:lang w:val="de-DE"/>
        </w:rPr>
        <w:t>Philosophischer Literaturanzeiger</w:t>
      </w:r>
      <w:r w:rsidRPr="009C644E">
        <w:rPr>
          <w:rStyle w:val="QuickFormat4"/>
          <w:rFonts w:ascii="Verdana" w:hAnsi="Verdana" w:cs="Arial"/>
          <w:sz w:val="16"/>
          <w:szCs w:val="16"/>
          <w:lang w:val="de-DE"/>
        </w:rPr>
        <w:t>, 44 (1991), 24–29.</w:t>
      </w:r>
    </w:p>
    <w:p w:rsidR="00C543D9"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N. Duxbury, “Apriori Philosophy and Legal Ontology”, </w:t>
      </w:r>
      <w:r w:rsidRPr="009C644E">
        <w:rPr>
          <w:rStyle w:val="QuickFormat4"/>
          <w:rFonts w:ascii="Verdana" w:hAnsi="Verdana" w:cs="Arial"/>
          <w:i/>
          <w:iCs/>
          <w:sz w:val="16"/>
          <w:szCs w:val="16"/>
          <w:lang w:val="de-DE"/>
        </w:rPr>
        <w:t>Archiv für Rechts- und Sozialphilosophie</w:t>
      </w:r>
      <w:r w:rsidRPr="009C644E">
        <w:rPr>
          <w:rStyle w:val="QuickFormat4"/>
          <w:rFonts w:ascii="Verdana" w:hAnsi="Verdana" w:cs="Arial"/>
          <w:sz w:val="16"/>
          <w:szCs w:val="16"/>
          <w:lang w:val="de-DE"/>
        </w:rPr>
        <w:t>, 77 (1991), 262–266.</w:t>
      </w:r>
    </w:p>
    <w:p w:rsidR="00A943C4" w:rsidRPr="009C644E" w:rsidRDefault="00A943C4" w:rsidP="00A943C4">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Pr>
          <w:rStyle w:val="QuickFormat4"/>
          <w:rFonts w:ascii="Verdana" w:hAnsi="Verdana" w:cs="Arial"/>
          <w:sz w:val="16"/>
          <w:szCs w:val="16"/>
          <w:lang w:val="de-DE"/>
        </w:rPr>
        <w:t xml:space="preserve">P. </w:t>
      </w:r>
      <w:r w:rsidRPr="00A943C4">
        <w:rPr>
          <w:rStyle w:val="QuickFormat4"/>
          <w:rFonts w:ascii="Verdana" w:hAnsi="Verdana" w:cs="Arial"/>
          <w:sz w:val="16"/>
          <w:szCs w:val="16"/>
          <w:lang w:val="de-DE"/>
        </w:rPr>
        <w:t xml:space="preserve">Gorner, </w:t>
      </w:r>
      <w:r w:rsidRPr="00A943C4">
        <w:rPr>
          <w:rStyle w:val="QuickFormat4"/>
          <w:rFonts w:ascii="Verdana" w:hAnsi="Verdana" w:cs="Arial"/>
          <w:i/>
          <w:sz w:val="16"/>
          <w:szCs w:val="16"/>
          <w:lang w:val="de-DE"/>
        </w:rPr>
        <w:t>Journal of</w:t>
      </w:r>
      <w:r>
        <w:rPr>
          <w:rStyle w:val="QuickFormat4"/>
          <w:rFonts w:ascii="Verdana" w:hAnsi="Verdana" w:cs="Arial"/>
          <w:i/>
          <w:sz w:val="16"/>
          <w:szCs w:val="16"/>
          <w:lang w:val="de-DE"/>
        </w:rPr>
        <w:t xml:space="preserve"> </w:t>
      </w:r>
      <w:r w:rsidRPr="00A943C4">
        <w:rPr>
          <w:rStyle w:val="QuickFormat4"/>
          <w:rFonts w:ascii="Verdana" w:hAnsi="Verdana" w:cs="Arial"/>
          <w:i/>
          <w:sz w:val="16"/>
          <w:szCs w:val="16"/>
          <w:lang w:val="de-DE"/>
        </w:rPr>
        <w:t>the British Society for Phenomenology</w:t>
      </w:r>
      <w:r>
        <w:rPr>
          <w:rStyle w:val="QuickFormat4"/>
          <w:rFonts w:ascii="Verdana" w:hAnsi="Verdana" w:cs="Arial"/>
          <w:sz w:val="16"/>
          <w:szCs w:val="16"/>
          <w:lang w:val="de-DE"/>
        </w:rPr>
        <w:t xml:space="preserve">, 25(3), (1994), </w:t>
      </w:r>
      <w:r w:rsidRPr="00A943C4">
        <w:rPr>
          <w:rStyle w:val="QuickFormat4"/>
          <w:rFonts w:ascii="Verdana" w:hAnsi="Verdana" w:cs="Arial"/>
          <w:sz w:val="16"/>
          <w:szCs w:val="16"/>
          <w:lang w:val="de-DE"/>
        </w:rPr>
        <w:t>309-311</w:t>
      </w:r>
      <w:r>
        <w:rPr>
          <w:rStyle w:val="QuickFormat4"/>
          <w:rFonts w:ascii="Verdana" w:hAnsi="Verdana" w:cs="Arial"/>
          <w:sz w:val="16"/>
          <w:szCs w:val="16"/>
          <w:lang w:val="de-DE"/>
        </w:rPr>
        <w:t>.</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lang w:val="de-DE"/>
        </w:rPr>
      </w:pP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 xml:space="preserve">7. Hans Burkhardt and Barry Smith (eds.), </w:t>
      </w:r>
      <w:hyperlink r:id="rId23" w:history="1">
        <w:r w:rsidRPr="009C644E">
          <w:rPr>
            <w:rStyle w:val="Hyperlink"/>
            <w:rFonts w:ascii="Verdana" w:hAnsi="Verdana" w:cs="Arial"/>
            <w:i/>
            <w:iCs/>
            <w:sz w:val="20"/>
            <w:szCs w:val="20"/>
          </w:rPr>
          <w:t>Handbook of Metaphysics and Ontology</w:t>
        </w:r>
      </w:hyperlink>
      <w:r w:rsidRPr="009C644E">
        <w:rPr>
          <w:rStyle w:val="QuickFormat4"/>
          <w:rFonts w:ascii="Verdana" w:hAnsi="Verdana" w:cs="Arial"/>
        </w:rPr>
        <w:t xml:space="preserve">, 2 vols., </w:t>
      </w:r>
      <w:r w:rsidRPr="009C644E">
        <w:rPr>
          <w:rStyle w:val="QuickFormat4"/>
          <w:rFonts w:ascii="Verdana" w:hAnsi="Verdana" w:cs="Arial"/>
        </w:rPr>
        <w:lastRenderedPageBreak/>
        <w:t>Munich/Philadel</w:t>
      </w:r>
      <w:r w:rsidRPr="009C644E">
        <w:rPr>
          <w:rStyle w:val="QuickFormat4"/>
          <w:rFonts w:ascii="Verdana" w:hAnsi="Verdana" w:cs="Arial"/>
        </w:rPr>
        <w:softHyphen/>
        <w:t>phia/Vienna: Philosophia, 1991, reprinted 2001, xxv + 1,005pp.</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Reviews:</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J. M. Perreault, </w:t>
      </w:r>
      <w:r w:rsidRPr="009C644E">
        <w:rPr>
          <w:rStyle w:val="QuickFormat4"/>
          <w:rFonts w:ascii="Verdana" w:hAnsi="Verdana" w:cs="Arial"/>
          <w:i/>
          <w:iCs/>
          <w:sz w:val="16"/>
          <w:szCs w:val="16"/>
        </w:rPr>
        <w:t>Choice</w:t>
      </w:r>
      <w:r w:rsidRPr="009C644E">
        <w:rPr>
          <w:rStyle w:val="QuickFormat4"/>
          <w:rFonts w:ascii="Verdana" w:hAnsi="Verdana" w:cs="Arial"/>
          <w:sz w:val="16"/>
          <w:szCs w:val="16"/>
        </w:rPr>
        <w:t>, (April 1992), 38–39.</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A. C. Grayling, </w:t>
      </w:r>
      <w:r w:rsidRPr="009C644E">
        <w:rPr>
          <w:rStyle w:val="QuickFormat4"/>
          <w:rFonts w:ascii="Verdana" w:hAnsi="Verdana" w:cs="Arial"/>
          <w:i/>
          <w:iCs/>
          <w:sz w:val="16"/>
          <w:szCs w:val="16"/>
        </w:rPr>
        <w:t>Times Literary Supplement</w:t>
      </w:r>
      <w:r w:rsidRPr="009C644E">
        <w:rPr>
          <w:rStyle w:val="QuickFormat4"/>
          <w:rFonts w:ascii="Verdana" w:hAnsi="Verdana" w:cs="Arial"/>
          <w:sz w:val="16"/>
          <w:szCs w:val="16"/>
        </w:rPr>
        <w:t>, (17 April 1992), 26.</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es-ES_tradnl"/>
        </w:rPr>
      </w:pPr>
      <w:r w:rsidRPr="009C644E">
        <w:rPr>
          <w:rStyle w:val="QuickFormat4"/>
          <w:rFonts w:ascii="Verdana" w:hAnsi="Verdana" w:cs="Arial"/>
          <w:sz w:val="16"/>
          <w:szCs w:val="16"/>
          <w:lang w:val="es-ES_tradnl"/>
        </w:rPr>
        <w:t xml:space="preserve">S. Scharnagl, </w:t>
      </w:r>
      <w:r w:rsidRPr="009C644E">
        <w:rPr>
          <w:rStyle w:val="QuickFormat4"/>
          <w:rFonts w:ascii="Verdana" w:hAnsi="Verdana" w:cs="Arial"/>
          <w:i/>
          <w:iCs/>
          <w:sz w:val="16"/>
          <w:szCs w:val="16"/>
          <w:lang w:val="es-ES_tradnl"/>
        </w:rPr>
        <w:t>Bayernkurier</w:t>
      </w:r>
      <w:r w:rsidRPr="009C644E">
        <w:rPr>
          <w:rStyle w:val="QuickFormat4"/>
          <w:rFonts w:ascii="Verdana" w:hAnsi="Verdana" w:cs="Arial"/>
          <w:sz w:val="16"/>
          <w:szCs w:val="16"/>
          <w:lang w:val="es-ES_tradnl"/>
        </w:rPr>
        <w:t>, (24 October 1992).</w:t>
      </w:r>
      <w:r w:rsidRPr="009C644E">
        <w:rPr>
          <w:rStyle w:val="QuickFormat4"/>
          <w:rFonts w:ascii="Verdana" w:hAnsi="Verdana" w:cs="Arial"/>
          <w:sz w:val="16"/>
          <w:szCs w:val="16"/>
          <w:lang w:val="es-ES_tradnl"/>
        </w:rPr>
        <w:tab/>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es-ES_tradnl"/>
        </w:rPr>
        <w:t xml:space="preserve">Guillermo Hurtado, </w:t>
      </w:r>
      <w:r w:rsidRPr="009C644E">
        <w:rPr>
          <w:rStyle w:val="QuickFormat4"/>
          <w:rFonts w:ascii="Verdana" w:hAnsi="Verdana" w:cs="Arial"/>
          <w:i/>
          <w:iCs/>
          <w:sz w:val="16"/>
          <w:szCs w:val="16"/>
          <w:lang w:val="es-ES_tradnl"/>
        </w:rPr>
        <w:t>Tópicos</w:t>
      </w:r>
      <w:r w:rsidRPr="009C644E">
        <w:rPr>
          <w:rStyle w:val="QuickFormat4"/>
          <w:rFonts w:ascii="Verdana" w:hAnsi="Verdana" w:cs="Arial"/>
          <w:sz w:val="16"/>
          <w:szCs w:val="16"/>
          <w:lang w:val="es-ES_tradnl"/>
        </w:rPr>
        <w:t xml:space="preserve">, vol. </w:t>
      </w:r>
      <w:r w:rsidRPr="009C644E">
        <w:rPr>
          <w:rStyle w:val="QuickFormat4"/>
          <w:rFonts w:ascii="Verdana" w:hAnsi="Verdana" w:cs="Arial"/>
          <w:sz w:val="16"/>
          <w:szCs w:val="16"/>
          <w:lang w:val="de-DE"/>
        </w:rPr>
        <w:t>II, núm. 3, (1992).</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O. R. Scholz, </w:t>
      </w:r>
      <w:r w:rsidRPr="009C644E">
        <w:rPr>
          <w:rStyle w:val="QuickFormat4"/>
          <w:rFonts w:ascii="Verdana" w:hAnsi="Verdana" w:cs="Arial"/>
          <w:i/>
          <w:iCs/>
          <w:sz w:val="16"/>
          <w:szCs w:val="16"/>
          <w:lang w:val="de-DE"/>
        </w:rPr>
        <w:t>Frankfurter Allgemeine Zeitung</w:t>
      </w:r>
      <w:r w:rsidRPr="009C644E">
        <w:rPr>
          <w:rStyle w:val="QuickFormat4"/>
          <w:rFonts w:ascii="Verdana" w:hAnsi="Verdana" w:cs="Arial"/>
          <w:sz w:val="16"/>
          <w:szCs w:val="16"/>
          <w:lang w:val="de-DE"/>
        </w:rPr>
        <w:t>, (15 September 1992).</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Roberto Poli, </w:t>
      </w:r>
      <w:r w:rsidRPr="009C644E">
        <w:rPr>
          <w:rStyle w:val="QuickFormat4"/>
          <w:rFonts w:ascii="Verdana" w:hAnsi="Verdana" w:cs="Arial"/>
          <w:i/>
          <w:iCs/>
          <w:sz w:val="16"/>
          <w:szCs w:val="16"/>
        </w:rPr>
        <w:t>History and Philosophy of Logic</w:t>
      </w:r>
      <w:r w:rsidRPr="009C644E">
        <w:rPr>
          <w:rStyle w:val="QuickFormat4"/>
          <w:rFonts w:ascii="Verdana" w:hAnsi="Verdana" w:cs="Arial"/>
          <w:sz w:val="16"/>
          <w:szCs w:val="16"/>
        </w:rPr>
        <w:t>, 24 (1992), 258–260.</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James DuBois, </w:t>
      </w:r>
      <w:r w:rsidRPr="009C644E">
        <w:rPr>
          <w:rStyle w:val="QuickFormat4"/>
          <w:rFonts w:ascii="Verdana" w:hAnsi="Verdana" w:cs="Arial"/>
          <w:i/>
          <w:iCs/>
          <w:sz w:val="16"/>
          <w:szCs w:val="16"/>
        </w:rPr>
        <w:t>Review of Metaphysics</w:t>
      </w:r>
      <w:r w:rsidRPr="009C644E">
        <w:rPr>
          <w:rStyle w:val="QuickFormat4"/>
          <w:rFonts w:ascii="Verdana" w:hAnsi="Verdana" w:cs="Arial"/>
          <w:iCs/>
          <w:sz w:val="16"/>
          <w:szCs w:val="16"/>
        </w:rPr>
        <w:t>,</w:t>
      </w:r>
      <w:r w:rsidRPr="009C644E">
        <w:rPr>
          <w:rStyle w:val="QuickFormat4"/>
          <w:rFonts w:ascii="Verdana" w:hAnsi="Verdana" w:cs="Arial"/>
          <w:sz w:val="16"/>
          <w:szCs w:val="16"/>
        </w:rPr>
        <w:t xml:space="preserve"> 47 (1993), 391–392.</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Roberto Poli, </w:t>
      </w:r>
      <w:r w:rsidRPr="009C644E">
        <w:rPr>
          <w:rStyle w:val="QuickFormat4"/>
          <w:rFonts w:ascii="Verdana" w:hAnsi="Verdana" w:cs="Arial"/>
          <w:i/>
          <w:iCs/>
          <w:sz w:val="16"/>
          <w:szCs w:val="16"/>
        </w:rPr>
        <w:t>Axiomathes</w:t>
      </w:r>
      <w:r w:rsidRPr="009C644E">
        <w:rPr>
          <w:rStyle w:val="QuickFormat4"/>
          <w:rFonts w:ascii="Verdana" w:hAnsi="Verdana" w:cs="Arial"/>
          <w:sz w:val="16"/>
          <w:szCs w:val="16"/>
        </w:rPr>
        <w:t>, 1 (1993), 140–142.</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John Haldane, </w:t>
      </w:r>
      <w:r w:rsidRPr="009C644E">
        <w:rPr>
          <w:rStyle w:val="QuickFormat4"/>
          <w:rFonts w:ascii="Verdana" w:hAnsi="Verdana" w:cs="Arial"/>
          <w:i/>
          <w:iCs/>
          <w:sz w:val="16"/>
          <w:szCs w:val="16"/>
        </w:rPr>
        <w:t>Philosophical Quarterly</w:t>
      </w:r>
      <w:r w:rsidRPr="009C644E">
        <w:rPr>
          <w:rStyle w:val="QuickFormat4"/>
          <w:rFonts w:ascii="Verdana" w:hAnsi="Verdana" w:cs="Arial"/>
          <w:sz w:val="16"/>
          <w:szCs w:val="16"/>
        </w:rPr>
        <w:t>, 43 (1993),</w:t>
      </w:r>
      <w:r w:rsidR="001F6ACC">
        <w:rPr>
          <w:rStyle w:val="QuickFormat4"/>
          <w:rFonts w:ascii="Verdana" w:hAnsi="Verdana" w:cs="Arial"/>
          <w:sz w:val="16"/>
          <w:szCs w:val="16"/>
        </w:rPr>
        <w:t xml:space="preserve"> 130.</w:t>
      </w:r>
      <w:r w:rsidRPr="009C644E">
        <w:rPr>
          <w:rStyle w:val="QuickFormat4"/>
          <w:rFonts w:ascii="Verdana" w:hAnsi="Verdana" w:cs="Arial"/>
          <w:sz w:val="16"/>
          <w:szCs w:val="16"/>
        </w:rPr>
        <w:t xml:space="preserve"> </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nl-BE"/>
        </w:rPr>
      </w:pPr>
      <w:r w:rsidRPr="009C644E">
        <w:rPr>
          <w:rStyle w:val="QuickFormat4"/>
          <w:rFonts w:ascii="Verdana" w:hAnsi="Verdana" w:cs="Arial"/>
          <w:sz w:val="16"/>
          <w:szCs w:val="16"/>
          <w:lang w:val="nl-BE"/>
        </w:rPr>
        <w:t xml:space="preserve">Michele Marsonet, </w:t>
      </w:r>
      <w:r w:rsidR="00ED19C0">
        <w:rPr>
          <w:rStyle w:val="QuickFormat4"/>
          <w:rFonts w:ascii="Verdana" w:hAnsi="Verdana" w:cs="Arial"/>
          <w:i/>
          <w:iCs/>
          <w:sz w:val="16"/>
          <w:szCs w:val="16"/>
          <w:lang w:val="nl-BE"/>
        </w:rPr>
        <w:t>Epistemologia</w:t>
      </w:r>
      <w:r w:rsidRPr="009C644E">
        <w:rPr>
          <w:rStyle w:val="QuickFormat4"/>
          <w:rFonts w:ascii="Verdana" w:hAnsi="Verdana" w:cs="Arial"/>
          <w:iCs/>
          <w:sz w:val="16"/>
          <w:szCs w:val="16"/>
          <w:lang w:val="nl-BE"/>
        </w:rPr>
        <w:t>,</w:t>
      </w:r>
      <w:r w:rsidRPr="009C644E">
        <w:rPr>
          <w:rStyle w:val="QuickFormat4"/>
          <w:rFonts w:ascii="Verdana" w:hAnsi="Verdana" w:cs="Arial"/>
          <w:i/>
          <w:iCs/>
          <w:sz w:val="16"/>
          <w:szCs w:val="16"/>
          <w:lang w:val="nl-BE"/>
        </w:rPr>
        <w:t xml:space="preserve"> </w:t>
      </w:r>
      <w:r w:rsidRPr="009C644E">
        <w:rPr>
          <w:rStyle w:val="QuickFormat4"/>
          <w:rFonts w:ascii="Verdana" w:hAnsi="Verdana" w:cs="Arial"/>
          <w:sz w:val="16"/>
          <w:szCs w:val="16"/>
          <w:lang w:val="nl-BE"/>
        </w:rPr>
        <w:t>16 (1993), 345–347.</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nl-BE"/>
        </w:rPr>
      </w:pPr>
      <w:r w:rsidRPr="009C644E">
        <w:rPr>
          <w:rStyle w:val="QuickFormat4"/>
          <w:rFonts w:ascii="Verdana" w:hAnsi="Verdana" w:cs="Arial"/>
          <w:sz w:val="16"/>
          <w:szCs w:val="16"/>
          <w:lang w:val="nl-BE"/>
        </w:rPr>
        <w:t xml:space="preserve">M. Moors, </w:t>
      </w:r>
      <w:r w:rsidRPr="009C644E">
        <w:rPr>
          <w:rStyle w:val="QuickFormat4"/>
          <w:rFonts w:ascii="Verdana" w:hAnsi="Verdana" w:cs="Arial"/>
          <w:i/>
          <w:iCs/>
          <w:sz w:val="16"/>
          <w:szCs w:val="16"/>
          <w:lang w:val="nl-BE"/>
        </w:rPr>
        <w:t>Tijdschrift voor Filosofie</w:t>
      </w:r>
      <w:r w:rsidRPr="009C644E">
        <w:rPr>
          <w:rStyle w:val="QuickFormat4"/>
          <w:rFonts w:ascii="Verdana" w:hAnsi="Verdana" w:cs="Arial"/>
          <w:sz w:val="16"/>
          <w:szCs w:val="16"/>
          <w:lang w:val="nl-BE"/>
        </w:rPr>
        <w:t>, 56 (1994), 161–162.</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Fran Mau, </w:t>
      </w:r>
      <w:r w:rsidRPr="009C644E">
        <w:rPr>
          <w:rStyle w:val="QuickFormat4"/>
          <w:rFonts w:ascii="Verdana" w:hAnsi="Verdana" w:cs="Arial"/>
          <w:i/>
          <w:iCs/>
          <w:sz w:val="16"/>
          <w:szCs w:val="16"/>
        </w:rPr>
        <w:t>Philosophischer Literaturanzeiger</w:t>
      </w:r>
      <w:r w:rsidRPr="009C644E">
        <w:rPr>
          <w:rStyle w:val="QuickFormat4"/>
          <w:rFonts w:ascii="Verdana" w:hAnsi="Verdana" w:cs="Arial"/>
          <w:sz w:val="16"/>
          <w:szCs w:val="16"/>
        </w:rPr>
        <w:t>, 47 (1994), 54–56.</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Timothy Joseph Day, </w:t>
      </w:r>
      <w:r w:rsidRPr="009C644E">
        <w:rPr>
          <w:rStyle w:val="QuickFormat4"/>
          <w:rFonts w:ascii="Verdana" w:hAnsi="Verdana" w:cs="Arial"/>
          <w:i/>
          <w:iCs/>
          <w:sz w:val="16"/>
          <w:szCs w:val="16"/>
        </w:rPr>
        <w:t>Minds and Machines</w:t>
      </w:r>
      <w:r w:rsidRPr="009C644E">
        <w:rPr>
          <w:rStyle w:val="QuickFormat4"/>
          <w:rFonts w:ascii="Verdana" w:hAnsi="Verdana" w:cs="Arial"/>
          <w:sz w:val="16"/>
          <w:szCs w:val="16"/>
        </w:rPr>
        <w:t>, 5 (1995), 131–134.</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Stanley Paulson, </w:t>
      </w:r>
      <w:r w:rsidRPr="009C644E">
        <w:rPr>
          <w:rStyle w:val="QuickFormat4"/>
          <w:rFonts w:ascii="Verdana" w:hAnsi="Verdana" w:cs="Arial"/>
          <w:i/>
          <w:sz w:val="16"/>
          <w:szCs w:val="16"/>
        </w:rPr>
        <w:t>Philosophical Books</w:t>
      </w:r>
      <w:r w:rsidRPr="009C644E">
        <w:rPr>
          <w:rStyle w:val="QuickFormat4"/>
          <w:rFonts w:ascii="Verdana" w:hAnsi="Verdana" w:cs="Arial"/>
          <w:sz w:val="16"/>
          <w:szCs w:val="16"/>
        </w:rPr>
        <w:t>, 44: 2 (2003), 135</w:t>
      </w:r>
      <w:r w:rsidRPr="009C644E">
        <w:rPr>
          <w:rStyle w:val="QuickFormat4"/>
          <w:rFonts w:ascii="Verdana" w:hAnsi="Verdana" w:cs="Arial"/>
          <w:sz w:val="16"/>
          <w:szCs w:val="16"/>
          <w:lang w:val="es-ES"/>
        </w:rPr>
        <w:t>–</w:t>
      </w:r>
      <w:r w:rsidRPr="009C644E">
        <w:rPr>
          <w:rStyle w:val="QuickFormat4"/>
          <w:rFonts w:ascii="Verdana" w:hAnsi="Verdana" w:cs="Arial"/>
          <w:sz w:val="16"/>
          <w:szCs w:val="16"/>
        </w:rPr>
        <w:t>153.</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 xml:space="preserve">8. Barry Smith (ed.), </w:t>
      </w:r>
      <w:hyperlink r:id="rId24" w:history="1">
        <w:r w:rsidRPr="009C644E">
          <w:rPr>
            <w:rStyle w:val="Hyperlink"/>
            <w:rFonts w:ascii="Verdana" w:hAnsi="Verdana" w:cs="Arial"/>
            <w:i/>
            <w:iCs/>
            <w:sz w:val="20"/>
            <w:szCs w:val="20"/>
          </w:rPr>
          <w:t xml:space="preserve">Philosophy and Political Change in </w:t>
        </w:r>
        <w:r w:rsidRPr="009C644E">
          <w:rPr>
            <w:rStyle w:val="Hyperlink"/>
            <w:rFonts w:ascii="Verdana" w:hAnsi="Verdana" w:cs="Arial"/>
            <w:i/>
            <w:sz w:val="20"/>
            <w:szCs w:val="20"/>
          </w:rPr>
          <w:t>Eastern Europe</w:t>
        </w:r>
      </w:hyperlink>
      <w:r w:rsidRPr="009C644E">
        <w:rPr>
          <w:rStyle w:val="QuickFormat4"/>
          <w:rFonts w:ascii="Verdana" w:hAnsi="Verdana" w:cs="Arial"/>
        </w:rPr>
        <w:t xml:space="preserve"> (The Monist Library of Philosophy), La Salle: The Hegeler Institute, 1993, vi + 192pp.</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Reviews:</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D. Cross, </w:t>
      </w:r>
      <w:r w:rsidRPr="009C644E">
        <w:rPr>
          <w:rStyle w:val="QuickFormat4"/>
          <w:rFonts w:ascii="Verdana" w:hAnsi="Verdana" w:cs="Arial"/>
          <w:i/>
          <w:iCs/>
          <w:sz w:val="16"/>
          <w:szCs w:val="16"/>
        </w:rPr>
        <w:t>Small Press</w:t>
      </w:r>
      <w:r w:rsidRPr="009C644E">
        <w:rPr>
          <w:rStyle w:val="QuickFormat4"/>
          <w:rFonts w:ascii="Verdana" w:hAnsi="Verdana" w:cs="Arial"/>
          <w:sz w:val="16"/>
          <w:szCs w:val="16"/>
        </w:rPr>
        <w:t>, (Winter 1994/95).</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A. R. Brunello, </w:t>
      </w:r>
      <w:r w:rsidRPr="009C644E">
        <w:rPr>
          <w:rStyle w:val="QuickFormat4"/>
          <w:rFonts w:ascii="Verdana" w:hAnsi="Verdana" w:cs="Arial"/>
          <w:i/>
          <w:iCs/>
          <w:sz w:val="16"/>
          <w:szCs w:val="16"/>
        </w:rPr>
        <w:t>Choice</w:t>
      </w:r>
      <w:r w:rsidRPr="009C644E">
        <w:rPr>
          <w:rStyle w:val="QuickFormat4"/>
          <w:rFonts w:ascii="Verdana" w:hAnsi="Verdana" w:cs="Arial"/>
          <w:sz w:val="16"/>
          <w:szCs w:val="16"/>
        </w:rPr>
        <w:t>, (December 1994).</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es-ES"/>
        </w:rPr>
      </w:pPr>
      <w:r w:rsidRPr="009C644E">
        <w:rPr>
          <w:rStyle w:val="QuickFormat4"/>
          <w:rFonts w:ascii="Verdana" w:hAnsi="Verdana" w:cs="Arial"/>
          <w:sz w:val="16"/>
          <w:szCs w:val="16"/>
          <w:lang w:val="es-ES"/>
        </w:rPr>
        <w:t xml:space="preserve">Nebojsa Kujundzic, </w:t>
      </w:r>
      <w:r w:rsidRPr="009C644E">
        <w:rPr>
          <w:rStyle w:val="QuickFormat4"/>
          <w:rFonts w:ascii="Verdana" w:hAnsi="Verdana" w:cs="Arial"/>
          <w:i/>
          <w:iCs/>
          <w:sz w:val="16"/>
          <w:szCs w:val="16"/>
          <w:lang w:val="es-ES"/>
        </w:rPr>
        <w:t xml:space="preserve">Dialogue, </w:t>
      </w:r>
      <w:r w:rsidRPr="009C644E">
        <w:rPr>
          <w:rStyle w:val="QuickFormat4"/>
          <w:rFonts w:ascii="Verdana" w:hAnsi="Verdana" w:cs="Arial"/>
          <w:sz w:val="16"/>
          <w:szCs w:val="16"/>
          <w:lang w:val="es-ES"/>
        </w:rPr>
        <w:t xml:space="preserve">36 (1997), 648–650. </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es-ES"/>
        </w:rPr>
      </w:pPr>
      <w:r w:rsidRPr="009C644E">
        <w:rPr>
          <w:rStyle w:val="QuickFormat4"/>
          <w:rFonts w:ascii="Verdana" w:hAnsi="Verdana" w:cs="Arial"/>
          <w:sz w:val="16"/>
          <w:szCs w:val="16"/>
          <w:lang w:val="es-ES"/>
        </w:rPr>
        <w:t xml:space="preserve">T. Sunic, </w:t>
      </w:r>
      <w:r w:rsidRPr="009C644E">
        <w:rPr>
          <w:rStyle w:val="QuickFormat4"/>
          <w:rFonts w:ascii="Verdana" w:hAnsi="Verdana" w:cs="Arial"/>
          <w:i/>
          <w:iCs/>
          <w:sz w:val="16"/>
          <w:szCs w:val="16"/>
          <w:lang w:val="es-ES"/>
        </w:rPr>
        <w:t>CLIO</w:t>
      </w:r>
      <w:r w:rsidRPr="009C644E">
        <w:rPr>
          <w:rStyle w:val="QuickFormat4"/>
          <w:rFonts w:ascii="Verdana" w:hAnsi="Verdana" w:cs="Arial"/>
          <w:sz w:val="16"/>
          <w:szCs w:val="16"/>
          <w:lang w:val="es-ES"/>
        </w:rPr>
        <w:t>, 24 (1995), 440–443.</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lang w:val="es-ES"/>
        </w:rPr>
      </w:pP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 xml:space="preserve">9. Barry Smith, </w:t>
      </w:r>
      <w:hyperlink r:id="rId25" w:history="1">
        <w:r w:rsidRPr="009C644E">
          <w:rPr>
            <w:rStyle w:val="Hyperlink"/>
            <w:rFonts w:ascii="Verdana" w:hAnsi="Verdana" w:cs="Arial"/>
            <w:i/>
            <w:iCs/>
            <w:sz w:val="20"/>
            <w:szCs w:val="20"/>
          </w:rPr>
          <w:t>Austrian P</w:t>
        </w:r>
        <w:r w:rsidRPr="009C644E">
          <w:rPr>
            <w:rStyle w:val="Hyperlink"/>
            <w:rFonts w:ascii="Verdana" w:hAnsi="Verdana" w:cs="Arial"/>
            <w:i/>
            <w:iCs/>
            <w:sz w:val="20"/>
            <w:szCs w:val="20"/>
          </w:rPr>
          <w:t>h</w:t>
        </w:r>
        <w:r w:rsidRPr="009C644E">
          <w:rPr>
            <w:rStyle w:val="Hyperlink"/>
            <w:rFonts w:ascii="Verdana" w:hAnsi="Verdana" w:cs="Arial"/>
            <w:i/>
            <w:iCs/>
            <w:sz w:val="20"/>
            <w:szCs w:val="20"/>
          </w:rPr>
          <w:t xml:space="preserve">ilosophy: The Legacy of Franz </w:t>
        </w:r>
        <w:r w:rsidRPr="009C644E">
          <w:rPr>
            <w:rStyle w:val="Hyperlink"/>
            <w:rFonts w:ascii="Verdana" w:hAnsi="Verdana" w:cs="Arial"/>
            <w:i/>
            <w:sz w:val="20"/>
            <w:szCs w:val="20"/>
          </w:rPr>
          <w:t>Brentano</w:t>
        </w:r>
      </w:hyperlink>
      <w:r w:rsidRPr="009C644E">
        <w:rPr>
          <w:rStyle w:val="QuickFormat4"/>
          <w:rFonts w:ascii="Verdana" w:hAnsi="Verdana" w:cs="Arial"/>
        </w:rPr>
        <w:t>, La Salle and Chicago: Open Court</w:t>
      </w:r>
      <w:r w:rsidR="003B6B8E">
        <w:rPr>
          <w:rStyle w:val="QuickFormat4"/>
          <w:rFonts w:ascii="Verdana" w:hAnsi="Verdana" w:cs="Arial"/>
        </w:rPr>
        <w:t>, 1994, xiii + 381pp. Paperback edition: 1996</w:t>
      </w:r>
      <w:r w:rsidRPr="009C644E">
        <w:rPr>
          <w:rStyle w:val="QuickFormat4"/>
          <w:rFonts w:ascii="Verdana" w:hAnsi="Verdana" w:cs="Arial"/>
        </w:rPr>
        <w:t>.</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Reviews:</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Terry Skeats, </w:t>
      </w:r>
      <w:r w:rsidRPr="009C644E">
        <w:rPr>
          <w:rStyle w:val="QuickFormat4"/>
          <w:rFonts w:ascii="Verdana" w:hAnsi="Verdana" w:cs="Arial"/>
          <w:i/>
          <w:iCs/>
          <w:sz w:val="16"/>
          <w:szCs w:val="16"/>
        </w:rPr>
        <w:t>Library Journal</w:t>
      </w:r>
      <w:r w:rsidRPr="009C644E">
        <w:rPr>
          <w:rStyle w:val="QuickFormat4"/>
          <w:rFonts w:ascii="Verdana" w:hAnsi="Verdana" w:cs="Arial"/>
          <w:sz w:val="16"/>
          <w:szCs w:val="16"/>
        </w:rPr>
        <w:t>, 119 (1 September 1994), 185.</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J. Barker, </w:t>
      </w:r>
      <w:r w:rsidRPr="009C644E">
        <w:rPr>
          <w:rStyle w:val="QuickFormat4"/>
          <w:rFonts w:ascii="Verdana" w:hAnsi="Verdana" w:cs="Arial"/>
          <w:i/>
          <w:iCs/>
          <w:sz w:val="16"/>
          <w:szCs w:val="16"/>
          <w:lang w:val="de-DE"/>
        </w:rPr>
        <w:t>Choice</w:t>
      </w:r>
      <w:r w:rsidRPr="009C644E">
        <w:rPr>
          <w:rStyle w:val="QuickFormat4"/>
          <w:rFonts w:ascii="Verdana" w:hAnsi="Verdana" w:cs="Arial"/>
          <w:sz w:val="16"/>
          <w:szCs w:val="16"/>
          <w:lang w:val="de-DE"/>
        </w:rPr>
        <w:t>, 32 (March 1995), 1136.</w:t>
      </w:r>
    </w:p>
    <w:p w:rsidR="00C543D9" w:rsidRPr="009C644E" w:rsidRDefault="00C543D9" w:rsidP="000968E8">
      <w:pPr>
        <w:pStyle w:val="Quote"/>
        <w:widowControl/>
        <w:tabs>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Ulf Höfer, </w:t>
      </w:r>
      <w:r w:rsidRPr="009C644E">
        <w:rPr>
          <w:rStyle w:val="QuickFormat4"/>
          <w:rFonts w:ascii="Verdana" w:hAnsi="Verdana" w:cs="Arial"/>
          <w:i/>
          <w:iCs/>
          <w:sz w:val="16"/>
          <w:szCs w:val="16"/>
          <w:lang w:val="de-DE"/>
        </w:rPr>
        <w:t>Nachrichten</w:t>
      </w:r>
      <w:r w:rsidRPr="009C644E">
        <w:rPr>
          <w:rStyle w:val="QuickFormat4"/>
          <w:rFonts w:ascii="Verdana" w:hAnsi="Verdana" w:cs="Arial"/>
          <w:iCs/>
          <w:sz w:val="16"/>
          <w:szCs w:val="16"/>
          <w:lang w:val="de-DE"/>
        </w:rPr>
        <w:t>.</w:t>
      </w:r>
      <w:r w:rsidRPr="009C644E">
        <w:rPr>
          <w:rStyle w:val="QuickFormat4"/>
          <w:rFonts w:ascii="Verdana" w:hAnsi="Verdana" w:cs="Arial"/>
          <w:i/>
          <w:iCs/>
          <w:sz w:val="16"/>
          <w:szCs w:val="16"/>
          <w:lang w:val="de-DE"/>
        </w:rPr>
        <w:t xml:space="preserve"> Forschungsstelle und Dokumentations</w:t>
      </w:r>
      <w:r w:rsidR="00ED19C0">
        <w:rPr>
          <w:rStyle w:val="QuickFormat4"/>
          <w:rFonts w:ascii="Verdana" w:hAnsi="Verdana" w:cs="Arial"/>
          <w:i/>
          <w:iCs/>
          <w:sz w:val="16"/>
          <w:szCs w:val="16"/>
          <w:lang w:val="de-DE"/>
        </w:rPr>
        <w:softHyphen/>
      </w:r>
      <w:r w:rsidRPr="009C644E">
        <w:rPr>
          <w:rStyle w:val="QuickFormat4"/>
          <w:rFonts w:ascii="Verdana" w:hAnsi="Verdana" w:cs="Arial"/>
          <w:i/>
          <w:iCs/>
          <w:sz w:val="16"/>
          <w:szCs w:val="16"/>
          <w:lang w:val="de-DE"/>
        </w:rPr>
        <w:t>zentrum für Österreichische Philosophie</w:t>
      </w:r>
      <w:r w:rsidRPr="009C644E">
        <w:rPr>
          <w:rStyle w:val="QuickFormat4"/>
          <w:rFonts w:ascii="Verdana" w:hAnsi="Verdana" w:cs="Arial"/>
          <w:sz w:val="16"/>
          <w:szCs w:val="16"/>
          <w:lang w:val="de-DE"/>
        </w:rPr>
        <w:t>, 6 (1995), 55–58.</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Kurt R. Fischer, </w:t>
      </w:r>
      <w:r w:rsidRPr="009C644E">
        <w:rPr>
          <w:rStyle w:val="QuickFormat4"/>
          <w:rFonts w:ascii="Verdana" w:hAnsi="Verdana" w:cs="Arial"/>
          <w:i/>
          <w:iCs/>
          <w:sz w:val="16"/>
          <w:szCs w:val="16"/>
        </w:rPr>
        <w:t>Vienna Circle Institute Yearbook</w:t>
      </w:r>
      <w:r w:rsidRPr="009C644E">
        <w:rPr>
          <w:rStyle w:val="QuickFormat4"/>
          <w:rFonts w:ascii="Verdana" w:hAnsi="Verdana" w:cs="Arial"/>
          <w:sz w:val="16"/>
          <w:szCs w:val="16"/>
        </w:rPr>
        <w:t>, 3 (1995), 303–304.</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fr-FR"/>
        </w:rPr>
      </w:pPr>
      <w:r w:rsidRPr="009C644E">
        <w:rPr>
          <w:rStyle w:val="QuickFormat4"/>
          <w:rFonts w:ascii="Verdana" w:hAnsi="Verdana" w:cs="Arial"/>
          <w:sz w:val="16"/>
          <w:szCs w:val="16"/>
          <w:lang w:val="fr-FR"/>
        </w:rPr>
        <w:t xml:space="preserve">S. Gandon, “La philosophie autrichienne”, </w:t>
      </w:r>
      <w:r w:rsidRPr="009C644E">
        <w:rPr>
          <w:rStyle w:val="QuickFormat4"/>
          <w:rFonts w:ascii="Verdana" w:hAnsi="Verdana" w:cs="Arial"/>
          <w:i/>
          <w:iCs/>
          <w:sz w:val="16"/>
          <w:szCs w:val="16"/>
          <w:lang w:val="fr-FR"/>
        </w:rPr>
        <w:t>Critique</w:t>
      </w:r>
      <w:r w:rsidRPr="009C644E">
        <w:rPr>
          <w:rStyle w:val="QuickFormat4"/>
          <w:rFonts w:ascii="Verdana" w:hAnsi="Verdana" w:cs="Arial"/>
          <w:iCs/>
          <w:sz w:val="16"/>
          <w:szCs w:val="16"/>
          <w:lang w:val="fr-FR"/>
        </w:rPr>
        <w:t>,</w:t>
      </w:r>
      <w:r w:rsidRPr="009C644E">
        <w:rPr>
          <w:rStyle w:val="QuickFormat4"/>
          <w:rFonts w:ascii="Verdana" w:hAnsi="Verdana" w:cs="Arial"/>
          <w:i/>
          <w:iCs/>
          <w:sz w:val="16"/>
          <w:szCs w:val="16"/>
          <w:lang w:val="fr-FR"/>
        </w:rPr>
        <w:t xml:space="preserve"> </w:t>
      </w:r>
      <w:r w:rsidRPr="009C644E">
        <w:rPr>
          <w:rStyle w:val="QuickFormat4"/>
          <w:rFonts w:ascii="Verdana" w:hAnsi="Verdana" w:cs="Arial"/>
          <w:sz w:val="16"/>
          <w:szCs w:val="16"/>
          <w:lang w:val="fr-FR"/>
        </w:rPr>
        <w:t>51 (October 1995), 794–796.</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David Gordon, “Why the Austrian School is Austrian”, </w:t>
      </w:r>
      <w:r w:rsidRPr="009C644E">
        <w:rPr>
          <w:rStyle w:val="QuickFormat4"/>
          <w:rFonts w:ascii="Verdana" w:hAnsi="Verdana" w:cs="Arial"/>
          <w:i/>
          <w:iCs/>
          <w:sz w:val="16"/>
          <w:szCs w:val="16"/>
        </w:rPr>
        <w:t xml:space="preserve">The Mises Review, </w:t>
      </w:r>
      <w:r w:rsidRPr="009C644E">
        <w:rPr>
          <w:rStyle w:val="QuickFormat4"/>
          <w:rFonts w:ascii="Verdana" w:hAnsi="Verdana" w:cs="Arial"/>
          <w:sz w:val="16"/>
          <w:szCs w:val="16"/>
        </w:rPr>
        <w:t>1:4 (1995), 18–21.</w:t>
      </w:r>
    </w:p>
    <w:p w:rsidR="00C543D9"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Winfried Löffler, </w:t>
      </w:r>
      <w:r w:rsidRPr="009C644E">
        <w:rPr>
          <w:rStyle w:val="QuickFormat4"/>
          <w:rFonts w:ascii="Verdana" w:hAnsi="Verdana" w:cs="Arial"/>
          <w:i/>
          <w:iCs/>
          <w:sz w:val="16"/>
          <w:szCs w:val="16"/>
          <w:lang w:val="de-DE"/>
        </w:rPr>
        <w:t>Kontroversen in der Philosophie</w:t>
      </w:r>
      <w:r w:rsidRPr="009C644E">
        <w:rPr>
          <w:rStyle w:val="QuickFormat4"/>
          <w:rFonts w:ascii="Verdana" w:hAnsi="Verdana" w:cs="Arial"/>
          <w:sz w:val="16"/>
          <w:szCs w:val="16"/>
          <w:lang w:val="de-DE"/>
        </w:rPr>
        <w:t>, 8 (1995), 99–107.</w:t>
      </w:r>
    </w:p>
    <w:p w:rsidR="00A943C4" w:rsidRPr="009C644E" w:rsidRDefault="00A943C4" w:rsidP="00A943C4">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A943C4">
        <w:rPr>
          <w:rStyle w:val="QuickFormat4"/>
          <w:rFonts w:ascii="Verdana" w:hAnsi="Verdana" w:cs="Arial"/>
          <w:sz w:val="16"/>
          <w:szCs w:val="16"/>
          <w:lang w:val="de-DE"/>
        </w:rPr>
        <w:t xml:space="preserve">Susan Krantz, </w:t>
      </w:r>
      <w:r w:rsidRPr="00A943C4">
        <w:rPr>
          <w:rStyle w:val="QuickFormat4"/>
          <w:rFonts w:ascii="Verdana" w:hAnsi="Verdana" w:cs="Arial"/>
          <w:i/>
          <w:sz w:val="16"/>
          <w:szCs w:val="16"/>
          <w:lang w:val="de-DE"/>
        </w:rPr>
        <w:t>Brentano Studien</w:t>
      </w:r>
      <w:r>
        <w:rPr>
          <w:rStyle w:val="QuickFormat4"/>
          <w:rFonts w:ascii="Verdana" w:hAnsi="Verdana" w:cs="Arial"/>
          <w:sz w:val="16"/>
          <w:szCs w:val="16"/>
          <w:lang w:val="de-DE"/>
        </w:rPr>
        <w:t xml:space="preserve">, </w:t>
      </w:r>
      <w:r w:rsidRPr="00A943C4">
        <w:rPr>
          <w:rStyle w:val="QuickFormat4"/>
          <w:rFonts w:ascii="Verdana" w:hAnsi="Verdana" w:cs="Arial"/>
          <w:sz w:val="16"/>
          <w:szCs w:val="16"/>
          <w:lang w:val="de-DE"/>
        </w:rPr>
        <w:t>6</w:t>
      </w:r>
      <w:r>
        <w:rPr>
          <w:rStyle w:val="QuickFormat4"/>
          <w:rFonts w:ascii="Verdana" w:hAnsi="Verdana" w:cs="Arial"/>
          <w:sz w:val="16"/>
          <w:szCs w:val="16"/>
          <w:lang w:val="de-DE"/>
        </w:rPr>
        <w:t xml:space="preserve"> (1995/96)</w:t>
      </w:r>
      <w:r w:rsidRPr="00A943C4">
        <w:rPr>
          <w:rStyle w:val="QuickFormat4"/>
          <w:rFonts w:ascii="Verdana" w:hAnsi="Verdana" w:cs="Arial"/>
          <w:sz w:val="16"/>
          <w:szCs w:val="16"/>
          <w:lang w:val="de-DE"/>
        </w:rPr>
        <w:t>, 325-327</w:t>
      </w:r>
      <w:r>
        <w:rPr>
          <w:rStyle w:val="QuickFormat4"/>
          <w:rFonts w:ascii="Verdana" w:hAnsi="Verdana" w:cs="Arial"/>
          <w:sz w:val="16"/>
          <w:szCs w:val="16"/>
          <w:lang w:val="de-DE"/>
        </w:rPr>
        <w:t>.</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Richard Beach, </w:t>
      </w:r>
      <w:r w:rsidRPr="009C644E">
        <w:rPr>
          <w:rStyle w:val="QuickFormat4"/>
          <w:rFonts w:ascii="Verdana" w:hAnsi="Verdana" w:cs="Arial"/>
          <w:i/>
          <w:iCs/>
          <w:sz w:val="16"/>
          <w:szCs w:val="16"/>
        </w:rPr>
        <w:t>Canadian Philosophical Reviews</w:t>
      </w:r>
      <w:r w:rsidRPr="009C644E">
        <w:rPr>
          <w:rStyle w:val="QuickFormat4"/>
          <w:rFonts w:ascii="Verdana" w:hAnsi="Verdana" w:cs="Arial"/>
          <w:iCs/>
          <w:sz w:val="16"/>
          <w:szCs w:val="16"/>
        </w:rPr>
        <w:t>,</w:t>
      </w:r>
      <w:r w:rsidRPr="009C644E">
        <w:rPr>
          <w:rStyle w:val="QuickFormat4"/>
          <w:rFonts w:ascii="Verdana" w:hAnsi="Verdana" w:cs="Arial"/>
          <w:sz w:val="16"/>
          <w:szCs w:val="16"/>
        </w:rPr>
        <w:t xml:space="preserve"> 16 (1996), 62–64.</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lastRenderedPageBreak/>
        <w:t xml:space="preserve">Werner Diederich and Eva Picardi, </w:t>
      </w:r>
      <w:r w:rsidRPr="009C644E">
        <w:rPr>
          <w:rStyle w:val="QuickFormat4"/>
          <w:rFonts w:ascii="Verdana" w:hAnsi="Verdana" w:cs="Arial"/>
          <w:i/>
          <w:iCs/>
          <w:sz w:val="16"/>
          <w:szCs w:val="16"/>
        </w:rPr>
        <w:t>Erkenntnis</w:t>
      </w:r>
      <w:r w:rsidRPr="009C644E">
        <w:rPr>
          <w:rStyle w:val="QuickFormat4"/>
          <w:rFonts w:ascii="Verdana" w:hAnsi="Verdana" w:cs="Arial"/>
          <w:iCs/>
          <w:sz w:val="16"/>
          <w:szCs w:val="16"/>
        </w:rPr>
        <w:t>,</w:t>
      </w:r>
      <w:r w:rsidRPr="009C644E">
        <w:rPr>
          <w:rStyle w:val="QuickFormat4"/>
          <w:rFonts w:ascii="Verdana" w:hAnsi="Verdana" w:cs="Arial"/>
          <w:i/>
          <w:iCs/>
          <w:sz w:val="16"/>
          <w:szCs w:val="16"/>
        </w:rPr>
        <w:t xml:space="preserve"> </w:t>
      </w:r>
      <w:r w:rsidRPr="009C644E">
        <w:rPr>
          <w:rStyle w:val="QuickFormat4"/>
          <w:rFonts w:ascii="Verdana" w:hAnsi="Verdana" w:cs="Arial"/>
          <w:sz w:val="16"/>
          <w:szCs w:val="16"/>
        </w:rPr>
        <w:t>45 (1996), 123–127.</w:t>
      </w:r>
      <w:r w:rsidRPr="009C644E">
        <w:rPr>
          <w:rStyle w:val="QuickFormat4"/>
          <w:rFonts w:ascii="Verdana" w:hAnsi="Verdana" w:cs="Arial"/>
          <w:sz w:val="16"/>
          <w:szCs w:val="16"/>
        </w:rPr>
        <w:tab/>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Francis Dunlop, </w:t>
      </w:r>
      <w:r w:rsidRPr="009C644E">
        <w:rPr>
          <w:rStyle w:val="QuickFormat4"/>
          <w:rFonts w:ascii="Verdana" w:hAnsi="Verdana" w:cs="Arial"/>
          <w:i/>
          <w:iCs/>
          <w:sz w:val="16"/>
          <w:szCs w:val="16"/>
        </w:rPr>
        <w:t>Journal of the British Society for Phenomenology</w:t>
      </w:r>
      <w:r w:rsidRPr="009C644E">
        <w:rPr>
          <w:rStyle w:val="QuickFormat4"/>
          <w:rFonts w:ascii="Verdana" w:hAnsi="Verdana" w:cs="Arial"/>
          <w:sz w:val="16"/>
          <w:szCs w:val="16"/>
        </w:rPr>
        <w:t>, 27 (1996), 330–332.</w:t>
      </w:r>
    </w:p>
    <w:p w:rsidR="00C543D9" w:rsidRPr="009C644E" w:rsidRDefault="00EA511E"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EA511E">
        <w:rPr>
          <w:rStyle w:val="QuickFormat4"/>
          <w:rFonts w:ascii="Verdana" w:hAnsi="Verdana" w:cs="Arial"/>
          <w:sz w:val="16"/>
          <w:szCs w:val="16"/>
        </w:rPr>
        <w:t>Sonja</w:t>
      </w:r>
      <w:r>
        <w:rPr>
          <w:rStyle w:val="QuickFormat4"/>
          <w:rFonts w:ascii="Verdana" w:hAnsi="Verdana" w:cs="Arial"/>
          <w:sz w:val="16"/>
          <w:szCs w:val="16"/>
        </w:rPr>
        <w:t xml:space="preserve"> </w:t>
      </w:r>
      <w:r w:rsidR="00C543D9" w:rsidRPr="009C644E">
        <w:rPr>
          <w:rStyle w:val="QuickFormat4"/>
          <w:rFonts w:ascii="Verdana" w:hAnsi="Verdana" w:cs="Arial"/>
          <w:sz w:val="16"/>
          <w:szCs w:val="16"/>
          <w:lang w:val="de-DE"/>
        </w:rPr>
        <w:t xml:space="preserve">Rinofner-Kreidl, </w:t>
      </w:r>
      <w:r w:rsidR="00C543D9" w:rsidRPr="009C644E">
        <w:rPr>
          <w:rStyle w:val="QuickFormat4"/>
          <w:rFonts w:ascii="Verdana" w:hAnsi="Verdana" w:cs="Arial"/>
          <w:i/>
          <w:iCs/>
          <w:sz w:val="16"/>
          <w:szCs w:val="16"/>
          <w:lang w:val="de-DE"/>
        </w:rPr>
        <w:t xml:space="preserve">Grazer </w:t>
      </w:r>
      <w:r w:rsidR="00C543D9" w:rsidRPr="009C644E">
        <w:rPr>
          <w:rStyle w:val="QuickFormat4"/>
          <w:rFonts w:ascii="Verdana" w:hAnsi="Verdana" w:cs="Arial"/>
          <w:sz w:val="16"/>
          <w:szCs w:val="16"/>
          <w:lang w:val="de-DE"/>
        </w:rPr>
        <w:t>Philosophische</w:t>
      </w:r>
      <w:r w:rsidR="00C543D9" w:rsidRPr="009C644E">
        <w:rPr>
          <w:rStyle w:val="QuickFormat4"/>
          <w:rFonts w:ascii="Verdana" w:hAnsi="Verdana" w:cs="Arial"/>
          <w:i/>
          <w:iCs/>
          <w:sz w:val="16"/>
          <w:szCs w:val="16"/>
          <w:lang w:val="de-DE"/>
        </w:rPr>
        <w:t xml:space="preserve"> Studien</w:t>
      </w:r>
      <w:r w:rsidR="00C543D9" w:rsidRPr="009C644E">
        <w:rPr>
          <w:rStyle w:val="QuickFormat4"/>
          <w:rFonts w:ascii="Verdana" w:hAnsi="Verdana" w:cs="Arial"/>
          <w:sz w:val="16"/>
          <w:szCs w:val="16"/>
          <w:lang w:val="de-DE"/>
        </w:rPr>
        <w:t>, 52 (1996/97), 191–220.</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Robin D. Rollinger, </w:t>
      </w:r>
      <w:r w:rsidR="002E1D8A">
        <w:rPr>
          <w:rStyle w:val="QuickFormat4"/>
          <w:rFonts w:ascii="Verdana" w:hAnsi="Verdana" w:cs="Arial"/>
          <w:i/>
          <w:iCs/>
          <w:sz w:val="16"/>
          <w:szCs w:val="16"/>
        </w:rPr>
        <w:t>Journ</w:t>
      </w:r>
      <w:r w:rsidRPr="009C644E">
        <w:rPr>
          <w:rStyle w:val="QuickFormat4"/>
          <w:rFonts w:ascii="Verdana" w:hAnsi="Verdana" w:cs="Arial"/>
          <w:i/>
          <w:iCs/>
          <w:sz w:val="16"/>
          <w:szCs w:val="16"/>
        </w:rPr>
        <w:t>al of the History of Philosophy</w:t>
      </w:r>
      <w:r w:rsidRPr="009C644E">
        <w:rPr>
          <w:rStyle w:val="QuickFormat4"/>
          <w:rFonts w:ascii="Verdana" w:hAnsi="Verdana" w:cs="Arial"/>
          <w:iCs/>
          <w:sz w:val="16"/>
          <w:szCs w:val="16"/>
        </w:rPr>
        <w:t>,</w:t>
      </w:r>
      <w:r w:rsidRPr="009C644E">
        <w:rPr>
          <w:rStyle w:val="QuickFormat4"/>
          <w:rFonts w:ascii="Verdana" w:hAnsi="Verdana" w:cs="Arial"/>
          <w:i/>
          <w:iCs/>
          <w:sz w:val="16"/>
          <w:szCs w:val="16"/>
        </w:rPr>
        <w:t xml:space="preserve"> </w:t>
      </w:r>
      <w:r w:rsidRPr="009C644E">
        <w:rPr>
          <w:rStyle w:val="QuickFormat4"/>
          <w:rFonts w:ascii="Verdana" w:hAnsi="Verdana" w:cs="Arial"/>
          <w:sz w:val="16"/>
          <w:szCs w:val="16"/>
        </w:rPr>
        <w:t>35 (1997), 314–315.</w:t>
      </w:r>
    </w:p>
    <w:p w:rsidR="00C543D9" w:rsidRPr="009C644E" w:rsidRDefault="00C543D9" w:rsidP="000968E8">
      <w:pPr>
        <w:pStyle w:val="Quote"/>
        <w:widowControl/>
        <w:tabs>
          <w:tab w:val="left" w:pos="284"/>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i/>
          <w:iCs/>
          <w:sz w:val="16"/>
          <w:szCs w:val="16"/>
        </w:rPr>
      </w:pPr>
      <w:r w:rsidRPr="009C644E">
        <w:rPr>
          <w:rStyle w:val="QuickFormat4"/>
          <w:rFonts w:ascii="Verdana" w:hAnsi="Verdana" w:cs="Arial"/>
          <w:sz w:val="16"/>
          <w:szCs w:val="16"/>
        </w:rPr>
        <w:t xml:space="preserve">Kelley, L. Ross, </w:t>
      </w:r>
      <w:hyperlink r:id="rId26" w:history="1">
        <w:r w:rsidRPr="009C644E">
          <w:rPr>
            <w:rStyle w:val="Hyperlink"/>
            <w:rFonts w:ascii="Verdana" w:hAnsi="Verdana" w:cs="Arial"/>
            <w:i/>
            <w:iCs/>
            <w:sz w:val="16"/>
            <w:szCs w:val="16"/>
          </w:rPr>
          <w:t>The Pro</w:t>
        </w:r>
        <w:r w:rsidRPr="009C644E">
          <w:rPr>
            <w:rStyle w:val="Hyperlink"/>
            <w:rFonts w:ascii="Verdana" w:hAnsi="Verdana" w:cs="Arial"/>
            <w:i/>
            <w:iCs/>
            <w:sz w:val="16"/>
            <w:szCs w:val="16"/>
          </w:rPr>
          <w:t>c</w:t>
        </w:r>
        <w:r w:rsidRPr="009C644E">
          <w:rPr>
            <w:rStyle w:val="Hyperlink"/>
            <w:rFonts w:ascii="Verdana" w:hAnsi="Verdana" w:cs="Arial"/>
            <w:i/>
            <w:iCs/>
            <w:sz w:val="16"/>
            <w:szCs w:val="16"/>
          </w:rPr>
          <w:t>eedings of t</w:t>
        </w:r>
        <w:r w:rsidRPr="009C644E">
          <w:rPr>
            <w:rStyle w:val="Hyperlink"/>
            <w:rFonts w:ascii="Verdana" w:hAnsi="Verdana" w:cs="Arial"/>
            <w:i/>
            <w:iCs/>
            <w:sz w:val="16"/>
            <w:szCs w:val="16"/>
          </w:rPr>
          <w:t>h</w:t>
        </w:r>
        <w:r w:rsidRPr="009C644E">
          <w:rPr>
            <w:rStyle w:val="Hyperlink"/>
            <w:rFonts w:ascii="Verdana" w:hAnsi="Verdana" w:cs="Arial"/>
            <w:i/>
            <w:iCs/>
            <w:sz w:val="16"/>
            <w:szCs w:val="16"/>
          </w:rPr>
          <w:t>e Friesian School</w:t>
        </w:r>
      </w:hyperlink>
      <w:r w:rsidRPr="009C644E">
        <w:rPr>
          <w:rStyle w:val="QuickFormat4"/>
          <w:rFonts w:ascii="Verdana" w:hAnsi="Verdana" w:cs="Arial"/>
          <w:sz w:val="16"/>
          <w:szCs w:val="16"/>
        </w:rPr>
        <w:t>, 4 (1998).</w:t>
      </w:r>
    </w:p>
    <w:p w:rsidR="00C543D9" w:rsidRPr="009C644E" w:rsidRDefault="00B43404"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Pr>
          <w:rStyle w:val="QuickFormat4"/>
          <w:rFonts w:ascii="Verdana" w:hAnsi="Verdana" w:cs="Arial"/>
          <w:sz w:val="16"/>
          <w:szCs w:val="16"/>
          <w:lang w:val="de-DE"/>
        </w:rPr>
        <w:t>Pierre</w:t>
      </w:r>
      <w:r w:rsidR="00C543D9" w:rsidRPr="009C644E">
        <w:rPr>
          <w:rStyle w:val="QuickFormat4"/>
          <w:rFonts w:ascii="Verdana" w:hAnsi="Verdana" w:cs="Arial"/>
          <w:sz w:val="16"/>
          <w:szCs w:val="16"/>
          <w:lang w:val="de-DE"/>
        </w:rPr>
        <w:t xml:space="preserve"> Keller, </w:t>
      </w:r>
      <w:r w:rsidR="00C543D9" w:rsidRPr="009C644E">
        <w:rPr>
          <w:rStyle w:val="QuickFormat4"/>
          <w:rFonts w:ascii="Verdana" w:hAnsi="Verdana" w:cs="Arial"/>
          <w:i/>
          <w:iCs/>
          <w:sz w:val="16"/>
          <w:szCs w:val="16"/>
          <w:lang w:val="de-DE"/>
        </w:rPr>
        <w:t>Modern Austrian Literature</w:t>
      </w:r>
      <w:r w:rsidR="00C543D9" w:rsidRPr="009C644E">
        <w:rPr>
          <w:rStyle w:val="QuickFormat4"/>
          <w:rFonts w:ascii="Verdana" w:hAnsi="Verdana" w:cs="Arial"/>
          <w:sz w:val="16"/>
          <w:szCs w:val="16"/>
          <w:lang w:val="de-DE"/>
        </w:rPr>
        <w:t>, 29 (1996), 180</w:t>
      </w:r>
      <w:r w:rsidR="00C543D9" w:rsidRPr="009C644E">
        <w:rPr>
          <w:rStyle w:val="QuickFormat4"/>
          <w:rFonts w:ascii="Verdana" w:hAnsi="Verdana" w:cs="Arial"/>
          <w:sz w:val="16"/>
          <w:szCs w:val="16"/>
        </w:rPr>
        <w:t>–</w:t>
      </w:r>
      <w:r w:rsidR="00C543D9" w:rsidRPr="009C644E">
        <w:rPr>
          <w:rStyle w:val="QuickFormat4"/>
          <w:rFonts w:ascii="Verdana" w:hAnsi="Verdana" w:cs="Arial"/>
          <w:sz w:val="16"/>
          <w:szCs w:val="16"/>
          <w:lang w:val="de-DE"/>
        </w:rPr>
        <w:t xml:space="preserve">184. </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de-DE"/>
        </w:rPr>
      </w:pPr>
      <w:r w:rsidRPr="009C644E">
        <w:rPr>
          <w:rStyle w:val="QuickFormat4"/>
          <w:rFonts w:ascii="Verdana" w:hAnsi="Verdana" w:cs="Arial"/>
          <w:sz w:val="16"/>
          <w:szCs w:val="16"/>
          <w:lang w:val="de-DE"/>
        </w:rPr>
        <w:t xml:space="preserve">Gisela Kubon-Gilke, </w:t>
      </w:r>
      <w:r w:rsidRPr="009C644E">
        <w:rPr>
          <w:rStyle w:val="QuickFormat4"/>
          <w:rFonts w:ascii="Verdana" w:hAnsi="Verdana" w:cs="Arial"/>
          <w:i/>
          <w:iCs/>
          <w:sz w:val="16"/>
          <w:szCs w:val="16"/>
          <w:lang w:val="de-DE"/>
        </w:rPr>
        <w:t>Gestalt Theory</w:t>
      </w:r>
      <w:r w:rsidRPr="009C644E">
        <w:rPr>
          <w:rStyle w:val="QuickFormat4"/>
          <w:rFonts w:ascii="Verdana" w:hAnsi="Verdana" w:cs="Arial"/>
          <w:sz w:val="16"/>
          <w:szCs w:val="16"/>
          <w:lang w:val="de-DE"/>
        </w:rPr>
        <w:t xml:space="preserve"> (1996), 157</w:t>
      </w:r>
      <w:r w:rsidRPr="009C644E">
        <w:rPr>
          <w:rStyle w:val="QuickFormat4"/>
          <w:rFonts w:ascii="Verdana" w:hAnsi="Verdana" w:cs="Arial"/>
          <w:sz w:val="16"/>
          <w:szCs w:val="16"/>
        </w:rPr>
        <w:t>–</w:t>
      </w:r>
      <w:r w:rsidRPr="009C644E">
        <w:rPr>
          <w:rStyle w:val="QuickFormat4"/>
          <w:rFonts w:ascii="Verdana" w:hAnsi="Verdana" w:cs="Arial"/>
          <w:sz w:val="16"/>
          <w:szCs w:val="16"/>
          <w:lang w:val="de-DE"/>
        </w:rPr>
        <w:t>158.</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Johannes Brandl, </w:t>
      </w:r>
      <w:r w:rsidRPr="009C644E">
        <w:rPr>
          <w:rStyle w:val="QuickFormat4"/>
          <w:rFonts w:ascii="Verdana" w:hAnsi="Verdana" w:cs="Arial"/>
          <w:i/>
          <w:iCs/>
          <w:sz w:val="16"/>
          <w:szCs w:val="16"/>
        </w:rPr>
        <w:t>Philosophy and Phenomenological Research</w:t>
      </w:r>
      <w:r w:rsidRPr="009C644E">
        <w:rPr>
          <w:rStyle w:val="QuickFormat4"/>
          <w:rFonts w:ascii="Verdana" w:hAnsi="Verdana" w:cs="Arial"/>
          <w:iCs/>
          <w:sz w:val="16"/>
          <w:szCs w:val="16"/>
        </w:rPr>
        <w:t>,</w:t>
      </w:r>
      <w:r w:rsidRPr="009C644E">
        <w:rPr>
          <w:rStyle w:val="QuickFormat4"/>
          <w:rFonts w:ascii="Verdana" w:hAnsi="Verdana" w:cs="Arial"/>
          <w:i/>
          <w:iCs/>
          <w:sz w:val="16"/>
          <w:szCs w:val="16"/>
        </w:rPr>
        <w:t xml:space="preserve"> </w:t>
      </w:r>
      <w:r w:rsidRPr="009C644E">
        <w:rPr>
          <w:rStyle w:val="QuickFormat4"/>
          <w:rFonts w:ascii="Verdana" w:hAnsi="Verdana" w:cs="Arial"/>
          <w:sz w:val="16"/>
          <w:szCs w:val="16"/>
        </w:rPr>
        <w:t xml:space="preserve">57 (1997), 697–702. </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fr-FR"/>
        </w:rPr>
      </w:pPr>
      <w:r w:rsidRPr="009C644E">
        <w:rPr>
          <w:rStyle w:val="QuickFormat4"/>
          <w:rFonts w:ascii="Verdana" w:hAnsi="Verdana" w:cs="Arial"/>
          <w:sz w:val="16"/>
          <w:szCs w:val="16"/>
          <w:lang w:val="fr-FR"/>
        </w:rPr>
        <w:t xml:space="preserve">Manuel Durand-Barthez, </w:t>
      </w:r>
      <w:r w:rsidRPr="009C644E">
        <w:rPr>
          <w:rStyle w:val="QuickFormat4"/>
          <w:rFonts w:ascii="Verdana" w:hAnsi="Verdana" w:cs="Arial"/>
          <w:i/>
          <w:iCs/>
          <w:sz w:val="16"/>
          <w:szCs w:val="16"/>
          <w:lang w:val="fr-FR"/>
        </w:rPr>
        <w:t>Revue de Metaphysique et de Morale</w:t>
      </w:r>
      <w:r w:rsidRPr="009C644E">
        <w:rPr>
          <w:rStyle w:val="QuickFormat4"/>
          <w:rFonts w:ascii="Verdana" w:hAnsi="Verdana" w:cs="Arial"/>
          <w:sz w:val="16"/>
          <w:szCs w:val="16"/>
          <w:lang w:val="fr-FR"/>
        </w:rPr>
        <w:t xml:space="preserve"> </w:t>
      </w:r>
      <w:r w:rsidR="00B6160C">
        <w:rPr>
          <w:rStyle w:val="QuickFormat4"/>
          <w:rFonts w:ascii="Verdana" w:hAnsi="Verdana" w:cs="Arial"/>
          <w:sz w:val="16"/>
          <w:szCs w:val="16"/>
          <w:lang w:val="fr-FR"/>
        </w:rPr>
        <w:t>(1999), 3, 427-428.</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right="1440"/>
        <w:jc w:val="both"/>
        <w:rPr>
          <w:rStyle w:val="QuickFormat4"/>
          <w:rFonts w:ascii="Verdana" w:hAnsi="Verdana" w:cs="Arial"/>
        </w:rPr>
      </w:pPr>
    </w:p>
    <w:p w:rsidR="00C543D9" w:rsidRPr="009C644E" w:rsidRDefault="00B60B43" w:rsidP="000968E8">
      <w:pPr>
        <w:pStyle w:val="Level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Pr>
          <w:rStyle w:val="QuickFormat4"/>
          <w:rFonts w:ascii="Verdana" w:hAnsi="Verdana" w:cs="Arial"/>
        </w:rPr>
        <w:t>10</w:t>
      </w:r>
      <w:r w:rsidR="00C543D9" w:rsidRPr="009C644E">
        <w:rPr>
          <w:rStyle w:val="QuickFormat4"/>
          <w:rFonts w:ascii="Verdana" w:hAnsi="Verdana" w:cs="Arial"/>
        </w:rPr>
        <w:t xml:space="preserve">. Barry Smith (ed.), </w:t>
      </w:r>
      <w:hyperlink r:id="rId27" w:history="1">
        <w:r w:rsidR="00C543D9" w:rsidRPr="009C644E">
          <w:rPr>
            <w:rStyle w:val="Hyperlink"/>
            <w:rFonts w:ascii="Verdana" w:hAnsi="Verdana" w:cs="Arial"/>
            <w:i/>
            <w:iCs/>
            <w:sz w:val="20"/>
            <w:szCs w:val="20"/>
          </w:rPr>
          <w:t>European Philosophy and the American Academy</w:t>
        </w:r>
      </w:hyperlink>
      <w:r w:rsidR="00C543D9" w:rsidRPr="009C644E">
        <w:rPr>
          <w:rStyle w:val="QuickFormat4"/>
          <w:rFonts w:ascii="Verdana" w:hAnsi="Verdana" w:cs="Arial"/>
        </w:rPr>
        <w:t xml:space="preserve"> (The Monist Library of Philosophy), La Salle: The Hegeler Institute, 1994, viii + 226pp.</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Reviews:</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Barry Gross, </w:t>
      </w:r>
      <w:r w:rsidRPr="009C644E">
        <w:rPr>
          <w:rStyle w:val="QuickFormat4"/>
          <w:rFonts w:ascii="Verdana" w:hAnsi="Verdana" w:cs="Arial"/>
          <w:i/>
          <w:iCs/>
          <w:sz w:val="16"/>
          <w:szCs w:val="16"/>
        </w:rPr>
        <w:t>Academic Questions</w:t>
      </w:r>
      <w:r w:rsidRPr="009C644E">
        <w:rPr>
          <w:rStyle w:val="QuickFormat4"/>
          <w:rFonts w:ascii="Verdana" w:hAnsi="Verdana" w:cs="Arial"/>
          <w:sz w:val="16"/>
          <w:szCs w:val="16"/>
        </w:rPr>
        <w:t>, 8 (1995), 88–93.</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David C. Jacobs, </w:t>
      </w:r>
      <w:r w:rsidRPr="009C644E">
        <w:rPr>
          <w:rStyle w:val="QuickFormat4"/>
          <w:rFonts w:ascii="Verdana" w:hAnsi="Verdana" w:cs="Arial"/>
          <w:i/>
          <w:iCs/>
          <w:sz w:val="16"/>
          <w:szCs w:val="16"/>
        </w:rPr>
        <w:t>Teaching Philosophy</w:t>
      </w:r>
      <w:r w:rsidRPr="009C644E">
        <w:rPr>
          <w:rStyle w:val="QuickFormat4"/>
          <w:rFonts w:ascii="Verdana" w:hAnsi="Verdana" w:cs="Arial"/>
          <w:iCs/>
          <w:sz w:val="16"/>
          <w:szCs w:val="16"/>
        </w:rPr>
        <w:t>,</w:t>
      </w:r>
      <w:r w:rsidRPr="009C644E">
        <w:rPr>
          <w:rStyle w:val="QuickFormat4"/>
          <w:rFonts w:ascii="Verdana" w:hAnsi="Verdana" w:cs="Arial"/>
          <w:sz w:val="16"/>
          <w:szCs w:val="16"/>
        </w:rPr>
        <w:t xml:space="preserve"> 19 (1996), 306–310.</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p>
    <w:p w:rsidR="00C543D9" w:rsidRPr="009C644E" w:rsidRDefault="00B60B43"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Pr>
          <w:rStyle w:val="QuickFormat4"/>
          <w:rFonts w:ascii="Verdana" w:hAnsi="Verdana" w:cs="Arial"/>
        </w:rPr>
        <w:t>11</w:t>
      </w:r>
      <w:r w:rsidR="00C543D9" w:rsidRPr="009C644E">
        <w:rPr>
          <w:rStyle w:val="QuickFormat4"/>
          <w:rFonts w:ascii="Verdana" w:hAnsi="Verdana" w:cs="Arial"/>
        </w:rPr>
        <w:t xml:space="preserve">. Barry Smith and David W. Smith (eds.), </w:t>
      </w:r>
      <w:hyperlink r:id="rId28" w:history="1">
        <w:r w:rsidR="00C543D9" w:rsidRPr="009C644E">
          <w:rPr>
            <w:rStyle w:val="Hyperlink"/>
            <w:rFonts w:ascii="Verdana" w:hAnsi="Verdana" w:cs="Arial"/>
            <w:i/>
            <w:iCs/>
            <w:sz w:val="20"/>
            <w:szCs w:val="20"/>
          </w:rPr>
          <w:t>The Cambridge Companion to Husserl</w:t>
        </w:r>
      </w:hyperlink>
      <w:r w:rsidR="00C543D9" w:rsidRPr="009C644E">
        <w:rPr>
          <w:rStyle w:val="QuickFormat4"/>
          <w:rFonts w:ascii="Verdana" w:hAnsi="Verdana" w:cs="Arial"/>
        </w:rPr>
        <w:t xml:space="preserve">, Cambridge and New York: Cambridge University Press, 1995, x + 519pp. Reprinted 1996. </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Reviews:</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fr-FR"/>
        </w:rPr>
      </w:pPr>
      <w:r w:rsidRPr="009C644E">
        <w:rPr>
          <w:rStyle w:val="QuickFormat4"/>
          <w:rFonts w:ascii="Verdana" w:hAnsi="Verdana" w:cs="Arial"/>
          <w:sz w:val="16"/>
          <w:szCs w:val="16"/>
          <w:lang w:val="fr-FR"/>
        </w:rPr>
        <w:t xml:space="preserve">Michel Bordeau, “Les nouveaux habits du Professeur Husserl”, </w:t>
      </w:r>
      <w:r w:rsidRPr="009C644E">
        <w:rPr>
          <w:rStyle w:val="QuickFormat4"/>
          <w:rFonts w:ascii="Verdana" w:hAnsi="Verdana" w:cs="Arial"/>
          <w:i/>
          <w:iCs/>
          <w:sz w:val="16"/>
          <w:szCs w:val="16"/>
          <w:lang w:val="fr-FR"/>
        </w:rPr>
        <w:t>Critique</w:t>
      </w:r>
      <w:r w:rsidRPr="009C644E">
        <w:rPr>
          <w:rStyle w:val="QuickFormat4"/>
          <w:rFonts w:ascii="Verdana" w:hAnsi="Verdana" w:cs="Arial"/>
          <w:iCs/>
          <w:sz w:val="16"/>
          <w:szCs w:val="16"/>
          <w:lang w:val="fr-FR"/>
        </w:rPr>
        <w:t>,</w:t>
      </w:r>
      <w:r w:rsidRPr="009C644E">
        <w:rPr>
          <w:rStyle w:val="QuickFormat4"/>
          <w:rFonts w:ascii="Verdana" w:hAnsi="Verdana" w:cs="Arial"/>
          <w:sz w:val="16"/>
          <w:szCs w:val="16"/>
          <w:lang w:val="fr-FR"/>
        </w:rPr>
        <w:t xml:space="preserve"> 593 (1996), 893–907.</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Brice R.</w:t>
      </w:r>
      <w:r w:rsidRPr="009C644E">
        <w:rPr>
          <w:rStyle w:val="QuickFormat4"/>
          <w:rFonts w:ascii="Verdana" w:hAnsi="Verdana" w:cs="Arial"/>
          <w:i/>
          <w:iCs/>
          <w:sz w:val="16"/>
          <w:szCs w:val="16"/>
        </w:rPr>
        <w:t xml:space="preserve"> </w:t>
      </w:r>
      <w:r w:rsidRPr="009C644E">
        <w:rPr>
          <w:rStyle w:val="QuickFormat4"/>
          <w:rFonts w:ascii="Verdana" w:hAnsi="Verdana" w:cs="Arial"/>
          <w:sz w:val="16"/>
          <w:szCs w:val="16"/>
        </w:rPr>
        <w:t xml:space="preserve">Wachterhauser, </w:t>
      </w:r>
      <w:r w:rsidRPr="009C644E">
        <w:rPr>
          <w:rStyle w:val="QuickFormat4"/>
          <w:rFonts w:ascii="Verdana" w:hAnsi="Verdana" w:cs="Arial"/>
          <w:i/>
          <w:iCs/>
          <w:sz w:val="16"/>
          <w:szCs w:val="16"/>
        </w:rPr>
        <w:t>Ethics</w:t>
      </w:r>
      <w:r w:rsidRPr="009C644E">
        <w:rPr>
          <w:rStyle w:val="QuickFormat4"/>
          <w:rFonts w:ascii="Verdana" w:hAnsi="Verdana" w:cs="Arial"/>
          <w:sz w:val="16"/>
          <w:szCs w:val="16"/>
        </w:rPr>
        <w:t xml:space="preserve"> 107 (October 1996), 198.</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J. A. Bell, </w:t>
      </w:r>
      <w:r w:rsidRPr="009C644E">
        <w:rPr>
          <w:rStyle w:val="QuickFormat4"/>
          <w:rFonts w:ascii="Verdana" w:hAnsi="Verdana" w:cs="Arial"/>
          <w:i/>
          <w:iCs/>
          <w:sz w:val="16"/>
          <w:szCs w:val="16"/>
        </w:rPr>
        <w:t>Choice</w:t>
      </w:r>
      <w:r w:rsidRPr="009C644E">
        <w:rPr>
          <w:rStyle w:val="QuickFormat4"/>
          <w:rFonts w:ascii="Verdana" w:hAnsi="Verdana" w:cs="Arial"/>
          <w:sz w:val="16"/>
          <w:szCs w:val="16"/>
        </w:rPr>
        <w:t xml:space="preserve"> 33 (February 1996), 961.</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lang w:val="nl-BE"/>
        </w:rPr>
      </w:pPr>
      <w:r w:rsidRPr="009C644E">
        <w:rPr>
          <w:rStyle w:val="QuickFormat4"/>
          <w:rFonts w:ascii="Verdana" w:hAnsi="Verdana" w:cs="Arial"/>
          <w:sz w:val="16"/>
          <w:szCs w:val="16"/>
          <w:lang w:val="nl-BE"/>
        </w:rPr>
        <w:t xml:space="preserve">P. Buckley, </w:t>
      </w:r>
      <w:r w:rsidRPr="009C644E">
        <w:rPr>
          <w:rStyle w:val="QuickFormat4"/>
          <w:rFonts w:ascii="Verdana" w:hAnsi="Verdana" w:cs="Arial"/>
          <w:i/>
          <w:iCs/>
          <w:sz w:val="16"/>
          <w:szCs w:val="16"/>
          <w:lang w:val="nl-BE"/>
        </w:rPr>
        <w:t>Tijdschrift voor Filosofie</w:t>
      </w:r>
      <w:r w:rsidRPr="009C644E">
        <w:rPr>
          <w:rStyle w:val="QuickFormat4"/>
          <w:rFonts w:ascii="Verdana" w:hAnsi="Verdana" w:cs="Arial"/>
          <w:sz w:val="16"/>
          <w:szCs w:val="16"/>
          <w:lang w:val="nl-BE"/>
        </w:rPr>
        <w:t>, 58 (1996), 768</w:t>
      </w:r>
      <w:r w:rsidRPr="009C644E">
        <w:rPr>
          <w:rStyle w:val="QuickFormat4"/>
          <w:rFonts w:ascii="Verdana" w:hAnsi="Verdana" w:cs="Arial"/>
          <w:sz w:val="16"/>
          <w:szCs w:val="16"/>
        </w:rPr>
        <w:t>–</w:t>
      </w:r>
      <w:r w:rsidRPr="009C644E">
        <w:rPr>
          <w:rStyle w:val="QuickFormat4"/>
          <w:rFonts w:ascii="Verdana" w:hAnsi="Verdana" w:cs="Arial"/>
          <w:sz w:val="16"/>
          <w:szCs w:val="16"/>
          <w:lang w:val="nl-BE"/>
        </w:rPr>
        <w:t xml:space="preserve">769. </w:t>
      </w:r>
    </w:p>
    <w:p w:rsidR="0088305C" w:rsidRDefault="0088305C" w:rsidP="0088305C">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88305C">
        <w:rPr>
          <w:rStyle w:val="QuickFormat4"/>
          <w:rFonts w:ascii="Verdana" w:hAnsi="Verdana" w:cs="Arial"/>
          <w:sz w:val="16"/>
          <w:szCs w:val="16"/>
        </w:rPr>
        <w:t>Paul S.</w:t>
      </w:r>
      <w:r>
        <w:rPr>
          <w:rStyle w:val="QuickFormat4"/>
          <w:rFonts w:ascii="Verdana" w:hAnsi="Verdana" w:cs="Arial"/>
          <w:sz w:val="16"/>
          <w:szCs w:val="16"/>
        </w:rPr>
        <w:t xml:space="preserve"> </w:t>
      </w:r>
      <w:r w:rsidRPr="0088305C">
        <w:rPr>
          <w:rStyle w:val="QuickFormat4"/>
          <w:rFonts w:ascii="Verdana" w:hAnsi="Verdana" w:cs="Arial"/>
          <w:sz w:val="16"/>
          <w:szCs w:val="16"/>
        </w:rPr>
        <w:t xml:space="preserve">MacDonald, </w:t>
      </w:r>
      <w:r w:rsidRPr="0088305C">
        <w:rPr>
          <w:rStyle w:val="QuickFormat4"/>
          <w:rFonts w:ascii="Verdana" w:hAnsi="Verdana" w:cs="Arial"/>
          <w:i/>
          <w:sz w:val="16"/>
          <w:szCs w:val="16"/>
        </w:rPr>
        <w:t>Philosophical Writings</w:t>
      </w:r>
      <w:r w:rsidRPr="0088305C">
        <w:rPr>
          <w:rStyle w:val="QuickFormat4"/>
          <w:rFonts w:ascii="Verdana" w:hAnsi="Verdana" w:cs="Arial"/>
          <w:sz w:val="16"/>
          <w:szCs w:val="16"/>
        </w:rPr>
        <w:t>, 2</w:t>
      </w:r>
      <w:r>
        <w:rPr>
          <w:rStyle w:val="QuickFormat4"/>
          <w:rFonts w:ascii="Verdana" w:hAnsi="Verdana" w:cs="Arial"/>
          <w:sz w:val="16"/>
          <w:szCs w:val="16"/>
        </w:rPr>
        <w:t xml:space="preserve"> (1996)</w:t>
      </w:r>
      <w:r w:rsidRPr="0088305C">
        <w:rPr>
          <w:rStyle w:val="QuickFormat4"/>
          <w:rFonts w:ascii="Verdana" w:hAnsi="Verdana" w:cs="Arial"/>
          <w:sz w:val="16"/>
          <w:szCs w:val="16"/>
        </w:rPr>
        <w:t>, 109-110.</w:t>
      </w:r>
    </w:p>
    <w:p w:rsidR="00C543D9" w:rsidRPr="009C644E" w:rsidRDefault="00C543D9" w:rsidP="0088305C">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R. P. Buckley, </w:t>
      </w:r>
      <w:r w:rsidRPr="009C644E">
        <w:rPr>
          <w:rStyle w:val="QuickFormat4"/>
          <w:rFonts w:ascii="Verdana" w:hAnsi="Verdana" w:cs="Arial"/>
          <w:i/>
          <w:iCs/>
          <w:sz w:val="16"/>
          <w:szCs w:val="16"/>
        </w:rPr>
        <w:t>Canadian Philosophical Reviews</w:t>
      </w:r>
      <w:r w:rsidRPr="009C644E">
        <w:rPr>
          <w:rStyle w:val="QuickFormat4"/>
          <w:rFonts w:ascii="Verdana" w:hAnsi="Verdana" w:cs="Arial"/>
          <w:iCs/>
          <w:sz w:val="16"/>
          <w:szCs w:val="16"/>
        </w:rPr>
        <w:t>,</w:t>
      </w:r>
      <w:r w:rsidRPr="009C644E">
        <w:rPr>
          <w:rStyle w:val="QuickFormat4"/>
          <w:rFonts w:ascii="Verdana" w:hAnsi="Verdana" w:cs="Arial"/>
          <w:i/>
          <w:iCs/>
          <w:sz w:val="16"/>
          <w:szCs w:val="16"/>
        </w:rPr>
        <w:t xml:space="preserve"> </w:t>
      </w:r>
      <w:r w:rsidRPr="009C644E">
        <w:rPr>
          <w:rStyle w:val="QuickFormat4"/>
          <w:rFonts w:ascii="Verdana" w:hAnsi="Verdana" w:cs="Arial"/>
          <w:sz w:val="16"/>
          <w:szCs w:val="16"/>
        </w:rPr>
        <w:t>16 (1996), 294–296.</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Michael Inwood, </w:t>
      </w:r>
      <w:r w:rsidRPr="009C644E">
        <w:rPr>
          <w:rStyle w:val="QuickFormat4"/>
          <w:rFonts w:ascii="Verdana" w:hAnsi="Verdana" w:cs="Arial"/>
          <w:i/>
          <w:iCs/>
          <w:sz w:val="16"/>
          <w:szCs w:val="16"/>
        </w:rPr>
        <w:t>International Philosophical Quarterly</w:t>
      </w:r>
      <w:r w:rsidRPr="009C644E">
        <w:rPr>
          <w:rStyle w:val="QuickFormat4"/>
          <w:rFonts w:ascii="Verdana" w:hAnsi="Verdana" w:cs="Arial"/>
          <w:sz w:val="16"/>
          <w:szCs w:val="16"/>
        </w:rPr>
        <w:t xml:space="preserve"> 36/4 (1996), 490–493.</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Paul Gorner, </w:t>
      </w:r>
      <w:r w:rsidRPr="009C644E">
        <w:rPr>
          <w:rStyle w:val="QuickFormat4"/>
          <w:rFonts w:ascii="Verdana" w:hAnsi="Verdana" w:cs="Arial"/>
          <w:i/>
          <w:iCs/>
          <w:sz w:val="16"/>
          <w:szCs w:val="16"/>
        </w:rPr>
        <w:t>The Philosophical Quarterly</w:t>
      </w:r>
      <w:r w:rsidRPr="009C644E">
        <w:rPr>
          <w:rStyle w:val="QuickFormat4"/>
          <w:rFonts w:ascii="Verdana" w:hAnsi="Verdana" w:cs="Arial"/>
          <w:iCs/>
          <w:sz w:val="16"/>
          <w:szCs w:val="16"/>
        </w:rPr>
        <w:t>,</w:t>
      </w:r>
      <w:r w:rsidRPr="009C644E">
        <w:rPr>
          <w:rStyle w:val="QuickFormat4"/>
          <w:rFonts w:ascii="Verdana" w:hAnsi="Verdana" w:cs="Arial"/>
          <w:i/>
          <w:iCs/>
          <w:sz w:val="16"/>
          <w:szCs w:val="16"/>
        </w:rPr>
        <w:t xml:space="preserve"> </w:t>
      </w:r>
      <w:r w:rsidRPr="009C644E">
        <w:rPr>
          <w:rStyle w:val="QuickFormat4"/>
          <w:rFonts w:ascii="Verdana" w:hAnsi="Verdana" w:cs="Arial"/>
          <w:sz w:val="16"/>
          <w:szCs w:val="16"/>
        </w:rPr>
        <w:t>48 (1998), 419–422.</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Wojciech Zelaniec, </w:t>
      </w:r>
      <w:r w:rsidRPr="009C644E">
        <w:rPr>
          <w:rStyle w:val="QuickFormat4"/>
          <w:rFonts w:ascii="Verdana" w:hAnsi="Verdana" w:cs="Arial"/>
          <w:i/>
          <w:iCs/>
          <w:sz w:val="16"/>
          <w:szCs w:val="16"/>
        </w:rPr>
        <w:t>Brentano Studien</w:t>
      </w:r>
      <w:r w:rsidRPr="009C644E">
        <w:rPr>
          <w:rStyle w:val="QuickFormat4"/>
          <w:rFonts w:ascii="Verdana" w:hAnsi="Verdana" w:cs="Arial"/>
          <w:sz w:val="16"/>
          <w:szCs w:val="16"/>
        </w:rPr>
        <w:t>, 6 (1997), 334–339.</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M. J.</w:t>
      </w:r>
      <w:r w:rsidRPr="009C644E">
        <w:rPr>
          <w:rStyle w:val="QuickFormat4"/>
          <w:rFonts w:ascii="Verdana" w:hAnsi="Verdana" w:cs="Arial"/>
          <w:i/>
          <w:iCs/>
          <w:sz w:val="16"/>
          <w:szCs w:val="16"/>
        </w:rPr>
        <w:t xml:space="preserve"> </w:t>
      </w:r>
      <w:r w:rsidRPr="009C644E">
        <w:rPr>
          <w:rStyle w:val="QuickFormat4"/>
          <w:rFonts w:ascii="Verdana" w:hAnsi="Verdana" w:cs="Arial"/>
          <w:sz w:val="16"/>
          <w:szCs w:val="16"/>
        </w:rPr>
        <w:t xml:space="preserve">Larrabee, </w:t>
      </w:r>
      <w:r w:rsidRPr="009C644E">
        <w:rPr>
          <w:rStyle w:val="QuickFormat4"/>
          <w:rFonts w:ascii="Verdana" w:hAnsi="Verdana" w:cs="Arial"/>
          <w:i/>
          <w:iCs/>
          <w:sz w:val="16"/>
          <w:szCs w:val="16"/>
        </w:rPr>
        <w:t>Philosophical Review</w:t>
      </w:r>
      <w:r w:rsidRPr="009C644E">
        <w:rPr>
          <w:rStyle w:val="QuickFormat4"/>
          <w:rFonts w:ascii="Verdana" w:hAnsi="Verdana" w:cs="Arial"/>
          <w:sz w:val="16"/>
          <w:szCs w:val="16"/>
        </w:rPr>
        <w:t>, 106 (1997), 283–286.</w:t>
      </w:r>
    </w:p>
    <w:p w:rsidR="00C543D9" w:rsidRPr="009C644E" w:rsidRDefault="00C543D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Guillermo E. Rosado Haddock, “Edmund Husserl: A Philosopher for all Seasons?” </w:t>
      </w:r>
      <w:r w:rsidRPr="009C644E">
        <w:rPr>
          <w:rStyle w:val="QuickFormat4"/>
          <w:rFonts w:ascii="Verdana" w:hAnsi="Verdana" w:cs="Arial"/>
          <w:i/>
          <w:iCs/>
          <w:sz w:val="16"/>
          <w:szCs w:val="16"/>
        </w:rPr>
        <w:t>Modern Logic</w:t>
      </w:r>
      <w:r w:rsidRPr="009C644E">
        <w:rPr>
          <w:rStyle w:val="QuickFormat4"/>
          <w:rFonts w:ascii="Verdana" w:hAnsi="Verdana" w:cs="Arial"/>
          <w:sz w:val="16"/>
          <w:szCs w:val="16"/>
        </w:rPr>
        <w:t>, 7 (1997), 380–395.</w:t>
      </w:r>
    </w:p>
    <w:p w:rsidR="00C543D9" w:rsidRPr="009D553E" w:rsidRDefault="00C543D9" w:rsidP="009D553E">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Jonathan Barnes, “Just a Swipe at Edmund”, </w:t>
      </w:r>
      <w:r w:rsidRPr="009C644E">
        <w:rPr>
          <w:rStyle w:val="QuickFormat4"/>
          <w:rFonts w:ascii="Verdana" w:hAnsi="Verdana" w:cs="Arial"/>
          <w:i/>
          <w:iCs/>
          <w:sz w:val="16"/>
          <w:szCs w:val="16"/>
        </w:rPr>
        <w:t>Dialectica</w:t>
      </w:r>
      <w:r w:rsidRPr="009C644E">
        <w:rPr>
          <w:rStyle w:val="QuickFormat4"/>
          <w:rFonts w:ascii="Verdana" w:hAnsi="Verdana" w:cs="Arial"/>
          <w:sz w:val="16"/>
          <w:szCs w:val="16"/>
        </w:rPr>
        <w:t>, 53: 2 (1999), 151–154.</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p>
    <w:p w:rsidR="00C543D9" w:rsidRPr="009C644E" w:rsidRDefault="009D553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Pr>
          <w:rStyle w:val="QuickFormat4"/>
          <w:rFonts w:ascii="Verdana" w:hAnsi="Verdana" w:cs="Arial"/>
        </w:rPr>
        <w:t>12</w:t>
      </w:r>
      <w:r w:rsidR="00C543D9" w:rsidRPr="009C644E">
        <w:rPr>
          <w:rStyle w:val="QuickFormat4"/>
          <w:rFonts w:ascii="Verdana" w:hAnsi="Verdana" w:cs="Arial"/>
        </w:rPr>
        <w:t xml:space="preserve">. Balázs Mezei and Barry Smith, </w:t>
      </w:r>
      <w:hyperlink r:id="rId29" w:anchor="v=onepage&amp;q=&amp;f=false" w:history="1">
        <w:r w:rsidR="00C543D9" w:rsidRPr="009C644E">
          <w:rPr>
            <w:rStyle w:val="Hyperlink"/>
            <w:rFonts w:ascii="Verdana" w:hAnsi="Verdana" w:cs="Arial"/>
            <w:i/>
            <w:iCs/>
            <w:sz w:val="20"/>
            <w:szCs w:val="20"/>
          </w:rPr>
          <w:t>The Four Phases of Philosophy</w:t>
        </w:r>
      </w:hyperlink>
      <w:r w:rsidR="00C543D9" w:rsidRPr="009C644E">
        <w:rPr>
          <w:rStyle w:val="QuickFormat4"/>
          <w:rFonts w:ascii="Verdana" w:hAnsi="Verdana" w:cs="Arial"/>
          <w:i/>
          <w:iCs/>
        </w:rPr>
        <w:t xml:space="preserve"> </w:t>
      </w:r>
      <w:r w:rsidR="00C543D9" w:rsidRPr="009C644E">
        <w:rPr>
          <w:rStyle w:val="QuickFormat4"/>
          <w:rFonts w:ascii="Verdana" w:hAnsi="Verdana" w:cs="Arial"/>
        </w:rPr>
        <w:t xml:space="preserve">(Studien zur österreichischen Philosophie), Amsterdam / </w:t>
      </w:r>
      <w:r w:rsidR="00C543D9" w:rsidRPr="009C644E">
        <w:rPr>
          <w:rStyle w:val="QuickFormat4"/>
          <w:rFonts w:ascii="Verdana" w:hAnsi="Verdana" w:cs="Arial"/>
        </w:rPr>
        <w:lastRenderedPageBreak/>
        <w:t>Atlanta: Rodopi (with appendix: “The Four Phases of Philosophy” by Franz Brentano, translated from the German by Balász Mezei and Barry Smith), 1999, iv + 122pp.</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Reviews:</w:t>
      </w:r>
    </w:p>
    <w:p w:rsidR="00C543D9" w:rsidRPr="009C644E" w:rsidRDefault="00C543D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 xml:space="preserve">Wolfgang Huemer, </w:t>
      </w:r>
      <w:r w:rsidRPr="009C644E">
        <w:rPr>
          <w:rStyle w:val="QuickFormat4"/>
          <w:rFonts w:ascii="Verdana" w:hAnsi="Verdana" w:cs="Arial"/>
          <w:i/>
          <w:iCs/>
          <w:sz w:val="16"/>
          <w:szCs w:val="16"/>
        </w:rPr>
        <w:t>Philosophy in Review</w:t>
      </w:r>
      <w:r w:rsidR="003101AE">
        <w:rPr>
          <w:rStyle w:val="QuickFormat4"/>
          <w:rFonts w:ascii="Verdana" w:hAnsi="Verdana" w:cs="Arial"/>
          <w:i/>
          <w:iCs/>
          <w:sz w:val="16"/>
          <w:szCs w:val="16"/>
        </w:rPr>
        <w:t xml:space="preserve"> </w:t>
      </w:r>
      <w:r w:rsidR="003101AE" w:rsidRPr="003101AE">
        <w:rPr>
          <w:rStyle w:val="QuickFormat4"/>
          <w:rFonts w:ascii="Verdana" w:hAnsi="Verdana" w:cs="Arial"/>
          <w:sz w:val="16"/>
          <w:szCs w:val="16"/>
        </w:rPr>
        <w:t>(</w:t>
      </w:r>
      <w:r w:rsidR="003101AE" w:rsidRPr="003101AE">
        <w:rPr>
          <w:rStyle w:val="QuickFormat4"/>
          <w:rFonts w:ascii="Verdana" w:hAnsi="Verdana" w:cs="Arial"/>
          <w:i/>
          <w:sz w:val="16"/>
          <w:szCs w:val="16"/>
        </w:rPr>
        <w:t>Comptes rendus philosophiques</w:t>
      </w:r>
      <w:r w:rsidR="003101AE" w:rsidRPr="003101AE">
        <w:rPr>
          <w:rStyle w:val="QuickFormat4"/>
          <w:rFonts w:ascii="Verdana" w:hAnsi="Verdana" w:cs="Arial"/>
          <w:sz w:val="16"/>
          <w:szCs w:val="16"/>
        </w:rPr>
        <w:t>)</w:t>
      </w:r>
      <w:r w:rsidRPr="009C644E">
        <w:rPr>
          <w:rStyle w:val="QuickFormat4"/>
          <w:rFonts w:ascii="Verdana" w:hAnsi="Verdana" w:cs="Arial"/>
          <w:sz w:val="16"/>
          <w:szCs w:val="16"/>
        </w:rPr>
        <w:t>, 20 (2000), 206–209.</w:t>
      </w:r>
    </w:p>
    <w:p w:rsidR="00C543D9" w:rsidRPr="009C644E" w:rsidRDefault="00B60B43"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r>
        <w:rPr>
          <w:rStyle w:val="QuickFormat4"/>
          <w:rFonts w:ascii="Verdana" w:hAnsi="Verdana" w:cs="Arial"/>
        </w:rPr>
        <w:tab/>
      </w:r>
    </w:p>
    <w:p w:rsidR="00C543D9" w:rsidRDefault="009D553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60"/>
        <w:ind w:left="1440" w:right="1440"/>
        <w:rPr>
          <w:rStyle w:val="QuickFormat4"/>
          <w:rFonts w:ascii="Verdana" w:hAnsi="Verdana" w:cs="Arial"/>
        </w:rPr>
      </w:pPr>
      <w:r>
        <w:rPr>
          <w:rStyle w:val="QuickFormat4"/>
          <w:rFonts w:ascii="Verdana" w:hAnsi="Verdana" w:cs="Arial"/>
        </w:rPr>
        <w:t>13</w:t>
      </w:r>
      <w:r w:rsidR="00C543D9" w:rsidRPr="009C644E">
        <w:rPr>
          <w:rStyle w:val="QuickFormat4"/>
          <w:rFonts w:ascii="Verdana" w:hAnsi="Verdana" w:cs="Arial"/>
        </w:rPr>
        <w:t xml:space="preserve">. Barry Smith (ed.), </w:t>
      </w:r>
      <w:hyperlink r:id="rId30" w:history="1">
        <w:r w:rsidR="00C543D9" w:rsidRPr="009C644E">
          <w:rPr>
            <w:rStyle w:val="Hyperlink"/>
            <w:rFonts w:ascii="Verdana" w:hAnsi="Verdana" w:cs="Arial"/>
            <w:i/>
            <w:iCs/>
            <w:sz w:val="20"/>
            <w:szCs w:val="20"/>
          </w:rPr>
          <w:t>Liberal E</w:t>
        </w:r>
        <w:r w:rsidR="00C543D9" w:rsidRPr="009C644E">
          <w:rPr>
            <w:rStyle w:val="Hyperlink"/>
            <w:rFonts w:ascii="Verdana" w:hAnsi="Verdana" w:cs="Arial"/>
            <w:i/>
            <w:iCs/>
            <w:sz w:val="20"/>
            <w:szCs w:val="20"/>
          </w:rPr>
          <w:t>d</w:t>
        </w:r>
        <w:r w:rsidR="00C543D9" w:rsidRPr="009C644E">
          <w:rPr>
            <w:rStyle w:val="Hyperlink"/>
            <w:rFonts w:ascii="Verdana" w:hAnsi="Verdana" w:cs="Arial"/>
            <w:i/>
            <w:iCs/>
            <w:sz w:val="20"/>
            <w:szCs w:val="20"/>
          </w:rPr>
          <w:t>ucation in a Knowledge Society</w:t>
        </w:r>
      </w:hyperlink>
      <w:r w:rsidR="00C543D9" w:rsidRPr="009C644E">
        <w:rPr>
          <w:rStyle w:val="QuickFormat4"/>
          <w:rFonts w:ascii="Verdana" w:hAnsi="Verdana" w:cs="Arial"/>
          <w:i/>
          <w:iCs/>
        </w:rPr>
        <w:t xml:space="preserve">, </w:t>
      </w:r>
      <w:r w:rsidR="00C543D9" w:rsidRPr="009C644E">
        <w:rPr>
          <w:rStyle w:val="QuickFormat4"/>
          <w:rFonts w:ascii="Verdana" w:hAnsi="Verdana" w:cs="Arial"/>
        </w:rPr>
        <w:t>Chicago and La Salle, IL: Open Court, 2002, x + 294 pp.</w:t>
      </w:r>
    </w:p>
    <w:p w:rsidR="00F71DBC" w:rsidRPr="00F71DBC" w:rsidRDefault="00F71DBC"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F71DBC">
        <w:rPr>
          <w:rStyle w:val="QuickFormat4"/>
          <w:rFonts w:ascii="Verdana" w:hAnsi="Verdana" w:cs="Arial"/>
          <w:sz w:val="16"/>
          <w:szCs w:val="16"/>
        </w:rPr>
        <w:t>Review</w:t>
      </w:r>
      <w:r w:rsidR="00E71396">
        <w:rPr>
          <w:rStyle w:val="QuickFormat4"/>
          <w:rFonts w:ascii="Verdana" w:hAnsi="Verdana" w:cs="Arial"/>
          <w:sz w:val="16"/>
          <w:szCs w:val="16"/>
        </w:rPr>
        <w:t>:</w:t>
      </w:r>
    </w:p>
    <w:p w:rsidR="00F71DBC" w:rsidRPr="00F71DBC" w:rsidRDefault="00F71DBC"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F71DBC">
        <w:rPr>
          <w:rStyle w:val="QuickFormat4"/>
          <w:rFonts w:ascii="Verdana" w:hAnsi="Verdana" w:cs="Arial"/>
          <w:sz w:val="16"/>
          <w:szCs w:val="16"/>
        </w:rPr>
        <w:t xml:space="preserve">Ed Brandon, </w:t>
      </w:r>
      <w:hyperlink r:id="rId31" w:history="1">
        <w:r w:rsidRPr="00F71DBC">
          <w:rPr>
            <w:rStyle w:val="Hyperlink"/>
            <w:rFonts w:ascii="Verdana" w:hAnsi="Verdana" w:cs="Arial"/>
            <w:i/>
            <w:sz w:val="16"/>
            <w:szCs w:val="16"/>
          </w:rPr>
          <w:t>Metapsychology</w:t>
        </w:r>
        <w:r w:rsidRPr="00F71DBC">
          <w:rPr>
            <w:rStyle w:val="Hyperlink"/>
            <w:rFonts w:ascii="Verdana" w:hAnsi="Verdana" w:cs="Arial"/>
            <w:sz w:val="16"/>
            <w:szCs w:val="16"/>
          </w:rPr>
          <w:t>,</w:t>
        </w:r>
      </w:hyperlink>
      <w:r w:rsidRPr="00F71DBC">
        <w:rPr>
          <w:rStyle w:val="QuickFormat4"/>
          <w:rFonts w:ascii="Verdana" w:hAnsi="Verdana" w:cs="Arial"/>
          <w:sz w:val="16"/>
          <w:szCs w:val="16"/>
        </w:rPr>
        <w:t xml:space="preserve"> Jan 19, 2004</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p>
    <w:p w:rsidR="00C543D9" w:rsidRPr="009C644E" w:rsidRDefault="009D553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Pr>
          <w:rStyle w:val="QuickFormat4"/>
          <w:rFonts w:ascii="Verdana" w:hAnsi="Verdana" w:cs="Arial"/>
        </w:rPr>
        <w:t>14</w:t>
      </w:r>
      <w:r w:rsidR="00C543D9" w:rsidRPr="009C644E">
        <w:rPr>
          <w:rStyle w:val="QuickFormat4"/>
          <w:rFonts w:ascii="Verdana" w:hAnsi="Verdana" w:cs="Arial"/>
        </w:rPr>
        <w:t xml:space="preserve">. Barry Smith (ed.), </w:t>
      </w:r>
      <w:hyperlink r:id="rId32" w:history="1">
        <w:r w:rsidR="00C543D9" w:rsidRPr="009C644E">
          <w:rPr>
            <w:rStyle w:val="Hyperlink"/>
            <w:rFonts w:ascii="Verdana" w:hAnsi="Verdana" w:cs="Arial"/>
            <w:i/>
            <w:sz w:val="20"/>
            <w:szCs w:val="20"/>
          </w:rPr>
          <w:t xml:space="preserve">John </w:t>
        </w:r>
        <w:r w:rsidR="00C543D9" w:rsidRPr="009C644E">
          <w:rPr>
            <w:rStyle w:val="Hyperlink"/>
            <w:rFonts w:ascii="Verdana" w:hAnsi="Verdana" w:cs="Arial"/>
            <w:i/>
            <w:iCs/>
            <w:sz w:val="20"/>
            <w:szCs w:val="20"/>
          </w:rPr>
          <w:t>Searle</w:t>
        </w:r>
      </w:hyperlink>
      <w:r w:rsidR="00C543D9" w:rsidRPr="009C644E">
        <w:rPr>
          <w:rStyle w:val="QuickFormat4"/>
          <w:rFonts w:ascii="Verdana" w:hAnsi="Verdana" w:cs="Arial"/>
          <w:i/>
          <w:iCs/>
        </w:rPr>
        <w:t>,</w:t>
      </w:r>
      <w:r w:rsidR="00C543D9" w:rsidRPr="009C644E">
        <w:rPr>
          <w:rStyle w:val="QuickFormat4"/>
          <w:rFonts w:ascii="Verdana" w:hAnsi="Verdana" w:cs="Arial"/>
        </w:rPr>
        <w:t xml:space="preserve"> Cambridge and New York: Cambridge University Press, 2003, 312 pp.</w:t>
      </w:r>
    </w:p>
    <w:p w:rsidR="00A75BF9" w:rsidRPr="00140FB4" w:rsidRDefault="00A75BF9"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u w:val="single"/>
        </w:rPr>
      </w:pPr>
      <w:r w:rsidRPr="009C644E">
        <w:rPr>
          <w:rStyle w:val="QuickFormat4"/>
          <w:rFonts w:ascii="Verdana" w:hAnsi="Verdana" w:cs="Arial"/>
          <w:sz w:val="16"/>
          <w:szCs w:val="16"/>
        </w:rPr>
        <w:t>Review</w:t>
      </w:r>
      <w:r>
        <w:rPr>
          <w:rStyle w:val="QuickFormat4"/>
          <w:rFonts w:ascii="Verdana" w:hAnsi="Verdana" w:cs="Arial"/>
          <w:sz w:val="16"/>
          <w:szCs w:val="16"/>
        </w:rPr>
        <w:t>s</w:t>
      </w:r>
      <w:r w:rsidRPr="009C644E">
        <w:rPr>
          <w:rStyle w:val="QuickFormat4"/>
          <w:rFonts w:ascii="Verdana" w:hAnsi="Verdana" w:cs="Arial"/>
          <w:sz w:val="16"/>
          <w:szCs w:val="16"/>
        </w:rPr>
        <w:t>:</w:t>
      </w:r>
    </w:p>
    <w:p w:rsidR="00A75BF9" w:rsidRPr="00140FB4" w:rsidRDefault="00A75BF9"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Fonts w:ascii="Verdana" w:hAnsi="Verdana"/>
          <w:color w:val="000000"/>
          <w:sz w:val="17"/>
          <w:szCs w:val="17"/>
          <w:u w:val="single"/>
          <w:shd w:val="clear" w:color="auto" w:fill="FFFFFF"/>
        </w:rPr>
      </w:pPr>
      <w:hyperlink r:id="rId33" w:history="1">
        <w:r w:rsidRPr="00140FB4">
          <w:rPr>
            <w:rStyle w:val="Hyperlink"/>
            <w:rFonts w:ascii="Verdana" w:hAnsi="Verdana"/>
            <w:sz w:val="17"/>
            <w:szCs w:val="17"/>
            <w:shd w:val="clear" w:color="auto" w:fill="FFFFFF"/>
          </w:rPr>
          <w:t xml:space="preserve">Constantine Sandis, </w:t>
        </w:r>
        <w:r w:rsidRPr="00140FB4">
          <w:rPr>
            <w:rStyle w:val="Hyperlink"/>
            <w:rFonts w:ascii="Verdana" w:hAnsi="Verdana"/>
            <w:i/>
            <w:sz w:val="17"/>
            <w:szCs w:val="17"/>
            <w:shd w:val="clear" w:color="auto" w:fill="FFFFFF"/>
          </w:rPr>
          <w:t>Metapsychology</w:t>
        </w:r>
        <w:r w:rsidRPr="00140FB4">
          <w:rPr>
            <w:rStyle w:val="Hyperlink"/>
            <w:rFonts w:ascii="Verdana" w:hAnsi="Verdana"/>
            <w:sz w:val="17"/>
            <w:szCs w:val="17"/>
          </w:rPr>
          <w:t xml:space="preserve">, 8 (4), </w:t>
        </w:r>
        <w:r w:rsidRPr="00140FB4">
          <w:rPr>
            <w:rStyle w:val="Hyperlink"/>
            <w:rFonts w:ascii="Verdana" w:hAnsi="Verdana"/>
            <w:sz w:val="17"/>
            <w:szCs w:val="17"/>
            <w:shd w:val="clear" w:color="auto" w:fill="FFFFFF"/>
          </w:rPr>
          <w:t>2004.</w:t>
        </w:r>
      </w:hyperlink>
      <w:r w:rsidRPr="00140FB4">
        <w:rPr>
          <w:rFonts w:ascii="Verdana" w:hAnsi="Verdana"/>
          <w:color w:val="000000"/>
          <w:sz w:val="17"/>
          <w:szCs w:val="17"/>
          <w:u w:val="single"/>
          <w:shd w:val="clear" w:color="auto" w:fill="FFFFFF"/>
        </w:rPr>
        <w:t xml:space="preserve"> </w:t>
      </w:r>
    </w:p>
    <w:p w:rsidR="003101AE" w:rsidRDefault="003101AE" w:rsidP="003101AE">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3101AE">
        <w:rPr>
          <w:rStyle w:val="QuickFormat4"/>
          <w:rFonts w:ascii="Verdana" w:hAnsi="Verdana" w:cs="Arial"/>
          <w:sz w:val="16"/>
          <w:szCs w:val="16"/>
        </w:rPr>
        <w:t xml:space="preserve">Rodych, Victor. </w:t>
      </w:r>
      <w:r w:rsidRPr="003101AE">
        <w:rPr>
          <w:rStyle w:val="QuickFormat4"/>
          <w:rFonts w:ascii="Verdana" w:hAnsi="Verdana" w:cs="Arial"/>
          <w:i/>
          <w:sz w:val="16"/>
          <w:szCs w:val="16"/>
        </w:rPr>
        <w:t>Philosophy in Review</w:t>
      </w:r>
      <w:r>
        <w:rPr>
          <w:rStyle w:val="QuickFormat4"/>
          <w:rFonts w:ascii="Verdana" w:hAnsi="Verdana" w:cs="Arial"/>
          <w:i/>
          <w:sz w:val="16"/>
          <w:szCs w:val="16"/>
        </w:rPr>
        <w:t xml:space="preserve"> </w:t>
      </w:r>
      <w:r w:rsidRPr="003101AE">
        <w:rPr>
          <w:rStyle w:val="QuickFormat4"/>
          <w:rFonts w:ascii="Verdana" w:hAnsi="Verdana" w:cs="Arial"/>
          <w:sz w:val="16"/>
          <w:szCs w:val="16"/>
        </w:rPr>
        <w:t>(</w:t>
      </w:r>
      <w:r w:rsidRPr="003101AE">
        <w:rPr>
          <w:rStyle w:val="QuickFormat4"/>
          <w:rFonts w:ascii="Verdana" w:hAnsi="Verdana" w:cs="Arial"/>
          <w:i/>
          <w:sz w:val="16"/>
          <w:szCs w:val="16"/>
        </w:rPr>
        <w:t>Comptes rendus philosophiques</w:t>
      </w:r>
      <w:r w:rsidRPr="003101AE">
        <w:rPr>
          <w:rStyle w:val="QuickFormat4"/>
          <w:rFonts w:ascii="Verdana" w:hAnsi="Verdana" w:cs="Arial"/>
          <w:sz w:val="16"/>
          <w:szCs w:val="16"/>
        </w:rPr>
        <w:t>), 24(5), (2004), 365-367</w:t>
      </w:r>
      <w:r>
        <w:rPr>
          <w:rStyle w:val="QuickFormat4"/>
          <w:rFonts w:ascii="Verdana" w:hAnsi="Verdana" w:cs="Arial"/>
          <w:sz w:val="16"/>
          <w:szCs w:val="16"/>
        </w:rPr>
        <w:t>.</w:t>
      </w:r>
    </w:p>
    <w:p w:rsidR="003101AE" w:rsidRDefault="003101AE" w:rsidP="003101AE">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Pr>
          <w:rStyle w:val="QuickFormat4"/>
          <w:rFonts w:ascii="Verdana" w:hAnsi="Verdana" w:cs="Arial"/>
          <w:sz w:val="16"/>
          <w:szCs w:val="16"/>
        </w:rPr>
        <w:t xml:space="preserve">Richard </w:t>
      </w:r>
      <w:r w:rsidRPr="003101AE">
        <w:rPr>
          <w:rStyle w:val="QuickFormat4"/>
          <w:rFonts w:ascii="Verdana" w:hAnsi="Verdana" w:cs="Arial"/>
          <w:sz w:val="16"/>
          <w:szCs w:val="16"/>
        </w:rPr>
        <w:t>De Blacquière-Clarkson,</w:t>
      </w:r>
      <w:r>
        <w:rPr>
          <w:rStyle w:val="QuickFormat4"/>
          <w:rFonts w:ascii="Verdana" w:hAnsi="Verdana" w:cs="Arial"/>
          <w:sz w:val="16"/>
          <w:szCs w:val="16"/>
        </w:rPr>
        <w:t xml:space="preserve"> </w:t>
      </w:r>
      <w:r w:rsidRPr="003101AE">
        <w:rPr>
          <w:rStyle w:val="QuickFormat4"/>
          <w:rFonts w:ascii="Verdana" w:hAnsi="Verdana" w:cs="Arial"/>
          <w:i/>
          <w:sz w:val="16"/>
          <w:szCs w:val="16"/>
        </w:rPr>
        <w:t>Philosophical Writings</w:t>
      </w:r>
      <w:r>
        <w:rPr>
          <w:rStyle w:val="QuickFormat4"/>
          <w:rFonts w:ascii="Verdana" w:hAnsi="Verdana" w:cs="Arial"/>
          <w:sz w:val="16"/>
          <w:szCs w:val="16"/>
        </w:rPr>
        <w:t>, 26 (2004), 75-77.</w:t>
      </w:r>
    </w:p>
    <w:p w:rsidR="007F0D9B" w:rsidRPr="007F0D9B" w:rsidRDefault="007F0D9B" w:rsidP="003101AE">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7F0D9B">
        <w:rPr>
          <w:rStyle w:val="QuickFormat4"/>
          <w:rFonts w:ascii="Verdana" w:hAnsi="Verdana" w:cs="Arial"/>
          <w:sz w:val="16"/>
          <w:szCs w:val="16"/>
        </w:rPr>
        <w:t xml:space="preserve">Briggs, Richard S. </w:t>
      </w:r>
      <w:r w:rsidRPr="007F0D9B">
        <w:rPr>
          <w:rStyle w:val="QuickFormat4"/>
          <w:rFonts w:ascii="Verdana" w:hAnsi="Verdana" w:cs="Arial"/>
          <w:i/>
          <w:sz w:val="16"/>
          <w:szCs w:val="16"/>
        </w:rPr>
        <w:t>Heythrop Journal: A</w:t>
      </w:r>
      <w:r>
        <w:rPr>
          <w:rStyle w:val="QuickFormat4"/>
          <w:rFonts w:ascii="Verdana" w:hAnsi="Verdana" w:cs="Arial"/>
          <w:i/>
          <w:sz w:val="16"/>
          <w:szCs w:val="16"/>
        </w:rPr>
        <w:t xml:space="preserve"> </w:t>
      </w:r>
      <w:r w:rsidRPr="007F0D9B">
        <w:rPr>
          <w:rStyle w:val="QuickFormat4"/>
          <w:rFonts w:ascii="Verdana" w:hAnsi="Verdana" w:cs="Arial"/>
          <w:i/>
          <w:sz w:val="16"/>
          <w:szCs w:val="16"/>
        </w:rPr>
        <w:t>Bimonthly Review of Philosophy and Theology</w:t>
      </w:r>
      <w:r w:rsidRPr="007F0D9B">
        <w:rPr>
          <w:rStyle w:val="QuickFormat4"/>
          <w:rFonts w:ascii="Verdana" w:hAnsi="Verdana" w:cs="Arial"/>
          <w:sz w:val="16"/>
          <w:szCs w:val="16"/>
        </w:rPr>
        <w:t>, 46(2)</w:t>
      </w:r>
      <w:r>
        <w:rPr>
          <w:rStyle w:val="QuickFormat4"/>
          <w:rFonts w:ascii="Verdana" w:hAnsi="Verdana" w:cs="Arial"/>
          <w:sz w:val="16"/>
          <w:szCs w:val="16"/>
        </w:rPr>
        <w:t>, (2005), 270-272.</w:t>
      </w:r>
    </w:p>
    <w:p w:rsidR="007F0D9B" w:rsidRDefault="00A75BF9" w:rsidP="00A943C4">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Pr>
          <w:rStyle w:val="QuickFormat4"/>
          <w:rFonts w:ascii="Verdana" w:hAnsi="Verdana" w:cs="Arial"/>
          <w:sz w:val="16"/>
          <w:szCs w:val="16"/>
        </w:rPr>
        <w:t xml:space="preserve">P. </w:t>
      </w:r>
      <w:r w:rsidRPr="009C644E">
        <w:rPr>
          <w:rStyle w:val="QuickFormat4"/>
          <w:rFonts w:ascii="Verdana" w:hAnsi="Verdana" w:cs="Arial"/>
          <w:sz w:val="16"/>
          <w:szCs w:val="16"/>
        </w:rPr>
        <w:t xml:space="preserve">Madigan “John Searle”, </w:t>
      </w:r>
      <w:r w:rsidR="00910F0A">
        <w:rPr>
          <w:rStyle w:val="QuickFormat4"/>
          <w:rFonts w:ascii="Verdana" w:hAnsi="Verdana" w:cs="Arial"/>
          <w:i/>
          <w:iCs/>
          <w:sz w:val="16"/>
          <w:szCs w:val="16"/>
        </w:rPr>
        <w:t xml:space="preserve">Heythrop Journal: </w:t>
      </w:r>
      <w:r w:rsidRPr="009C644E">
        <w:rPr>
          <w:rStyle w:val="QuickFormat4"/>
          <w:rFonts w:ascii="Verdana" w:hAnsi="Verdana" w:cs="Arial"/>
          <w:i/>
          <w:iCs/>
          <w:sz w:val="16"/>
          <w:szCs w:val="16"/>
        </w:rPr>
        <w:t>Quarterly Review of Philosophy and Theology</w:t>
      </w:r>
      <w:r w:rsidRPr="009C644E">
        <w:rPr>
          <w:rStyle w:val="QuickFormat4"/>
          <w:rFonts w:ascii="Verdana" w:hAnsi="Verdana" w:cs="Arial"/>
          <w:sz w:val="16"/>
          <w:szCs w:val="16"/>
        </w:rPr>
        <w:t xml:space="preserve"> 47 (2)</w:t>
      </w:r>
      <w:r>
        <w:rPr>
          <w:rStyle w:val="QuickFormat4"/>
          <w:rFonts w:ascii="Verdana" w:hAnsi="Verdana" w:cs="Arial"/>
          <w:sz w:val="16"/>
          <w:szCs w:val="16"/>
        </w:rPr>
        <w:t>, 2006,</w:t>
      </w:r>
      <w:r w:rsidR="007F0D9B">
        <w:rPr>
          <w:rStyle w:val="QuickFormat4"/>
          <w:rFonts w:ascii="Verdana" w:hAnsi="Verdana" w:cs="Arial"/>
          <w:sz w:val="16"/>
          <w:szCs w:val="16"/>
        </w:rPr>
        <w:t xml:space="preserve"> 335-337.</w:t>
      </w:r>
    </w:p>
    <w:p w:rsidR="007F0D9B" w:rsidRDefault="007F0D9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p>
    <w:p w:rsidR="00C543D9" w:rsidRPr="009C644E" w:rsidRDefault="009D553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Pr>
          <w:rStyle w:val="QuickFormat4"/>
          <w:rFonts w:ascii="Verdana" w:hAnsi="Verdana" w:cs="Arial"/>
        </w:rPr>
        <w:t>15</w:t>
      </w:r>
      <w:r w:rsidR="00C543D9" w:rsidRPr="009C644E">
        <w:rPr>
          <w:rStyle w:val="QuickFormat4"/>
          <w:rFonts w:ascii="Verdana" w:hAnsi="Verdana" w:cs="Arial"/>
        </w:rPr>
        <w:t xml:space="preserve">. Aurel Kolnai, </w:t>
      </w:r>
      <w:hyperlink r:id="rId34" w:history="1">
        <w:r w:rsidR="00C543D9" w:rsidRPr="009C644E">
          <w:rPr>
            <w:rStyle w:val="Hyperlink"/>
            <w:rFonts w:ascii="Verdana" w:hAnsi="Verdana" w:cs="Arial"/>
            <w:i/>
            <w:sz w:val="20"/>
            <w:szCs w:val="20"/>
          </w:rPr>
          <w:t>O</w:t>
        </w:r>
        <w:r w:rsidR="00C543D9" w:rsidRPr="009C644E">
          <w:rPr>
            <w:rStyle w:val="Hyperlink"/>
            <w:rFonts w:ascii="Verdana" w:hAnsi="Verdana" w:cs="Arial"/>
            <w:i/>
            <w:sz w:val="20"/>
            <w:szCs w:val="20"/>
          </w:rPr>
          <w:t>n</w:t>
        </w:r>
        <w:r w:rsidR="00C543D9" w:rsidRPr="009C644E">
          <w:rPr>
            <w:rStyle w:val="Hyperlink"/>
            <w:rFonts w:ascii="Verdana" w:hAnsi="Verdana" w:cs="Arial"/>
            <w:i/>
            <w:sz w:val="20"/>
            <w:szCs w:val="20"/>
          </w:rPr>
          <w:t xml:space="preserve"> </w:t>
        </w:r>
        <w:r w:rsidR="00C543D9" w:rsidRPr="009C644E">
          <w:rPr>
            <w:rStyle w:val="Hyperlink"/>
            <w:rFonts w:ascii="Verdana" w:hAnsi="Verdana" w:cs="Arial"/>
            <w:i/>
            <w:iCs/>
            <w:sz w:val="20"/>
            <w:szCs w:val="20"/>
          </w:rPr>
          <w:t>Disgust</w:t>
        </w:r>
      </w:hyperlink>
      <w:r w:rsidR="00C543D9" w:rsidRPr="009C644E">
        <w:rPr>
          <w:rStyle w:val="QuickFormat4"/>
          <w:rFonts w:ascii="Verdana" w:hAnsi="Verdana" w:cs="Arial"/>
        </w:rPr>
        <w:t>, Barry Smith and Carolyn Korsmeyer (eds.), Chicago: Open Court, 2003, viii + 120 pp.</w:t>
      </w:r>
    </w:p>
    <w:p w:rsidR="003812AB" w:rsidRDefault="008168FE" w:rsidP="003812AB">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100"/>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3812AB" w:rsidRPr="003812AB">
        <w:rPr>
          <w:rStyle w:val="QuickFormat4"/>
          <w:rFonts w:ascii="Verdana" w:hAnsi="Verdana"/>
          <w:sz w:val="16"/>
          <w:szCs w:val="16"/>
        </w:rPr>
        <w:t>Kolnai made a breakthrough in the phenomenology of aversion when he showed the "double intentionality" of emotions like fear, focusing on both the object of fear and the subjects' concern for his own well-being, this being one of the ways in which fear differs from disgust. In a surprising yet persuasive move, Kolnai argues that disgust is never related to inorganic or non-biological matter, and that its arousal by moral objects has an underlying similarity with its arousal by organic material: a particular combination of life and death. Kolnai gives an analytic list of various kinds of disgusting objects (which should not be read just before lunch) and shows how disgust relates to the five senses.</w:t>
      </w:r>
    </w:p>
    <w:p w:rsidR="00DB4694" w:rsidRPr="009C644E" w:rsidRDefault="00DB4694"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Review:</w:t>
      </w:r>
    </w:p>
    <w:p w:rsidR="00C543D9" w:rsidRPr="009C644E" w:rsidRDefault="00F71DBC"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iCs/>
          <w:sz w:val="16"/>
          <w:szCs w:val="16"/>
        </w:rPr>
      </w:pPr>
      <w:r>
        <w:rPr>
          <w:rStyle w:val="QuickFormat4"/>
          <w:rFonts w:ascii="Verdana" w:hAnsi="Verdana" w:cs="Arial"/>
          <w:iCs/>
          <w:sz w:val="16"/>
          <w:szCs w:val="16"/>
        </w:rPr>
        <w:t xml:space="preserve">Francis Raven, </w:t>
      </w:r>
      <w:r w:rsidR="00C543D9" w:rsidRPr="009C644E">
        <w:rPr>
          <w:rStyle w:val="QuickFormat4"/>
          <w:rFonts w:ascii="Verdana" w:hAnsi="Verdana" w:cs="Arial"/>
          <w:i/>
          <w:iCs/>
          <w:sz w:val="16"/>
          <w:szCs w:val="16"/>
        </w:rPr>
        <w:t xml:space="preserve">Journal of Aesthetics and Art Criticism, </w:t>
      </w:r>
      <w:r w:rsidR="00C543D9" w:rsidRPr="009C644E">
        <w:rPr>
          <w:rStyle w:val="QuickFormat4"/>
          <w:rFonts w:ascii="Verdana" w:hAnsi="Verdana" w:cs="Arial"/>
          <w:iCs/>
          <w:sz w:val="16"/>
          <w:szCs w:val="16"/>
        </w:rPr>
        <w:t xml:space="preserve">2004, 62 (4): </w:t>
      </w:r>
      <w:r>
        <w:rPr>
          <w:rStyle w:val="QuickFormat4"/>
          <w:rFonts w:ascii="Verdana" w:hAnsi="Verdana" w:cs="Arial"/>
          <w:iCs/>
          <w:sz w:val="16"/>
          <w:szCs w:val="16"/>
        </w:rPr>
        <w:t>408-409</w:t>
      </w:r>
      <w:r w:rsidR="00B60B43">
        <w:rPr>
          <w:rStyle w:val="QuickFormat4"/>
          <w:rFonts w:ascii="Verdana" w:hAnsi="Verdana" w:cs="Arial"/>
          <w:iCs/>
          <w:sz w:val="16"/>
          <w:szCs w:val="16"/>
        </w:rPr>
        <w:t>.</w:t>
      </w:r>
    </w:p>
    <w:p w:rsidR="00C543D9" w:rsidRPr="009C644E" w:rsidRDefault="00C543D9"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p>
    <w:p w:rsidR="00C543D9" w:rsidRPr="009C644E" w:rsidRDefault="009D553E"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Style w:val="QuickFormat4"/>
          <w:rFonts w:ascii="Verdana" w:hAnsi="Verdana" w:cs="Arial"/>
        </w:rPr>
      </w:pPr>
      <w:r>
        <w:rPr>
          <w:rStyle w:val="QuickFormat4"/>
          <w:rFonts w:ascii="Verdana" w:hAnsi="Verdana" w:cs="Arial"/>
        </w:rPr>
        <w:t>16</w:t>
      </w:r>
      <w:r w:rsidR="00C543D9" w:rsidRPr="009C644E">
        <w:rPr>
          <w:rStyle w:val="QuickFormat4"/>
          <w:rFonts w:ascii="Verdana" w:hAnsi="Verdana" w:cs="Arial"/>
        </w:rPr>
        <w:t xml:space="preserve">. Barry Smith, David Mark and Isaac Ehrlich (eds.), </w:t>
      </w:r>
      <w:hyperlink r:id="rId35" w:history="1">
        <w:r w:rsidR="00C543D9" w:rsidRPr="009C644E">
          <w:rPr>
            <w:rStyle w:val="Hyperlink"/>
            <w:rFonts w:ascii="Verdana" w:hAnsi="Verdana" w:cs="Arial"/>
            <w:i/>
          </w:rPr>
          <w:t>The Mystery of Capital and the Construction of Social Reality</w:t>
        </w:r>
      </w:hyperlink>
      <w:r w:rsidR="00C543D9" w:rsidRPr="009C644E">
        <w:rPr>
          <w:rStyle w:val="QuickFormat4"/>
          <w:rFonts w:ascii="Verdana" w:hAnsi="Verdana" w:cs="Arial"/>
        </w:rPr>
        <w:t>, Chicago: Open Court, 2008, xxiv + 360 pp.</w:t>
      </w:r>
    </w:p>
    <w:p w:rsidR="00DB4694" w:rsidRPr="009C644E" w:rsidRDefault="00DB4694" w:rsidP="000968E8">
      <w:pPr>
        <w:pStyle w:val="Quote"/>
        <w:widowControl/>
        <w:tabs>
          <w:tab w:val="left" w:pos="0"/>
          <w:tab w:val="left" w:pos="1440"/>
          <w:tab w:val="left" w:pos="2160"/>
          <w:tab w:val="left" w:pos="2880"/>
          <w:tab w:val="left" w:pos="297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Reviews:</w:t>
      </w:r>
    </w:p>
    <w:p w:rsidR="006C43CC" w:rsidRPr="009C644E" w:rsidRDefault="006C43CC" w:rsidP="000968E8">
      <w:pPr>
        <w:pStyle w:val="Quote"/>
        <w:widowControl/>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Fonts w:ascii="Verdana" w:hAnsi="Verdana" w:cs="AdvTimes"/>
          <w:sz w:val="16"/>
          <w:szCs w:val="18"/>
        </w:rPr>
      </w:pPr>
      <w:r w:rsidRPr="009C644E">
        <w:rPr>
          <w:rFonts w:ascii="Verdana" w:hAnsi="Verdana" w:cs="AdvTimes"/>
          <w:sz w:val="16"/>
          <w:szCs w:val="18"/>
        </w:rPr>
        <w:lastRenderedPageBreak/>
        <w:t xml:space="preserve">Wolfgang Grassl, </w:t>
      </w:r>
      <w:hyperlink r:id="rId36" w:history="1">
        <w:r w:rsidRPr="009C644E">
          <w:rPr>
            <w:rStyle w:val="Hyperlink"/>
            <w:rFonts w:ascii="Verdana" w:hAnsi="Verdana" w:cs="AdvTimes"/>
            <w:i/>
            <w:sz w:val="16"/>
            <w:szCs w:val="18"/>
          </w:rPr>
          <w:t>Jour</w:t>
        </w:r>
        <w:r w:rsidRPr="009C644E">
          <w:rPr>
            <w:rStyle w:val="Hyperlink"/>
            <w:rFonts w:ascii="Verdana" w:hAnsi="Verdana" w:cs="AdvTimes"/>
            <w:i/>
            <w:sz w:val="16"/>
            <w:szCs w:val="18"/>
          </w:rPr>
          <w:t>n</w:t>
        </w:r>
        <w:r w:rsidRPr="009C644E">
          <w:rPr>
            <w:rStyle w:val="Hyperlink"/>
            <w:rFonts w:ascii="Verdana" w:hAnsi="Verdana" w:cs="AdvTimes"/>
            <w:i/>
            <w:sz w:val="16"/>
            <w:szCs w:val="18"/>
          </w:rPr>
          <w:t>al of Markets and Morality</w:t>
        </w:r>
      </w:hyperlink>
      <w:r w:rsidRPr="009C644E">
        <w:rPr>
          <w:rFonts w:ascii="Verdana" w:hAnsi="Verdana" w:cs="AdvTimes"/>
          <w:sz w:val="16"/>
          <w:szCs w:val="18"/>
        </w:rPr>
        <w:t>, 11(2), 2008, 343-345.</w:t>
      </w:r>
    </w:p>
    <w:p w:rsidR="006C43CC" w:rsidRPr="009C644E" w:rsidRDefault="006C43CC" w:rsidP="000968E8">
      <w:pPr>
        <w:pStyle w:val="Quote"/>
        <w:widowControl/>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Fonts w:ascii="Verdana" w:hAnsi="Verdana" w:cs="AdvTimes"/>
          <w:sz w:val="16"/>
          <w:szCs w:val="18"/>
        </w:rPr>
      </w:pPr>
      <w:r w:rsidRPr="009C644E">
        <w:rPr>
          <w:rFonts w:ascii="Verdana" w:hAnsi="Verdana" w:cs="AdvTimes"/>
          <w:sz w:val="16"/>
          <w:szCs w:val="18"/>
        </w:rPr>
        <w:t>Maksymilian Del Mar</w:t>
      </w:r>
      <w:r w:rsidR="00B6166E" w:rsidRPr="009C644E">
        <w:rPr>
          <w:rFonts w:ascii="Verdana" w:hAnsi="Verdana" w:cs="AdvTimes"/>
          <w:sz w:val="16"/>
          <w:szCs w:val="18"/>
        </w:rPr>
        <w:t>,</w:t>
      </w:r>
      <w:r w:rsidRPr="009C644E">
        <w:rPr>
          <w:rFonts w:ascii="Verdana" w:hAnsi="Verdana" w:cs="AdvTimes"/>
          <w:sz w:val="16"/>
          <w:szCs w:val="18"/>
        </w:rPr>
        <w:t> </w:t>
      </w:r>
      <w:r w:rsidR="00B6166E" w:rsidRPr="009C644E">
        <w:rPr>
          <w:rFonts w:ascii="Verdana" w:hAnsi="Verdana" w:cs="AdvTimes"/>
          <w:i/>
          <w:sz w:val="16"/>
          <w:szCs w:val="18"/>
        </w:rPr>
        <w:t>Dialectica</w:t>
      </w:r>
      <w:r w:rsidR="00B6166E" w:rsidRPr="009C644E">
        <w:rPr>
          <w:rFonts w:ascii="Verdana" w:hAnsi="Verdana" w:cs="AdvTimes"/>
          <w:sz w:val="16"/>
          <w:szCs w:val="18"/>
        </w:rPr>
        <w:t>, 63(3), 2009, 365-368</w:t>
      </w:r>
    </w:p>
    <w:p w:rsidR="00C543D9" w:rsidRPr="009C644E" w:rsidRDefault="00C543D9"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p>
    <w:p w:rsidR="00C543D9" w:rsidRPr="009C644E" w:rsidRDefault="009D553E"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Style w:val="QuickFormat4"/>
          <w:rFonts w:ascii="Verdana" w:hAnsi="Verdana" w:cs="Arial"/>
        </w:rPr>
      </w:pPr>
      <w:r>
        <w:rPr>
          <w:rStyle w:val="QuickFormat4"/>
          <w:rFonts w:ascii="Verdana" w:hAnsi="Verdana" w:cs="Arial"/>
        </w:rPr>
        <w:t>17</w:t>
      </w:r>
      <w:r w:rsidR="00C543D9" w:rsidRPr="009C644E">
        <w:rPr>
          <w:rStyle w:val="QuickFormat4"/>
          <w:rFonts w:ascii="Verdana" w:hAnsi="Verdana" w:cs="Arial"/>
        </w:rPr>
        <w:t xml:space="preserve">. Katherine Munn and Barry Smith (eds.), </w:t>
      </w:r>
      <w:hyperlink r:id="rId37" w:history="1">
        <w:r w:rsidR="00C543D9" w:rsidRPr="009C644E">
          <w:rPr>
            <w:rStyle w:val="Hyperlink"/>
            <w:rFonts w:ascii="Verdana" w:hAnsi="Verdana" w:cs="Arial"/>
            <w:i/>
          </w:rPr>
          <w:t>Appli</w:t>
        </w:r>
        <w:r w:rsidR="00C543D9" w:rsidRPr="009C644E">
          <w:rPr>
            <w:rStyle w:val="Hyperlink"/>
            <w:rFonts w:ascii="Verdana" w:hAnsi="Verdana" w:cs="Arial"/>
            <w:i/>
          </w:rPr>
          <w:t>e</w:t>
        </w:r>
        <w:r w:rsidR="00C543D9" w:rsidRPr="009C644E">
          <w:rPr>
            <w:rStyle w:val="Hyperlink"/>
            <w:rFonts w:ascii="Verdana" w:hAnsi="Verdana" w:cs="Arial"/>
            <w:i/>
          </w:rPr>
          <w:t>d Ontology: An</w:t>
        </w:r>
        <w:r w:rsidR="00C543D9" w:rsidRPr="009C644E">
          <w:rPr>
            <w:rStyle w:val="Hyperlink"/>
            <w:rFonts w:ascii="Verdana" w:hAnsi="Verdana" w:cs="Arial"/>
            <w:i/>
          </w:rPr>
          <w:t xml:space="preserve"> </w:t>
        </w:r>
        <w:r w:rsidR="00C543D9" w:rsidRPr="009C644E">
          <w:rPr>
            <w:rStyle w:val="Hyperlink"/>
            <w:rFonts w:ascii="Verdana" w:hAnsi="Verdana" w:cs="Arial"/>
            <w:i/>
          </w:rPr>
          <w:t>I</w:t>
        </w:r>
        <w:r w:rsidR="00C543D9" w:rsidRPr="009C644E">
          <w:rPr>
            <w:rStyle w:val="Hyperlink"/>
            <w:rFonts w:ascii="Verdana" w:hAnsi="Verdana" w:cs="Arial"/>
            <w:i/>
          </w:rPr>
          <w:t>n</w:t>
        </w:r>
        <w:r w:rsidR="00C543D9" w:rsidRPr="009C644E">
          <w:rPr>
            <w:rStyle w:val="Hyperlink"/>
            <w:rFonts w:ascii="Verdana" w:hAnsi="Verdana" w:cs="Arial"/>
            <w:i/>
          </w:rPr>
          <w:t>tr</w:t>
        </w:r>
        <w:r w:rsidR="00C543D9" w:rsidRPr="009C644E">
          <w:rPr>
            <w:rStyle w:val="Hyperlink"/>
            <w:rFonts w:ascii="Verdana" w:hAnsi="Verdana" w:cs="Arial"/>
            <w:i/>
          </w:rPr>
          <w:t>o</w:t>
        </w:r>
        <w:r w:rsidR="00C543D9" w:rsidRPr="009C644E">
          <w:rPr>
            <w:rStyle w:val="Hyperlink"/>
            <w:rFonts w:ascii="Verdana" w:hAnsi="Verdana" w:cs="Arial"/>
            <w:i/>
          </w:rPr>
          <w:t>duction</w:t>
        </w:r>
      </w:hyperlink>
      <w:r w:rsidR="001747AF" w:rsidRPr="009C644E">
        <w:rPr>
          <w:rStyle w:val="QuickFormat4"/>
          <w:rFonts w:ascii="Verdana" w:hAnsi="Verdana" w:cs="Arial"/>
          <w:i/>
        </w:rPr>
        <w:t xml:space="preserve"> </w:t>
      </w:r>
      <w:r w:rsidR="001747AF" w:rsidRPr="009C644E">
        <w:rPr>
          <w:rStyle w:val="QuickFormat4"/>
          <w:rFonts w:ascii="Verdana" w:hAnsi="Verdana" w:cs="Arial"/>
        </w:rPr>
        <w:t>(free download as e-book)</w:t>
      </w:r>
      <w:r w:rsidR="00C543D9" w:rsidRPr="009C644E">
        <w:rPr>
          <w:rStyle w:val="QuickFormat4"/>
          <w:rFonts w:ascii="Verdana" w:hAnsi="Verdana" w:cs="Arial"/>
        </w:rPr>
        <w:t>, Frankfurt/Lancaster: ontos</w:t>
      </w:r>
      <w:r w:rsidR="0001636A">
        <w:rPr>
          <w:rStyle w:val="QuickFormat4"/>
          <w:rFonts w:ascii="Verdana" w:hAnsi="Verdana" w:cs="Arial"/>
        </w:rPr>
        <w:t>/Walter de Gruyter</w:t>
      </w:r>
      <w:r w:rsidR="00C543D9" w:rsidRPr="009C644E">
        <w:rPr>
          <w:rStyle w:val="QuickFormat4"/>
          <w:rFonts w:ascii="Verdana" w:hAnsi="Verdana" w:cs="Arial"/>
        </w:rPr>
        <w:t>, 2008, 342 pp.</w:t>
      </w:r>
    </w:p>
    <w:p w:rsidR="00DB4694" w:rsidRPr="009C644E" w:rsidRDefault="00DB4694" w:rsidP="000968E8">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sz w:val="16"/>
          <w:szCs w:val="16"/>
        </w:rPr>
      </w:pPr>
      <w:r w:rsidRPr="009C644E">
        <w:rPr>
          <w:rStyle w:val="QuickFormat4"/>
          <w:rFonts w:ascii="Verdana" w:hAnsi="Verdana" w:cs="Arial"/>
          <w:sz w:val="16"/>
          <w:szCs w:val="16"/>
        </w:rPr>
        <w:t>Reviews:</w:t>
      </w:r>
    </w:p>
    <w:p w:rsidR="007436F2" w:rsidRPr="001C56D3" w:rsidRDefault="00C543D9" w:rsidP="000968E8">
      <w:pPr>
        <w:pStyle w:val="Quote"/>
        <w:widowControl/>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Fonts w:ascii="Verdana" w:hAnsi="Verdana" w:cs="AdvTimes"/>
          <w:sz w:val="16"/>
          <w:szCs w:val="18"/>
        </w:rPr>
      </w:pPr>
      <w:r w:rsidRPr="001C56D3">
        <w:rPr>
          <w:rFonts w:ascii="Verdana" w:hAnsi="Verdana" w:cs="AdvTimes"/>
          <w:sz w:val="16"/>
          <w:szCs w:val="18"/>
        </w:rPr>
        <w:t>Peter Simons, “</w:t>
      </w:r>
      <w:hyperlink r:id="rId38" w:history="1">
        <w:r w:rsidRPr="001C56D3">
          <w:rPr>
            <w:rStyle w:val="Hyperlink"/>
            <w:rFonts w:ascii="Verdana" w:hAnsi="Verdana" w:cs="AdvTimes"/>
            <w:sz w:val="16"/>
            <w:szCs w:val="18"/>
          </w:rPr>
          <w:t>Ontology Meets Ontologies: Philosophers as Healers</w:t>
        </w:r>
      </w:hyperlink>
      <w:r w:rsidRPr="001C56D3">
        <w:rPr>
          <w:rFonts w:ascii="Verdana" w:hAnsi="Verdana" w:cs="AdvTimes"/>
          <w:sz w:val="16"/>
          <w:szCs w:val="18"/>
        </w:rPr>
        <w:t xml:space="preserve">”, </w:t>
      </w:r>
      <w:r w:rsidRPr="001C56D3">
        <w:rPr>
          <w:rFonts w:ascii="Verdana" w:hAnsi="Verdana" w:cs="AdvTimes"/>
          <w:i/>
          <w:sz w:val="16"/>
          <w:szCs w:val="18"/>
        </w:rPr>
        <w:t>Metascience</w:t>
      </w:r>
      <w:r w:rsidRPr="001C56D3">
        <w:rPr>
          <w:rFonts w:ascii="Verdana" w:hAnsi="Verdana" w:cs="AdvTimes"/>
          <w:sz w:val="16"/>
          <w:szCs w:val="18"/>
        </w:rPr>
        <w:t>, 18(3), 2009, 469-473.</w:t>
      </w:r>
    </w:p>
    <w:p w:rsidR="007436F2" w:rsidRDefault="007436F2" w:rsidP="000968E8">
      <w:pPr>
        <w:pStyle w:val="Quote"/>
        <w:widowControl/>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Fonts w:ascii="Verdana" w:hAnsi="Verdana" w:cs="AdvTimes"/>
          <w:sz w:val="16"/>
          <w:szCs w:val="18"/>
        </w:rPr>
      </w:pPr>
      <w:r w:rsidRPr="001C56D3">
        <w:rPr>
          <w:rFonts w:ascii="Verdana" w:hAnsi="Verdana" w:cs="AdvTimes"/>
          <w:sz w:val="16"/>
          <w:szCs w:val="18"/>
        </w:rPr>
        <w:t xml:space="preserve">Joshua Gordon, </w:t>
      </w:r>
      <w:r w:rsidRPr="001C56D3">
        <w:rPr>
          <w:rFonts w:ascii="Verdana" w:hAnsi="Verdana" w:cs="AdvTimes"/>
          <w:i/>
          <w:sz w:val="16"/>
          <w:szCs w:val="18"/>
        </w:rPr>
        <w:t>Education for Information</w:t>
      </w:r>
      <w:r w:rsidRPr="001C56D3">
        <w:rPr>
          <w:rFonts w:ascii="Verdana" w:hAnsi="Verdana" w:cs="AdvTimes"/>
          <w:sz w:val="16"/>
          <w:szCs w:val="18"/>
        </w:rPr>
        <w:t>, 27(4), 2009, 231-234.</w:t>
      </w:r>
    </w:p>
    <w:p w:rsidR="006B07F2" w:rsidRPr="001C56D3" w:rsidRDefault="006B07F2" w:rsidP="000968E8">
      <w:pPr>
        <w:pStyle w:val="Quote"/>
        <w:widowControl/>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Fonts w:ascii="Verdana" w:hAnsi="Verdana" w:cs="AdvTimes"/>
          <w:sz w:val="16"/>
          <w:szCs w:val="18"/>
        </w:rPr>
      </w:pPr>
      <w:r w:rsidRPr="006B07F2">
        <w:rPr>
          <w:rFonts w:ascii="Verdana" w:hAnsi="Verdana" w:cs="AdvTimes"/>
          <w:sz w:val="16"/>
          <w:szCs w:val="18"/>
        </w:rPr>
        <w:t xml:space="preserve">Sanfilippo E. M., </w:t>
      </w:r>
      <w:hyperlink r:id="rId39" w:history="1">
        <w:r w:rsidRPr="00225870">
          <w:rPr>
            <w:rStyle w:val="Hyperlink"/>
            <w:rFonts w:ascii="Verdana" w:hAnsi="Verdana" w:cs="AdvTimes"/>
            <w:i/>
            <w:sz w:val="16"/>
            <w:szCs w:val="18"/>
          </w:rPr>
          <w:t>Rivista Italiana di Filosofia Analitica Junior</w:t>
        </w:r>
      </w:hyperlink>
      <w:r w:rsidRPr="006B07F2">
        <w:rPr>
          <w:rFonts w:ascii="Verdana" w:hAnsi="Verdana" w:cs="AdvTimes"/>
          <w:sz w:val="16"/>
          <w:szCs w:val="18"/>
        </w:rPr>
        <w:t>, 2:2 (2011)</w:t>
      </w:r>
      <w:r w:rsidR="00225870">
        <w:rPr>
          <w:rFonts w:ascii="Verdana" w:hAnsi="Verdana" w:cs="AdvTimes"/>
          <w:sz w:val="16"/>
          <w:szCs w:val="18"/>
        </w:rPr>
        <w:t>, 137-40.</w:t>
      </w:r>
    </w:p>
    <w:p w:rsidR="00C543D9" w:rsidRPr="001C56D3" w:rsidRDefault="00C543D9"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sz w:val="18"/>
        </w:rPr>
      </w:pPr>
    </w:p>
    <w:p w:rsidR="00C543D9" w:rsidRDefault="009D553E"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r>
        <w:rPr>
          <w:rStyle w:val="QuickFormat4"/>
          <w:rFonts w:ascii="Verdana" w:hAnsi="Verdana" w:cs="Arial"/>
        </w:rPr>
        <w:t>18</w:t>
      </w:r>
      <w:r w:rsidR="00C543D9" w:rsidRPr="009C644E">
        <w:rPr>
          <w:rStyle w:val="QuickFormat4"/>
          <w:rFonts w:ascii="Verdana" w:hAnsi="Verdana" w:cs="Arial"/>
        </w:rPr>
        <w:t xml:space="preserve">. Ludger Jansen and Barry Smith (eds.), </w:t>
      </w:r>
      <w:hyperlink r:id="rId40" w:history="1">
        <w:r w:rsidR="00C543D9" w:rsidRPr="009C644E">
          <w:rPr>
            <w:rStyle w:val="Hyperlink"/>
            <w:rFonts w:ascii="Verdana" w:hAnsi="Verdana" w:cs="Arial"/>
            <w:i/>
          </w:rPr>
          <w:t xml:space="preserve">Biomedizinische Ontologie. </w:t>
        </w:r>
        <w:r w:rsidR="00173B48" w:rsidRPr="00173B48">
          <w:rPr>
            <w:rStyle w:val="Hyperlink"/>
            <w:rFonts w:ascii="Verdana" w:hAnsi="Verdana" w:cs="Arial"/>
            <w:i/>
          </w:rPr>
          <w:t>Wissen strukturieren für den Informatik-Einsatz</w:t>
        </w:r>
      </w:hyperlink>
      <w:r w:rsidR="00C543D9" w:rsidRPr="009C644E">
        <w:rPr>
          <w:rStyle w:val="QuickFormat4"/>
          <w:rFonts w:ascii="Verdana" w:hAnsi="Verdana" w:cs="Arial"/>
        </w:rPr>
        <w:t xml:space="preserve"> (UTB For</w:t>
      </w:r>
      <w:r w:rsidR="00B60B43">
        <w:rPr>
          <w:rStyle w:val="QuickFormat4"/>
          <w:rFonts w:ascii="Verdana" w:hAnsi="Verdana" w:cs="Arial"/>
        </w:rPr>
        <w:t>um), Zurich: vdf, 2008, 252 pp.</w:t>
      </w:r>
      <w:r w:rsidR="00B031E5">
        <w:rPr>
          <w:rStyle w:val="QuickFormat4"/>
          <w:rFonts w:ascii="Verdana" w:hAnsi="Verdana" w:cs="Arial"/>
        </w:rPr>
        <w:t xml:space="preserve"> As e-book (revised): </w:t>
      </w:r>
      <w:r w:rsidR="00B031E5" w:rsidRPr="00B031E5">
        <w:rPr>
          <w:rStyle w:val="QuickFormat4"/>
          <w:rFonts w:ascii="Verdana" w:hAnsi="Verdana" w:cs="Arial"/>
        </w:rPr>
        <w:t>Zürich: vdf</w:t>
      </w:r>
      <w:r w:rsidR="00B031E5">
        <w:rPr>
          <w:rStyle w:val="QuickFormat4"/>
          <w:rFonts w:ascii="Verdana" w:hAnsi="Verdana" w:cs="Arial"/>
        </w:rPr>
        <w:t>,</w:t>
      </w:r>
      <w:r w:rsidR="00B031E5" w:rsidRPr="00B031E5">
        <w:rPr>
          <w:rStyle w:val="QuickFormat4"/>
          <w:rFonts w:ascii="Verdana" w:hAnsi="Verdana" w:cs="Arial"/>
        </w:rPr>
        <w:t xml:space="preserve"> 2011.</w:t>
      </w:r>
    </w:p>
    <w:p w:rsidR="00535A17" w:rsidRDefault="00535A17"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p>
    <w:p w:rsidR="00535A17" w:rsidRPr="00F6514F" w:rsidRDefault="00535A17" w:rsidP="001A2CB2">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Style w:val="QuickFormat4"/>
          <w:rFonts w:ascii="Verdana" w:hAnsi="Verdana" w:cs="Arial"/>
        </w:rPr>
      </w:pPr>
      <w:r>
        <w:rPr>
          <w:rStyle w:val="QuickFormat4"/>
          <w:rFonts w:ascii="Verdana" w:hAnsi="Verdana" w:cs="Arial"/>
        </w:rPr>
        <w:t xml:space="preserve">19. Robert Arp, Barry Smith and Andrew Spear, </w:t>
      </w:r>
      <w:hyperlink r:id="rId41" w:history="1">
        <w:r w:rsidRPr="00CC1EE1">
          <w:rPr>
            <w:rStyle w:val="Hyperlink"/>
            <w:rFonts w:ascii="Verdana" w:hAnsi="Verdana" w:cs="Arial"/>
            <w:i/>
          </w:rPr>
          <w:t>Building Ontologies with Basic</w:t>
        </w:r>
        <w:r w:rsidRPr="00CC1EE1">
          <w:rPr>
            <w:rStyle w:val="Hyperlink"/>
            <w:rFonts w:ascii="Verdana" w:hAnsi="Verdana" w:cs="Arial"/>
            <w:i/>
          </w:rPr>
          <w:t xml:space="preserve"> </w:t>
        </w:r>
        <w:r w:rsidRPr="002F69D7">
          <w:rPr>
            <w:rStyle w:val="Hyperlink"/>
            <w:rFonts w:ascii="Verdana" w:hAnsi="Verdana" w:cs="Arial"/>
          </w:rPr>
          <w:t>Formal</w:t>
        </w:r>
        <w:r w:rsidRPr="00CC1EE1">
          <w:rPr>
            <w:rStyle w:val="Hyperlink"/>
            <w:rFonts w:ascii="Verdana" w:hAnsi="Verdana" w:cs="Arial"/>
            <w:i/>
          </w:rPr>
          <w:t xml:space="preserve"> On</w:t>
        </w:r>
        <w:r w:rsidRPr="00CC1EE1">
          <w:rPr>
            <w:rStyle w:val="Hyperlink"/>
            <w:rFonts w:ascii="Verdana" w:hAnsi="Verdana" w:cs="Arial"/>
            <w:i/>
          </w:rPr>
          <w:t>t</w:t>
        </w:r>
        <w:r w:rsidRPr="00CC1EE1">
          <w:rPr>
            <w:rStyle w:val="Hyperlink"/>
            <w:rFonts w:ascii="Verdana" w:hAnsi="Verdana" w:cs="Arial"/>
            <w:i/>
          </w:rPr>
          <w:t>ology</w:t>
        </w:r>
      </w:hyperlink>
      <w:r>
        <w:rPr>
          <w:rStyle w:val="QuickFormat4"/>
          <w:rFonts w:ascii="Verdana" w:hAnsi="Verdana" w:cs="Arial"/>
        </w:rPr>
        <w:t xml:space="preserve">, Cambridge, MA: MIT Press, </w:t>
      </w:r>
      <w:r w:rsidR="00A719ED">
        <w:rPr>
          <w:rStyle w:val="QuickFormat4"/>
          <w:rFonts w:ascii="Verdana" w:hAnsi="Verdana" w:cs="Arial"/>
        </w:rPr>
        <w:t>August 2015, xxiv + 220pp.</w:t>
      </w:r>
    </w:p>
    <w:p w:rsidR="00310B81" w:rsidRDefault="00310B81" w:rsidP="001A2CB2">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b/>
          <w:sz w:val="16"/>
          <w:szCs w:val="16"/>
        </w:rPr>
      </w:pPr>
      <w:hyperlink r:id="rId42" w:history="1">
        <w:r w:rsidRPr="00F6514F">
          <w:rPr>
            <w:rStyle w:val="Hyperlink"/>
            <w:rFonts w:ascii="Verdana" w:hAnsi="Verdana" w:cs="Arial"/>
            <w:sz w:val="16"/>
            <w:szCs w:val="16"/>
          </w:rPr>
          <w:t>MIT Press Scholarship Online</w:t>
        </w:r>
      </w:hyperlink>
      <w:r w:rsidR="0094199D">
        <w:rPr>
          <w:rStyle w:val="QuickFormat4"/>
          <w:rFonts w:ascii="Verdana" w:hAnsi="Verdana" w:cs="Arial"/>
          <w:b/>
          <w:sz w:val="16"/>
          <w:szCs w:val="16"/>
        </w:rPr>
        <w:t xml:space="preserve"> </w:t>
      </w:r>
    </w:p>
    <w:p w:rsidR="001A2CB2" w:rsidRPr="001A2CB2" w:rsidRDefault="001A2CB2" w:rsidP="001A2CB2">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1A2CB2">
        <w:rPr>
          <w:rStyle w:val="QuickFormat4"/>
          <w:rFonts w:ascii="Verdana" w:hAnsi="Verdana" w:cs="Arial"/>
          <w:b/>
          <w:sz w:val="16"/>
          <w:szCs w:val="16"/>
        </w:rPr>
        <w:t>Abstract:</w:t>
      </w:r>
      <w:r>
        <w:rPr>
          <w:rStyle w:val="QuickFormat4"/>
          <w:rFonts w:ascii="Verdana" w:hAnsi="Verdana" w:cs="Arial"/>
          <w:sz w:val="16"/>
          <w:szCs w:val="16"/>
        </w:rPr>
        <w:t xml:space="preserve"> </w:t>
      </w:r>
      <w:r w:rsidRPr="001A2CB2">
        <w:rPr>
          <w:rStyle w:val="QuickFormat4"/>
          <w:rFonts w:ascii="Verdana" w:hAnsi="Verdana" w:cs="Arial"/>
          <w:sz w:val="16"/>
          <w:szCs w:val="16"/>
        </w:rPr>
        <w:t>In the era of “big data,” science is increasingly information driven, and the potential for computers to store, manage, and integrate massive amounts of data has given rise to new disciplinary fields such as biomedical informatics. Applied ontology offers a strategy for organizing scientific information in computer-tractable form, drawing on concepts not only from computer and information science but also from linguistics, logic, and philosophy. This book provides an introduction to the field of applied ontology that is of particular relevance to biomedicine, covering theoretical components of ontologies, best practices for ontology design, and examples of biomedical ontologies in use. After defining an ontology as a representation of the types of entities in a given domain, the book distinguishes between different kinds of ontologies and taxonomies, and shows how applied ontology draws on more traditional ideas from metaphysics. It presents the core features of the Basic Formal Ontology (BFO) now used by over 100 ontology projects throughout the world, and offers examples of domain ontologies that utilize BFO. The book also describes the Web Ontology Language (OWL), a common framework for Semantic Web technologies. Throughout, the book provides concrete recommendations for the design and construction of domain ontologies.</w:t>
      </w:r>
    </w:p>
    <w:p w:rsidR="00FD4447" w:rsidRPr="00FD4447" w:rsidRDefault="00FD4447" w:rsidP="00FD4447">
      <w:pPr>
        <w:pStyle w:val="Quote"/>
        <w:widowControl/>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Fonts w:ascii="Verdana" w:hAnsi="Verdana" w:cs="AdvTimes"/>
          <w:sz w:val="16"/>
          <w:szCs w:val="18"/>
        </w:rPr>
      </w:pPr>
      <w:r w:rsidRPr="00FD4447">
        <w:rPr>
          <w:rFonts w:ascii="Verdana" w:hAnsi="Verdana" w:cs="AdvTimes"/>
          <w:sz w:val="16"/>
          <w:szCs w:val="18"/>
        </w:rPr>
        <w:t>Review:</w:t>
      </w:r>
    </w:p>
    <w:p w:rsidR="00FD4447" w:rsidRPr="00FD4447" w:rsidRDefault="00FD4447" w:rsidP="00FD4447">
      <w:pPr>
        <w:pStyle w:val="Quote"/>
        <w:widowControl/>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dvTimes"/>
          <w:sz w:val="16"/>
          <w:szCs w:val="18"/>
        </w:rPr>
      </w:pPr>
      <w:r w:rsidRPr="00FD4447">
        <w:rPr>
          <w:rFonts w:ascii="Verdana" w:hAnsi="Verdana" w:cs="AdvTimes"/>
          <w:sz w:val="16"/>
          <w:szCs w:val="18"/>
        </w:rPr>
        <w:lastRenderedPageBreak/>
        <w:t xml:space="preserve">Martin Frické, </w:t>
      </w:r>
      <w:r w:rsidRPr="00FD4447">
        <w:rPr>
          <w:rFonts w:ascii="Verdana" w:hAnsi="Verdana" w:cs="AdvTimes"/>
          <w:i/>
          <w:sz w:val="16"/>
          <w:szCs w:val="18"/>
        </w:rPr>
        <w:t>Journal of the Association for Information Science and Technology</w:t>
      </w:r>
      <w:r w:rsidRPr="00FD4447">
        <w:rPr>
          <w:rFonts w:ascii="Verdana" w:hAnsi="Verdana" w:cs="AdvTimes"/>
          <w:sz w:val="16"/>
          <w:szCs w:val="18"/>
        </w:rPr>
        <w:t xml:space="preserve">, </w:t>
      </w:r>
      <w:hyperlink r:id="rId43" w:history="1">
        <w:r w:rsidRPr="0075136F">
          <w:rPr>
            <w:rStyle w:val="Hyperlink"/>
            <w:rFonts w:ascii="Verdana" w:hAnsi="Verdana" w:cs="AdvTimes"/>
            <w:sz w:val="16"/>
            <w:szCs w:val="18"/>
          </w:rPr>
          <w:t>in press</w:t>
        </w:r>
      </w:hyperlink>
      <w:r w:rsidRPr="00FD4447">
        <w:rPr>
          <w:rFonts w:ascii="Verdana" w:hAnsi="Verdana" w:cs="AdvTimes"/>
          <w:sz w:val="16"/>
          <w:szCs w:val="18"/>
        </w:rPr>
        <w:t>.</w:t>
      </w:r>
    </w:p>
    <w:p w:rsidR="00B60B43" w:rsidRPr="001A2CB2" w:rsidRDefault="00B60B43" w:rsidP="001A2CB2">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p>
    <w:p w:rsidR="00B60B43" w:rsidRPr="009C644E" w:rsidRDefault="00B60B43" w:rsidP="000968E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b/>
          <w:bCs/>
          <w:caps/>
        </w:rPr>
      </w:pPr>
      <w:bookmarkStart w:id="2" w:name="ConferenceProceedings"/>
      <w:bookmarkEnd w:id="2"/>
      <w:r>
        <w:rPr>
          <w:rStyle w:val="QuickFormat4"/>
          <w:rFonts w:ascii="Verdana" w:hAnsi="Verdana" w:cs="Arial"/>
          <w:b/>
          <w:bCs/>
          <w:caps/>
        </w:rPr>
        <w:t>EDITED CONFERENCE PROCEEDINGS</w:t>
      </w:r>
    </w:p>
    <w:p w:rsidR="00B60B43" w:rsidRPr="009C644E" w:rsidRDefault="00B60B43"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rPr>
          <w:rStyle w:val="QuickFormat4"/>
          <w:rFonts w:ascii="Verdana" w:hAnsi="Verdana" w:cs="Arial"/>
        </w:rPr>
      </w:pPr>
      <w:r>
        <w:rPr>
          <w:rStyle w:val="QuickFormat4"/>
          <w:rFonts w:ascii="Verdana" w:hAnsi="Verdana" w:cs="Arial"/>
        </w:rPr>
        <w:t>1</w:t>
      </w:r>
      <w:r w:rsidRPr="009C644E">
        <w:rPr>
          <w:rStyle w:val="QuickFormat4"/>
          <w:rFonts w:ascii="Verdana" w:hAnsi="Verdana" w:cs="Arial"/>
        </w:rPr>
        <w:t xml:space="preserve">. Roberto Casati, Barry Smith and Graham White (eds.), </w:t>
      </w:r>
      <w:hyperlink r:id="rId44" w:history="1">
        <w:r w:rsidRPr="009C644E">
          <w:rPr>
            <w:rStyle w:val="Hyperlink"/>
            <w:rFonts w:ascii="Verdana" w:hAnsi="Verdana" w:cs="Arial"/>
            <w:i/>
            <w:iCs/>
            <w:sz w:val="20"/>
            <w:szCs w:val="20"/>
          </w:rPr>
          <w:t>Phi</w:t>
        </w:r>
        <w:r w:rsidRPr="009C644E">
          <w:rPr>
            <w:rStyle w:val="Hyperlink"/>
            <w:rFonts w:ascii="Verdana" w:hAnsi="Verdana" w:cs="Arial"/>
            <w:i/>
            <w:iCs/>
            <w:sz w:val="20"/>
            <w:szCs w:val="20"/>
          </w:rPr>
          <w:t>l</w:t>
        </w:r>
        <w:r w:rsidRPr="009C644E">
          <w:rPr>
            <w:rStyle w:val="Hyperlink"/>
            <w:rFonts w:ascii="Verdana" w:hAnsi="Verdana" w:cs="Arial"/>
            <w:i/>
            <w:iCs/>
            <w:sz w:val="20"/>
            <w:szCs w:val="20"/>
          </w:rPr>
          <w:t>o</w:t>
        </w:r>
        <w:r w:rsidRPr="009C644E">
          <w:rPr>
            <w:rStyle w:val="Hyperlink"/>
            <w:rFonts w:ascii="Verdana" w:hAnsi="Verdana" w:cs="Arial"/>
            <w:i/>
            <w:iCs/>
            <w:sz w:val="20"/>
            <w:szCs w:val="20"/>
          </w:rPr>
          <w:t>s</w:t>
        </w:r>
        <w:r w:rsidRPr="009C644E">
          <w:rPr>
            <w:rStyle w:val="Hyperlink"/>
            <w:rFonts w:ascii="Verdana" w:hAnsi="Verdana" w:cs="Arial"/>
            <w:i/>
            <w:iCs/>
            <w:sz w:val="20"/>
            <w:szCs w:val="20"/>
          </w:rPr>
          <w:t xml:space="preserve">ophy </w:t>
        </w:r>
        <w:r w:rsidRPr="009C644E">
          <w:rPr>
            <w:rStyle w:val="Hyperlink"/>
            <w:rFonts w:ascii="Verdana" w:hAnsi="Verdana" w:cs="Arial"/>
            <w:i/>
            <w:iCs/>
            <w:sz w:val="20"/>
            <w:szCs w:val="20"/>
          </w:rPr>
          <w:t>a</w:t>
        </w:r>
        <w:r w:rsidRPr="009C644E">
          <w:rPr>
            <w:rStyle w:val="Hyperlink"/>
            <w:rFonts w:ascii="Verdana" w:hAnsi="Verdana" w:cs="Arial"/>
            <w:i/>
            <w:iCs/>
            <w:sz w:val="20"/>
            <w:szCs w:val="20"/>
          </w:rPr>
          <w:t>nd th</w:t>
        </w:r>
        <w:r w:rsidRPr="009C644E">
          <w:rPr>
            <w:rStyle w:val="Hyperlink"/>
            <w:rFonts w:ascii="Verdana" w:hAnsi="Verdana" w:cs="Arial"/>
            <w:i/>
            <w:iCs/>
            <w:sz w:val="20"/>
            <w:szCs w:val="20"/>
          </w:rPr>
          <w:t>e</w:t>
        </w:r>
        <w:r w:rsidRPr="009C644E">
          <w:rPr>
            <w:rStyle w:val="Hyperlink"/>
            <w:rFonts w:ascii="Verdana" w:hAnsi="Verdana" w:cs="Arial"/>
            <w:i/>
            <w:iCs/>
            <w:sz w:val="20"/>
            <w:szCs w:val="20"/>
          </w:rPr>
          <w:t xml:space="preserve"> Cogni</w:t>
        </w:r>
        <w:r w:rsidRPr="009C644E">
          <w:rPr>
            <w:rStyle w:val="Hyperlink"/>
            <w:rFonts w:ascii="Verdana" w:hAnsi="Verdana" w:cs="Arial"/>
            <w:i/>
            <w:iCs/>
            <w:sz w:val="20"/>
            <w:szCs w:val="20"/>
          </w:rPr>
          <w:t>t</w:t>
        </w:r>
        <w:r w:rsidRPr="009C644E">
          <w:rPr>
            <w:rStyle w:val="Hyperlink"/>
            <w:rFonts w:ascii="Verdana" w:hAnsi="Verdana" w:cs="Arial"/>
            <w:i/>
            <w:iCs/>
            <w:sz w:val="20"/>
            <w:szCs w:val="20"/>
          </w:rPr>
          <w:t>ive Sciences</w:t>
        </w:r>
      </w:hyperlink>
      <w:r w:rsidRPr="009C644E">
        <w:rPr>
          <w:rStyle w:val="QuickFormat4"/>
          <w:rFonts w:ascii="Verdana" w:hAnsi="Verdana" w:cs="Arial"/>
        </w:rPr>
        <w:t>, Vienna: Hölder-Pichler-Tempsky 1994, viii + 682pp.</w:t>
      </w:r>
    </w:p>
    <w:p w:rsidR="00B60B43" w:rsidRDefault="00B60B43"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rPr>
          <w:rStyle w:val="QuickFormat4"/>
          <w:rFonts w:ascii="Verdana" w:hAnsi="Verdana" w:cs="Arial"/>
        </w:rPr>
      </w:pPr>
    </w:p>
    <w:p w:rsidR="00B60B43" w:rsidRPr="009C644E" w:rsidRDefault="00B60B43"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rPr>
          <w:rStyle w:val="QuickFormat4"/>
          <w:rFonts w:ascii="Verdana" w:hAnsi="Verdana" w:cs="Arial"/>
        </w:rPr>
      </w:pPr>
      <w:r>
        <w:rPr>
          <w:rStyle w:val="QuickFormat4"/>
          <w:rFonts w:ascii="Verdana" w:hAnsi="Verdana" w:cs="Arial"/>
        </w:rPr>
        <w:t>2</w:t>
      </w:r>
      <w:r w:rsidRPr="009C644E">
        <w:rPr>
          <w:rStyle w:val="QuickFormat4"/>
          <w:rFonts w:ascii="Verdana" w:hAnsi="Verdana" w:cs="Arial"/>
        </w:rPr>
        <w:t xml:space="preserve">. Berit Brogaard and Barry Smith (eds.), </w:t>
      </w:r>
      <w:hyperlink r:id="rId45" w:history="1">
        <w:r w:rsidRPr="009C644E">
          <w:rPr>
            <w:rStyle w:val="Hyperlink"/>
            <w:rFonts w:ascii="Verdana" w:hAnsi="Verdana" w:cs="Arial"/>
            <w:i/>
            <w:iCs/>
            <w:sz w:val="20"/>
            <w:szCs w:val="20"/>
          </w:rPr>
          <w:t>Rationality and Irrationality</w:t>
        </w:r>
      </w:hyperlink>
      <w:r w:rsidRPr="009C644E">
        <w:rPr>
          <w:rStyle w:val="QuickFormat4"/>
          <w:rFonts w:ascii="Verdana" w:hAnsi="Verdana" w:cs="Arial"/>
        </w:rPr>
        <w:t>, Vienna: öbv&amp;hpt, 2001, 411 pp.</w:t>
      </w:r>
    </w:p>
    <w:p w:rsidR="00B60B43" w:rsidRPr="009C644E" w:rsidRDefault="00B60B43"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p>
    <w:p w:rsidR="00B60B43" w:rsidRPr="009C644E" w:rsidRDefault="00B60B43"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rPr>
          <w:rStyle w:val="QuickFormat4"/>
          <w:rFonts w:ascii="Verdana" w:hAnsi="Verdana" w:cs="Arial"/>
        </w:rPr>
      </w:pPr>
      <w:r>
        <w:rPr>
          <w:rStyle w:val="QuickFormat4"/>
          <w:rFonts w:ascii="Verdana" w:hAnsi="Verdana" w:cs="Arial"/>
        </w:rPr>
        <w:t>3</w:t>
      </w:r>
      <w:r w:rsidRPr="009C644E">
        <w:rPr>
          <w:rStyle w:val="QuickFormat4"/>
          <w:rFonts w:ascii="Verdana" w:hAnsi="Verdana" w:cs="Arial"/>
        </w:rPr>
        <w:t>. Christopher Welty and Barry Smith (eds.),</w:t>
      </w:r>
      <w:r w:rsidRPr="009C644E">
        <w:rPr>
          <w:rStyle w:val="QuickFormat4"/>
          <w:rFonts w:ascii="Verdana" w:hAnsi="Verdana" w:cs="Arial"/>
          <w:b/>
          <w:bCs/>
        </w:rPr>
        <w:t xml:space="preserve"> </w:t>
      </w:r>
      <w:hyperlink r:id="rId46" w:history="1">
        <w:r w:rsidRPr="009C644E">
          <w:rPr>
            <w:rStyle w:val="Hyperlink"/>
            <w:rFonts w:ascii="Verdana" w:hAnsi="Verdana" w:cs="Arial"/>
            <w:i/>
            <w:iCs/>
            <w:sz w:val="20"/>
            <w:szCs w:val="20"/>
          </w:rPr>
          <w:t>Formal Ontology in Information Systems</w:t>
        </w:r>
      </w:hyperlink>
      <w:r w:rsidRPr="009C644E">
        <w:rPr>
          <w:rStyle w:val="QuickFormat4"/>
          <w:rFonts w:ascii="Verdana" w:hAnsi="Verdana" w:cs="Arial"/>
        </w:rPr>
        <w:t>, New York: ACM Press, 2001, xvi + 348 pp.</w:t>
      </w:r>
    </w:p>
    <w:p w:rsidR="00B60B43" w:rsidRDefault="00B60B43"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rPr>
          <w:rStyle w:val="QuickFormat4"/>
          <w:rFonts w:ascii="Verdana" w:hAnsi="Verdana" w:cs="Arial"/>
        </w:rPr>
      </w:pPr>
    </w:p>
    <w:p w:rsidR="00B60B43" w:rsidRPr="009C644E" w:rsidRDefault="00B60B43"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rPr>
          <w:rStyle w:val="QuickFormat4"/>
          <w:rFonts w:ascii="Verdana" w:hAnsi="Verdana" w:cs="Arial"/>
        </w:rPr>
      </w:pPr>
      <w:r>
        <w:rPr>
          <w:rStyle w:val="QuickFormat4"/>
          <w:rFonts w:ascii="Verdana" w:hAnsi="Verdana" w:cs="Arial"/>
        </w:rPr>
        <w:t>4</w:t>
      </w:r>
      <w:r w:rsidRPr="009C644E">
        <w:rPr>
          <w:rStyle w:val="QuickFormat4"/>
          <w:rFonts w:ascii="Verdana" w:hAnsi="Verdana" w:cs="Arial"/>
        </w:rPr>
        <w:t>. Pierre Grenon, Christopher Menzel and Barry Smith (</w:t>
      </w:r>
      <w:r w:rsidR="00C24B5D">
        <w:rPr>
          <w:rStyle w:val="QuickFormat4"/>
          <w:rFonts w:ascii="Verdana" w:hAnsi="Verdana" w:cs="Arial"/>
        </w:rPr>
        <w:t>e</w:t>
      </w:r>
      <w:r w:rsidRPr="009C644E">
        <w:rPr>
          <w:rStyle w:val="QuickFormat4"/>
          <w:rFonts w:ascii="Verdana" w:hAnsi="Verdana" w:cs="Arial"/>
        </w:rPr>
        <w:t xml:space="preserve">ds.), </w:t>
      </w:r>
      <w:hyperlink r:id="rId47" w:history="1">
        <w:r w:rsidRPr="009C644E">
          <w:rPr>
            <w:rStyle w:val="Hyperlink"/>
            <w:rFonts w:ascii="Verdana" w:hAnsi="Verdana" w:cs="Arial"/>
            <w:i/>
            <w:sz w:val="20"/>
            <w:szCs w:val="20"/>
          </w:rPr>
          <w:t>Proceedings of the KI2003 Workshop on Reference Ontologies and Application Ontologies</w:t>
        </w:r>
      </w:hyperlink>
      <w:r w:rsidRPr="009C644E">
        <w:rPr>
          <w:rStyle w:val="QuickFormat4"/>
          <w:rFonts w:ascii="Verdana" w:hAnsi="Verdana" w:cs="Arial"/>
        </w:rPr>
        <w:t>, Hamburg, Germany, September 16, 2003. CEUR Workshop Proceedings 94.</w:t>
      </w:r>
    </w:p>
    <w:p w:rsidR="00B60B43" w:rsidRPr="009C644E" w:rsidRDefault="00B60B43" w:rsidP="000968E8">
      <w:pPr>
        <w:pStyle w:val="Quote"/>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
          <w:rFonts w:ascii="Verdana" w:hAnsi="Verdana" w:cs="Arial"/>
          <w:iCs/>
          <w:sz w:val="16"/>
          <w:szCs w:val="16"/>
        </w:rPr>
      </w:pPr>
    </w:p>
    <w:p w:rsidR="00B60B43" w:rsidRPr="009C644E" w:rsidRDefault="00B60B43"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r>
        <w:rPr>
          <w:rStyle w:val="QuickFormat4"/>
          <w:rFonts w:ascii="Verdana" w:hAnsi="Verdana" w:cs="Arial"/>
        </w:rPr>
        <w:t>5</w:t>
      </w:r>
      <w:r w:rsidRPr="009C644E">
        <w:rPr>
          <w:rStyle w:val="QuickFormat4"/>
          <w:rFonts w:ascii="Verdana" w:hAnsi="Verdana" w:cs="Arial"/>
        </w:rPr>
        <w:t xml:space="preserve">. </w:t>
      </w:r>
      <w:r w:rsidRPr="009C644E">
        <w:rPr>
          <w:rFonts w:ascii="Verdana" w:hAnsi="Verdana" w:cs="Arial"/>
        </w:rPr>
        <w:t>Mitsuhiro Okada</w:t>
      </w:r>
      <w:r w:rsidRPr="009C644E">
        <w:rPr>
          <w:rFonts w:ascii="Verdana" w:hAnsi="Verdana" w:cs="Arial"/>
          <w:i/>
        </w:rPr>
        <w:t xml:space="preserve"> </w:t>
      </w:r>
      <w:r w:rsidRPr="009C644E">
        <w:rPr>
          <w:rFonts w:ascii="Verdana" w:hAnsi="Verdana" w:cs="Arial"/>
        </w:rPr>
        <w:t>and Barry Smith,</w:t>
      </w:r>
      <w:r w:rsidRPr="009C644E">
        <w:rPr>
          <w:rFonts w:ascii="Verdana" w:hAnsi="Verdana" w:cs="Arial"/>
          <w:i/>
        </w:rPr>
        <w:t xml:space="preserve"> Interdisciplinary Ontology. Proceedings of the First Interdisciplinary Ontology Meeting </w:t>
      </w:r>
      <w:r w:rsidRPr="009C644E">
        <w:rPr>
          <w:rFonts w:ascii="Verdana" w:hAnsi="Verdana" w:cs="Arial"/>
        </w:rPr>
        <w:t>(Tokyo, Japan, February 26-27, 2008), Tokyo: Keio University Press, 2008.</w:t>
      </w:r>
    </w:p>
    <w:p w:rsidR="00B60B43" w:rsidRDefault="00B60B43"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Style w:val="QuickFormat4"/>
          <w:rFonts w:ascii="Verdana" w:hAnsi="Verdana" w:cs="Arial"/>
        </w:rPr>
      </w:pPr>
    </w:p>
    <w:p w:rsidR="00B60B43" w:rsidRPr="009C644E" w:rsidRDefault="00B60B43"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pPr>
      <w:r>
        <w:rPr>
          <w:rStyle w:val="QuickFormat4"/>
          <w:rFonts w:ascii="Verdana" w:hAnsi="Verdana" w:cs="Arial"/>
        </w:rPr>
        <w:t>6</w:t>
      </w:r>
      <w:r w:rsidRPr="009C644E">
        <w:rPr>
          <w:rStyle w:val="QuickFormat4"/>
          <w:rFonts w:ascii="Verdana" w:hAnsi="Verdana" w:cs="Arial"/>
        </w:rPr>
        <w:t xml:space="preserve">. </w:t>
      </w:r>
      <w:r w:rsidRPr="009C644E">
        <w:rPr>
          <w:rFonts w:ascii="Verdana" w:hAnsi="Verdana" w:cs="Arial"/>
        </w:rPr>
        <w:t>Mitsuhiro Okada</w:t>
      </w:r>
      <w:r w:rsidRPr="009C644E">
        <w:rPr>
          <w:rFonts w:ascii="Verdana" w:hAnsi="Verdana" w:cs="Arial"/>
          <w:i/>
        </w:rPr>
        <w:t xml:space="preserve"> </w:t>
      </w:r>
      <w:r w:rsidRPr="009C644E">
        <w:rPr>
          <w:rFonts w:ascii="Verdana" w:hAnsi="Verdana" w:cs="Arial"/>
        </w:rPr>
        <w:t>and Barry Smith (eds.),</w:t>
      </w:r>
      <w:r w:rsidRPr="009C644E">
        <w:rPr>
          <w:rFonts w:ascii="Verdana" w:hAnsi="Verdana" w:cs="Arial"/>
          <w:i/>
        </w:rPr>
        <w:t xml:space="preserve"> Interdisciplinary Ontology. Proceedings of the Second Interdisciplinary Ontology Meeting </w:t>
      </w:r>
      <w:r w:rsidRPr="009C644E">
        <w:rPr>
          <w:rFonts w:ascii="Verdana" w:hAnsi="Verdana" w:cs="Arial"/>
        </w:rPr>
        <w:t>(Tokyo, Japan, February 28-March 1, 2009), Tokyo: Keio University Press, 2009, iv + 166 pp.</w:t>
      </w:r>
    </w:p>
    <w:p w:rsidR="00B60B43" w:rsidRPr="009C644E" w:rsidRDefault="00B60B43"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Fonts w:ascii="Verdana" w:hAnsi="Verdana" w:cs="Arial"/>
        </w:rPr>
      </w:pPr>
    </w:p>
    <w:p w:rsidR="00B60B43" w:rsidRPr="009C644E" w:rsidRDefault="00B60B43"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Fonts w:ascii="Verdana" w:hAnsi="Verdana" w:cs="Arial"/>
        </w:rPr>
      </w:pPr>
      <w:r>
        <w:rPr>
          <w:rFonts w:ascii="Verdana" w:hAnsi="Verdana" w:cs="Arial"/>
        </w:rPr>
        <w:t>7</w:t>
      </w:r>
      <w:r w:rsidRPr="009C644E">
        <w:rPr>
          <w:rFonts w:ascii="Verdana" w:hAnsi="Verdana" w:cs="Arial"/>
        </w:rPr>
        <w:t xml:space="preserve">. Barry Smith (ed.) </w:t>
      </w:r>
      <w:hyperlink r:id="rId48" w:history="1">
        <w:r w:rsidRPr="009C644E">
          <w:rPr>
            <w:rStyle w:val="Hyperlink"/>
            <w:rFonts w:ascii="Verdana" w:hAnsi="Verdana" w:cs="Arial"/>
            <w:i/>
          </w:rPr>
          <w:t>ICBO 2</w:t>
        </w:r>
        <w:r w:rsidRPr="009C644E">
          <w:rPr>
            <w:rStyle w:val="Hyperlink"/>
            <w:rFonts w:ascii="Verdana" w:hAnsi="Verdana" w:cs="Arial"/>
            <w:i/>
          </w:rPr>
          <w:t>0</w:t>
        </w:r>
        <w:r w:rsidRPr="009C644E">
          <w:rPr>
            <w:rStyle w:val="Hyperlink"/>
            <w:rFonts w:ascii="Verdana" w:hAnsi="Verdana" w:cs="Arial"/>
            <w:i/>
          </w:rPr>
          <w:t>09: Proc</w:t>
        </w:r>
        <w:r w:rsidRPr="009C644E">
          <w:rPr>
            <w:rStyle w:val="Hyperlink"/>
            <w:rFonts w:ascii="Verdana" w:hAnsi="Verdana" w:cs="Arial"/>
            <w:i/>
          </w:rPr>
          <w:t>e</w:t>
        </w:r>
        <w:r w:rsidRPr="009C644E">
          <w:rPr>
            <w:rStyle w:val="Hyperlink"/>
            <w:rFonts w:ascii="Verdana" w:hAnsi="Verdana" w:cs="Arial"/>
            <w:i/>
          </w:rPr>
          <w:t>edings of the First International Conference o</w:t>
        </w:r>
        <w:r w:rsidRPr="009C644E">
          <w:rPr>
            <w:rStyle w:val="Hyperlink"/>
            <w:rFonts w:ascii="Verdana" w:hAnsi="Verdana" w:cs="Arial"/>
            <w:i/>
          </w:rPr>
          <w:t>n</w:t>
        </w:r>
        <w:r w:rsidRPr="009C644E">
          <w:rPr>
            <w:rStyle w:val="Hyperlink"/>
            <w:rFonts w:ascii="Verdana" w:hAnsi="Verdana" w:cs="Arial"/>
            <w:i/>
          </w:rPr>
          <w:t xml:space="preserve"> Biomedical Ontology</w:t>
        </w:r>
      </w:hyperlink>
      <w:r w:rsidRPr="009C644E">
        <w:rPr>
          <w:rFonts w:ascii="Verdana" w:hAnsi="Verdana" w:cs="Arial"/>
          <w:i/>
        </w:rPr>
        <w:t xml:space="preserve"> </w:t>
      </w:r>
      <w:r w:rsidRPr="009C644E">
        <w:rPr>
          <w:rFonts w:ascii="Verdana" w:hAnsi="Verdana" w:cs="Arial"/>
        </w:rPr>
        <w:t>(Buffalo, NY, July 24-26, 2009). Buffalo: National Center for Ontological Research, 2009.</w:t>
      </w:r>
    </w:p>
    <w:p w:rsidR="00B60B43" w:rsidRPr="009C644E" w:rsidRDefault="00B60B43"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Fonts w:ascii="Verdana" w:hAnsi="Verdana" w:cs="Arial"/>
        </w:rPr>
      </w:pPr>
    </w:p>
    <w:p w:rsidR="00B60B43" w:rsidRDefault="00B60B43"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Fonts w:ascii="Verdana" w:hAnsi="Verdana" w:cs="Arial"/>
        </w:rPr>
      </w:pPr>
      <w:r>
        <w:rPr>
          <w:rFonts w:ascii="Verdana" w:hAnsi="Verdana" w:cs="Arial"/>
        </w:rPr>
        <w:t>8</w:t>
      </w:r>
      <w:r w:rsidRPr="009C644E">
        <w:rPr>
          <w:rFonts w:ascii="Verdana" w:hAnsi="Verdana" w:cs="Arial"/>
        </w:rPr>
        <w:t xml:space="preserve">. Barry Smith, Riichiro Mizoguchi and Sumio Nakagawa (eds.), </w:t>
      </w:r>
      <w:r w:rsidRPr="009C644E">
        <w:rPr>
          <w:rFonts w:ascii="Verdana" w:hAnsi="Verdana" w:cs="Arial"/>
          <w:i/>
        </w:rPr>
        <w:t xml:space="preserve">Interdisciplinary Ontology. Proceedings of the Third Interdisciplinary Ontology Meeting </w:t>
      </w:r>
      <w:r w:rsidRPr="009C644E">
        <w:rPr>
          <w:rFonts w:ascii="Verdana" w:hAnsi="Verdana" w:cs="Arial"/>
        </w:rPr>
        <w:t>(Tokyo, Japan, February 27-28, 2010), Tokyo: Keio University Press, 2010.</w:t>
      </w:r>
    </w:p>
    <w:p w:rsidR="00B60B43" w:rsidRDefault="00B60B43"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Fonts w:ascii="Verdana" w:hAnsi="Verdana" w:cs="Arial"/>
        </w:rPr>
      </w:pPr>
    </w:p>
    <w:p w:rsidR="00267D64" w:rsidRPr="00D455BB" w:rsidRDefault="00B60B43" w:rsidP="00D455BB">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pPr>
      <w:r>
        <w:rPr>
          <w:rFonts w:ascii="Verdana" w:hAnsi="Verdana" w:cs="Arial"/>
        </w:rPr>
        <w:t xml:space="preserve">9. </w:t>
      </w:r>
      <w:r w:rsidRPr="009C644E">
        <w:rPr>
          <w:rFonts w:ascii="Verdana" w:hAnsi="Verdana" w:cs="Arial"/>
        </w:rPr>
        <w:t>Mitsuhiro Okada</w:t>
      </w:r>
      <w:r w:rsidRPr="009C644E">
        <w:rPr>
          <w:rFonts w:ascii="Verdana" w:hAnsi="Verdana" w:cs="Arial"/>
          <w:i/>
        </w:rPr>
        <w:t xml:space="preserve"> </w:t>
      </w:r>
      <w:r w:rsidRPr="009C644E">
        <w:rPr>
          <w:rFonts w:ascii="Verdana" w:hAnsi="Verdana" w:cs="Arial"/>
        </w:rPr>
        <w:t>and Barry Smith (eds.),</w:t>
      </w:r>
      <w:r w:rsidRPr="009C644E">
        <w:rPr>
          <w:rFonts w:ascii="Verdana" w:hAnsi="Verdana" w:cs="Arial"/>
          <w:i/>
        </w:rPr>
        <w:t xml:space="preserve"> Interdisciplinary Ontology. Proceedings of the </w:t>
      </w:r>
      <w:r>
        <w:rPr>
          <w:rFonts w:ascii="Verdana" w:hAnsi="Verdana" w:cs="Arial"/>
          <w:i/>
        </w:rPr>
        <w:t xml:space="preserve">Fifth </w:t>
      </w:r>
      <w:r w:rsidRPr="009C644E">
        <w:rPr>
          <w:rFonts w:ascii="Verdana" w:hAnsi="Verdana" w:cs="Arial"/>
          <w:i/>
        </w:rPr>
        <w:t xml:space="preserve">Interdisciplinary Ontology Meeting </w:t>
      </w:r>
      <w:r>
        <w:rPr>
          <w:rFonts w:ascii="Verdana" w:hAnsi="Verdana" w:cs="Arial"/>
        </w:rPr>
        <w:t xml:space="preserve">(Tokyo, </w:t>
      </w:r>
      <w:r>
        <w:rPr>
          <w:rFonts w:ascii="Verdana" w:hAnsi="Verdana" w:cs="Arial"/>
        </w:rPr>
        <w:lastRenderedPageBreak/>
        <w:t>Japan, February 23-24, 2012</w:t>
      </w:r>
      <w:r w:rsidRPr="009C644E">
        <w:rPr>
          <w:rFonts w:ascii="Verdana" w:hAnsi="Verdana" w:cs="Arial"/>
        </w:rPr>
        <w:t>), To</w:t>
      </w:r>
      <w:r>
        <w:rPr>
          <w:rFonts w:ascii="Verdana" w:hAnsi="Verdana" w:cs="Arial"/>
        </w:rPr>
        <w:t>kyo: Keio University Press, 2012, iv + 159</w:t>
      </w:r>
      <w:r w:rsidRPr="009C644E">
        <w:rPr>
          <w:rFonts w:ascii="Verdana" w:hAnsi="Verdana" w:cs="Arial"/>
        </w:rPr>
        <w:t xml:space="preserve"> pp.</w:t>
      </w:r>
    </w:p>
    <w:p w:rsidR="005756E0" w:rsidRPr="009C644E" w:rsidRDefault="005756E0"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rFonts w:ascii="Verdana" w:hAnsi="Verdana" w:cs="Arial"/>
        </w:rPr>
      </w:pPr>
    </w:p>
    <w:p w:rsidR="00377A3A" w:rsidRPr="009C644E" w:rsidRDefault="00377A3A" w:rsidP="000968E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b/>
          <w:bCs/>
          <w:caps/>
        </w:rPr>
      </w:pPr>
      <w:bookmarkStart w:id="3" w:name="SpecialIssues"/>
      <w:bookmarkEnd w:id="3"/>
      <w:r w:rsidRPr="009C644E">
        <w:rPr>
          <w:rStyle w:val="QuickFormat4"/>
          <w:rFonts w:ascii="Verdana" w:hAnsi="Verdana" w:cs="Arial"/>
          <w:b/>
          <w:bCs/>
          <w:caps/>
        </w:rPr>
        <w:t>JOURNAL SPECIAL ISSUES</w:t>
      </w:r>
    </w:p>
    <w:p w:rsidR="000151C5" w:rsidRPr="009C644E" w:rsidRDefault="00377A3A"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sidRPr="009C644E">
        <w:rPr>
          <w:rFonts w:ascii="Verdana" w:hAnsi="Verdana" w:cs="Arial"/>
        </w:rPr>
        <w:t>1</w:t>
      </w:r>
      <w:r w:rsidR="005756E0" w:rsidRPr="009C644E">
        <w:rPr>
          <w:rFonts w:ascii="Verdana" w:hAnsi="Verdana" w:cs="Arial"/>
        </w:rPr>
        <w:t>. Barry Smith and Richard Scheuermann</w:t>
      </w:r>
      <w:r w:rsidR="00E56146" w:rsidRPr="009C644E">
        <w:rPr>
          <w:rFonts w:ascii="Verdana" w:hAnsi="Verdana" w:cs="Arial"/>
        </w:rPr>
        <w:t xml:space="preserve"> (eds.)</w:t>
      </w:r>
      <w:r w:rsidR="005756E0" w:rsidRPr="009C644E">
        <w:rPr>
          <w:rFonts w:ascii="Verdana" w:hAnsi="Verdana" w:cs="Arial"/>
        </w:rPr>
        <w:t xml:space="preserve">, </w:t>
      </w:r>
      <w:r w:rsidR="005756E0" w:rsidRPr="009C644E">
        <w:rPr>
          <w:rFonts w:ascii="Verdana" w:hAnsi="Verdana" w:cs="Arial"/>
          <w:i/>
        </w:rPr>
        <w:t>Ontologies for Clinical and Translational Research</w:t>
      </w:r>
      <w:r w:rsidR="000151C5" w:rsidRPr="009C644E">
        <w:rPr>
          <w:rFonts w:ascii="Verdana" w:hAnsi="Verdana" w:cs="Arial"/>
          <w:i/>
        </w:rPr>
        <w:t xml:space="preserve"> </w:t>
      </w:r>
      <w:r w:rsidR="00E56146" w:rsidRPr="009C644E">
        <w:rPr>
          <w:rFonts w:ascii="Verdana" w:hAnsi="Verdana" w:cs="Arial"/>
        </w:rPr>
        <w:t>(Special i</w:t>
      </w:r>
      <w:r w:rsidR="000151C5" w:rsidRPr="009C644E">
        <w:rPr>
          <w:rFonts w:ascii="Verdana" w:hAnsi="Verdana" w:cs="Arial"/>
        </w:rPr>
        <w:t xml:space="preserve">ssue of the </w:t>
      </w:r>
      <w:r w:rsidR="000151C5" w:rsidRPr="009C644E">
        <w:rPr>
          <w:rFonts w:ascii="Verdana" w:hAnsi="Verdana" w:cs="Arial"/>
          <w:i/>
        </w:rPr>
        <w:t>Journal of Biomedical Informatics)</w:t>
      </w:r>
      <w:r w:rsidR="00DC2E9F" w:rsidRPr="009C644E">
        <w:rPr>
          <w:rFonts w:ascii="Verdana" w:hAnsi="Verdana" w:cs="Arial"/>
        </w:rPr>
        <w:t>, Amsterdam: Elsevier, 2011, 176 pp.</w:t>
      </w:r>
    </w:p>
    <w:p w:rsidR="00E56146"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0151C5" w:rsidRPr="009C644E">
        <w:rPr>
          <w:rStyle w:val="QuickFormat4"/>
          <w:rFonts w:ascii="Verdana" w:hAnsi="Verdana" w:cs="Arial"/>
          <w:sz w:val="16"/>
          <w:szCs w:val="16"/>
        </w:rPr>
        <w:t>A collection of original papers focusing</w:t>
      </w:r>
      <w:r w:rsidR="005756E0" w:rsidRPr="009C644E">
        <w:rPr>
          <w:rStyle w:val="QuickFormat4"/>
          <w:rFonts w:ascii="Verdana" w:hAnsi="Verdana" w:cs="Arial"/>
          <w:sz w:val="16"/>
          <w:szCs w:val="16"/>
        </w:rPr>
        <w:t xml:space="preserve"> on the ways in which biomedical ontologies are being used in attempts to break down the barriers between the many different sorts of information relevant to the understanding and treatment of disease, ranging from information deriving from experimental biology and model organism research to clinical trial data and information of the sort contained in electronic health records.</w:t>
      </w:r>
      <w:r w:rsidR="00AA4BAF" w:rsidRPr="009C644E">
        <w:rPr>
          <w:rStyle w:val="QuickFormat4"/>
          <w:rFonts w:ascii="Verdana" w:hAnsi="Verdana" w:cs="Arial"/>
          <w:sz w:val="16"/>
          <w:szCs w:val="16"/>
        </w:rPr>
        <w:t xml:space="preserve"> </w:t>
      </w:r>
      <w:r w:rsidR="000151C5" w:rsidRPr="009C644E">
        <w:rPr>
          <w:rStyle w:val="QuickFormat4"/>
          <w:rFonts w:ascii="Verdana" w:hAnsi="Verdana" w:cs="Arial"/>
          <w:sz w:val="16"/>
          <w:szCs w:val="16"/>
        </w:rPr>
        <w:t>T</w:t>
      </w:r>
      <w:r w:rsidR="005756E0" w:rsidRPr="009C644E">
        <w:rPr>
          <w:rStyle w:val="QuickFormat4"/>
          <w:rFonts w:ascii="Verdana" w:hAnsi="Verdana" w:cs="Arial"/>
          <w:sz w:val="16"/>
          <w:szCs w:val="16"/>
        </w:rPr>
        <w:t xml:space="preserve">he </w:t>
      </w:r>
      <w:r w:rsidR="000151C5" w:rsidRPr="009C644E">
        <w:rPr>
          <w:rStyle w:val="QuickFormat4"/>
          <w:rFonts w:ascii="Verdana" w:hAnsi="Verdana" w:cs="Arial"/>
          <w:sz w:val="16"/>
          <w:szCs w:val="16"/>
        </w:rPr>
        <w:t xml:space="preserve">contributions </w:t>
      </w:r>
      <w:r w:rsidR="005756E0" w:rsidRPr="009C644E">
        <w:rPr>
          <w:rStyle w:val="QuickFormat4"/>
          <w:rFonts w:ascii="Verdana" w:hAnsi="Verdana" w:cs="Arial"/>
          <w:sz w:val="16"/>
          <w:szCs w:val="16"/>
        </w:rPr>
        <w:t>represent both the state of the art and works in progress, and they reveal how far we still have to go if we are to reach the level of domain coverage and semantic consistency sought by those engaged in information-driven clini</w:t>
      </w:r>
      <w:r w:rsidR="00377A3A" w:rsidRPr="009C644E">
        <w:rPr>
          <w:rStyle w:val="QuickFormat4"/>
          <w:rFonts w:ascii="Verdana" w:hAnsi="Verdana" w:cs="Arial"/>
          <w:sz w:val="16"/>
          <w:szCs w:val="16"/>
        </w:rPr>
        <w:t>cal and translational research.</w:t>
      </w:r>
    </w:p>
    <w:p w:rsidR="00E112AB" w:rsidRPr="009C644E" w:rsidRDefault="00377A3A"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sidRPr="009C644E">
        <w:rPr>
          <w:rFonts w:ascii="Verdana" w:hAnsi="Verdana" w:cs="Arial"/>
        </w:rPr>
        <w:t>2</w:t>
      </w:r>
      <w:r w:rsidR="00E56146" w:rsidRPr="009C644E">
        <w:rPr>
          <w:rFonts w:ascii="Verdana" w:hAnsi="Verdana" w:cs="Arial"/>
        </w:rPr>
        <w:t xml:space="preserve">. Stefano Borgo, Riichiro Mizoguchi and Barry Smith (eds.) </w:t>
      </w:r>
      <w:r w:rsidR="005A1728" w:rsidRPr="009C644E">
        <w:rPr>
          <w:rFonts w:ascii="Verdana" w:hAnsi="Verdana" w:cs="Arial"/>
          <w:i/>
        </w:rPr>
        <w:t xml:space="preserve">The Ontology of </w:t>
      </w:r>
      <w:r w:rsidR="00E56146" w:rsidRPr="009C644E">
        <w:rPr>
          <w:rFonts w:ascii="Verdana" w:hAnsi="Verdana" w:cs="Arial"/>
          <w:i/>
        </w:rPr>
        <w:t xml:space="preserve">Functions </w:t>
      </w:r>
      <w:r w:rsidR="00E56146" w:rsidRPr="009C644E">
        <w:rPr>
          <w:rFonts w:ascii="Verdana" w:hAnsi="Verdana" w:cs="Arial"/>
        </w:rPr>
        <w:t xml:space="preserve">(Special issue of </w:t>
      </w:r>
      <w:r w:rsidR="00E56146" w:rsidRPr="009C644E">
        <w:rPr>
          <w:rFonts w:ascii="Verdana" w:hAnsi="Verdana" w:cs="Arial"/>
          <w:i/>
        </w:rPr>
        <w:t>Applied Ontology</w:t>
      </w:r>
      <w:r w:rsidRPr="009C644E">
        <w:rPr>
          <w:rFonts w:ascii="Verdana" w:hAnsi="Verdana" w:cs="Arial"/>
        </w:rPr>
        <w:t xml:space="preserve">), Amsterdam: IOS Press, </w:t>
      </w:r>
      <w:r w:rsidR="005A1728" w:rsidRPr="009C644E">
        <w:rPr>
          <w:rFonts w:ascii="Verdana" w:hAnsi="Verdana" w:cs="Arial"/>
        </w:rPr>
        <w:t>6 (2), 2011,</w:t>
      </w:r>
      <w:r w:rsidR="00CB7DC7" w:rsidRPr="009C644E">
        <w:rPr>
          <w:rFonts w:ascii="Verdana" w:hAnsi="Verdana" w:cs="Arial"/>
        </w:rPr>
        <w:t xml:space="preserve"> 64 pp.</w:t>
      </w:r>
    </w:p>
    <w:p w:rsidR="005A1728"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5A1728" w:rsidRPr="009C644E">
        <w:rPr>
          <w:rStyle w:val="QuickFormat4"/>
          <w:rFonts w:ascii="Verdana" w:hAnsi="Verdana" w:cs="Arial"/>
          <w:sz w:val="16"/>
          <w:szCs w:val="16"/>
        </w:rPr>
        <w:t xml:space="preserve">This special issue </w:t>
      </w:r>
      <w:r w:rsidR="00506718">
        <w:rPr>
          <w:rStyle w:val="QuickFormat4"/>
          <w:rFonts w:ascii="Verdana" w:hAnsi="Verdana" w:cs="Arial"/>
          <w:sz w:val="16"/>
          <w:szCs w:val="16"/>
        </w:rPr>
        <w:t xml:space="preserve">of </w:t>
      </w:r>
      <w:r w:rsidR="00506718">
        <w:rPr>
          <w:rStyle w:val="QuickFormat4"/>
          <w:rFonts w:ascii="Verdana" w:hAnsi="Verdana" w:cs="Arial"/>
          <w:i/>
          <w:sz w:val="16"/>
          <w:szCs w:val="16"/>
        </w:rPr>
        <w:t xml:space="preserve">Applied Ontology </w:t>
      </w:r>
      <w:r w:rsidR="005A1728" w:rsidRPr="009C644E">
        <w:rPr>
          <w:rStyle w:val="QuickFormat4"/>
          <w:rFonts w:ascii="Verdana" w:hAnsi="Verdana" w:cs="Arial"/>
          <w:sz w:val="16"/>
          <w:szCs w:val="16"/>
        </w:rPr>
        <w:t xml:space="preserve">is devoted to the foundation, the comparison and the application of functional theories in all areas, with particular attention to the biological and engineering domains. </w:t>
      </w:r>
      <w:r w:rsidR="008B4240" w:rsidRPr="009C644E">
        <w:rPr>
          <w:rStyle w:val="QuickFormat4"/>
          <w:rFonts w:ascii="Verdana" w:hAnsi="Verdana" w:cs="Arial"/>
          <w:sz w:val="16"/>
          <w:szCs w:val="16"/>
        </w:rPr>
        <w:t xml:space="preserve">It includes </w:t>
      </w:r>
      <w:r w:rsidR="005A1728" w:rsidRPr="009C644E">
        <w:rPr>
          <w:rStyle w:val="QuickFormat4"/>
          <w:rFonts w:ascii="Verdana" w:hAnsi="Verdana" w:cs="Arial"/>
          <w:sz w:val="16"/>
          <w:szCs w:val="16"/>
        </w:rPr>
        <w:t xml:space="preserve">theoretical and technical contributions related to the description, characterization, and application of functions. </w:t>
      </w:r>
    </w:p>
    <w:p w:rsidR="00EE2864" w:rsidRPr="009C644E" w:rsidRDefault="00EE2864"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sidRPr="009C644E">
        <w:rPr>
          <w:rFonts w:ascii="Verdana" w:hAnsi="Verdana" w:cs="Arial"/>
        </w:rPr>
        <w:t>3. Andreas Tolk and Barry Smith</w:t>
      </w:r>
      <w:r w:rsidR="00867AD3">
        <w:rPr>
          <w:rFonts w:ascii="Verdana" w:hAnsi="Verdana" w:cs="Arial"/>
        </w:rPr>
        <w:t xml:space="preserve"> (eds.)</w:t>
      </w:r>
      <w:r w:rsidRPr="009C644E">
        <w:rPr>
          <w:rFonts w:ascii="Verdana" w:hAnsi="Verdana" w:cs="Arial"/>
        </w:rPr>
        <w:t xml:space="preserve">, </w:t>
      </w:r>
      <w:r w:rsidRPr="009C644E">
        <w:rPr>
          <w:rFonts w:ascii="Verdana" w:hAnsi="Verdana" w:cs="Arial"/>
          <w:i/>
        </w:rPr>
        <w:t>Command and Control Ontology</w:t>
      </w:r>
      <w:r w:rsidRPr="009C644E">
        <w:rPr>
          <w:rFonts w:ascii="Verdana" w:hAnsi="Verdana" w:cs="Arial"/>
        </w:rPr>
        <w:t xml:space="preserve"> (Special issue of the </w:t>
      </w:r>
      <w:r w:rsidRPr="009C644E">
        <w:rPr>
          <w:rFonts w:ascii="Verdana" w:hAnsi="Verdana" w:cs="Arial"/>
          <w:i/>
        </w:rPr>
        <w:t>International Journal of Intelligent Defence Support Systems</w:t>
      </w:r>
      <w:r w:rsidRPr="009C644E">
        <w:rPr>
          <w:rFonts w:ascii="Verdana" w:hAnsi="Verdana" w:cs="Arial"/>
        </w:rPr>
        <w:t>)</w:t>
      </w:r>
      <w:r w:rsidRPr="009C644E">
        <w:rPr>
          <w:rFonts w:ascii="Verdana" w:hAnsi="Verdana" w:cs="Arial"/>
          <w:i/>
        </w:rPr>
        <w:t xml:space="preserve">, </w:t>
      </w:r>
      <w:r w:rsidRPr="009C644E">
        <w:rPr>
          <w:rFonts w:ascii="Verdana" w:hAnsi="Verdana" w:cs="Arial"/>
        </w:rPr>
        <w:t>4 (3), 2011</w:t>
      </w:r>
      <w:r w:rsidR="00CB7DC7" w:rsidRPr="009C644E">
        <w:rPr>
          <w:rFonts w:ascii="Verdana" w:hAnsi="Verdana" w:cs="Arial"/>
        </w:rPr>
        <w:t>, 98 pp</w:t>
      </w:r>
      <w:r w:rsidRPr="009C644E">
        <w:rPr>
          <w:rFonts w:ascii="Verdana" w:hAnsi="Verdana" w:cs="Arial"/>
        </w:rPr>
        <w:t>.</w:t>
      </w:r>
    </w:p>
    <w:p w:rsidR="005A1728"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5A1728" w:rsidRPr="009C644E">
        <w:rPr>
          <w:rStyle w:val="QuickFormat4"/>
          <w:rFonts w:ascii="Verdana" w:hAnsi="Verdana" w:cs="Arial"/>
          <w:sz w:val="16"/>
          <w:szCs w:val="16"/>
        </w:rPr>
        <w:t xml:space="preserve">Intelligent defence support systems are confronted with the need to manage ever-increasing floods of data in a way that raises significant challenges because the data are described and presented using different terminologies and formats. How, on this basis, is it possible to reach a common understanding of the information content of these data among people and software agents? How is it possible to ensure that domain knowledge is reused in consistent fashion in a way that makes this information available for integration and analysis? How can we support the identification, selection, composition, and orchestration of services based on such diverse data providing homogeneous support by a service-oriented architecture? This collection is devoted to the use of ontologies to </w:t>
      </w:r>
      <w:r w:rsidR="00757EB8">
        <w:rPr>
          <w:rStyle w:val="QuickFormat4"/>
          <w:rFonts w:ascii="Verdana" w:hAnsi="Verdana" w:cs="Arial"/>
          <w:sz w:val="16"/>
          <w:szCs w:val="16"/>
        </w:rPr>
        <w:t>answer questions such as these.</w:t>
      </w:r>
    </w:p>
    <w:p w:rsidR="00E112AB" w:rsidRPr="009C644E" w:rsidRDefault="00E112AB" w:rsidP="000968E8">
      <w:pPr>
        <w:pStyle w:val="Quote"/>
        <w:widowControl/>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right="1440"/>
        <w:jc w:val="both"/>
        <w:rPr>
          <w:rStyle w:val="QuickFormat4"/>
          <w:rFonts w:ascii="Verdana" w:hAnsi="Verdana" w:cs="Arial"/>
        </w:rPr>
      </w:pPr>
    </w:p>
    <w:p w:rsidR="00C543D9" w:rsidRPr="009C644E" w:rsidRDefault="00423416" w:rsidP="002C261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b/>
          <w:bCs/>
          <w:caps/>
        </w:rPr>
      </w:pPr>
      <w:bookmarkStart w:id="4" w:name="RefereedArticles"/>
      <w:bookmarkEnd w:id="4"/>
      <w:r w:rsidRPr="009C644E">
        <w:rPr>
          <w:rStyle w:val="QuickFormat4"/>
          <w:rFonts w:ascii="Verdana" w:hAnsi="Verdana" w:cs="Arial"/>
          <w:b/>
          <w:bCs/>
          <w:caps/>
        </w:rPr>
        <w:lastRenderedPageBreak/>
        <w:t xml:space="preserve">REFEREED </w:t>
      </w:r>
      <w:r w:rsidR="002C2615">
        <w:rPr>
          <w:rStyle w:val="QuickFormat4"/>
          <w:rFonts w:ascii="Verdana" w:hAnsi="Verdana" w:cs="Arial"/>
          <w:b/>
          <w:bCs/>
          <w:caps/>
        </w:rPr>
        <w:t xml:space="preserve">ARTICLES IN Scholarly </w:t>
      </w:r>
      <w:r w:rsidR="00C543D9" w:rsidRPr="009C644E">
        <w:rPr>
          <w:rStyle w:val="QuickFormat4"/>
          <w:rFonts w:ascii="Verdana" w:hAnsi="Verdana" w:cs="Arial"/>
          <w:b/>
          <w:bCs/>
          <w:caps/>
        </w:rPr>
        <w:t xml:space="preserve">Journals </w:t>
      </w:r>
    </w:p>
    <w:p w:rsidR="00C543D9" w:rsidRPr="009C644E" w:rsidRDefault="00C543D9" w:rsidP="000968E8">
      <w:pPr>
        <w:widowControl/>
        <w:tabs>
          <w:tab w:val="left" w:pos="2880"/>
          <w:tab w:val="left" w:pos="11790"/>
        </w:tabs>
        <w:spacing w:line="2" w:lineRule="exact"/>
        <w:ind w:left="1440" w:right="1440"/>
      </w:pPr>
    </w:p>
    <w:p w:rsidR="00C543D9" w:rsidRPr="009C644E" w:rsidRDefault="00C543D9" w:rsidP="000968E8">
      <w:pPr>
        <w:widowControl/>
        <w:tabs>
          <w:tab w:val="left" w:pos="2880"/>
          <w:tab w:val="left" w:pos="11790"/>
        </w:tabs>
        <w:spacing w:line="2" w:lineRule="exact"/>
        <w:ind w:left="1440" w:right="1440"/>
        <w:rPr>
          <w:rFonts w:ascii="Verdana" w:hAnsi="Verdana" w:cs="Arial"/>
          <w:sz w:val="20"/>
          <w:szCs w:val="20"/>
        </w:rPr>
      </w:pPr>
    </w:p>
    <w:p w:rsidR="00C543D9" w:rsidRPr="009C644E" w:rsidRDefault="00C543D9" w:rsidP="000968E8">
      <w:pPr>
        <w:widowControl/>
        <w:tabs>
          <w:tab w:val="left" w:pos="2880"/>
          <w:tab w:val="left" w:pos="11790"/>
        </w:tabs>
        <w:spacing w:line="2" w:lineRule="exact"/>
        <w:ind w:left="1440" w:right="1440"/>
        <w:rPr>
          <w:rFonts w:ascii="Verdana" w:hAnsi="Verdana" w:cs="Arial"/>
          <w:sz w:val="20"/>
          <w:szCs w:val="20"/>
        </w:rPr>
      </w:pPr>
    </w:p>
    <w:p w:rsidR="00C543D9" w:rsidRPr="009C644E" w:rsidRDefault="00C543D9" w:rsidP="002C2615">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Pr>
      </w:pPr>
      <w:r w:rsidRPr="009C644E">
        <w:rPr>
          <w:rStyle w:val="QuickFormat4"/>
          <w:rFonts w:ascii="Verdana" w:hAnsi="Verdana" w:cs="Arial"/>
        </w:rPr>
        <w:t>1. Barry Smith, “</w:t>
      </w:r>
      <w:hyperlink r:id="rId49" w:history="1">
        <w:r w:rsidRPr="009C644E">
          <w:rPr>
            <w:rStyle w:val="Hyperlink"/>
            <w:rFonts w:ascii="Verdana" w:hAnsi="Verdana" w:cs="Arial"/>
            <w:sz w:val="20"/>
            <w:szCs w:val="20"/>
          </w:rPr>
          <w:t>The On</w:t>
        </w:r>
        <w:r w:rsidRPr="009C644E">
          <w:rPr>
            <w:rStyle w:val="Hyperlink"/>
            <w:rFonts w:ascii="Verdana" w:hAnsi="Verdana" w:cs="Arial"/>
            <w:sz w:val="20"/>
            <w:szCs w:val="20"/>
          </w:rPr>
          <w:t>t</w:t>
        </w:r>
        <w:r w:rsidRPr="009C644E">
          <w:rPr>
            <w:rStyle w:val="Hyperlink"/>
            <w:rFonts w:ascii="Verdana" w:hAnsi="Verdana" w:cs="Arial"/>
            <w:sz w:val="20"/>
            <w:szCs w:val="20"/>
          </w:rPr>
          <w:t>ogenesis of Mathematical Objects</w:t>
        </w:r>
      </w:hyperlink>
      <w:r w:rsidRPr="009C644E">
        <w:rPr>
          <w:rStyle w:val="QuickFormat4"/>
          <w:rFonts w:ascii="Verdana" w:hAnsi="Verdana" w:cs="Arial"/>
        </w:rPr>
        <w:t xml:space="preserve">”, </w:t>
      </w:r>
      <w:r w:rsidRPr="009C644E">
        <w:rPr>
          <w:rStyle w:val="QuickFormat4"/>
          <w:rFonts w:ascii="Verdana" w:hAnsi="Verdana" w:cs="Arial"/>
          <w:i/>
          <w:iCs/>
        </w:rPr>
        <w:t>Journal of the British Society for Phenomenology</w:t>
      </w:r>
      <w:r w:rsidRPr="009C644E">
        <w:rPr>
          <w:rStyle w:val="QuickFormat4"/>
          <w:rFonts w:ascii="Verdana" w:hAnsi="Verdana" w:cs="Arial"/>
        </w:rPr>
        <w:t>, 6 (1975), 91–101.</w:t>
      </w:r>
    </w:p>
    <w:p w:rsidR="00C543D9" w:rsidRPr="009C644E" w:rsidRDefault="008168FE"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Style w:val="QuickFormat4"/>
          <w:rFonts w:ascii="Verdana" w:hAnsi="Verdana" w:cs="Arial"/>
          <w:sz w:val="16"/>
          <w:szCs w:val="16"/>
        </w:rPr>
        <w:t xml:space="preserve">Mathematical objects are divided into (1) those which are autonomous, i.e., not dependent for their existence upon mathematicians’ conscious acts, and (2) intentional objects, which are so dependent. Platonist philosophy of mathematics argues that all objects belong to group (1), Brouwer’s intuitionism argues that all belong to group (2). Here we attempt to develop a dualist ontology of mathematics (implicit in the work of, e.g., Hilbert), exploiting the theories of Meinong, Husserl and Ingarden on the relations between autonomous and intentional objects. In particular we develop a phenomenology of mathematical works, which has the stratified intentional structure discovered by Ingarden in his study of the literary work. </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2. Barry Smith, “</w:t>
      </w:r>
      <w:hyperlink r:id="rId50" w:history="1">
        <w:r w:rsidRPr="009C644E">
          <w:rPr>
            <w:rStyle w:val="Hyperlink"/>
            <w:rFonts w:ascii="Verdana" w:hAnsi="Verdana" w:cs="Arial"/>
            <w:sz w:val="20"/>
            <w:szCs w:val="20"/>
          </w:rPr>
          <w:t xml:space="preserve">Frege </w:t>
        </w:r>
        <w:r w:rsidRPr="009C644E">
          <w:rPr>
            <w:rStyle w:val="Hyperlink"/>
            <w:rFonts w:ascii="Verdana" w:hAnsi="Verdana" w:cs="Arial"/>
            <w:sz w:val="20"/>
            <w:szCs w:val="20"/>
          </w:rPr>
          <w:t>a</w:t>
        </w:r>
        <w:r w:rsidRPr="009C644E">
          <w:rPr>
            <w:rStyle w:val="Hyperlink"/>
            <w:rFonts w:ascii="Verdana" w:hAnsi="Verdana" w:cs="Arial"/>
            <w:sz w:val="20"/>
            <w:szCs w:val="20"/>
          </w:rPr>
          <w:t xml:space="preserve">nd </w:t>
        </w:r>
        <w:r w:rsidRPr="009C644E">
          <w:rPr>
            <w:rStyle w:val="Hyperlink"/>
            <w:rFonts w:ascii="Verdana" w:hAnsi="Verdana" w:cs="Arial"/>
            <w:sz w:val="20"/>
            <w:szCs w:val="20"/>
          </w:rPr>
          <w:t>H</w:t>
        </w:r>
        <w:r w:rsidRPr="009C644E">
          <w:rPr>
            <w:rStyle w:val="Hyperlink"/>
            <w:rFonts w:ascii="Verdana" w:hAnsi="Verdana" w:cs="Arial"/>
            <w:sz w:val="20"/>
            <w:szCs w:val="20"/>
          </w:rPr>
          <w:t>usserl: The Ontology</w:t>
        </w:r>
        <w:r w:rsidRPr="009C644E">
          <w:rPr>
            <w:rStyle w:val="Hyperlink"/>
            <w:rFonts w:ascii="Verdana" w:hAnsi="Verdana" w:cs="Arial"/>
            <w:sz w:val="20"/>
            <w:szCs w:val="20"/>
          </w:rPr>
          <w:t xml:space="preserve"> of Reference</w:t>
        </w:r>
      </w:hyperlink>
      <w:r w:rsidRPr="009C644E">
        <w:rPr>
          <w:rStyle w:val="QuickFormat4"/>
          <w:rFonts w:ascii="Verdana" w:hAnsi="Verdana" w:cs="Arial"/>
        </w:rPr>
        <w:t xml:space="preserve">”, </w:t>
      </w:r>
      <w:r w:rsidRPr="009C644E">
        <w:rPr>
          <w:rStyle w:val="QuickFormat4"/>
          <w:rFonts w:ascii="Verdana" w:hAnsi="Verdana" w:cs="Arial"/>
          <w:i/>
          <w:iCs/>
        </w:rPr>
        <w:t>Journal of the British Society for Phenomenology</w:t>
      </w:r>
      <w:r w:rsidRPr="009C644E">
        <w:rPr>
          <w:rStyle w:val="QuickFormat4"/>
          <w:rFonts w:ascii="Verdana" w:hAnsi="Verdana" w:cs="Arial"/>
        </w:rPr>
        <w:t>, 9 (1978), 111–125.</w:t>
      </w:r>
    </w:p>
    <w:p w:rsidR="00C543D9"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Style w:val="QuickFormat4"/>
          <w:rFonts w:ascii="Verdana" w:hAnsi="Verdana" w:cs="Arial"/>
          <w:sz w:val="16"/>
          <w:szCs w:val="16"/>
        </w:rPr>
        <w:t>Analytic philosophers apply the term ‘object’ both to concreta and to abstracta of certain kinds. The theory of objects which this implies is shown to rest on a dichotomy between object-entities on the one hand and meaning-entities on the other, and it is suggested that the most adequate account of the latter is provided by Husserl’s theory of noemata. A two-story ontology of objects and meanings (concepts, classes) is defended, and Löwenheim’s work on class-representatives is cited as an indication of how the need for higher types may be obviated, even in mathematical contexts. The paper concludes with a sketch of the taxonomy of the object realm which results from the above.</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3. Barry Smith, “</w:t>
      </w:r>
      <w:hyperlink r:id="rId51" w:history="1">
        <w:r w:rsidRPr="009C644E">
          <w:rPr>
            <w:rStyle w:val="Hyperlink"/>
            <w:rFonts w:ascii="Verdana" w:hAnsi="Verdana" w:cs="Arial"/>
            <w:sz w:val="20"/>
            <w:szCs w:val="20"/>
          </w:rPr>
          <w:t>An Essay in Formal Onto</w:t>
        </w:r>
        <w:r w:rsidRPr="009C644E">
          <w:rPr>
            <w:rStyle w:val="Hyperlink"/>
            <w:rFonts w:ascii="Verdana" w:hAnsi="Verdana" w:cs="Arial"/>
            <w:sz w:val="20"/>
            <w:szCs w:val="20"/>
          </w:rPr>
          <w:t>l</w:t>
        </w:r>
        <w:r w:rsidRPr="009C644E">
          <w:rPr>
            <w:rStyle w:val="Hyperlink"/>
            <w:rFonts w:ascii="Verdana" w:hAnsi="Verdana" w:cs="Arial"/>
            <w:sz w:val="20"/>
            <w:szCs w:val="20"/>
          </w:rPr>
          <w:t>ogy</w:t>
        </w:r>
      </w:hyperlink>
      <w:r w:rsidRPr="009C644E">
        <w:rPr>
          <w:rStyle w:val="QuickFormat4"/>
          <w:rFonts w:ascii="Verdana" w:hAnsi="Verdana" w:cs="Arial"/>
        </w:rPr>
        <w:t xml:space="preserve">”, </w:t>
      </w:r>
      <w:r w:rsidRPr="009C644E">
        <w:rPr>
          <w:rStyle w:val="QuickFormat4"/>
          <w:rFonts w:ascii="Verdana" w:hAnsi="Verdana" w:cs="Arial"/>
          <w:i/>
          <w:iCs/>
        </w:rPr>
        <w:t>Grazer Philosophische Studien</w:t>
      </w:r>
      <w:r w:rsidRPr="009C644E">
        <w:rPr>
          <w:rStyle w:val="QuickFormat4"/>
          <w:rFonts w:ascii="Verdana" w:hAnsi="Verdana" w:cs="Arial"/>
        </w:rPr>
        <w:t>, 6 (1978), 39–62.</w:t>
      </w:r>
    </w:p>
    <w:p w:rsidR="008F4A19" w:rsidRPr="008F4A19" w:rsidRDefault="008F4A19" w:rsidP="008F4A19">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Pr>
          <w:rStyle w:val="QuickFormat4"/>
          <w:rFonts w:ascii="Verdana" w:hAnsi="Verdana" w:cs="Arial"/>
          <w:sz w:val="16"/>
          <w:szCs w:val="16"/>
        </w:rPr>
        <w:t>This paper is both</w:t>
      </w:r>
      <w:r w:rsidRPr="008F4A19">
        <w:rPr>
          <w:rStyle w:val="QuickFormat4"/>
          <w:rFonts w:ascii="Verdana" w:hAnsi="Verdana" w:cs="Arial"/>
          <w:sz w:val="16"/>
          <w:szCs w:val="16"/>
        </w:rPr>
        <w:t xml:space="preserve"> a working introduction to the </w:t>
      </w:r>
      <w:r>
        <w:rPr>
          <w:rStyle w:val="QuickFormat4"/>
          <w:rFonts w:ascii="Verdana" w:hAnsi="Verdana" w:cs="Arial"/>
          <w:sz w:val="16"/>
          <w:szCs w:val="16"/>
        </w:rPr>
        <w:t xml:space="preserve">realist </w:t>
      </w:r>
      <w:r w:rsidRPr="008F4A19">
        <w:rPr>
          <w:rStyle w:val="QuickFormat4"/>
          <w:rFonts w:ascii="Verdana" w:hAnsi="Verdana" w:cs="Arial"/>
          <w:sz w:val="16"/>
          <w:szCs w:val="16"/>
        </w:rPr>
        <w:t>ontological theory put forward by the Polish phenomenologist Roman Ingarden and also a development of Ingarden’s views in the light of current tendencies in analytic philosophical logic. The central theme of the paper is the ontological analysis of states of affairs, and in particular of negative states of affairs, a topic which is of some specific interest in forming a connecting link between the Brentano-Meinong</w:t>
      </w:r>
      <w:r>
        <w:rPr>
          <w:rStyle w:val="QuickFormat4"/>
          <w:rFonts w:ascii="Verdana" w:hAnsi="Verdana" w:cs="Arial"/>
          <w:sz w:val="16"/>
          <w:szCs w:val="16"/>
        </w:rPr>
        <w:t>-</w:t>
      </w:r>
      <w:r w:rsidRPr="008F4A19">
        <w:rPr>
          <w:rStyle w:val="QuickFormat4"/>
          <w:rFonts w:ascii="Verdana" w:hAnsi="Verdana" w:cs="Arial"/>
          <w:sz w:val="16"/>
          <w:szCs w:val="16"/>
        </w:rPr>
        <w:t>Husserl tradition to which Ingarden belonged, and the (Frege)-Russell</w:t>
      </w:r>
      <w:r>
        <w:rPr>
          <w:rStyle w:val="QuickFormat4"/>
          <w:rFonts w:ascii="Verdana" w:hAnsi="Verdana" w:cs="Arial"/>
          <w:sz w:val="16"/>
          <w:szCs w:val="16"/>
        </w:rPr>
        <w:t>-</w:t>
      </w:r>
      <w:r w:rsidRPr="008F4A19">
        <w:rPr>
          <w:rStyle w:val="QuickFormat4"/>
          <w:rFonts w:ascii="Verdana" w:hAnsi="Verdana" w:cs="Arial"/>
          <w:sz w:val="16"/>
          <w:szCs w:val="16"/>
        </w:rPr>
        <w:t>Wittgenstein tradition which gave rise to modern philosophical logic.</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4. Barry Smith, “</w:t>
      </w:r>
      <w:hyperlink r:id="rId52" w:history="1">
        <w:r w:rsidRPr="009C644E">
          <w:rPr>
            <w:rStyle w:val="Hyperlink"/>
            <w:rFonts w:ascii="Verdana" w:hAnsi="Verdana" w:cs="Arial"/>
            <w:sz w:val="20"/>
            <w:szCs w:val="20"/>
          </w:rPr>
          <w:t>Law and Eschatology in Wittgenstein’s Early Thou</w:t>
        </w:r>
        <w:r w:rsidRPr="009C644E">
          <w:rPr>
            <w:rStyle w:val="Hyperlink"/>
            <w:rFonts w:ascii="Verdana" w:hAnsi="Verdana" w:cs="Arial"/>
            <w:sz w:val="20"/>
            <w:szCs w:val="20"/>
          </w:rPr>
          <w:t>g</w:t>
        </w:r>
        <w:r w:rsidRPr="009C644E">
          <w:rPr>
            <w:rStyle w:val="Hyperlink"/>
            <w:rFonts w:ascii="Verdana" w:hAnsi="Verdana" w:cs="Arial"/>
            <w:sz w:val="20"/>
            <w:szCs w:val="20"/>
          </w:rPr>
          <w:t>ht</w:t>
        </w:r>
      </w:hyperlink>
      <w:r w:rsidRPr="009C644E">
        <w:rPr>
          <w:rStyle w:val="QuickFormat4"/>
          <w:rFonts w:ascii="Verdana" w:hAnsi="Verdana" w:cs="Arial"/>
        </w:rPr>
        <w:t xml:space="preserve">”, </w:t>
      </w:r>
      <w:r w:rsidRPr="009C644E">
        <w:rPr>
          <w:rStyle w:val="QuickFormat4"/>
          <w:rFonts w:ascii="Verdana" w:hAnsi="Verdana" w:cs="Arial"/>
          <w:i/>
          <w:iCs/>
        </w:rPr>
        <w:t>Inquiry</w:t>
      </w:r>
      <w:r w:rsidRPr="009C644E">
        <w:rPr>
          <w:rStyle w:val="QuickFormat4"/>
          <w:rFonts w:ascii="Verdana" w:hAnsi="Verdana" w:cs="Arial"/>
        </w:rPr>
        <w:t>, 21 (1978), 425–441.</w:t>
      </w:r>
    </w:p>
    <w:p w:rsidR="00C543D9"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Style w:val="QuickFormat4"/>
          <w:rFonts w:ascii="Verdana" w:hAnsi="Verdana" w:cs="Arial"/>
          <w:sz w:val="16"/>
          <w:szCs w:val="16"/>
        </w:rPr>
        <w:t>The paper investigates the role played by ethical deliberation and ethical judgment in Wittgenstein’s early thought in the light of twentieth-</w:t>
      </w:r>
      <w:r w:rsidR="00C543D9" w:rsidRPr="009C644E">
        <w:rPr>
          <w:rStyle w:val="QuickFormat4"/>
          <w:rFonts w:ascii="Verdana" w:hAnsi="Verdana" w:cs="Arial"/>
          <w:sz w:val="16"/>
          <w:szCs w:val="16"/>
        </w:rPr>
        <w:lastRenderedPageBreak/>
        <w:t xml:space="preserve">century German legal philosophy. In particular the theories of the phenomenologists Adolf Reinach, Wilhelm Schapp and Gerhart Husserl are singled out, as resting on ontologies which are structurally similar to that of the </w:t>
      </w:r>
      <w:r w:rsidR="00C543D9" w:rsidRPr="009C644E">
        <w:rPr>
          <w:rStyle w:val="QuickFormat4"/>
          <w:rFonts w:ascii="Verdana" w:hAnsi="Verdana" w:cs="Arial"/>
          <w:i/>
          <w:iCs/>
          <w:sz w:val="16"/>
          <w:szCs w:val="16"/>
        </w:rPr>
        <w:t>Tractatus</w:t>
      </w:r>
      <w:r w:rsidR="00C543D9" w:rsidRPr="009C644E">
        <w:rPr>
          <w:rStyle w:val="QuickFormat4"/>
          <w:rFonts w:ascii="Verdana" w:hAnsi="Verdana" w:cs="Arial"/>
          <w:sz w:val="16"/>
          <w:szCs w:val="16"/>
        </w:rPr>
        <w:t xml:space="preserve">. In each case it is actual and possible </w:t>
      </w:r>
      <w:r w:rsidR="00C543D9" w:rsidRPr="009C644E">
        <w:rPr>
          <w:rStyle w:val="QuickFormat4"/>
          <w:rFonts w:ascii="Verdana" w:hAnsi="Verdana" w:cs="Arial"/>
          <w:i/>
          <w:iCs/>
          <w:sz w:val="16"/>
          <w:szCs w:val="16"/>
        </w:rPr>
        <w:t>Sachverhalte</w:t>
      </w:r>
      <w:r w:rsidR="00C543D9" w:rsidRPr="009C644E">
        <w:rPr>
          <w:rStyle w:val="QuickFormat4"/>
          <w:rFonts w:ascii="Verdana" w:hAnsi="Verdana" w:cs="Arial"/>
          <w:sz w:val="16"/>
          <w:szCs w:val="16"/>
        </w:rPr>
        <w:t xml:space="preserve"> which constitute the prime ontological category. The study of the relationship between the states of affairs depicted, e.g., in the sentences of a legal trial and prior fact-complexes to which these may correspond suggests one possible connecting link between the logical and ontological sections of the </w:t>
      </w:r>
      <w:r w:rsidR="00C543D9" w:rsidRPr="009C644E">
        <w:rPr>
          <w:rStyle w:val="QuickFormat4"/>
          <w:rFonts w:ascii="Verdana" w:hAnsi="Verdana" w:cs="Arial"/>
          <w:i/>
          <w:iCs/>
          <w:sz w:val="16"/>
          <w:szCs w:val="16"/>
        </w:rPr>
        <w:t>Tractatus</w:t>
      </w:r>
      <w:r w:rsidR="00C543D9" w:rsidRPr="009C644E">
        <w:rPr>
          <w:rStyle w:val="QuickFormat4"/>
          <w:rFonts w:ascii="Verdana" w:hAnsi="Verdana" w:cs="Arial"/>
          <w:sz w:val="16"/>
          <w:szCs w:val="16"/>
        </w:rPr>
        <w:t xml:space="preserve"> and the ethical reflections appearing at the end. It is argued that the latter can best be understood in terms of the idea of a “last judgment” (with its associated ethical rewards and punishments) which would relate to the world as a whole as a penal trial relates to individual complexes of facts.</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5. Barry Smith, “</w:t>
      </w:r>
      <w:hyperlink r:id="rId53" w:history="1">
        <w:r w:rsidRPr="009C644E">
          <w:rPr>
            <w:rStyle w:val="Hyperlink"/>
            <w:rFonts w:ascii="Verdana" w:hAnsi="Verdana" w:cs="Arial"/>
            <w:sz w:val="20"/>
            <w:szCs w:val="20"/>
          </w:rPr>
          <w:t>Ingarden vs. Meinon</w:t>
        </w:r>
        <w:r w:rsidRPr="009C644E">
          <w:rPr>
            <w:rStyle w:val="Hyperlink"/>
            <w:rFonts w:ascii="Verdana" w:hAnsi="Verdana" w:cs="Arial"/>
            <w:sz w:val="20"/>
            <w:szCs w:val="20"/>
          </w:rPr>
          <w:t>g</w:t>
        </w:r>
        <w:r w:rsidRPr="009C644E">
          <w:rPr>
            <w:rStyle w:val="Hyperlink"/>
            <w:rFonts w:ascii="Verdana" w:hAnsi="Verdana" w:cs="Arial"/>
            <w:sz w:val="20"/>
            <w:szCs w:val="20"/>
          </w:rPr>
          <w:t xml:space="preserve"> on the Logic of Fiction</w:t>
        </w:r>
      </w:hyperlink>
      <w:r w:rsidRPr="009C644E">
        <w:rPr>
          <w:rStyle w:val="QuickFormat4"/>
          <w:rFonts w:ascii="Verdana" w:hAnsi="Verdana" w:cs="Arial"/>
        </w:rPr>
        <w:t xml:space="preserve">”, </w:t>
      </w:r>
      <w:r w:rsidRPr="009C644E">
        <w:rPr>
          <w:rStyle w:val="QuickFormat4"/>
          <w:rFonts w:ascii="Verdana" w:hAnsi="Verdana" w:cs="Arial"/>
          <w:i/>
          <w:iCs/>
        </w:rPr>
        <w:t>Philosophy and Phenomenological Research</w:t>
      </w:r>
      <w:r w:rsidRPr="009C644E">
        <w:rPr>
          <w:rStyle w:val="QuickFormat4"/>
          <w:rFonts w:ascii="Verdana" w:hAnsi="Verdana" w:cs="Arial"/>
        </w:rPr>
        <w:t>, 16 (1980), 93–105.</w:t>
      </w:r>
    </w:p>
    <w:p w:rsidR="00B85CDA" w:rsidRPr="00B85CDA" w:rsidRDefault="008168FE" w:rsidP="00B85CDA">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B85CDA" w:rsidRPr="00B85CDA">
        <w:rPr>
          <w:rStyle w:val="QuickFormat4"/>
          <w:rFonts w:ascii="Verdana" w:hAnsi="Verdana" w:cs="Arial"/>
          <w:sz w:val="16"/>
          <w:szCs w:val="16"/>
        </w:rPr>
        <w:t xml:space="preserve">For Meinong, familiarly, fictional entities are not created, but rather merely discovered (or picked out) from the inexhaustible realm of Aussersein (beyond being and non-being). The phenomenologist Roman Ingarden, in contrast, offers in his </w:t>
      </w:r>
      <w:r w:rsidR="00B85CDA" w:rsidRPr="00B85CDA">
        <w:rPr>
          <w:rStyle w:val="QuickFormat4"/>
          <w:rFonts w:ascii="Verdana" w:hAnsi="Verdana" w:cs="Arial"/>
          <w:i/>
          <w:sz w:val="16"/>
          <w:szCs w:val="16"/>
        </w:rPr>
        <w:t>Literary Work of Art</w:t>
      </w:r>
      <w:r w:rsidR="00B85CDA" w:rsidRPr="00B85CDA">
        <w:rPr>
          <w:rStyle w:val="QuickFormat4"/>
          <w:rFonts w:ascii="Verdana" w:hAnsi="Verdana" w:cs="Arial"/>
          <w:sz w:val="16"/>
          <w:szCs w:val="16"/>
        </w:rPr>
        <w:t xml:space="preserve"> of 1931 a constructive ontology of fiction, which views fictional objects as entities which are created by the acts of an author (as laws, for example, are created by acts of parliament). We outline the logic of fiction which is implied by Ingarden’s approach, showing how it distinguishes the </w:t>
      </w:r>
      <w:r w:rsidR="00B85CDA" w:rsidRPr="00B85CDA">
        <w:rPr>
          <w:rStyle w:val="QuickFormat4"/>
          <w:rFonts w:ascii="Verdana" w:hAnsi="Verdana" w:cs="Arial"/>
          <w:i/>
          <w:sz w:val="16"/>
          <w:szCs w:val="16"/>
        </w:rPr>
        <w:t>properties</w:t>
      </w:r>
      <w:r w:rsidR="00B85CDA" w:rsidRPr="00B85CDA">
        <w:rPr>
          <w:rStyle w:val="QuickFormat4"/>
          <w:rFonts w:ascii="Verdana" w:hAnsi="Verdana" w:cs="Arial"/>
          <w:sz w:val="16"/>
          <w:szCs w:val="16"/>
        </w:rPr>
        <w:t xml:space="preserve"> possessed by fictional objects (for instance of having been created by such and such an author in such and such a work) from </w:t>
      </w:r>
      <w:r w:rsidR="00B85CDA" w:rsidRPr="00B85CDA">
        <w:rPr>
          <w:rStyle w:val="QuickFormat4"/>
          <w:rFonts w:ascii="Verdana" w:hAnsi="Verdana" w:cs="Arial"/>
          <w:i/>
          <w:sz w:val="16"/>
          <w:szCs w:val="16"/>
        </w:rPr>
        <w:t>characteristics</w:t>
      </w:r>
      <w:r w:rsidR="00B85CDA" w:rsidRPr="00B85CDA">
        <w:rPr>
          <w:rStyle w:val="QuickFormat4"/>
          <w:rFonts w:ascii="Verdana" w:hAnsi="Verdana" w:cs="Arial"/>
          <w:sz w:val="16"/>
          <w:szCs w:val="16"/>
        </w:rPr>
        <w:t xml:space="preserve"> (for instance of smoking a pipe, of living in Baker Street) which are merely</w:t>
      </w:r>
      <w:r w:rsidR="00B85CDA">
        <w:rPr>
          <w:rStyle w:val="QuickFormat4"/>
          <w:rFonts w:ascii="Verdana" w:hAnsi="Verdana" w:cs="Arial"/>
          <w:sz w:val="16"/>
          <w:szCs w:val="16"/>
        </w:rPr>
        <w:t xml:space="preserve"> associated with such objects. </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rPr>
      </w:pPr>
      <w:r w:rsidRPr="009C644E">
        <w:rPr>
          <w:rStyle w:val="QuickFormat4"/>
          <w:rFonts w:ascii="Verdana" w:hAnsi="Verdana" w:cs="Arial"/>
        </w:rPr>
        <w:t>Polish translation as: “</w:t>
      </w:r>
      <w:hyperlink r:id="rId54" w:history="1">
        <w:r w:rsidRPr="007A40D4">
          <w:rPr>
            <w:rStyle w:val="Hyperlink"/>
            <w:rFonts w:ascii="Verdana" w:hAnsi="Verdana" w:cs="Arial"/>
            <w:sz w:val="20"/>
            <w:szCs w:val="20"/>
          </w:rPr>
          <w:t>Ingarden versus Meinong o logice fikcji</w:t>
        </w:r>
      </w:hyperlink>
      <w:r w:rsidRPr="009C644E">
        <w:rPr>
          <w:rStyle w:val="QuickFormat4"/>
          <w:rFonts w:ascii="Verdana" w:hAnsi="Verdana" w:cs="Arial"/>
        </w:rPr>
        <w:t xml:space="preserve">”, in Z. Muszyński (ed.), </w:t>
      </w:r>
      <w:r w:rsidRPr="009C644E">
        <w:rPr>
          <w:rStyle w:val="QuickFormat4"/>
          <w:rFonts w:ascii="Verdana" w:hAnsi="Verdana" w:cs="Arial"/>
          <w:i/>
          <w:iCs/>
        </w:rPr>
        <w:t>Z badań nad prawdą i poznaniem</w:t>
      </w:r>
      <w:r w:rsidRPr="009C644E">
        <w:rPr>
          <w:rStyle w:val="QuickFormat4"/>
          <w:rFonts w:ascii="Verdana" w:hAnsi="Verdana" w:cs="Arial"/>
        </w:rPr>
        <w:t>, Lublin: Wydawnictwo UMC-S (1998), 283–296.</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6. Barry Smith, “</w:t>
      </w:r>
      <w:hyperlink r:id="rId55" w:history="1">
        <w:r w:rsidRPr="009C644E">
          <w:rPr>
            <w:rStyle w:val="Hyperlink"/>
            <w:rFonts w:ascii="Verdana" w:hAnsi="Verdana" w:cs="Arial"/>
            <w:sz w:val="20"/>
            <w:szCs w:val="20"/>
          </w:rPr>
          <w:t>Logi</w:t>
        </w:r>
        <w:r w:rsidRPr="009C644E">
          <w:rPr>
            <w:rStyle w:val="Hyperlink"/>
            <w:rFonts w:ascii="Verdana" w:hAnsi="Verdana" w:cs="Arial"/>
            <w:sz w:val="20"/>
            <w:szCs w:val="20"/>
          </w:rPr>
          <w:t>c</w:t>
        </w:r>
        <w:r w:rsidRPr="009C644E">
          <w:rPr>
            <w:rStyle w:val="Hyperlink"/>
            <w:rFonts w:ascii="Verdana" w:hAnsi="Verdana" w:cs="Arial"/>
            <w:sz w:val="20"/>
            <w:szCs w:val="20"/>
          </w:rPr>
          <w:t>, Form and Matter</w:t>
        </w:r>
      </w:hyperlink>
      <w:r w:rsidRPr="009C644E">
        <w:rPr>
          <w:rStyle w:val="QuickFormat4"/>
          <w:rFonts w:ascii="Verdana" w:hAnsi="Verdana" w:cs="Arial"/>
        </w:rPr>
        <w:t xml:space="preserve">”, </w:t>
      </w:r>
      <w:r w:rsidRPr="009C644E">
        <w:rPr>
          <w:rStyle w:val="QuickFormat4"/>
          <w:rFonts w:ascii="Verdana" w:hAnsi="Verdana" w:cs="Arial"/>
          <w:i/>
          <w:iCs/>
        </w:rPr>
        <w:t>Proceedings of the Aristotelian Society</w:t>
      </w:r>
      <w:r w:rsidRPr="009C644E">
        <w:rPr>
          <w:rStyle w:val="QuickFormat4"/>
          <w:rFonts w:ascii="Verdana" w:hAnsi="Verdana" w:cs="Arial"/>
        </w:rPr>
        <w:t xml:space="preserve">, </w:t>
      </w:r>
      <w:r w:rsidRPr="009C644E">
        <w:rPr>
          <w:rStyle w:val="QuickFormat4"/>
          <w:rFonts w:ascii="Verdana" w:hAnsi="Verdana" w:cs="Arial"/>
          <w:i/>
          <w:iCs/>
        </w:rPr>
        <w:t>Supplementary Volume</w:t>
      </w:r>
      <w:r w:rsidRPr="009C644E">
        <w:rPr>
          <w:rStyle w:val="QuickFormat4"/>
          <w:rFonts w:ascii="Verdana" w:hAnsi="Verdana" w:cs="Arial"/>
        </w:rPr>
        <w:t xml:space="preserve"> 55 (1981), 47–63.</w:t>
      </w:r>
    </w:p>
    <w:p w:rsidR="00C543D9"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025336">
        <w:rPr>
          <w:rStyle w:val="QuickFormat4"/>
          <w:rFonts w:ascii="Verdana" w:hAnsi="Verdana" w:cs="Arial"/>
          <w:sz w:val="16"/>
          <w:szCs w:val="16"/>
        </w:rPr>
        <w:t>It is argued</w:t>
      </w:r>
      <w:r w:rsidR="00C543D9" w:rsidRPr="009C644E">
        <w:rPr>
          <w:rStyle w:val="QuickFormat4"/>
          <w:rFonts w:ascii="Verdana" w:hAnsi="Verdana" w:cs="Arial"/>
          <w:sz w:val="16"/>
          <w:szCs w:val="16"/>
        </w:rPr>
        <w:t xml:space="preserve"> on the basis of ideas derived from Wittgenstein’s </w:t>
      </w:r>
      <w:r w:rsidR="00C543D9" w:rsidRPr="009C644E">
        <w:rPr>
          <w:rStyle w:val="QuickFormat4"/>
          <w:rFonts w:ascii="Verdana" w:hAnsi="Verdana" w:cs="Arial"/>
          <w:i/>
          <w:iCs/>
          <w:sz w:val="16"/>
          <w:szCs w:val="16"/>
        </w:rPr>
        <w:t>Tractatus</w:t>
      </w:r>
      <w:r w:rsidR="00C543D9" w:rsidRPr="009C644E">
        <w:rPr>
          <w:rStyle w:val="QuickFormat4"/>
          <w:rFonts w:ascii="Verdana" w:hAnsi="Verdana" w:cs="Arial"/>
          <w:sz w:val="16"/>
          <w:szCs w:val="16"/>
        </w:rPr>
        <w:t xml:space="preserve"> and Husserl’s </w:t>
      </w:r>
      <w:r w:rsidR="00C543D9" w:rsidRPr="009C644E">
        <w:rPr>
          <w:rStyle w:val="QuickFormat4"/>
          <w:rFonts w:ascii="Verdana" w:hAnsi="Verdana" w:cs="Arial"/>
          <w:i/>
          <w:iCs/>
          <w:sz w:val="16"/>
          <w:szCs w:val="16"/>
        </w:rPr>
        <w:t>Logical Investigations</w:t>
      </w:r>
      <w:r w:rsidR="00025336">
        <w:rPr>
          <w:rStyle w:val="QuickFormat4"/>
          <w:rFonts w:ascii="Verdana" w:hAnsi="Verdana" w:cs="Arial"/>
          <w:sz w:val="16"/>
          <w:szCs w:val="16"/>
        </w:rPr>
        <w:t xml:space="preserve"> </w:t>
      </w:r>
      <w:r w:rsidR="00C543D9" w:rsidRPr="009C644E">
        <w:rPr>
          <w:rStyle w:val="QuickFormat4"/>
          <w:rFonts w:ascii="Verdana" w:hAnsi="Verdana" w:cs="Arial"/>
          <w:sz w:val="16"/>
          <w:szCs w:val="16"/>
        </w:rPr>
        <w:t>that the formal comprehends more than the logical. More specifically: that there exist certain formal-ontological constants (part, whole, overlapping, etc.) which do not fall within the province of logic. A two-dimensional directly depicting language is developed for the representation of the constants of formal ontology, and means are provided for the extension of this language to enable the representation of certain materially necessary relations. The paper concludes with a discussion of the relationship between formal logic, formal ontology and mathematics.</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lastRenderedPageBreak/>
        <w:t>7. Barry Smith, “</w:t>
      </w:r>
      <w:hyperlink r:id="rId56" w:history="1">
        <w:r w:rsidRPr="00050CCB">
          <w:rPr>
            <w:rStyle w:val="Hyperlink"/>
            <w:rFonts w:ascii="Verdana" w:hAnsi="Verdana" w:cs="Arial"/>
            <w:sz w:val="20"/>
            <w:szCs w:val="20"/>
          </w:rPr>
          <w:t>Osztrák és magyar filozófia: Wittgenstein és Pauler logikájáról</w:t>
        </w:r>
      </w:hyperlink>
      <w:r w:rsidRPr="009C644E">
        <w:rPr>
          <w:rStyle w:val="QuickFormat4"/>
          <w:rFonts w:ascii="Verdana" w:hAnsi="Verdana" w:cs="Arial"/>
        </w:rPr>
        <w:t xml:space="preserve">”, </w:t>
      </w:r>
      <w:r w:rsidRPr="009C644E">
        <w:rPr>
          <w:rStyle w:val="QuickFormat4"/>
          <w:rFonts w:ascii="Verdana" w:hAnsi="Verdana" w:cs="Arial"/>
          <w:i/>
          <w:iCs/>
        </w:rPr>
        <w:t>Magyar Filozófiai Szemle</w:t>
      </w:r>
      <w:r w:rsidRPr="009C644E">
        <w:rPr>
          <w:rStyle w:val="QuickFormat4"/>
          <w:rFonts w:ascii="Verdana" w:hAnsi="Verdana" w:cs="Arial"/>
        </w:rPr>
        <w:t xml:space="preserve"> (1981), 139–144.</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8. Barry Smith and Kevin Mulligan, “</w:t>
      </w:r>
      <w:hyperlink r:id="rId57" w:history="1">
        <w:r w:rsidRPr="009C644E">
          <w:rPr>
            <w:rStyle w:val="Hyperlink"/>
            <w:rFonts w:ascii="Verdana" w:hAnsi="Verdana" w:cs="Arial"/>
            <w:sz w:val="20"/>
            <w:szCs w:val="20"/>
          </w:rPr>
          <w:t>Framew</w:t>
        </w:r>
        <w:r w:rsidRPr="009C644E">
          <w:rPr>
            <w:rStyle w:val="Hyperlink"/>
            <w:rFonts w:ascii="Verdana" w:hAnsi="Verdana" w:cs="Arial"/>
            <w:sz w:val="20"/>
            <w:szCs w:val="20"/>
          </w:rPr>
          <w:t>o</w:t>
        </w:r>
        <w:r w:rsidRPr="009C644E">
          <w:rPr>
            <w:rStyle w:val="Hyperlink"/>
            <w:rFonts w:ascii="Verdana" w:hAnsi="Verdana" w:cs="Arial"/>
            <w:sz w:val="20"/>
            <w:szCs w:val="20"/>
          </w:rPr>
          <w:t>rk for Formal Ontology</w:t>
        </w:r>
      </w:hyperlink>
      <w:r w:rsidRPr="009C644E">
        <w:rPr>
          <w:rStyle w:val="QuickFormat4"/>
          <w:rFonts w:ascii="Verdana" w:hAnsi="Verdana" w:cs="Arial"/>
        </w:rPr>
        <w:t xml:space="preserve">”, </w:t>
      </w:r>
      <w:r w:rsidRPr="009C644E">
        <w:rPr>
          <w:rStyle w:val="QuickFormat4"/>
          <w:rFonts w:ascii="Verdana" w:hAnsi="Verdana" w:cs="Arial"/>
          <w:i/>
          <w:iCs/>
        </w:rPr>
        <w:t>Topoi</w:t>
      </w:r>
      <w:r w:rsidRPr="009C644E">
        <w:rPr>
          <w:rStyle w:val="QuickFormat4"/>
          <w:rFonts w:ascii="Verdana" w:hAnsi="Verdana" w:cs="Arial"/>
        </w:rPr>
        <w:t>, 3 (1983), 73–85.</w:t>
      </w:r>
    </w:p>
    <w:p w:rsidR="004D72F0" w:rsidRPr="004D72F0" w:rsidRDefault="008168FE" w:rsidP="004D72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4D72F0">
        <w:rPr>
          <w:rStyle w:val="QuickFormat4"/>
          <w:rFonts w:ascii="Verdana" w:hAnsi="Verdana"/>
          <w:sz w:val="16"/>
          <w:szCs w:val="16"/>
        </w:rPr>
        <w:t>We draw on the distinction first expounded by Husserl</w:t>
      </w:r>
      <w:r w:rsidR="004D72F0" w:rsidRPr="004D72F0">
        <w:rPr>
          <w:rStyle w:val="QuickFormat4"/>
          <w:rFonts w:ascii="Verdana" w:hAnsi="Verdana"/>
          <w:sz w:val="16"/>
          <w:szCs w:val="16"/>
        </w:rPr>
        <w:t xml:space="preserve"> between formal logic and formal ontology. The former concerns itself with (formal) meaning-structures; the latter with formal structures amongst objects and their parts. The paper attempts to show how, when formal ontological considerations are brought into play, contemporary extensionalist theories of part and whole, and above all the mereology of Leniewski, can be generalised to embrace not only relations between concrete objects and object-pieces, but also relations between what we shall call dependent parts or moments. A two-dimensional formal language is canvassed for the resultant ontological theory, a language which owes more to the tradition of Euler, Boole and Venn than to the quantifier-centred languages which have predominated amongst analytic philosophers since the time of Frege and Russell. Analytic philosophical arguments against moments, and against the entire project of a formal ontology, are considered and rejected. </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9. Barry Smith, “</w:t>
      </w:r>
      <w:hyperlink r:id="rId58" w:history="1">
        <w:r w:rsidRPr="009C644E">
          <w:rPr>
            <w:rStyle w:val="Hyperlink"/>
            <w:rFonts w:ascii="Verdana" w:hAnsi="Verdana" w:cs="Arial"/>
            <w:sz w:val="20"/>
            <w:szCs w:val="20"/>
          </w:rPr>
          <w:t>Weininger und</w:t>
        </w:r>
        <w:r w:rsidRPr="009C644E">
          <w:rPr>
            <w:rStyle w:val="Hyperlink"/>
            <w:rFonts w:ascii="Verdana" w:hAnsi="Verdana" w:cs="Arial"/>
            <w:sz w:val="20"/>
            <w:szCs w:val="20"/>
          </w:rPr>
          <w:t xml:space="preserve"> </w:t>
        </w:r>
        <w:r w:rsidRPr="009C644E">
          <w:rPr>
            <w:rStyle w:val="Hyperlink"/>
            <w:rFonts w:ascii="Verdana" w:hAnsi="Verdana" w:cs="Arial"/>
            <w:sz w:val="20"/>
            <w:szCs w:val="20"/>
          </w:rPr>
          <w:t>Wittgenstein</w:t>
        </w:r>
      </w:hyperlink>
      <w:r w:rsidRPr="009C644E">
        <w:rPr>
          <w:rStyle w:val="QuickFormat4"/>
          <w:rFonts w:ascii="Verdana" w:hAnsi="Verdana" w:cs="Arial"/>
        </w:rPr>
        <w:t xml:space="preserve">”, in B. F. McGuinness and A. Gargani (eds.), </w:t>
      </w:r>
      <w:r w:rsidRPr="009C644E">
        <w:rPr>
          <w:rStyle w:val="QuickFormat4"/>
          <w:rFonts w:ascii="Verdana" w:hAnsi="Verdana" w:cs="Arial"/>
          <w:i/>
          <w:iCs/>
        </w:rPr>
        <w:t>Wittgenstein and Contemporary Philosophy</w:t>
      </w:r>
      <w:r w:rsidRPr="009C644E">
        <w:rPr>
          <w:rStyle w:val="QuickFormat4"/>
          <w:rFonts w:ascii="Verdana" w:hAnsi="Verdana" w:cs="Arial"/>
        </w:rPr>
        <w:t xml:space="preserve"> (</w:t>
      </w:r>
      <w:r w:rsidRPr="009C644E">
        <w:rPr>
          <w:rStyle w:val="QuickFormat4"/>
          <w:rFonts w:ascii="Verdana" w:hAnsi="Verdana" w:cs="Arial"/>
          <w:i/>
          <w:iCs/>
        </w:rPr>
        <w:t>Teoria</w:t>
      </w:r>
      <w:r w:rsidRPr="009C644E">
        <w:rPr>
          <w:rStyle w:val="QuickFormat4"/>
          <w:rFonts w:ascii="Verdana" w:hAnsi="Verdana" w:cs="Arial"/>
        </w:rPr>
        <w:t>, 5), Pisa: ETS (1984), 156–165.</w:t>
      </w:r>
    </w:p>
    <w:p w:rsidR="003E323A" w:rsidRDefault="008168FE"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3E323A" w:rsidRPr="003E323A">
        <w:rPr>
          <w:rStyle w:val="QuickFormat4"/>
          <w:rFonts w:ascii="Verdana" w:hAnsi="Verdana" w:cs="Arial"/>
          <w:sz w:val="16"/>
          <w:szCs w:val="16"/>
        </w:rPr>
        <w:t xml:space="preserve">The </w:t>
      </w:r>
      <w:r w:rsidR="003E323A">
        <w:rPr>
          <w:rStyle w:val="QuickFormat4"/>
          <w:rFonts w:ascii="Verdana" w:hAnsi="Verdana" w:cs="Arial"/>
          <w:sz w:val="16"/>
          <w:szCs w:val="16"/>
        </w:rPr>
        <w:t xml:space="preserve">paper </w:t>
      </w:r>
      <w:r w:rsidR="003E323A" w:rsidRPr="003E323A">
        <w:rPr>
          <w:rStyle w:val="QuickFormat4"/>
          <w:rFonts w:ascii="Verdana" w:hAnsi="Verdana" w:cs="Arial"/>
          <w:sz w:val="16"/>
          <w:szCs w:val="16"/>
        </w:rPr>
        <w:t>seeks to show how Weininger’s interpret</w:t>
      </w:r>
      <w:r w:rsidR="003E323A">
        <w:rPr>
          <w:rStyle w:val="QuickFormat4"/>
          <w:rFonts w:ascii="Verdana" w:hAnsi="Verdana" w:cs="Arial"/>
          <w:sz w:val="16"/>
          <w:szCs w:val="16"/>
        </w:rPr>
        <w:t>ations of Kant and Schopenhauer help us to understand</w:t>
      </w:r>
      <w:r w:rsidR="003E323A" w:rsidRPr="003E323A">
        <w:rPr>
          <w:rStyle w:val="QuickFormat4"/>
          <w:rFonts w:ascii="Verdana" w:hAnsi="Verdana" w:cs="Arial"/>
          <w:sz w:val="16"/>
          <w:szCs w:val="16"/>
        </w:rPr>
        <w:t xml:space="preserve"> some of the peculiar reflections on the will, on happiness and unhappiness, and on the problems of life, which are to be found in Wittgenstein's </w:t>
      </w:r>
      <w:r w:rsidR="003E323A" w:rsidRPr="003E323A">
        <w:rPr>
          <w:rStyle w:val="QuickFormat4"/>
          <w:rFonts w:ascii="Verdana" w:hAnsi="Verdana" w:cs="Arial"/>
          <w:i/>
          <w:sz w:val="16"/>
          <w:szCs w:val="16"/>
        </w:rPr>
        <w:t>Notebooks</w:t>
      </w:r>
      <w:r w:rsidR="003E323A" w:rsidRPr="003E323A">
        <w:rPr>
          <w:rStyle w:val="QuickFormat4"/>
          <w:rFonts w:ascii="Verdana" w:hAnsi="Verdana" w:cs="Arial"/>
          <w:sz w:val="16"/>
          <w:szCs w:val="16"/>
        </w:rPr>
        <w:t xml:space="preserve">. It seeks to </w:t>
      </w:r>
      <w:r w:rsidR="003E323A">
        <w:rPr>
          <w:rStyle w:val="QuickFormat4"/>
          <w:rFonts w:ascii="Verdana" w:hAnsi="Verdana" w:cs="Arial"/>
          <w:sz w:val="16"/>
          <w:szCs w:val="16"/>
        </w:rPr>
        <w:t>explain</w:t>
      </w:r>
      <w:r w:rsidR="003E323A" w:rsidRPr="003E323A">
        <w:rPr>
          <w:rStyle w:val="QuickFormat4"/>
          <w:rFonts w:ascii="Verdana" w:hAnsi="Verdana" w:cs="Arial"/>
          <w:sz w:val="16"/>
          <w:szCs w:val="16"/>
        </w:rPr>
        <w:t xml:space="preserve">, above all, why Wittgenstein should wish to reject the basic ethical axiom of “love thy neighbor.” There follows a sketch of one possible Kantian interpretation of the </w:t>
      </w:r>
      <w:r w:rsidR="003E323A" w:rsidRPr="003E323A">
        <w:rPr>
          <w:rStyle w:val="QuickFormat4"/>
          <w:rFonts w:ascii="Verdana" w:hAnsi="Verdana" w:cs="Arial"/>
          <w:i/>
          <w:sz w:val="16"/>
          <w:szCs w:val="16"/>
        </w:rPr>
        <w:t>Tractatus</w:t>
      </w:r>
      <w:r w:rsidR="003E323A" w:rsidRPr="003E323A">
        <w:rPr>
          <w:rStyle w:val="QuickFormat4"/>
          <w:rFonts w:ascii="Verdana" w:hAnsi="Verdana" w:cs="Arial"/>
          <w:sz w:val="16"/>
          <w:szCs w:val="16"/>
        </w:rPr>
        <w:t xml:space="preserve"> along Weiningerian lines. The conclusion is drawn, however, that, while in the </w:t>
      </w:r>
      <w:r w:rsidR="003E323A" w:rsidRPr="003E323A">
        <w:rPr>
          <w:rStyle w:val="QuickFormat4"/>
          <w:rFonts w:ascii="Verdana" w:hAnsi="Verdana" w:cs="Arial"/>
          <w:i/>
          <w:sz w:val="16"/>
          <w:szCs w:val="16"/>
        </w:rPr>
        <w:t>Notebooks</w:t>
      </w:r>
      <w:r w:rsidR="003E323A" w:rsidRPr="003E323A">
        <w:rPr>
          <w:rStyle w:val="QuickFormat4"/>
          <w:rFonts w:ascii="Verdana" w:hAnsi="Verdana" w:cs="Arial"/>
          <w:sz w:val="16"/>
          <w:szCs w:val="16"/>
        </w:rPr>
        <w:t xml:space="preserve"> many of Weininger’s views are still accepted, by the time of the </w:t>
      </w:r>
      <w:r w:rsidR="003E323A" w:rsidRPr="003E323A">
        <w:rPr>
          <w:rStyle w:val="QuickFormat4"/>
          <w:rFonts w:ascii="Verdana" w:hAnsi="Verdana" w:cs="Arial"/>
          <w:i/>
          <w:sz w:val="16"/>
          <w:szCs w:val="16"/>
        </w:rPr>
        <w:t>Tractatus</w:t>
      </w:r>
      <w:r w:rsidR="003E323A" w:rsidRPr="003E323A">
        <w:rPr>
          <w:rStyle w:val="QuickFormat4"/>
          <w:rFonts w:ascii="Verdana" w:hAnsi="Verdana" w:cs="Arial"/>
          <w:sz w:val="16"/>
          <w:szCs w:val="16"/>
        </w:rPr>
        <w:t xml:space="preserve"> Wittgenstein has moved to a position in which a thinker like Weininger must be conceived as propounding so much more “ethical nonsense.” Wittgenstein adopts in the </w:t>
      </w:r>
      <w:r w:rsidR="003E323A" w:rsidRPr="003E323A">
        <w:rPr>
          <w:rStyle w:val="QuickFormat4"/>
          <w:rFonts w:ascii="Verdana" w:hAnsi="Verdana" w:cs="Arial"/>
          <w:i/>
          <w:sz w:val="16"/>
          <w:szCs w:val="16"/>
        </w:rPr>
        <w:t>Tractatus</w:t>
      </w:r>
      <w:r w:rsidR="003E323A" w:rsidRPr="003E323A">
        <w:rPr>
          <w:rStyle w:val="QuickFormat4"/>
          <w:rFonts w:ascii="Verdana" w:hAnsi="Verdana" w:cs="Arial"/>
          <w:sz w:val="16"/>
          <w:szCs w:val="16"/>
        </w:rPr>
        <w:t xml:space="preserve"> a wholly new conception of the ethical, a form of logical individualism or quietism.</w:t>
      </w:r>
    </w:p>
    <w:p w:rsidR="00807EAD" w:rsidRPr="00807EAD" w:rsidRDefault="00807EAD" w:rsidP="00807EAD">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hanging="180"/>
        <w:rPr>
          <w:rStyle w:val="QuickFormat4"/>
          <w:color w:val="222222"/>
          <w:sz w:val="24"/>
          <w:szCs w:val="24"/>
        </w:rPr>
      </w:pPr>
      <w:r>
        <w:rPr>
          <w:rStyle w:val="QuickFormat4"/>
          <w:rFonts w:ascii="Verdana" w:hAnsi="Verdana" w:cs="Arial"/>
        </w:rPr>
        <w:tab/>
        <w:t xml:space="preserve">Romanian translation in </w:t>
      </w:r>
      <w:r w:rsidRPr="002A1AB8">
        <w:rPr>
          <w:rStyle w:val="QuickFormat4"/>
          <w:rFonts w:ascii="Verdana" w:hAnsi="Verdana" w:cs="Arial"/>
          <w:i/>
        </w:rPr>
        <w:t>Revista de filosofie</w:t>
      </w:r>
      <w:r>
        <w:rPr>
          <w:rStyle w:val="QuickFormat4"/>
          <w:rFonts w:ascii="Verdana" w:hAnsi="Verdana" w:cs="Arial"/>
          <w:i/>
          <w:iCs/>
        </w:rPr>
        <w:t>,</w:t>
      </w:r>
      <w:r w:rsidRPr="00F16681">
        <w:t xml:space="preserve"> </w:t>
      </w:r>
      <w:r w:rsidRPr="00F16681">
        <w:rPr>
          <w:rStyle w:val="QuickFormat4"/>
          <w:rFonts w:ascii="Verdana" w:hAnsi="Verdana" w:cs="Arial"/>
          <w:iCs/>
        </w:rPr>
        <w:t>49, (2002), 233-246</w:t>
      </w:r>
      <w:r>
        <w:rPr>
          <w:rStyle w:val="QuickFormat4"/>
          <w:rFonts w:ascii="Verdana" w:hAnsi="Verdana" w:cs="Arial"/>
          <w:iCs/>
        </w:rPr>
        <w:t>.</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lang w:val="es-ES_tradnl"/>
        </w:rPr>
      </w:pPr>
      <w:r w:rsidRPr="009C644E">
        <w:rPr>
          <w:rStyle w:val="QuickFormat4"/>
          <w:rFonts w:ascii="Verdana" w:hAnsi="Verdana" w:cs="Arial"/>
          <w:lang w:val="es-ES_tradnl"/>
        </w:rPr>
        <w:t xml:space="preserve">10. </w:t>
      </w:r>
      <w:r w:rsidRPr="009C644E">
        <w:rPr>
          <w:rStyle w:val="QuickFormat4"/>
          <w:rFonts w:ascii="Verdana" w:hAnsi="Verdana" w:cs="Arial"/>
        </w:rPr>
        <w:t xml:space="preserve">Barry Smith, </w:t>
      </w:r>
      <w:r w:rsidRPr="009C644E">
        <w:rPr>
          <w:rStyle w:val="QuickFormat4"/>
          <w:rFonts w:ascii="Verdana" w:hAnsi="Verdana" w:cs="Arial"/>
          <w:lang w:val="es-ES_tradnl"/>
        </w:rPr>
        <w:t>“</w:t>
      </w:r>
      <w:hyperlink r:id="rId59" w:history="1">
        <w:r w:rsidRPr="009C644E">
          <w:rPr>
            <w:rStyle w:val="Hyperlink"/>
            <w:rFonts w:ascii="Verdana" w:hAnsi="Verdana" w:cs="Arial"/>
            <w:sz w:val="20"/>
            <w:szCs w:val="20"/>
            <w:lang w:val="es-ES_tradnl"/>
          </w:rPr>
          <w:t xml:space="preserve">Acta </w:t>
        </w:r>
        <w:r w:rsidRPr="009C644E">
          <w:rPr>
            <w:rStyle w:val="Hyperlink"/>
            <w:rFonts w:ascii="Verdana" w:hAnsi="Verdana" w:cs="Arial"/>
            <w:sz w:val="20"/>
            <w:szCs w:val="20"/>
            <w:lang w:val="es-ES_tradnl"/>
          </w:rPr>
          <w:t>c</w:t>
        </w:r>
        <w:r w:rsidRPr="009C644E">
          <w:rPr>
            <w:rStyle w:val="Hyperlink"/>
            <w:rFonts w:ascii="Verdana" w:hAnsi="Verdana" w:cs="Arial"/>
            <w:sz w:val="20"/>
            <w:szCs w:val="20"/>
            <w:lang w:val="es-ES_tradnl"/>
          </w:rPr>
          <w:t>um fundam</w:t>
        </w:r>
        <w:r w:rsidRPr="009C644E">
          <w:rPr>
            <w:rStyle w:val="Hyperlink"/>
            <w:rFonts w:ascii="Verdana" w:hAnsi="Verdana" w:cs="Arial"/>
            <w:sz w:val="20"/>
            <w:szCs w:val="20"/>
            <w:lang w:val="es-ES_tradnl"/>
          </w:rPr>
          <w:t>e</w:t>
        </w:r>
        <w:r w:rsidRPr="009C644E">
          <w:rPr>
            <w:rStyle w:val="Hyperlink"/>
            <w:rFonts w:ascii="Verdana" w:hAnsi="Verdana" w:cs="Arial"/>
            <w:sz w:val="20"/>
            <w:szCs w:val="20"/>
            <w:lang w:val="es-ES_tradnl"/>
          </w:rPr>
          <w:t>ntis in re</w:t>
        </w:r>
      </w:hyperlink>
      <w:r w:rsidRPr="009C644E">
        <w:rPr>
          <w:rStyle w:val="QuickFormat4"/>
          <w:rFonts w:ascii="Verdana" w:hAnsi="Verdana" w:cs="Arial"/>
          <w:lang w:val="es-ES_tradnl"/>
        </w:rPr>
        <w:t xml:space="preserve">”, </w:t>
      </w:r>
      <w:r w:rsidRPr="009C644E">
        <w:rPr>
          <w:rStyle w:val="QuickFormat4"/>
          <w:rFonts w:ascii="Verdana" w:hAnsi="Verdana" w:cs="Arial"/>
          <w:i/>
          <w:iCs/>
          <w:lang w:val="es-ES_tradnl"/>
        </w:rPr>
        <w:t>Dialectica</w:t>
      </w:r>
      <w:r w:rsidRPr="009C644E">
        <w:rPr>
          <w:rStyle w:val="QuickFormat4"/>
          <w:rFonts w:ascii="Verdana" w:hAnsi="Verdana" w:cs="Arial"/>
          <w:lang w:val="es-ES_tradnl"/>
        </w:rPr>
        <w:t>, 38 (1984), 157–178.</w:t>
      </w:r>
    </w:p>
    <w:p w:rsidR="00C543D9"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Style w:val="QuickFormat4"/>
          <w:rFonts w:ascii="Verdana" w:hAnsi="Verdana" w:cs="Arial"/>
          <w:sz w:val="16"/>
          <w:szCs w:val="16"/>
        </w:rPr>
        <w:t xml:space="preserve">The paper defends a theory of mind according to which certain sorts of acts are ‘real material relations’ and compares this theory to causal theories of reference and perception. All mental acts are dependent for their existence upon the subject (person, organism) whose acts they are. Relational acts are dependent also on intended </w:t>
      </w:r>
      <w:r w:rsidR="00C543D9" w:rsidRPr="009C644E">
        <w:rPr>
          <w:rStyle w:val="QuickFormat4"/>
          <w:rFonts w:ascii="Verdana" w:hAnsi="Verdana" w:cs="Arial"/>
          <w:sz w:val="16"/>
          <w:szCs w:val="16"/>
        </w:rPr>
        <w:lastRenderedPageBreak/>
        <w:t>objects in the world. The relational theory thus implies a rejection of the Cartesian thesis to the effect that we could in principle have exactly the same thoughts even though the objects of these thoughts did not exist. It implies thereby also a rejection of Husserlian phenomenology. Husserl’s earlier work on the formal ontology of part, whole and dependence nevertheless provides a framework which can allow a precise formulation of the relational theory.</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11. Barry Smith, “</w:t>
      </w:r>
      <w:hyperlink r:id="rId60" w:history="1">
        <w:r w:rsidRPr="009C644E">
          <w:rPr>
            <w:rStyle w:val="Hyperlink"/>
            <w:rFonts w:ascii="Verdana" w:hAnsi="Verdana" w:cs="Arial"/>
            <w:sz w:val="20"/>
            <w:szCs w:val="20"/>
          </w:rPr>
          <w:t>Ten Conditions on a Theory of Speech Acts</w:t>
        </w:r>
      </w:hyperlink>
      <w:r w:rsidRPr="009C644E">
        <w:rPr>
          <w:rStyle w:val="QuickFormat4"/>
          <w:rFonts w:ascii="Verdana" w:hAnsi="Verdana" w:cs="Arial"/>
        </w:rPr>
        <w:t xml:space="preserve">”, </w:t>
      </w:r>
      <w:r w:rsidRPr="009C644E">
        <w:rPr>
          <w:rStyle w:val="QuickFormat4"/>
          <w:rFonts w:ascii="Verdana" w:hAnsi="Verdana" w:cs="Arial"/>
          <w:i/>
          <w:iCs/>
        </w:rPr>
        <w:t>Theoretical Linguistics</w:t>
      </w:r>
      <w:r w:rsidRPr="009C644E">
        <w:rPr>
          <w:rStyle w:val="QuickFormat4"/>
          <w:rFonts w:ascii="Verdana" w:hAnsi="Verdana" w:cs="Arial"/>
        </w:rPr>
        <w:t>, 11 (1984), 311–330.</w:t>
      </w:r>
    </w:p>
    <w:p w:rsidR="0025487A" w:rsidRPr="0025487A"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25487A" w:rsidRPr="0025487A">
        <w:rPr>
          <w:rStyle w:val="QuickFormat4"/>
          <w:rFonts w:ascii="Verdana" w:hAnsi="Verdana" w:cs="Arial"/>
          <w:sz w:val="16"/>
          <w:szCs w:val="16"/>
        </w:rPr>
        <w:t xml:space="preserve">It is now generally recognized that figures such as Reid, Peirce, and Reinach formulated theories of speech acts avant la lettre of Austin and Searle, in Reid and Reinach’s cases under the heading ‘theory of social acts’. Here we address the question as to what conditions would have to be satisfied for such theories to count as ‘theories of speech acts’ in the now familiar sense. </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12. Kevin Mulligan, Peter M. Simons and Barry Smith, “</w:t>
      </w:r>
      <w:hyperlink r:id="rId61" w:history="1">
        <w:r w:rsidRPr="009C644E">
          <w:rPr>
            <w:rStyle w:val="Hyperlink"/>
            <w:rFonts w:ascii="Verdana" w:hAnsi="Verdana" w:cs="Arial"/>
            <w:sz w:val="20"/>
            <w:szCs w:val="20"/>
          </w:rPr>
          <w:t>Trut</w:t>
        </w:r>
        <w:r w:rsidRPr="009C644E">
          <w:rPr>
            <w:rStyle w:val="Hyperlink"/>
            <w:rFonts w:ascii="Verdana" w:hAnsi="Verdana" w:cs="Arial"/>
            <w:sz w:val="20"/>
            <w:szCs w:val="20"/>
          </w:rPr>
          <w:t>h</w:t>
        </w:r>
        <w:r w:rsidRPr="009C644E">
          <w:rPr>
            <w:rStyle w:val="Hyperlink"/>
            <w:rFonts w:ascii="Verdana" w:hAnsi="Verdana" w:cs="Arial"/>
            <w:sz w:val="20"/>
            <w:szCs w:val="20"/>
          </w:rPr>
          <w:t>-M</w:t>
        </w:r>
        <w:r w:rsidRPr="009C644E">
          <w:rPr>
            <w:rStyle w:val="Hyperlink"/>
            <w:rFonts w:ascii="Verdana" w:hAnsi="Verdana" w:cs="Arial"/>
            <w:sz w:val="20"/>
            <w:szCs w:val="20"/>
          </w:rPr>
          <w:t>a</w:t>
        </w:r>
        <w:r w:rsidRPr="009C644E">
          <w:rPr>
            <w:rStyle w:val="Hyperlink"/>
            <w:rFonts w:ascii="Verdana" w:hAnsi="Verdana" w:cs="Arial"/>
            <w:sz w:val="20"/>
            <w:szCs w:val="20"/>
          </w:rPr>
          <w:t>k</w:t>
        </w:r>
        <w:r w:rsidRPr="009C644E">
          <w:rPr>
            <w:rStyle w:val="Hyperlink"/>
            <w:rFonts w:ascii="Verdana" w:hAnsi="Verdana" w:cs="Arial"/>
            <w:sz w:val="20"/>
            <w:szCs w:val="20"/>
          </w:rPr>
          <w:t>e</w:t>
        </w:r>
        <w:r w:rsidRPr="009C644E">
          <w:rPr>
            <w:rStyle w:val="Hyperlink"/>
            <w:rFonts w:ascii="Verdana" w:hAnsi="Verdana" w:cs="Arial"/>
            <w:sz w:val="20"/>
            <w:szCs w:val="20"/>
          </w:rPr>
          <w:t>rs</w:t>
        </w:r>
      </w:hyperlink>
      <w:r w:rsidRPr="009C644E">
        <w:rPr>
          <w:rStyle w:val="QuickFormat4"/>
          <w:rFonts w:ascii="Verdana" w:hAnsi="Verdana" w:cs="Arial"/>
        </w:rPr>
        <w:t xml:space="preserve">”, </w:t>
      </w:r>
      <w:r w:rsidRPr="009C644E">
        <w:rPr>
          <w:rStyle w:val="QuickFormat4"/>
          <w:rFonts w:ascii="Verdana" w:hAnsi="Verdana" w:cs="Arial"/>
          <w:i/>
          <w:iCs/>
        </w:rPr>
        <w:t>Philosophy and Phenomenological Research</w:t>
      </w:r>
      <w:r w:rsidRPr="009C644E">
        <w:rPr>
          <w:rStyle w:val="QuickFormat4"/>
          <w:rFonts w:ascii="Verdana" w:hAnsi="Verdana" w:cs="Arial"/>
        </w:rPr>
        <w:t>, 44 (1984), 287–321.</w:t>
      </w:r>
    </w:p>
    <w:p w:rsidR="00363426" w:rsidRPr="00D22836" w:rsidRDefault="00363426" w:rsidP="00D22836">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Style w:val="QuickFormat4"/>
          <w:rFonts w:ascii="Verdana" w:hAnsi="Verdana" w:cs="Arial"/>
          <w:sz w:val="16"/>
          <w:szCs w:val="16"/>
        </w:rPr>
        <w:t>A realist theory of truth for a class of sentence</w:t>
      </w:r>
      <w:r w:rsidR="004B7F04">
        <w:rPr>
          <w:rStyle w:val="QuickFormat4"/>
          <w:rFonts w:ascii="Verdana" w:hAnsi="Verdana" w:cs="Arial"/>
          <w:sz w:val="16"/>
          <w:szCs w:val="16"/>
        </w:rPr>
        <w:t>s</w:t>
      </w:r>
      <w:r w:rsidRPr="009C644E">
        <w:rPr>
          <w:rStyle w:val="QuickFormat4"/>
          <w:rFonts w:ascii="Verdana" w:hAnsi="Verdana" w:cs="Arial"/>
          <w:sz w:val="16"/>
          <w:szCs w:val="16"/>
        </w:rPr>
        <w:t xml:space="preserve"> holds that there are entities in virtue of which these sentences are true or false. We call such entities ‘truthmakers’ and contend that those for a wide range of sentences about the real world are moments (dependent particulars). Since moments are unfamiliar we provide a definition and a brief philosophical history, anchoring them in our ontology by showing that they are objects of perception. The core of our theory is the account of truthmaking for atomic sentences, in which we expose a pervasive ‘dogma of logical form’, which says that atomic sentences cannot have more than one truthmaker. The authors uphold the mutual independence of logical and ontological complexity. The theory is compared with that of Wittgenstein’s </w:t>
      </w:r>
      <w:r w:rsidRPr="009C644E">
        <w:rPr>
          <w:rStyle w:val="QuickFormat4"/>
          <w:rFonts w:ascii="Verdana" w:hAnsi="Verdana" w:cs="Arial"/>
          <w:i/>
          <w:iCs/>
          <w:sz w:val="16"/>
          <w:szCs w:val="16"/>
        </w:rPr>
        <w:t>Tractatus</w:t>
      </w:r>
      <w:r w:rsidRPr="009C644E">
        <w:rPr>
          <w:rStyle w:val="QuickFormat4"/>
          <w:rFonts w:ascii="Verdana" w:hAnsi="Verdana" w:cs="Arial"/>
          <w:sz w:val="16"/>
          <w:szCs w:val="16"/>
        </w:rPr>
        <w:t>, and the authors outline formal principles of truthmaking taking account of both kinds of complexity and suggesting how to overcome Witt</w:t>
      </w:r>
      <w:r w:rsidR="00D22836">
        <w:rPr>
          <w:rStyle w:val="QuickFormat4"/>
          <w:rFonts w:ascii="Verdana" w:hAnsi="Verdana" w:cs="Arial"/>
          <w:sz w:val="16"/>
          <w:szCs w:val="16"/>
        </w:rPr>
        <w:t>genstein’s problem of negation.</w:t>
      </w:r>
    </w:p>
    <w:p w:rsidR="001B0176" w:rsidRPr="009C644E" w:rsidRDefault="001B017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lang w:val="de-DE"/>
        </w:rPr>
      </w:pPr>
      <w:r w:rsidRPr="009C644E">
        <w:rPr>
          <w:rStyle w:val="QuickFormat4"/>
          <w:rFonts w:ascii="Verdana" w:hAnsi="Verdana" w:cs="Arial"/>
          <w:lang w:val="de-DE"/>
        </w:rPr>
        <w:t xml:space="preserve">Reprinted in Jean-Maurice Monnoyer, </w:t>
      </w:r>
      <w:r w:rsidRPr="009C644E">
        <w:rPr>
          <w:rStyle w:val="QuickFormat4"/>
          <w:rFonts w:ascii="Verdana" w:hAnsi="Verdana" w:cs="Arial"/>
          <w:i/>
          <w:lang w:val="de-DE"/>
        </w:rPr>
        <w:t>Metaphysics and Truthmakers</w:t>
      </w:r>
      <w:r w:rsidRPr="009C644E">
        <w:rPr>
          <w:rStyle w:val="QuickFormat4"/>
          <w:rFonts w:ascii="Verdana" w:hAnsi="Verdana" w:cs="Arial"/>
          <w:lang w:val="de-DE"/>
        </w:rPr>
        <w:t>, Frankfurt/Lancaster/New Brunswik: Ontos, 9-50.</w:t>
      </w:r>
    </w:p>
    <w:p w:rsidR="001B0176" w:rsidRPr="009C644E" w:rsidRDefault="001B017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lang w:val="de-DE"/>
        </w:rPr>
      </w:pPr>
      <w:r w:rsidRPr="009C644E">
        <w:rPr>
          <w:rStyle w:val="QuickFormat4"/>
          <w:rFonts w:ascii="Verdana" w:hAnsi="Verdana" w:cs="Arial"/>
          <w:lang w:val="de-DE"/>
        </w:rPr>
        <w:t xml:space="preserve">Reprinted in E. J. Lowe and A. Rami (eds.), </w:t>
      </w:r>
      <w:r w:rsidRPr="009C644E">
        <w:rPr>
          <w:rStyle w:val="QuickFormat4"/>
          <w:rFonts w:ascii="Verdana" w:hAnsi="Verdana" w:cs="Arial"/>
          <w:i/>
          <w:lang w:val="de-DE"/>
        </w:rPr>
        <w:t>Truth and Truth-Making</w:t>
      </w:r>
      <w:r w:rsidRPr="009C644E">
        <w:rPr>
          <w:rStyle w:val="QuickFormat4"/>
          <w:rFonts w:ascii="Verdana" w:hAnsi="Verdana" w:cs="Arial"/>
          <w:lang w:val="de-DE"/>
        </w:rPr>
        <w:t>, Chesham: Acumen (2009), 59-86.</w:t>
      </w:r>
    </w:p>
    <w:p w:rsidR="001B0176"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lang w:val="de-DE"/>
        </w:rPr>
      </w:pPr>
      <w:r w:rsidRPr="009C644E">
        <w:rPr>
          <w:rStyle w:val="QuickFormat4"/>
          <w:rFonts w:ascii="Verdana" w:hAnsi="Verdana" w:cs="Arial"/>
          <w:lang w:val="de-DE"/>
        </w:rPr>
        <w:t xml:space="preserve">German </w:t>
      </w:r>
      <w:r w:rsidR="001B0176" w:rsidRPr="009C644E">
        <w:rPr>
          <w:rStyle w:val="QuickFormat4"/>
          <w:rFonts w:ascii="Verdana" w:hAnsi="Verdana" w:cs="Arial"/>
          <w:lang w:val="de-DE"/>
        </w:rPr>
        <w:t>translation</w:t>
      </w:r>
      <w:r w:rsidRPr="009C644E">
        <w:rPr>
          <w:rStyle w:val="QuickFormat4"/>
          <w:rFonts w:ascii="Verdana" w:hAnsi="Verdana" w:cs="Arial"/>
          <w:lang w:val="de-DE"/>
        </w:rPr>
        <w:t xml:space="preserve"> as: “</w:t>
      </w:r>
      <w:hyperlink r:id="rId62" w:history="1">
        <w:r w:rsidRPr="00476133">
          <w:rPr>
            <w:rStyle w:val="Hyperlink"/>
            <w:rFonts w:ascii="Verdana" w:hAnsi="Verdana" w:cs="Arial"/>
            <w:sz w:val="20"/>
            <w:szCs w:val="20"/>
            <w:lang w:val="de-DE"/>
          </w:rPr>
          <w:t>Wa</w:t>
        </w:r>
        <w:r w:rsidRPr="00476133">
          <w:rPr>
            <w:rStyle w:val="Hyperlink"/>
            <w:rFonts w:ascii="Verdana" w:hAnsi="Verdana" w:cs="Arial"/>
            <w:sz w:val="20"/>
            <w:szCs w:val="20"/>
            <w:lang w:val="de-DE"/>
          </w:rPr>
          <w:t>h</w:t>
        </w:r>
        <w:r w:rsidRPr="00476133">
          <w:rPr>
            <w:rStyle w:val="Hyperlink"/>
            <w:rFonts w:ascii="Verdana" w:hAnsi="Verdana" w:cs="Arial"/>
            <w:sz w:val="20"/>
            <w:szCs w:val="20"/>
            <w:lang w:val="de-DE"/>
          </w:rPr>
          <w:t>rm</w:t>
        </w:r>
        <w:r w:rsidRPr="00476133">
          <w:rPr>
            <w:rStyle w:val="Hyperlink"/>
            <w:rFonts w:ascii="Verdana" w:hAnsi="Verdana" w:cs="Arial"/>
            <w:sz w:val="20"/>
            <w:szCs w:val="20"/>
            <w:lang w:val="de-DE"/>
          </w:rPr>
          <w:t>a</w:t>
        </w:r>
        <w:r w:rsidRPr="00476133">
          <w:rPr>
            <w:rStyle w:val="Hyperlink"/>
            <w:rFonts w:ascii="Verdana" w:hAnsi="Verdana" w:cs="Arial"/>
            <w:sz w:val="20"/>
            <w:szCs w:val="20"/>
            <w:lang w:val="de-DE"/>
          </w:rPr>
          <w:t>cher</w:t>
        </w:r>
      </w:hyperlink>
      <w:r w:rsidRPr="009C644E">
        <w:rPr>
          <w:rStyle w:val="QuickFormat4"/>
          <w:rFonts w:ascii="Verdana" w:hAnsi="Verdana" w:cs="Arial"/>
          <w:lang w:val="de-DE"/>
        </w:rPr>
        <w:t xml:space="preserve">”, in L. Bruno Puntel (ed.), </w:t>
      </w:r>
      <w:r w:rsidRPr="009C644E">
        <w:rPr>
          <w:rStyle w:val="QuickFormat4"/>
          <w:rFonts w:ascii="Verdana" w:hAnsi="Verdana" w:cs="Arial"/>
          <w:i/>
          <w:iCs/>
          <w:lang w:val="de-DE"/>
        </w:rPr>
        <w:t>Der Wahrheitsbegriff. Neue Explikationsversuche</w:t>
      </w:r>
      <w:r w:rsidRPr="009C644E">
        <w:rPr>
          <w:rStyle w:val="QuickFormat4"/>
          <w:rFonts w:ascii="Verdana" w:hAnsi="Verdana" w:cs="Arial"/>
          <w:lang w:val="de-DE"/>
        </w:rPr>
        <w:t xml:space="preserve"> (a collection of readings on modern theories of truth), </w:t>
      </w:r>
      <w:r w:rsidRPr="009C644E">
        <w:rPr>
          <w:rStyle w:val="QuickFormat4"/>
          <w:rFonts w:ascii="Verdana" w:hAnsi="Verdana" w:cs="Arial"/>
          <w:lang w:val="de-DE"/>
        </w:rPr>
        <w:lastRenderedPageBreak/>
        <w:t>Darmstadt: Wissenschaftliche Buchgesellschaft (1987), 210–255.</w:t>
      </w:r>
    </w:p>
    <w:p w:rsidR="001B0176" w:rsidRPr="009C644E" w:rsidRDefault="001B017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lang w:val="de-DE"/>
        </w:rPr>
      </w:pPr>
      <w:r w:rsidRPr="009C644E">
        <w:rPr>
          <w:rStyle w:val="QuickFormat4"/>
          <w:rFonts w:ascii="Verdana" w:hAnsi="Verdana" w:cs="Arial"/>
        </w:rPr>
        <w:t xml:space="preserve">French translation as </w:t>
      </w:r>
      <w:r w:rsidRPr="009C644E">
        <w:rPr>
          <w:rStyle w:val="QuickFormat4"/>
          <w:rFonts w:ascii="Verdana" w:hAnsi="Verdana"/>
        </w:rPr>
        <w:t>“</w:t>
      </w:r>
      <w:hyperlink r:id="rId63" w:history="1">
        <w:r w:rsidRPr="00443517">
          <w:rPr>
            <w:rStyle w:val="Hyperlink"/>
            <w:rFonts w:ascii="Verdana" w:hAnsi="Verdana"/>
            <w:sz w:val="20"/>
            <w:szCs w:val="20"/>
          </w:rPr>
          <w:t>Véri</w:t>
        </w:r>
        <w:r w:rsidRPr="00443517">
          <w:rPr>
            <w:rStyle w:val="Hyperlink"/>
            <w:rFonts w:ascii="Verdana" w:hAnsi="Verdana"/>
            <w:sz w:val="20"/>
            <w:szCs w:val="20"/>
          </w:rPr>
          <w:t>f</w:t>
        </w:r>
        <w:r w:rsidRPr="00443517">
          <w:rPr>
            <w:rStyle w:val="Hyperlink"/>
            <w:rFonts w:ascii="Verdana" w:hAnsi="Verdana"/>
            <w:sz w:val="20"/>
            <w:szCs w:val="20"/>
          </w:rPr>
          <w:t>a</w:t>
        </w:r>
        <w:r w:rsidRPr="00443517">
          <w:rPr>
            <w:rStyle w:val="Hyperlink"/>
            <w:rFonts w:ascii="Verdana" w:hAnsi="Verdana"/>
            <w:sz w:val="20"/>
            <w:szCs w:val="20"/>
          </w:rPr>
          <w:t>c</w:t>
        </w:r>
        <w:r w:rsidRPr="00443517">
          <w:rPr>
            <w:rStyle w:val="Hyperlink"/>
            <w:rFonts w:ascii="Verdana" w:hAnsi="Verdana"/>
            <w:sz w:val="20"/>
            <w:szCs w:val="20"/>
          </w:rPr>
          <w:t>t</w:t>
        </w:r>
        <w:r w:rsidRPr="00443517">
          <w:rPr>
            <w:rStyle w:val="Hyperlink"/>
            <w:rFonts w:ascii="Verdana" w:hAnsi="Verdana"/>
            <w:sz w:val="20"/>
            <w:szCs w:val="20"/>
          </w:rPr>
          <w:t>e</w:t>
        </w:r>
        <w:r w:rsidRPr="00443517">
          <w:rPr>
            <w:rStyle w:val="Hyperlink"/>
            <w:rFonts w:ascii="Verdana" w:hAnsi="Verdana"/>
            <w:sz w:val="20"/>
            <w:szCs w:val="20"/>
          </w:rPr>
          <w:t>urs</w:t>
        </w:r>
      </w:hyperlink>
      <w:r w:rsidRPr="009C644E">
        <w:rPr>
          <w:rStyle w:val="QuickFormat4"/>
          <w:rFonts w:ascii="Verdana" w:hAnsi="Verdana"/>
        </w:rPr>
        <w:t xml:space="preserve">”, </w:t>
      </w:r>
      <w:r w:rsidRPr="009C644E">
        <w:rPr>
          <w:rStyle w:val="QuickFormat4"/>
          <w:rFonts w:ascii="Verdana" w:hAnsi="Verdana"/>
          <w:i/>
        </w:rPr>
        <w:t>Études de philosophie</w:t>
      </w:r>
      <w:r w:rsidRPr="009C644E">
        <w:rPr>
          <w:rStyle w:val="QuickFormat4"/>
          <w:rFonts w:ascii="Verdana" w:hAnsi="Verdana"/>
        </w:rPr>
        <w:t>, no. 9-10, 2008-2011</w:t>
      </w:r>
      <w:r w:rsidR="00F320CC" w:rsidRPr="009C644E">
        <w:rPr>
          <w:rStyle w:val="QuickFormat4"/>
          <w:rFonts w:ascii="Verdana" w:hAnsi="Verdana"/>
        </w:rPr>
        <w:t xml:space="preserve"> (published August 2011)</w:t>
      </w:r>
      <w:r w:rsidR="00064A9A">
        <w:rPr>
          <w:rStyle w:val="QuickFormat4"/>
          <w:rFonts w:ascii="Verdana" w:hAnsi="Verdana"/>
        </w:rPr>
        <w:t>, translated by B. Langlet and</w:t>
      </w:r>
      <w:r w:rsidRPr="009C644E">
        <w:rPr>
          <w:rStyle w:val="QuickFormat4"/>
          <w:rFonts w:ascii="Verdana" w:hAnsi="Verdana"/>
        </w:rPr>
        <w:t xml:space="preserve"> J.-F. Rosecchi, 104-138.</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lang w:val="fr-FR"/>
        </w:rPr>
      </w:pPr>
      <w:r w:rsidRPr="009C644E">
        <w:rPr>
          <w:rStyle w:val="QuickFormat4"/>
          <w:rFonts w:ascii="Verdana" w:hAnsi="Verdana" w:cs="Arial"/>
          <w:lang w:val="fr-FR"/>
        </w:rPr>
        <w:t xml:space="preserve">13. </w:t>
      </w:r>
      <w:r w:rsidRPr="009C644E">
        <w:rPr>
          <w:rStyle w:val="QuickFormat4"/>
          <w:rFonts w:ascii="Verdana" w:hAnsi="Verdana" w:cs="Arial"/>
        </w:rPr>
        <w:t xml:space="preserve">Barry Smith, </w:t>
      </w:r>
      <w:r w:rsidRPr="009C644E">
        <w:rPr>
          <w:rStyle w:val="QuickFormat4"/>
          <w:rFonts w:ascii="Verdana" w:hAnsi="Verdana" w:cs="Arial"/>
          <w:lang w:val="fr-FR"/>
        </w:rPr>
        <w:t>“</w:t>
      </w:r>
      <w:hyperlink r:id="rId64" w:history="1">
        <w:r w:rsidR="00AA1ACB">
          <w:rPr>
            <w:rStyle w:val="Hyperlink"/>
            <w:rFonts w:ascii="Verdana" w:hAnsi="Verdana" w:cs="Arial"/>
            <w:sz w:val="20"/>
            <w:szCs w:val="20"/>
            <w:lang w:val="fr-FR"/>
          </w:rPr>
          <w:t>De</w:t>
        </w:r>
        <w:r w:rsidRPr="00FA045D">
          <w:rPr>
            <w:rStyle w:val="Hyperlink"/>
            <w:rFonts w:ascii="Verdana" w:hAnsi="Verdana" w:cs="Arial"/>
            <w:sz w:val="20"/>
            <w:szCs w:val="20"/>
            <w:lang w:val="fr-FR"/>
          </w:rPr>
          <w:t xml:space="preserve"> la </w:t>
        </w:r>
        <w:r w:rsidRPr="00FA045D">
          <w:rPr>
            <w:rStyle w:val="Hyperlink"/>
            <w:rFonts w:ascii="Verdana" w:hAnsi="Verdana" w:cs="Arial"/>
            <w:sz w:val="20"/>
            <w:szCs w:val="20"/>
            <w:lang w:val="fr-FR"/>
          </w:rPr>
          <w:t>m</w:t>
        </w:r>
        <w:r w:rsidRPr="00FA045D">
          <w:rPr>
            <w:rStyle w:val="Hyperlink"/>
            <w:rFonts w:ascii="Verdana" w:hAnsi="Verdana" w:cs="Arial"/>
            <w:sz w:val="20"/>
            <w:szCs w:val="20"/>
            <w:lang w:val="fr-FR"/>
          </w:rPr>
          <w:t>odi</w:t>
        </w:r>
        <w:r w:rsidRPr="00FA045D">
          <w:rPr>
            <w:rStyle w:val="Hyperlink"/>
            <w:rFonts w:ascii="Verdana" w:hAnsi="Verdana" w:cs="Arial"/>
            <w:sz w:val="20"/>
            <w:szCs w:val="20"/>
            <w:lang w:val="fr-FR"/>
          </w:rPr>
          <w:t>f</w:t>
        </w:r>
        <w:r w:rsidRPr="00FA045D">
          <w:rPr>
            <w:rStyle w:val="Hyperlink"/>
            <w:rFonts w:ascii="Verdana" w:hAnsi="Verdana" w:cs="Arial"/>
            <w:sz w:val="20"/>
            <w:szCs w:val="20"/>
            <w:lang w:val="fr-FR"/>
          </w:rPr>
          <w:t>ication du sentiment: l’esthétique de l’Ecole de Graz</w:t>
        </w:r>
      </w:hyperlink>
      <w:r w:rsidRPr="009C644E">
        <w:rPr>
          <w:rStyle w:val="QuickFormat4"/>
          <w:rFonts w:ascii="Verdana" w:hAnsi="Verdana" w:cs="Arial"/>
          <w:lang w:val="fr-FR"/>
        </w:rPr>
        <w:t xml:space="preserve">”, </w:t>
      </w:r>
      <w:r w:rsidRPr="009C644E">
        <w:rPr>
          <w:rStyle w:val="QuickFormat4"/>
          <w:rFonts w:ascii="Verdana" w:hAnsi="Verdana" w:cs="Arial"/>
          <w:i/>
          <w:iCs/>
          <w:lang w:val="fr-FR"/>
        </w:rPr>
        <w:t>Revue d’Esthétique</w:t>
      </w:r>
      <w:r w:rsidRPr="009C644E">
        <w:rPr>
          <w:rStyle w:val="QuickFormat4"/>
          <w:rFonts w:ascii="Verdana" w:hAnsi="Verdana" w:cs="Arial"/>
          <w:lang w:val="fr-FR"/>
        </w:rPr>
        <w:t>, 9 (1985), 19–37.</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lang w:val="de-DE"/>
        </w:rPr>
      </w:pPr>
      <w:r w:rsidRPr="009C644E">
        <w:rPr>
          <w:rStyle w:val="QuickFormat4"/>
          <w:rFonts w:ascii="Verdana" w:hAnsi="Verdana" w:cs="Arial"/>
          <w:lang w:val="de-DE"/>
        </w:rPr>
        <w:t xml:space="preserve">14. </w:t>
      </w:r>
      <w:r w:rsidRPr="009C644E">
        <w:rPr>
          <w:rStyle w:val="QuickFormat4"/>
          <w:rFonts w:ascii="Verdana" w:hAnsi="Verdana" w:cs="Arial"/>
        </w:rPr>
        <w:t xml:space="preserve">Barry Smith, </w:t>
      </w:r>
      <w:r w:rsidRPr="009C644E">
        <w:rPr>
          <w:rStyle w:val="QuickFormat4"/>
          <w:rFonts w:ascii="Verdana" w:hAnsi="Verdana" w:cs="Arial"/>
          <w:lang w:val="de-DE"/>
        </w:rPr>
        <w:t>“</w:t>
      </w:r>
      <w:hyperlink r:id="rId65" w:history="1">
        <w:r w:rsidRPr="009C644E">
          <w:rPr>
            <w:rStyle w:val="Hyperlink"/>
            <w:rFonts w:ascii="Verdana" w:hAnsi="Verdana" w:cs="Arial"/>
            <w:sz w:val="20"/>
            <w:szCs w:val="20"/>
            <w:lang w:val="de-DE"/>
          </w:rPr>
          <w:t>Ontologische Aspekte der</w:t>
        </w:r>
        <w:r w:rsidRPr="009C644E">
          <w:rPr>
            <w:rStyle w:val="Hyperlink"/>
            <w:rFonts w:ascii="Verdana" w:hAnsi="Verdana" w:cs="Arial"/>
            <w:sz w:val="20"/>
            <w:szCs w:val="20"/>
            <w:lang w:val="de-DE"/>
          </w:rPr>
          <w:t xml:space="preserve"> </w:t>
        </w:r>
        <w:r w:rsidRPr="009C644E">
          <w:rPr>
            <w:rStyle w:val="Hyperlink"/>
            <w:rFonts w:ascii="Verdana" w:hAnsi="Verdana" w:cs="Arial"/>
            <w:sz w:val="20"/>
            <w:szCs w:val="20"/>
            <w:lang w:val="de-DE"/>
          </w:rPr>
          <w:t>Husserlschen Phänomenologie</w:t>
        </w:r>
      </w:hyperlink>
      <w:r w:rsidRPr="009C644E">
        <w:rPr>
          <w:rStyle w:val="QuickFormat4"/>
          <w:rFonts w:ascii="Verdana" w:hAnsi="Verdana" w:cs="Arial"/>
          <w:lang w:val="de-DE"/>
        </w:rPr>
        <w:t xml:space="preserve">”, </w:t>
      </w:r>
      <w:r w:rsidRPr="009C644E">
        <w:rPr>
          <w:rStyle w:val="QuickFormat4"/>
          <w:rFonts w:ascii="Verdana" w:hAnsi="Verdana" w:cs="Arial"/>
          <w:i/>
          <w:iCs/>
          <w:lang w:val="de-DE"/>
        </w:rPr>
        <w:t>Husserl Studies</w:t>
      </w:r>
      <w:r w:rsidRPr="009C644E">
        <w:rPr>
          <w:rStyle w:val="QuickFormat4"/>
          <w:rFonts w:ascii="Verdana" w:hAnsi="Verdana" w:cs="Arial"/>
          <w:lang w:val="de-DE"/>
        </w:rPr>
        <w:t>, 3 (1986), 115–130.</w:t>
      </w:r>
    </w:p>
    <w:p w:rsidR="00C543D9"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Style w:val="QuickFormat4"/>
          <w:rFonts w:ascii="Verdana" w:hAnsi="Verdana" w:cs="Arial"/>
          <w:sz w:val="16"/>
          <w:szCs w:val="16"/>
        </w:rPr>
        <w:t>A study of the background of Husserl’s early thinking in the perceptual psychology of Carl Stumpf and of the implications of Stumpfian ideas for an understanding of Husserl’s phenomenology. Other topics treated include the ontology of part, whole and dependence; gestalt theory; and Husserl’s notion of the synthetic a priori.</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15. Barry Smith, “</w:t>
      </w:r>
      <w:hyperlink r:id="rId66" w:history="1">
        <w:r w:rsidRPr="009C644E">
          <w:rPr>
            <w:rStyle w:val="Hyperlink"/>
            <w:rFonts w:ascii="Verdana" w:hAnsi="Verdana" w:cs="Arial"/>
            <w:sz w:val="20"/>
            <w:szCs w:val="20"/>
          </w:rPr>
          <w:t>The Substitu</w:t>
        </w:r>
        <w:r w:rsidRPr="009C644E">
          <w:rPr>
            <w:rStyle w:val="Hyperlink"/>
            <w:rFonts w:ascii="Verdana" w:hAnsi="Verdana" w:cs="Arial"/>
            <w:sz w:val="20"/>
            <w:szCs w:val="20"/>
          </w:rPr>
          <w:t>t</w:t>
        </w:r>
        <w:r w:rsidRPr="009C644E">
          <w:rPr>
            <w:rStyle w:val="Hyperlink"/>
            <w:rFonts w:ascii="Verdana" w:hAnsi="Verdana" w:cs="Arial"/>
            <w:sz w:val="20"/>
            <w:szCs w:val="20"/>
          </w:rPr>
          <w:t>ion Theory of Art</w:t>
        </w:r>
      </w:hyperlink>
      <w:r w:rsidRPr="009C644E">
        <w:rPr>
          <w:rStyle w:val="QuickFormat4"/>
          <w:rFonts w:ascii="Verdana" w:hAnsi="Verdana" w:cs="Arial"/>
        </w:rPr>
        <w:t xml:space="preserve">”, </w:t>
      </w:r>
      <w:r w:rsidRPr="009C644E">
        <w:rPr>
          <w:rStyle w:val="QuickFormat4"/>
          <w:rFonts w:ascii="Verdana" w:hAnsi="Verdana" w:cs="Arial"/>
          <w:i/>
          <w:iCs/>
        </w:rPr>
        <w:t>Grazer Philosophische Studien</w:t>
      </w:r>
      <w:r w:rsidRPr="009C644E">
        <w:rPr>
          <w:rStyle w:val="QuickFormat4"/>
          <w:rFonts w:ascii="Verdana" w:hAnsi="Verdana" w:cs="Arial"/>
        </w:rPr>
        <w:t xml:space="preserve">, 25/26 (1986), 533–557. </w:t>
      </w:r>
    </w:p>
    <w:p w:rsidR="00363426" w:rsidRDefault="00363426"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lang w:val="it-IT"/>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256B09">
        <w:rPr>
          <w:rStyle w:val="QuickFormat4"/>
          <w:rFonts w:ascii="Verdana" w:hAnsi="Verdana" w:cs="Arial"/>
          <w:sz w:val="16"/>
          <w:szCs w:val="16"/>
        </w:rPr>
        <w:t xml:space="preserve">In perceptual experience we are directed towards objects in a way which establishes a real relation between a mental act and its target. In reading works of fiction we enjoy experiences which manifest certain internal similarities to such relational acts, but which lack objects. The substitution theory of art attempts to provide a reason why we seek out such experiences and the artifacts which </w:t>
      </w:r>
      <w:r w:rsidR="006C5F11">
        <w:rPr>
          <w:rStyle w:val="QuickFormat4"/>
          <w:rFonts w:ascii="Verdana" w:hAnsi="Verdana" w:cs="Arial"/>
          <w:sz w:val="16"/>
          <w:szCs w:val="16"/>
        </w:rPr>
        <w:t xml:space="preserve">they </w:t>
      </w:r>
      <w:r w:rsidRPr="00256B09">
        <w:rPr>
          <w:rStyle w:val="QuickFormat4"/>
          <w:rFonts w:ascii="Verdana" w:hAnsi="Verdana" w:cs="Arial"/>
          <w:sz w:val="16"/>
          <w:szCs w:val="16"/>
        </w:rPr>
        <w:t>generate. Briefly, we seek out works of art because we enjoy the physiology and the phenomenology of, for example, the experience of love or mountain climbing, and works of art serve as props for the promotion of substitutes for the corresponding genuine feelings. Art arose, or came to be separated out from other, related phenomena, through the discovery that the experience of substitute emotions can be pleasurable.</w:t>
      </w:r>
    </w:p>
    <w:p w:rsidR="00C543D9"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lang w:val="it-IT"/>
        </w:rPr>
      </w:pPr>
      <w:r w:rsidRPr="009C644E">
        <w:rPr>
          <w:rStyle w:val="QuickFormat4"/>
          <w:rFonts w:ascii="Verdana" w:hAnsi="Verdana" w:cs="Arial"/>
          <w:lang w:val="it-IT"/>
        </w:rPr>
        <w:t>Italian translation as: “</w:t>
      </w:r>
      <w:hyperlink r:id="rId67" w:history="1">
        <w:r w:rsidRPr="004E2C81">
          <w:rPr>
            <w:rStyle w:val="Hyperlink"/>
            <w:rFonts w:ascii="Verdana" w:hAnsi="Verdana" w:cs="Arial"/>
            <w:sz w:val="20"/>
            <w:szCs w:val="20"/>
            <w:lang w:val="it-IT"/>
          </w:rPr>
          <w:t>La teoria sostituzionale dell’arte</w:t>
        </w:r>
      </w:hyperlink>
      <w:r w:rsidRPr="009C644E">
        <w:rPr>
          <w:rStyle w:val="QuickFormat4"/>
          <w:rFonts w:ascii="Verdana" w:hAnsi="Verdana" w:cs="Arial"/>
          <w:lang w:val="it-IT"/>
        </w:rPr>
        <w:t xml:space="preserve">”, in E. Pulcini (ed.), </w:t>
      </w:r>
      <w:r w:rsidRPr="009C644E">
        <w:rPr>
          <w:rStyle w:val="QuickFormat4"/>
          <w:rFonts w:ascii="Verdana" w:hAnsi="Verdana" w:cs="Arial"/>
          <w:i/>
          <w:iCs/>
          <w:lang w:val="it-IT"/>
        </w:rPr>
        <w:t>Teorie delle passioni</w:t>
      </w:r>
      <w:r w:rsidRPr="009C644E">
        <w:rPr>
          <w:rStyle w:val="QuickFormat4"/>
          <w:rFonts w:ascii="Verdana" w:hAnsi="Verdana" w:cs="Arial"/>
          <w:lang w:val="it-IT"/>
        </w:rPr>
        <w:t xml:space="preserve"> (Supplementi di Topoi), 3 (1989), 186–209.</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16. Kevin Mulligan and Barry Smith, “</w:t>
      </w:r>
      <w:hyperlink r:id="rId68" w:history="1">
        <w:r w:rsidRPr="009C644E">
          <w:rPr>
            <w:rStyle w:val="Hyperlink"/>
            <w:rFonts w:ascii="Verdana" w:hAnsi="Verdana" w:cs="Arial"/>
            <w:sz w:val="20"/>
            <w:szCs w:val="20"/>
          </w:rPr>
          <w:t>A Relational Theory of the Act</w:t>
        </w:r>
      </w:hyperlink>
      <w:r w:rsidRPr="009C644E">
        <w:rPr>
          <w:rStyle w:val="QuickFormat4"/>
          <w:rFonts w:ascii="Verdana" w:hAnsi="Verdana" w:cs="Arial"/>
        </w:rPr>
        <w:t xml:space="preserve">”, </w:t>
      </w:r>
      <w:r w:rsidRPr="009C644E">
        <w:rPr>
          <w:rStyle w:val="QuickFormat4"/>
          <w:rFonts w:ascii="Verdana" w:hAnsi="Verdana" w:cs="Arial"/>
          <w:i/>
          <w:iCs/>
        </w:rPr>
        <w:t>Topoi</w:t>
      </w:r>
      <w:r w:rsidRPr="009C644E">
        <w:rPr>
          <w:rStyle w:val="QuickFormat4"/>
          <w:rFonts w:ascii="Verdana" w:hAnsi="Verdana" w:cs="Arial"/>
        </w:rPr>
        <w:t xml:space="preserve">, 5/2 (1986), 115–130. </w:t>
      </w:r>
    </w:p>
    <w:p w:rsidR="00C543D9"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Style w:val="QuickFormat4"/>
          <w:rFonts w:ascii="Verdana" w:hAnsi="Verdana" w:cs="Arial"/>
          <w:sz w:val="16"/>
          <w:szCs w:val="16"/>
        </w:rPr>
        <w:t xml:space="preserve">The paper defends a view of perceptual acts as real relations of a subject to an object. To make this view coherent, a theory of different types of relations is developed, resting on ideas on formal ontology put forward by Husserl in his </w:t>
      </w:r>
      <w:r w:rsidR="00C543D9" w:rsidRPr="009C644E">
        <w:rPr>
          <w:rStyle w:val="QuickFormat4"/>
          <w:rFonts w:ascii="Verdana" w:hAnsi="Verdana" w:cs="Arial"/>
          <w:i/>
          <w:iCs/>
          <w:sz w:val="16"/>
          <w:szCs w:val="16"/>
        </w:rPr>
        <w:t>Logical Investigations</w:t>
      </w:r>
      <w:r w:rsidR="00C543D9" w:rsidRPr="009C644E">
        <w:rPr>
          <w:rStyle w:val="QuickFormat4"/>
          <w:rFonts w:ascii="Verdana" w:hAnsi="Verdana" w:cs="Arial"/>
          <w:sz w:val="16"/>
          <w:szCs w:val="16"/>
        </w:rPr>
        <w:t xml:space="preserve"> and on the th</w:t>
      </w:r>
      <w:r w:rsidR="00D63066">
        <w:rPr>
          <w:rStyle w:val="QuickFormat4"/>
          <w:rFonts w:ascii="Verdana" w:hAnsi="Verdana" w:cs="Arial"/>
          <w:sz w:val="16"/>
          <w:szCs w:val="16"/>
        </w:rPr>
        <w:t>eory of relations sketched in Smith’s</w:t>
      </w:r>
      <w:r w:rsidR="00C543D9" w:rsidRPr="009C644E">
        <w:rPr>
          <w:rStyle w:val="QuickFormat4"/>
          <w:rFonts w:ascii="Verdana" w:hAnsi="Verdana" w:cs="Arial"/>
          <w:sz w:val="16"/>
          <w:szCs w:val="16"/>
        </w:rPr>
        <w:t xml:space="preserve"> “Acta cum fundamentis in re”. The theory is applied to the notion of a Cambridge change, which proves to have an unforeseen relevance to our understanding of perception.</w:t>
      </w:r>
    </w:p>
    <w:p w:rsidR="009164B8" w:rsidRPr="009C644E"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lastRenderedPageBreak/>
        <w:t>17. Kevin Mulligan and Barry Smith, “</w:t>
      </w:r>
      <w:hyperlink r:id="rId69" w:history="1">
        <w:r w:rsidRPr="009C644E">
          <w:rPr>
            <w:rStyle w:val="Hyperlink"/>
            <w:rFonts w:ascii="Verdana" w:hAnsi="Verdana" w:cs="Arial"/>
            <w:sz w:val="20"/>
            <w:szCs w:val="20"/>
          </w:rPr>
          <w:t>Hu</w:t>
        </w:r>
        <w:r w:rsidRPr="009C644E">
          <w:rPr>
            <w:rStyle w:val="Hyperlink"/>
            <w:rFonts w:ascii="Verdana" w:hAnsi="Verdana" w:cs="Arial"/>
            <w:sz w:val="20"/>
            <w:szCs w:val="20"/>
          </w:rPr>
          <w:t>s</w:t>
        </w:r>
        <w:r w:rsidRPr="009C644E">
          <w:rPr>
            <w:rStyle w:val="Hyperlink"/>
            <w:rFonts w:ascii="Verdana" w:hAnsi="Verdana" w:cs="Arial"/>
            <w:sz w:val="20"/>
            <w:szCs w:val="20"/>
          </w:rPr>
          <w:t>s</w:t>
        </w:r>
        <w:r w:rsidRPr="009C644E">
          <w:rPr>
            <w:rStyle w:val="Hyperlink"/>
            <w:rFonts w:ascii="Verdana" w:hAnsi="Verdana" w:cs="Arial"/>
            <w:sz w:val="20"/>
            <w:szCs w:val="20"/>
          </w:rPr>
          <w:t>erl</w:t>
        </w:r>
        <w:r w:rsidRPr="009C644E">
          <w:rPr>
            <w:rStyle w:val="Hyperlink"/>
            <w:rFonts w:ascii="Verdana" w:hAnsi="Verdana" w:cs="Arial"/>
            <w:sz w:val="20"/>
            <w:szCs w:val="20"/>
          </w:rPr>
          <w:t>’</w:t>
        </w:r>
        <w:r w:rsidRPr="009C644E">
          <w:rPr>
            <w:rStyle w:val="Hyperlink"/>
            <w:rFonts w:ascii="Verdana" w:hAnsi="Verdana" w:cs="Arial"/>
            <w:sz w:val="20"/>
            <w:szCs w:val="20"/>
          </w:rPr>
          <w:t>s Logical I</w:t>
        </w:r>
        <w:r w:rsidRPr="009C644E">
          <w:rPr>
            <w:rStyle w:val="Hyperlink"/>
            <w:rFonts w:ascii="Verdana" w:hAnsi="Verdana" w:cs="Arial"/>
            <w:sz w:val="20"/>
            <w:szCs w:val="20"/>
          </w:rPr>
          <w:t>n</w:t>
        </w:r>
        <w:r w:rsidRPr="009C644E">
          <w:rPr>
            <w:rStyle w:val="Hyperlink"/>
            <w:rFonts w:ascii="Verdana" w:hAnsi="Verdana" w:cs="Arial"/>
            <w:sz w:val="20"/>
            <w:szCs w:val="20"/>
          </w:rPr>
          <w:t>vestigations</w:t>
        </w:r>
      </w:hyperlink>
      <w:r w:rsidRPr="009C644E">
        <w:rPr>
          <w:rFonts w:ascii="Verdana" w:hAnsi="Verdana" w:cs="Arial"/>
          <w:sz w:val="20"/>
          <w:szCs w:val="20"/>
        </w:rPr>
        <w:t xml:space="preserve">”, </w:t>
      </w:r>
      <w:r w:rsidRPr="009C644E">
        <w:rPr>
          <w:rFonts w:ascii="Verdana" w:hAnsi="Verdana" w:cs="Arial"/>
          <w:i/>
          <w:iCs/>
          <w:sz w:val="20"/>
          <w:szCs w:val="20"/>
        </w:rPr>
        <w:t>Grazer Philosophische Studien</w:t>
      </w:r>
      <w:r w:rsidRPr="009C644E">
        <w:rPr>
          <w:rFonts w:ascii="Verdana" w:hAnsi="Verdana" w:cs="Arial"/>
          <w:sz w:val="20"/>
          <w:szCs w:val="20"/>
        </w:rPr>
        <w:t>, 27 (1986), 199–207.</w:t>
      </w:r>
    </w:p>
    <w:p w:rsidR="00473ACF"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473ACF" w:rsidRPr="009C644E">
        <w:rPr>
          <w:rStyle w:val="QuickFormat4"/>
          <w:rFonts w:ascii="Verdana" w:hAnsi="Verdana" w:cs="Arial"/>
          <w:sz w:val="16"/>
          <w:szCs w:val="16"/>
        </w:rPr>
        <w:t xml:space="preserve">The magisterial analyses of logic and meaning advanced in Husserl's </w:t>
      </w:r>
      <w:r w:rsidR="00BF212F">
        <w:rPr>
          <w:rStyle w:val="QuickFormat4"/>
          <w:rFonts w:ascii="Verdana" w:hAnsi="Verdana" w:cs="Arial"/>
          <w:i/>
          <w:sz w:val="16"/>
          <w:szCs w:val="16"/>
        </w:rPr>
        <w:t>Logical Investigat</w:t>
      </w:r>
      <w:r w:rsidR="00473ACF" w:rsidRPr="009C644E">
        <w:rPr>
          <w:rStyle w:val="QuickFormat4"/>
          <w:rFonts w:ascii="Verdana" w:hAnsi="Verdana" w:cs="Arial"/>
          <w:i/>
          <w:sz w:val="16"/>
          <w:szCs w:val="16"/>
        </w:rPr>
        <w:t>ions</w:t>
      </w:r>
      <w:r w:rsidR="00473ACF" w:rsidRPr="009C644E">
        <w:rPr>
          <w:rStyle w:val="QuickFormat4"/>
          <w:rFonts w:ascii="Verdana" w:hAnsi="Verdana" w:cs="Arial"/>
          <w:sz w:val="16"/>
          <w:szCs w:val="16"/>
        </w:rPr>
        <w:t xml:space="preserve"> of 1900/01 have for a number of reasons been neglected by analytical philosophers in subsequent decades. This state of affairs has to do, in part, with the history of the editions and translations of Husserl's writings. Findlay's readable but imperfect translation appeared seventy years after the work itself was first published, and the editors and translators and expositors of Husserl's works have reflected the prevailing philosophical atmosphere on the Continent by concentration their energies on Husserl's later writings. Now, however, over eighty years after the appearance of Husserl 's one true masterpiece, a critical edition of the work is at last available in completed form. We here analyze the structure and content of this new edition, published as part of the Husserliana series by the Husserl Archive in Louvain.</w:t>
      </w:r>
    </w:p>
    <w:p w:rsidR="00C543D9" w:rsidRPr="009C644E"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18</w:t>
      </w:r>
      <w:r w:rsidR="00C543D9" w:rsidRPr="009C644E">
        <w:rPr>
          <w:rStyle w:val="QuickFormat4"/>
          <w:rFonts w:ascii="Verdana" w:hAnsi="Verdana" w:cs="Arial"/>
        </w:rPr>
        <w:t>. Kevin Mulligan and Barry Smith, “</w:t>
      </w:r>
      <w:hyperlink r:id="rId70" w:history="1">
        <w:r w:rsidR="00C543D9" w:rsidRPr="009C644E">
          <w:rPr>
            <w:rStyle w:val="Hyperlink"/>
            <w:rFonts w:ascii="Verdana" w:hAnsi="Verdana" w:cs="Arial"/>
            <w:sz w:val="20"/>
            <w:szCs w:val="20"/>
          </w:rPr>
          <w:t>A Husse</w:t>
        </w:r>
        <w:r w:rsidR="00C543D9" w:rsidRPr="009C644E">
          <w:rPr>
            <w:rStyle w:val="Hyperlink"/>
            <w:rFonts w:ascii="Verdana" w:hAnsi="Verdana" w:cs="Arial"/>
            <w:sz w:val="20"/>
            <w:szCs w:val="20"/>
          </w:rPr>
          <w:t>r</w:t>
        </w:r>
        <w:r w:rsidR="00C543D9" w:rsidRPr="009C644E">
          <w:rPr>
            <w:rStyle w:val="Hyperlink"/>
            <w:rFonts w:ascii="Verdana" w:hAnsi="Verdana" w:cs="Arial"/>
            <w:sz w:val="20"/>
            <w:szCs w:val="20"/>
          </w:rPr>
          <w:t>lian Theory of Indexicality</w:t>
        </w:r>
      </w:hyperlink>
      <w:r w:rsidR="00C543D9" w:rsidRPr="009C644E">
        <w:rPr>
          <w:rStyle w:val="QuickFormat4"/>
          <w:rFonts w:ascii="Verdana" w:hAnsi="Verdana" w:cs="Arial"/>
        </w:rPr>
        <w:t xml:space="preserve">”, in </w:t>
      </w:r>
      <w:r w:rsidR="00C543D9" w:rsidRPr="009C644E">
        <w:rPr>
          <w:rStyle w:val="QuickFormat4"/>
          <w:rFonts w:ascii="Verdana" w:hAnsi="Verdana" w:cs="Arial"/>
          <w:i/>
          <w:iCs/>
        </w:rPr>
        <w:t>Grazer Philosophische Studien</w:t>
      </w:r>
      <w:r w:rsidR="00C543D9" w:rsidRPr="009C644E">
        <w:rPr>
          <w:rStyle w:val="QuickFormat4"/>
          <w:rFonts w:ascii="Verdana" w:hAnsi="Verdana" w:cs="Arial"/>
        </w:rPr>
        <w:t>, 28 (1986), 133–163.</w:t>
      </w:r>
    </w:p>
    <w:p w:rsidR="00473ACF" w:rsidRPr="009C644E" w:rsidRDefault="008168FE"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Style w:val="QuickFormat4"/>
          <w:rFonts w:ascii="Verdana" w:hAnsi="Verdana" w:cs="Arial"/>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473ACF" w:rsidRPr="009C644E">
        <w:rPr>
          <w:rStyle w:val="QuickFormat4"/>
          <w:rFonts w:ascii="Verdana" w:hAnsi="Verdana"/>
          <w:sz w:val="16"/>
          <w:szCs w:val="16"/>
        </w:rPr>
        <w:t>It is well known that Husserl’s </w:t>
      </w:r>
      <w:r w:rsidR="00473ACF" w:rsidRPr="009C644E">
        <w:rPr>
          <w:rStyle w:val="QuickFormat4"/>
          <w:rFonts w:ascii="Verdana" w:hAnsi="Verdana"/>
          <w:i/>
          <w:iCs/>
          <w:sz w:val="16"/>
          <w:szCs w:val="16"/>
        </w:rPr>
        <w:t>Logical Investigations </w:t>
      </w:r>
      <w:r w:rsidR="00473ACF" w:rsidRPr="009C644E">
        <w:rPr>
          <w:rStyle w:val="QuickFormat4"/>
          <w:rFonts w:ascii="Verdana" w:hAnsi="Verdana"/>
          <w:sz w:val="16"/>
          <w:szCs w:val="16"/>
        </w:rPr>
        <w:t>contain the beginnings of an account of the meanings of indexical expressions, expressions whose meanings depend essentially on some sort of explicit or implicit pointing or indication [</w:t>
      </w:r>
      <w:r w:rsidR="00473ACF" w:rsidRPr="009C644E">
        <w:rPr>
          <w:rStyle w:val="QuickFormat4"/>
          <w:rFonts w:ascii="Verdana" w:hAnsi="Verdana"/>
          <w:i/>
          <w:iCs/>
          <w:sz w:val="16"/>
          <w:szCs w:val="16"/>
        </w:rPr>
        <w:t>Anzeigen</w:t>
      </w:r>
      <w:r w:rsidR="00473ACF" w:rsidRPr="009C644E">
        <w:rPr>
          <w:rStyle w:val="QuickFormat4"/>
          <w:rFonts w:ascii="Verdana" w:hAnsi="Verdana"/>
          <w:sz w:val="16"/>
          <w:szCs w:val="16"/>
        </w:rPr>
        <w:t>], and therefore on some contribution by the surroundings of speaker and hearer. Husserl in fact speaks explicitly of ‘occasional expressions’, that is of expressions like ‘this’ and ‘that’ whose meanings depend on features of the occasion of use, but it is possible to gauge the full implications of his explicit remarks on the problem of indexical or occasional meanings only if these are read in conjunction with what he says elsewhere in the Investigations, especially on the subject of perceptual judgments and proper names. Moreover, Husserl’s deliberations on indication, perception and naming, as also what he has to say on demonstrative pronouns, spatial and temporal adverbs and tenses, must themselves be understood – like everything else in this work – as applications of a very general theory of meaning and of structure or dependence. In what follows we shall set out Husserl’s account of indexicality and develop it in various ways. Unlike Husserl himself – who retrospectively described his own account as an ‘act of violence’ – we are strongly of the opinion that this effort is worthwhile.</w:t>
      </w:r>
    </w:p>
    <w:p w:rsidR="00C543D9"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19</w:t>
      </w:r>
      <w:r w:rsidR="00C543D9" w:rsidRPr="009C644E">
        <w:rPr>
          <w:rStyle w:val="QuickFormat4"/>
          <w:rFonts w:ascii="Verdana" w:hAnsi="Verdana" w:cs="Arial"/>
        </w:rPr>
        <w:t>. Barry Smith, “</w:t>
      </w:r>
      <w:hyperlink r:id="rId71" w:history="1">
        <w:r w:rsidR="00C543D9" w:rsidRPr="009C644E">
          <w:rPr>
            <w:rStyle w:val="Hyperlink"/>
            <w:rFonts w:ascii="Verdana" w:hAnsi="Verdana" w:cs="Arial"/>
            <w:sz w:val="20"/>
            <w:szCs w:val="20"/>
          </w:rPr>
          <w:t>The Subs</w:t>
        </w:r>
        <w:r w:rsidR="00C543D9" w:rsidRPr="009C644E">
          <w:rPr>
            <w:rStyle w:val="Hyperlink"/>
            <w:rFonts w:ascii="Verdana" w:hAnsi="Verdana" w:cs="Arial"/>
            <w:sz w:val="20"/>
            <w:szCs w:val="20"/>
          </w:rPr>
          <w:t>t</w:t>
        </w:r>
        <w:r w:rsidR="00C543D9" w:rsidRPr="009C644E">
          <w:rPr>
            <w:rStyle w:val="Hyperlink"/>
            <w:rFonts w:ascii="Verdana" w:hAnsi="Verdana" w:cs="Arial"/>
            <w:sz w:val="20"/>
            <w:szCs w:val="20"/>
          </w:rPr>
          <w:t>ance of Brentano’s Ontology</w:t>
        </w:r>
      </w:hyperlink>
      <w:r w:rsidR="00C543D9" w:rsidRPr="009C644E">
        <w:rPr>
          <w:rStyle w:val="QuickFormat4"/>
          <w:rFonts w:ascii="Verdana" w:hAnsi="Verdana" w:cs="Arial"/>
        </w:rPr>
        <w:t xml:space="preserve">”, </w:t>
      </w:r>
      <w:r w:rsidR="00C543D9" w:rsidRPr="009C644E">
        <w:rPr>
          <w:rStyle w:val="QuickFormat4"/>
          <w:rFonts w:ascii="Verdana" w:hAnsi="Verdana" w:cs="Arial"/>
          <w:i/>
          <w:iCs/>
        </w:rPr>
        <w:t>Topoi</w:t>
      </w:r>
      <w:r w:rsidR="00C543D9" w:rsidRPr="009C644E">
        <w:rPr>
          <w:rStyle w:val="QuickFormat4"/>
          <w:rFonts w:ascii="Verdana" w:hAnsi="Verdana" w:cs="Arial"/>
        </w:rPr>
        <w:t>, 6/1 (1987), 39–49.</w:t>
      </w:r>
    </w:p>
    <w:p w:rsidR="009F676D" w:rsidRPr="00AE48D1" w:rsidRDefault="008168FE" w:rsidP="00AC44FB">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AC44FB">
        <w:rPr>
          <w:rStyle w:val="QuickFormat4"/>
          <w:rFonts w:ascii="Verdana" w:hAnsi="Verdana" w:cs="Arial"/>
          <w:sz w:val="16"/>
          <w:szCs w:val="16"/>
        </w:rPr>
        <w:t>This</w:t>
      </w:r>
      <w:r w:rsidR="00AC44FB" w:rsidRPr="00AC44FB">
        <w:rPr>
          <w:rStyle w:val="QuickFormat4"/>
          <w:rFonts w:ascii="Verdana" w:hAnsi="Verdana" w:cs="Arial"/>
          <w:sz w:val="16"/>
          <w:szCs w:val="16"/>
        </w:rPr>
        <w:t xml:space="preserve"> paper is a study of Brentano’s ontology, and more specifically of his theory</w:t>
      </w:r>
      <w:r w:rsidR="00AC44FB">
        <w:rPr>
          <w:rStyle w:val="QuickFormat4"/>
          <w:rFonts w:ascii="Verdana" w:hAnsi="Verdana" w:cs="Arial"/>
          <w:sz w:val="16"/>
          <w:szCs w:val="16"/>
        </w:rPr>
        <w:t xml:space="preserve"> </w:t>
      </w:r>
      <w:r w:rsidR="00AC44FB" w:rsidRPr="00AC44FB">
        <w:rPr>
          <w:rStyle w:val="QuickFormat4"/>
          <w:rFonts w:ascii="Verdana" w:hAnsi="Verdana" w:cs="Arial"/>
          <w:sz w:val="16"/>
          <w:szCs w:val="16"/>
        </w:rPr>
        <w:t>of substance and accident</w:t>
      </w:r>
      <w:r w:rsidR="00AC44FB">
        <w:rPr>
          <w:rStyle w:val="QuickFormat4"/>
          <w:rFonts w:ascii="Verdana" w:hAnsi="Verdana" w:cs="Arial"/>
          <w:sz w:val="16"/>
          <w:szCs w:val="16"/>
        </w:rPr>
        <w:t xml:space="preserve"> </w:t>
      </w:r>
      <w:r w:rsidR="00AC44FB" w:rsidRPr="00AC44FB">
        <w:rPr>
          <w:rStyle w:val="QuickFormat4"/>
          <w:rFonts w:ascii="Verdana" w:hAnsi="Verdana" w:cs="Arial"/>
          <w:sz w:val="16"/>
          <w:szCs w:val="16"/>
        </w:rPr>
        <w:t>as put forward toward the end of his life in</w:t>
      </w:r>
      <w:r w:rsidR="00AC44FB">
        <w:rPr>
          <w:rStyle w:val="QuickFormat4"/>
          <w:rFonts w:ascii="Verdana" w:hAnsi="Verdana" w:cs="Arial"/>
          <w:sz w:val="16"/>
          <w:szCs w:val="16"/>
        </w:rPr>
        <w:t xml:space="preserve"> </w:t>
      </w:r>
      <w:r w:rsidR="00AC44FB" w:rsidRPr="00AC44FB">
        <w:rPr>
          <w:rStyle w:val="QuickFormat4"/>
          <w:rFonts w:ascii="Verdana" w:hAnsi="Verdana" w:cs="Arial"/>
          <w:sz w:val="16"/>
          <w:szCs w:val="16"/>
        </w:rPr>
        <w:t xml:space="preserve">the materials collected together as the </w:t>
      </w:r>
      <w:r w:rsidR="00AC44FB" w:rsidRPr="00AC44FB">
        <w:rPr>
          <w:rStyle w:val="QuickFormat4"/>
          <w:rFonts w:ascii="Verdana" w:hAnsi="Verdana" w:cs="Arial"/>
          <w:i/>
          <w:sz w:val="16"/>
          <w:szCs w:val="16"/>
        </w:rPr>
        <w:t>Kategorienlehre</w:t>
      </w:r>
      <w:r w:rsidR="00AC44FB">
        <w:rPr>
          <w:rStyle w:val="QuickFormat4"/>
          <w:rFonts w:ascii="Verdana" w:hAnsi="Verdana" w:cs="Arial"/>
          <w:sz w:val="16"/>
          <w:szCs w:val="16"/>
        </w:rPr>
        <w:t xml:space="preserve"> or </w:t>
      </w:r>
      <w:r w:rsidR="00AC44FB">
        <w:rPr>
          <w:rStyle w:val="QuickFormat4"/>
          <w:rFonts w:ascii="Verdana" w:hAnsi="Verdana" w:cs="Arial"/>
          <w:i/>
          <w:sz w:val="16"/>
          <w:szCs w:val="16"/>
        </w:rPr>
        <w:t>Theory of Categories</w:t>
      </w:r>
      <w:r w:rsidR="00AC44FB" w:rsidRPr="00AC44FB">
        <w:rPr>
          <w:rStyle w:val="QuickFormat4"/>
          <w:rFonts w:ascii="Verdana" w:hAnsi="Verdana" w:cs="Arial"/>
          <w:sz w:val="16"/>
          <w:szCs w:val="16"/>
        </w:rPr>
        <w:t xml:space="preserve">. </w:t>
      </w:r>
      <w:r w:rsidR="00DB1B3D">
        <w:rPr>
          <w:rStyle w:val="QuickFormat4"/>
          <w:rFonts w:ascii="Verdana" w:hAnsi="Verdana" w:cs="Arial"/>
          <w:sz w:val="16"/>
          <w:szCs w:val="16"/>
        </w:rPr>
        <w:t xml:space="preserve">Here </w:t>
      </w:r>
      <w:r w:rsidR="009F676D" w:rsidRPr="00AE48D1">
        <w:rPr>
          <w:rStyle w:val="QuickFormat4"/>
          <w:rFonts w:ascii="Verdana" w:hAnsi="Verdana" w:cs="Arial"/>
          <w:sz w:val="16"/>
          <w:szCs w:val="16"/>
        </w:rPr>
        <w:t xml:space="preserve">Brentano presents an auditious (re-)interpretation of </w:t>
      </w:r>
      <w:r w:rsidR="009F676D" w:rsidRPr="00AE48D1">
        <w:rPr>
          <w:rStyle w:val="QuickFormat4"/>
          <w:rFonts w:ascii="Verdana" w:hAnsi="Verdana" w:cs="Arial"/>
          <w:sz w:val="16"/>
          <w:szCs w:val="16"/>
        </w:rPr>
        <w:lastRenderedPageBreak/>
        <w:t xml:space="preserve">Aristotle’s theory of substance and accidence. </w:t>
      </w:r>
      <w:r w:rsidR="00DB1B3D">
        <w:rPr>
          <w:rStyle w:val="QuickFormat4"/>
          <w:rFonts w:ascii="Verdana" w:hAnsi="Verdana" w:cs="Arial"/>
          <w:sz w:val="16"/>
          <w:szCs w:val="16"/>
        </w:rPr>
        <w:t>We show that o</w:t>
      </w:r>
      <w:r w:rsidR="00AE48D1" w:rsidRPr="00AE48D1">
        <w:rPr>
          <w:rStyle w:val="QuickFormat4"/>
          <w:rFonts w:ascii="Verdana" w:hAnsi="Verdana" w:cs="Arial"/>
          <w:sz w:val="16"/>
          <w:szCs w:val="16"/>
        </w:rPr>
        <w:t xml:space="preserve">n </w:t>
      </w:r>
      <w:r w:rsidR="00DB1B3D">
        <w:rPr>
          <w:rStyle w:val="QuickFormat4"/>
          <w:rFonts w:ascii="Verdana" w:hAnsi="Verdana" w:cs="Arial"/>
          <w:sz w:val="16"/>
          <w:szCs w:val="16"/>
        </w:rPr>
        <w:t xml:space="preserve">the </w:t>
      </w:r>
      <w:r w:rsidR="009F676D" w:rsidRPr="00AE48D1">
        <w:rPr>
          <w:rStyle w:val="QuickFormat4"/>
          <w:rFonts w:ascii="Verdana" w:hAnsi="Verdana" w:cs="Arial"/>
          <w:sz w:val="16"/>
          <w:szCs w:val="16"/>
        </w:rPr>
        <w:t>Brentano</w:t>
      </w:r>
      <w:r w:rsidR="00DB1B3D">
        <w:rPr>
          <w:rStyle w:val="QuickFormat4"/>
          <w:rFonts w:ascii="Verdana" w:hAnsi="Verdana" w:cs="Arial"/>
          <w:sz w:val="16"/>
          <w:szCs w:val="16"/>
        </w:rPr>
        <w:t xml:space="preserve"> initially defends, it is </w:t>
      </w:r>
      <w:r w:rsidR="009F676D" w:rsidRPr="00AE48D1">
        <w:rPr>
          <w:rStyle w:val="QuickFormat4"/>
          <w:rFonts w:ascii="Verdana" w:hAnsi="Verdana" w:cs="Arial"/>
          <w:sz w:val="16"/>
          <w:szCs w:val="16"/>
        </w:rPr>
        <w:t xml:space="preserve">space </w:t>
      </w:r>
      <w:r w:rsidR="00DB1B3D">
        <w:rPr>
          <w:rStyle w:val="QuickFormat4"/>
          <w:rFonts w:ascii="Verdana" w:hAnsi="Verdana" w:cs="Arial"/>
          <w:sz w:val="16"/>
          <w:szCs w:val="16"/>
        </w:rPr>
        <w:t>which serves as</w:t>
      </w:r>
      <w:r w:rsidR="009F676D" w:rsidRPr="00AE48D1">
        <w:rPr>
          <w:rStyle w:val="QuickFormat4"/>
          <w:rFonts w:ascii="Verdana" w:hAnsi="Verdana" w:cs="Arial"/>
          <w:sz w:val="16"/>
          <w:szCs w:val="16"/>
        </w:rPr>
        <w:t xml:space="preserve"> the single substance </w:t>
      </w:r>
      <w:r w:rsidR="00AE48D1" w:rsidRPr="00AE48D1">
        <w:rPr>
          <w:rStyle w:val="QuickFormat4"/>
          <w:rFonts w:ascii="Verdana" w:hAnsi="Verdana" w:cs="Arial"/>
          <w:sz w:val="16"/>
          <w:szCs w:val="16"/>
        </w:rPr>
        <w:t xml:space="preserve">upon </w:t>
      </w:r>
      <w:r w:rsidR="009F676D" w:rsidRPr="00AE48D1">
        <w:rPr>
          <w:rStyle w:val="QuickFormat4"/>
          <w:rFonts w:ascii="Verdana" w:hAnsi="Verdana" w:cs="Arial"/>
          <w:sz w:val="16"/>
          <w:szCs w:val="16"/>
        </w:rPr>
        <w:t xml:space="preserve">which all other entities </w:t>
      </w:r>
      <w:r w:rsidR="00AE48D1" w:rsidRPr="00AE48D1">
        <w:rPr>
          <w:rStyle w:val="QuickFormat4"/>
          <w:rFonts w:ascii="Verdana" w:hAnsi="Verdana" w:cs="Arial"/>
          <w:sz w:val="16"/>
          <w:szCs w:val="16"/>
        </w:rPr>
        <w:t xml:space="preserve">depend as </w:t>
      </w:r>
      <w:r w:rsidR="009F676D" w:rsidRPr="00AE48D1">
        <w:rPr>
          <w:rStyle w:val="QuickFormat4"/>
          <w:rFonts w:ascii="Verdana" w:hAnsi="Verdana" w:cs="Arial"/>
          <w:sz w:val="16"/>
          <w:szCs w:val="16"/>
        </w:rPr>
        <w:t xml:space="preserve">accidents </w:t>
      </w:r>
      <w:r w:rsidR="00DB1B3D">
        <w:rPr>
          <w:rStyle w:val="QuickFormat4"/>
          <w:rFonts w:ascii="Verdana" w:hAnsi="Verdana" w:cs="Arial"/>
          <w:sz w:val="16"/>
          <w:szCs w:val="16"/>
        </w:rPr>
        <w:t>of space</w:t>
      </w:r>
      <w:r w:rsidR="009F676D" w:rsidRPr="00AE48D1">
        <w:rPr>
          <w:rStyle w:val="QuickFormat4"/>
          <w:rFonts w:ascii="Verdana" w:hAnsi="Verdana" w:cs="Arial"/>
          <w:sz w:val="16"/>
          <w:szCs w:val="16"/>
        </w:rPr>
        <w:t xml:space="preserve">. In </w:t>
      </w:r>
      <w:r w:rsidR="00DB1B3D">
        <w:rPr>
          <w:rStyle w:val="QuickFormat4"/>
          <w:rFonts w:ascii="Verdana" w:hAnsi="Verdana" w:cs="Arial"/>
          <w:sz w:val="16"/>
          <w:szCs w:val="16"/>
        </w:rPr>
        <w:t xml:space="preserve">an </w:t>
      </w:r>
      <w:r w:rsidR="009F676D" w:rsidRPr="00AE48D1">
        <w:rPr>
          <w:rStyle w:val="QuickFormat4"/>
          <w:rFonts w:ascii="Verdana" w:hAnsi="Verdana" w:cs="Arial"/>
          <w:sz w:val="16"/>
          <w:szCs w:val="16"/>
        </w:rPr>
        <w:t>appendix</w:t>
      </w:r>
      <w:r w:rsidR="00DB1B3D">
        <w:rPr>
          <w:rStyle w:val="QuickFormat4"/>
          <w:rFonts w:ascii="Verdana" w:hAnsi="Verdana" w:cs="Arial"/>
          <w:sz w:val="16"/>
          <w:szCs w:val="16"/>
        </w:rPr>
        <w:t>, however,</w:t>
      </w:r>
      <w:r w:rsidR="009F676D" w:rsidRPr="00AE48D1">
        <w:rPr>
          <w:rStyle w:val="QuickFormat4"/>
          <w:rFonts w:ascii="Verdana" w:hAnsi="Verdana" w:cs="Arial"/>
          <w:sz w:val="16"/>
          <w:szCs w:val="16"/>
        </w:rPr>
        <w:t xml:space="preserve"> Brentano puts forward an even more radical suggestion, inspired by the physics of Kelvin. According to this final view, space itself is an accident of a deeper substance: the present time</w:t>
      </w:r>
      <w:r w:rsidR="00AE48D1" w:rsidRPr="00AE48D1">
        <w:rPr>
          <w:rStyle w:val="QuickFormat4"/>
          <w:rFonts w:ascii="Verdana" w:hAnsi="Verdana" w:cs="Arial"/>
          <w:sz w:val="16"/>
          <w:szCs w:val="16"/>
        </w:rPr>
        <w:t xml:space="preserve">. </w:t>
      </w:r>
    </w:p>
    <w:p w:rsidR="00C543D9" w:rsidRPr="009C644E"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20</w:t>
      </w:r>
      <w:r w:rsidR="00C543D9" w:rsidRPr="009C644E">
        <w:rPr>
          <w:rStyle w:val="QuickFormat4"/>
          <w:rFonts w:ascii="Verdana" w:hAnsi="Verdana" w:cs="Arial"/>
        </w:rPr>
        <w:t>. Barry Smith, “</w:t>
      </w:r>
      <w:hyperlink r:id="rId72" w:history="1">
        <w:r w:rsidR="00C543D9" w:rsidRPr="009C644E">
          <w:rPr>
            <w:rStyle w:val="Hyperlink"/>
            <w:rFonts w:ascii="Verdana" w:hAnsi="Verdana" w:cs="Arial"/>
            <w:sz w:val="20"/>
            <w:szCs w:val="20"/>
          </w:rPr>
          <w:t xml:space="preserve">The Ontology </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f Epist</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mology</w:t>
        </w:r>
      </w:hyperlink>
      <w:r w:rsidR="00C543D9" w:rsidRPr="009C644E">
        <w:rPr>
          <w:rStyle w:val="QuickFormat4"/>
          <w:rFonts w:ascii="Verdana" w:hAnsi="Verdana" w:cs="Arial"/>
        </w:rPr>
        <w:t xml:space="preserve">”, </w:t>
      </w:r>
      <w:r w:rsidR="00C543D9" w:rsidRPr="009C644E">
        <w:rPr>
          <w:rStyle w:val="QuickFormat4"/>
          <w:rFonts w:ascii="Verdana" w:hAnsi="Verdana" w:cs="Arial"/>
          <w:i/>
          <w:iCs/>
        </w:rPr>
        <w:t>Reports on Philosophy</w:t>
      </w:r>
      <w:r w:rsidR="00C543D9" w:rsidRPr="009C644E">
        <w:rPr>
          <w:rStyle w:val="QuickFormat4"/>
          <w:rFonts w:ascii="Verdana" w:hAnsi="Verdana" w:cs="Arial"/>
        </w:rPr>
        <w:t>, 11 (1987), 57–66.</w:t>
      </w:r>
    </w:p>
    <w:p w:rsidR="0068354D" w:rsidRPr="00431851"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68354D" w:rsidRPr="00431851">
        <w:rPr>
          <w:rStyle w:val="QuickFormat4"/>
          <w:rFonts w:ascii="Verdana" w:hAnsi="Verdana" w:cs="Arial"/>
          <w:sz w:val="16"/>
          <w:szCs w:val="16"/>
        </w:rPr>
        <w:t xml:space="preserve">Ingarden’s puzzle is: how can we come to know what is essentially involved in an act of knowing? As starting point he takes what he holds to be a particular good candidate </w:t>
      </w:r>
      <w:r w:rsidR="00431851" w:rsidRPr="00431851">
        <w:rPr>
          <w:rStyle w:val="QuickFormat4"/>
          <w:rFonts w:ascii="Verdana" w:hAnsi="Verdana" w:cs="Arial"/>
          <w:sz w:val="16"/>
          <w:szCs w:val="16"/>
        </w:rPr>
        <w:t xml:space="preserve">example of such an </w:t>
      </w:r>
      <w:r w:rsidR="0068354D" w:rsidRPr="00431851">
        <w:rPr>
          <w:rStyle w:val="QuickFormat4"/>
          <w:rFonts w:ascii="Verdana" w:hAnsi="Verdana" w:cs="Arial"/>
          <w:sz w:val="16"/>
          <w:szCs w:val="16"/>
        </w:rPr>
        <w:t xml:space="preserve">act, namely </w:t>
      </w:r>
      <w:r w:rsidR="00431851" w:rsidRPr="00431851">
        <w:rPr>
          <w:rStyle w:val="QuickFormat4"/>
          <w:rFonts w:ascii="Verdana" w:hAnsi="Verdana" w:cs="Arial"/>
          <w:sz w:val="16"/>
          <w:szCs w:val="16"/>
        </w:rPr>
        <w:t xml:space="preserve">an </w:t>
      </w:r>
      <w:r w:rsidR="0068354D" w:rsidRPr="00431851">
        <w:rPr>
          <w:rStyle w:val="QuickFormat4"/>
          <w:rFonts w:ascii="Verdana" w:hAnsi="Verdana" w:cs="Arial"/>
          <w:sz w:val="16"/>
          <w:szCs w:val="16"/>
        </w:rPr>
        <w:t xml:space="preserve">act of perceiving an apple. Here we have act and object standing in a certain </w:t>
      </w:r>
      <w:r w:rsidR="00431851" w:rsidRPr="00431851">
        <w:rPr>
          <w:rStyle w:val="QuickFormat4"/>
          <w:rFonts w:ascii="Verdana" w:hAnsi="Verdana" w:cs="Arial"/>
          <w:sz w:val="16"/>
          <w:szCs w:val="16"/>
        </w:rPr>
        <w:t xml:space="preserve">first-level </w:t>
      </w:r>
      <w:r w:rsidR="0068354D" w:rsidRPr="00431851">
        <w:rPr>
          <w:rStyle w:val="QuickFormat4"/>
          <w:rFonts w:ascii="Verdana" w:hAnsi="Verdana" w:cs="Arial"/>
          <w:sz w:val="16"/>
          <w:szCs w:val="16"/>
        </w:rPr>
        <w:t>relation to each other. We now in a</w:t>
      </w:r>
      <w:r w:rsidR="00431851" w:rsidRPr="00431851">
        <w:rPr>
          <w:rStyle w:val="QuickFormat4"/>
          <w:rFonts w:ascii="Verdana" w:hAnsi="Verdana" w:cs="Arial"/>
          <w:sz w:val="16"/>
          <w:szCs w:val="16"/>
        </w:rPr>
        <w:t xml:space="preserve"> second level </w:t>
      </w:r>
      <w:r w:rsidR="0068354D" w:rsidRPr="00431851">
        <w:rPr>
          <w:rStyle w:val="QuickFormat4"/>
          <w:rFonts w:ascii="Verdana" w:hAnsi="Verdana" w:cs="Arial"/>
          <w:sz w:val="16"/>
          <w:szCs w:val="16"/>
        </w:rPr>
        <w:t xml:space="preserve">act of reflection, make this </w:t>
      </w:r>
      <w:r w:rsidR="00431851" w:rsidRPr="00431851">
        <w:rPr>
          <w:rStyle w:val="QuickFormat4"/>
          <w:rFonts w:ascii="Verdana" w:hAnsi="Verdana" w:cs="Arial"/>
          <w:sz w:val="16"/>
          <w:szCs w:val="16"/>
        </w:rPr>
        <w:t xml:space="preserve">first-level </w:t>
      </w:r>
      <w:r w:rsidR="0068354D" w:rsidRPr="00431851">
        <w:rPr>
          <w:rStyle w:val="QuickFormat4"/>
          <w:rFonts w:ascii="Verdana" w:hAnsi="Verdana" w:cs="Arial"/>
          <w:sz w:val="16"/>
          <w:szCs w:val="16"/>
        </w:rPr>
        <w:t xml:space="preserve">relation into an object, and strive to apprehend this object as an instantiation of the essence knowledge. But how, on this basis, could we ever establish that we had indeed grasped this essence, and that this is indeed the appropriate essence? </w:t>
      </w:r>
      <w:r w:rsidR="00431851" w:rsidRPr="00431851">
        <w:rPr>
          <w:rStyle w:val="QuickFormat4"/>
          <w:rFonts w:ascii="Verdana" w:hAnsi="Verdana" w:cs="Arial"/>
          <w:sz w:val="16"/>
          <w:szCs w:val="16"/>
        </w:rPr>
        <w:t>S</w:t>
      </w:r>
      <w:r w:rsidR="0068354D" w:rsidRPr="00431851">
        <w:rPr>
          <w:rStyle w:val="QuickFormat4"/>
          <w:rFonts w:ascii="Verdana" w:hAnsi="Verdana" w:cs="Arial"/>
          <w:sz w:val="16"/>
          <w:szCs w:val="16"/>
        </w:rPr>
        <w:t xml:space="preserve">urely, through </w:t>
      </w:r>
      <w:r w:rsidR="00431851" w:rsidRPr="00431851">
        <w:rPr>
          <w:rStyle w:val="QuickFormat4"/>
          <w:rFonts w:ascii="Verdana" w:hAnsi="Verdana" w:cs="Arial"/>
          <w:sz w:val="16"/>
          <w:szCs w:val="16"/>
        </w:rPr>
        <w:t>some</w:t>
      </w:r>
      <w:r w:rsidR="00CA1547">
        <w:rPr>
          <w:rStyle w:val="QuickFormat4"/>
          <w:rFonts w:ascii="Verdana" w:hAnsi="Verdana" w:cs="Arial"/>
          <w:sz w:val="16"/>
          <w:szCs w:val="16"/>
        </w:rPr>
        <w:t xml:space="preserve"> </w:t>
      </w:r>
      <w:r w:rsidR="00431851" w:rsidRPr="00431851">
        <w:rPr>
          <w:rStyle w:val="QuickFormat4"/>
          <w:rFonts w:ascii="Verdana" w:hAnsi="Verdana" w:cs="Arial"/>
          <w:sz w:val="16"/>
          <w:szCs w:val="16"/>
        </w:rPr>
        <w:t xml:space="preserve">third-level act of reflection on this second-level act. We expound from an ontological point of view </w:t>
      </w:r>
      <w:r w:rsidR="0068354D" w:rsidRPr="00431851">
        <w:rPr>
          <w:rStyle w:val="QuickFormat4"/>
          <w:rFonts w:ascii="Verdana" w:hAnsi="Verdana" w:cs="Arial"/>
          <w:sz w:val="16"/>
          <w:szCs w:val="16"/>
        </w:rPr>
        <w:t xml:space="preserve">Ingarden's idea </w:t>
      </w:r>
      <w:r w:rsidR="00431851" w:rsidRPr="00431851">
        <w:rPr>
          <w:rStyle w:val="QuickFormat4"/>
          <w:rFonts w:ascii="Verdana" w:hAnsi="Verdana" w:cs="Arial"/>
          <w:sz w:val="16"/>
          <w:szCs w:val="16"/>
        </w:rPr>
        <w:t xml:space="preserve">as to how </w:t>
      </w:r>
      <w:r w:rsidR="0068354D" w:rsidRPr="00431851">
        <w:rPr>
          <w:rStyle w:val="QuickFormat4"/>
          <w:rFonts w:ascii="Verdana" w:hAnsi="Verdana" w:cs="Arial"/>
          <w:sz w:val="16"/>
          <w:szCs w:val="16"/>
        </w:rPr>
        <w:t>this regress can be avoi</w:t>
      </w:r>
      <w:r w:rsidR="00431851" w:rsidRPr="00431851">
        <w:rPr>
          <w:rStyle w:val="QuickFormat4"/>
          <w:rFonts w:ascii="Verdana" w:hAnsi="Verdana" w:cs="Arial"/>
          <w:sz w:val="16"/>
          <w:szCs w:val="16"/>
        </w:rPr>
        <w:t>ded.</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rPr>
      </w:pPr>
      <w:r w:rsidRPr="009C644E">
        <w:rPr>
          <w:rStyle w:val="QuickFormat4"/>
          <w:rFonts w:ascii="Verdana" w:hAnsi="Verdana" w:cs="Arial"/>
        </w:rPr>
        <w:t>Polish translation as: “</w:t>
      </w:r>
      <w:hyperlink r:id="rId73" w:history="1">
        <w:r w:rsidRPr="00D338EE">
          <w:rPr>
            <w:rStyle w:val="Hyperlink"/>
            <w:rFonts w:ascii="Verdana" w:hAnsi="Verdana" w:cs="Arial"/>
            <w:sz w:val="20"/>
            <w:szCs w:val="20"/>
          </w:rPr>
          <w:t>Ontol</w:t>
        </w:r>
        <w:r w:rsidRPr="00D338EE">
          <w:rPr>
            <w:rStyle w:val="Hyperlink"/>
            <w:rFonts w:ascii="Verdana" w:hAnsi="Verdana" w:cs="Arial"/>
            <w:sz w:val="20"/>
            <w:szCs w:val="20"/>
          </w:rPr>
          <w:t>o</w:t>
        </w:r>
        <w:r w:rsidRPr="00D338EE">
          <w:rPr>
            <w:rStyle w:val="Hyperlink"/>
            <w:rFonts w:ascii="Verdana" w:hAnsi="Verdana" w:cs="Arial"/>
            <w:sz w:val="20"/>
            <w:szCs w:val="20"/>
          </w:rPr>
          <w:t>gi</w:t>
        </w:r>
        <w:r w:rsidRPr="00D338EE">
          <w:rPr>
            <w:rStyle w:val="Hyperlink"/>
            <w:rFonts w:ascii="Verdana" w:hAnsi="Verdana" w:cs="Arial"/>
            <w:sz w:val="20"/>
            <w:szCs w:val="20"/>
          </w:rPr>
          <w:t>a</w:t>
        </w:r>
        <w:r w:rsidRPr="00D338EE">
          <w:rPr>
            <w:rStyle w:val="Hyperlink"/>
            <w:rFonts w:ascii="Verdana" w:hAnsi="Verdana" w:cs="Arial"/>
            <w:sz w:val="20"/>
            <w:szCs w:val="20"/>
          </w:rPr>
          <w:t xml:space="preserve"> epistemologii</w:t>
        </w:r>
      </w:hyperlink>
      <w:r w:rsidRPr="009C644E">
        <w:rPr>
          <w:rStyle w:val="QuickFormat4"/>
          <w:rFonts w:ascii="Verdana" w:hAnsi="Verdana" w:cs="Arial"/>
        </w:rPr>
        <w:t xml:space="preserve">”, in W. Strozewski and A. Wegrzecki (eds.), </w:t>
      </w:r>
      <w:r w:rsidRPr="009C644E">
        <w:rPr>
          <w:rStyle w:val="QuickFormat4"/>
          <w:rFonts w:ascii="Verdana" w:hAnsi="Verdana" w:cs="Arial"/>
          <w:i/>
          <w:iCs/>
        </w:rPr>
        <w:t>W Kregu Filozofii Romana Ingardena</w:t>
      </w:r>
      <w:r w:rsidRPr="009C644E">
        <w:rPr>
          <w:rStyle w:val="QuickFormat4"/>
          <w:rFonts w:ascii="Verdana" w:hAnsi="Verdana" w:cs="Arial"/>
        </w:rPr>
        <w:t>, Warsaw/Cracow: PWN, 1995, 111–119.</w:t>
      </w:r>
    </w:p>
    <w:p w:rsidR="00C543D9"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21</w:t>
      </w:r>
      <w:r w:rsidR="00C543D9" w:rsidRPr="009C644E">
        <w:rPr>
          <w:rStyle w:val="QuickFormat4"/>
          <w:rFonts w:ascii="Verdana" w:hAnsi="Verdana" w:cs="Arial"/>
        </w:rPr>
        <w:t>. Barry Smith, “</w:t>
      </w:r>
      <w:hyperlink r:id="rId74" w:history="1">
        <w:r w:rsidR="00C543D9" w:rsidRPr="00944A7E">
          <w:rPr>
            <w:rStyle w:val="Hyperlink"/>
            <w:rFonts w:ascii="Verdana" w:hAnsi="Verdana" w:cs="Arial"/>
            <w:sz w:val="20"/>
            <w:szCs w:val="20"/>
          </w:rPr>
          <w:t>Zalai Béla és a tiszta lét Metafizikája</w:t>
        </w:r>
      </w:hyperlink>
      <w:r w:rsidR="00C543D9" w:rsidRPr="009C644E">
        <w:rPr>
          <w:rStyle w:val="QuickFormat4"/>
          <w:rFonts w:ascii="Verdana" w:hAnsi="Verdana" w:cs="Arial"/>
        </w:rPr>
        <w:t xml:space="preserve">”, </w:t>
      </w:r>
      <w:r w:rsidR="00C543D9" w:rsidRPr="009C644E">
        <w:rPr>
          <w:rStyle w:val="QuickFormat4"/>
          <w:rFonts w:ascii="Verdana" w:hAnsi="Verdana" w:cs="Arial"/>
          <w:i/>
          <w:iCs/>
        </w:rPr>
        <w:t>Magyar Filozófiai Szemle</w:t>
      </w:r>
      <w:r w:rsidR="00C543D9" w:rsidRPr="009C644E">
        <w:rPr>
          <w:rStyle w:val="QuickFormat4"/>
          <w:rFonts w:ascii="Verdana" w:hAnsi="Verdana" w:cs="Arial"/>
        </w:rPr>
        <w:t xml:space="preserve"> (1987/3), 584–593.</w:t>
      </w:r>
    </w:p>
    <w:p w:rsidR="00363426" w:rsidRPr="00965572" w:rsidRDefault="00363426" w:rsidP="00363426">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65572">
        <w:rPr>
          <w:rStyle w:val="QuickFormat4"/>
          <w:rFonts w:ascii="Verdana" w:hAnsi="Verdana" w:cs="Arial"/>
          <w:sz w:val="16"/>
          <w:szCs w:val="16"/>
        </w:rPr>
        <w:t>Between 1910 und 1915 the Hungarian philosoper Der ungarische Philosoph Béla Zalai (1882-1915) developed his “comparative metaphysics of systems”, which had a significant influence on both the young Georg Lukács and also on Karl Mannheim. Through an analysis of Zalai’s approach to metaphysics, we show how he served to mediate between the realist Austrian philosophy of Meinong and of the early Husserl on the one side, and the German (idealistic, Kantian) philosophy then dominant in Hungary.</w:t>
      </w:r>
    </w:p>
    <w:p w:rsidR="00C543D9"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lang w:val="de-DE"/>
        </w:rPr>
      </w:pPr>
      <w:r w:rsidRPr="009C644E">
        <w:rPr>
          <w:rStyle w:val="QuickFormat4"/>
          <w:rFonts w:ascii="Verdana" w:hAnsi="Verdana" w:cs="Arial"/>
          <w:lang w:val="de-DE"/>
        </w:rPr>
        <w:t xml:space="preserve">German </w:t>
      </w:r>
      <w:r w:rsidR="006D1427">
        <w:rPr>
          <w:rStyle w:val="QuickFormat4"/>
          <w:rFonts w:ascii="Verdana" w:hAnsi="Verdana" w:cs="Arial"/>
          <w:lang w:val="de-DE"/>
        </w:rPr>
        <w:t>version</w:t>
      </w:r>
      <w:r w:rsidRPr="009C644E">
        <w:rPr>
          <w:rStyle w:val="QuickFormat4"/>
          <w:rFonts w:ascii="Verdana" w:hAnsi="Verdana" w:cs="Arial"/>
          <w:lang w:val="de-DE"/>
        </w:rPr>
        <w:t>: “</w:t>
      </w:r>
      <w:hyperlink r:id="rId75" w:history="1">
        <w:r w:rsidRPr="009C644E">
          <w:rPr>
            <w:rStyle w:val="Hyperlink"/>
            <w:rFonts w:ascii="Verdana" w:hAnsi="Verdana" w:cs="Arial"/>
            <w:sz w:val="20"/>
            <w:szCs w:val="20"/>
            <w:lang w:val="de-DE"/>
          </w:rPr>
          <w:t>Bela Zalai und die Metaphysik des reinen Seins</w:t>
        </w:r>
      </w:hyperlink>
      <w:r w:rsidRPr="009C644E">
        <w:rPr>
          <w:rStyle w:val="QuickFormat4"/>
          <w:rFonts w:ascii="Verdana" w:hAnsi="Verdana" w:cs="Arial"/>
          <w:lang w:val="de-DE"/>
        </w:rPr>
        <w:t xml:space="preserve">”, </w:t>
      </w:r>
      <w:r w:rsidRPr="009C644E">
        <w:rPr>
          <w:rStyle w:val="QuickFormat4"/>
          <w:rFonts w:ascii="Verdana" w:hAnsi="Verdana" w:cs="Arial"/>
          <w:i/>
          <w:iCs/>
          <w:lang w:val="de-DE"/>
        </w:rPr>
        <w:t>Brentano Studien</w:t>
      </w:r>
      <w:r w:rsidRPr="009C644E">
        <w:rPr>
          <w:rStyle w:val="QuickFormat4"/>
          <w:rFonts w:ascii="Verdana" w:hAnsi="Verdana" w:cs="Arial"/>
          <w:lang w:val="de-DE"/>
        </w:rPr>
        <w:t>, 5 (1994), 59–68.</w:t>
      </w:r>
    </w:p>
    <w:p w:rsidR="00C543D9" w:rsidRPr="009C644E"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22</w:t>
      </w:r>
      <w:r w:rsidR="00C543D9" w:rsidRPr="009C644E">
        <w:rPr>
          <w:rStyle w:val="QuickFormat4"/>
          <w:rFonts w:ascii="Verdana" w:hAnsi="Verdana" w:cs="Arial"/>
        </w:rPr>
        <w:t>. Karl Schuhmann and Barry Smith, “</w:t>
      </w:r>
      <w:hyperlink r:id="rId76" w:history="1">
        <w:r w:rsidR="00C543D9" w:rsidRPr="009C644E">
          <w:rPr>
            <w:rStyle w:val="Hyperlink"/>
            <w:rFonts w:ascii="Verdana" w:hAnsi="Verdana" w:cs="Arial"/>
            <w:sz w:val="20"/>
            <w:szCs w:val="20"/>
          </w:rPr>
          <w:t>Questions: An Essay in Da</w:t>
        </w:r>
        <w:r w:rsidR="00C543D9" w:rsidRPr="009C644E">
          <w:rPr>
            <w:rStyle w:val="Hyperlink"/>
            <w:rFonts w:ascii="Verdana" w:hAnsi="Verdana" w:cs="Arial"/>
            <w:sz w:val="20"/>
            <w:szCs w:val="20"/>
          </w:rPr>
          <w:t>u</w:t>
        </w:r>
        <w:r w:rsidR="00C543D9" w:rsidRPr="009C644E">
          <w:rPr>
            <w:rStyle w:val="Hyperlink"/>
            <w:rFonts w:ascii="Verdana" w:hAnsi="Verdana" w:cs="Arial"/>
            <w:sz w:val="20"/>
            <w:szCs w:val="20"/>
          </w:rPr>
          <w:t>bertian Phenomenology</w:t>
        </w:r>
      </w:hyperlink>
      <w:r w:rsidR="00C543D9" w:rsidRPr="009C644E">
        <w:rPr>
          <w:rStyle w:val="QuickFormat4"/>
          <w:rFonts w:ascii="Verdana" w:hAnsi="Verdana" w:cs="Arial"/>
        </w:rPr>
        <w:t xml:space="preserve">”, </w:t>
      </w:r>
      <w:r w:rsidR="00C543D9" w:rsidRPr="009C644E">
        <w:rPr>
          <w:rStyle w:val="QuickFormat4"/>
          <w:rFonts w:ascii="Verdana" w:hAnsi="Verdana" w:cs="Arial"/>
          <w:i/>
          <w:iCs/>
        </w:rPr>
        <w:t>Philosophy and Phenomenological Research</w:t>
      </w:r>
      <w:r w:rsidR="00C543D9" w:rsidRPr="009C644E">
        <w:rPr>
          <w:rStyle w:val="QuickFormat4"/>
          <w:rFonts w:ascii="Verdana" w:hAnsi="Verdana" w:cs="Arial"/>
        </w:rPr>
        <w:t>, 47 (1987), 353–384.</w:t>
      </w:r>
    </w:p>
    <w:p w:rsidR="00C543D9"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Style w:val="QuickFormat4"/>
          <w:rFonts w:ascii="Verdana" w:hAnsi="Verdana" w:cs="Arial"/>
          <w:sz w:val="16"/>
          <w:szCs w:val="16"/>
        </w:rPr>
        <w:t xml:space="preserve">This is a historical study of the logical, psychological and linguistic dimensions of the act of </w:t>
      </w:r>
      <w:r w:rsidR="00C543D9" w:rsidRPr="009C644E">
        <w:rPr>
          <w:rStyle w:val="QuickFormat4"/>
          <w:rFonts w:ascii="Verdana" w:hAnsi="Verdana" w:cs="Arial"/>
          <w:sz w:val="16"/>
          <w:szCs w:val="16"/>
        </w:rPr>
        <w:lastRenderedPageBreak/>
        <w:t>questioning, with special reference to the work of the Munich school of phenomenology and of E. Husserl. The essay is a contribution to recent work on anticipations by the Munich school of the theory of speech acts.</w:t>
      </w:r>
    </w:p>
    <w:p w:rsidR="00C543D9"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23</w:t>
      </w:r>
      <w:r w:rsidR="00C543D9" w:rsidRPr="009C644E">
        <w:rPr>
          <w:rStyle w:val="QuickFormat4"/>
          <w:rFonts w:ascii="Verdana" w:hAnsi="Verdana" w:cs="Arial"/>
        </w:rPr>
        <w:t>. Barry Smith, “</w:t>
      </w:r>
      <w:hyperlink r:id="rId77" w:history="1">
        <w:r w:rsidR="00C543D9" w:rsidRPr="009C644E">
          <w:rPr>
            <w:rStyle w:val="Hyperlink"/>
            <w:rFonts w:ascii="Verdana" w:hAnsi="Verdana" w:cs="Arial"/>
            <w:sz w:val="20"/>
            <w:szCs w:val="20"/>
          </w:rPr>
          <w:t>The Soul and Its Parts: A Study in Aristotle and Brentano</w:t>
        </w:r>
      </w:hyperlink>
      <w:r w:rsidR="00C543D9" w:rsidRPr="009C644E">
        <w:rPr>
          <w:rStyle w:val="QuickFormat4"/>
          <w:rFonts w:ascii="Verdana" w:hAnsi="Verdana" w:cs="Arial"/>
        </w:rPr>
        <w:t xml:space="preserve">”, </w:t>
      </w:r>
      <w:r w:rsidR="00C543D9" w:rsidRPr="009C644E">
        <w:rPr>
          <w:rStyle w:val="QuickFormat4"/>
          <w:rFonts w:ascii="Verdana" w:hAnsi="Verdana" w:cs="Arial"/>
          <w:i/>
          <w:iCs/>
        </w:rPr>
        <w:t>Brentano–Studien</w:t>
      </w:r>
      <w:r w:rsidR="00C543D9" w:rsidRPr="009C644E">
        <w:rPr>
          <w:rStyle w:val="QuickFormat4"/>
          <w:rFonts w:ascii="Verdana" w:hAnsi="Verdana" w:cs="Arial"/>
        </w:rPr>
        <w:t>, 1 (1988), 75–88.</w:t>
      </w:r>
    </w:p>
    <w:p w:rsidR="001B2CC4" w:rsidRPr="001B2CC4"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1B2CC4" w:rsidRPr="001B2CC4">
        <w:rPr>
          <w:rStyle w:val="QuickFormat4"/>
          <w:rFonts w:ascii="Verdana" w:hAnsi="Verdana" w:cs="Arial"/>
          <w:sz w:val="16"/>
          <w:szCs w:val="16"/>
        </w:rPr>
        <w:t xml:space="preserve">The piece of wax takes on the form of the seal; but this occurs in a way that is largely indifferent to the particular constitution of the seal. Similarly, Aristotle says, ‘the sense is affected by what is coloured or flavoured or sounding, but it is indifferent as to what in each case the substance is’. We show that Brentano takes this Aristotelian account of the relation between sense and its objects as the basis for his theory of mind in the </w:t>
      </w:r>
      <w:r w:rsidR="001B2CC4" w:rsidRPr="001B2CC4">
        <w:rPr>
          <w:rStyle w:val="QuickFormat4"/>
          <w:rFonts w:ascii="Verdana" w:hAnsi="Verdana" w:cs="Arial"/>
          <w:i/>
          <w:sz w:val="16"/>
          <w:szCs w:val="16"/>
        </w:rPr>
        <w:t>Psychology from an Empirical Standpoint</w:t>
      </w:r>
      <w:r w:rsidR="001B2CC4" w:rsidRPr="001B2CC4">
        <w:rPr>
          <w:rStyle w:val="QuickFormat4"/>
          <w:rFonts w:ascii="Verdana" w:hAnsi="Verdana" w:cs="Arial"/>
          <w:sz w:val="16"/>
          <w:szCs w:val="16"/>
        </w:rPr>
        <w:t>.</w:t>
      </w:r>
    </w:p>
    <w:p w:rsidR="00C543D9" w:rsidRPr="009C644E"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24</w:t>
      </w:r>
      <w:r w:rsidR="00C543D9" w:rsidRPr="009C644E">
        <w:rPr>
          <w:rStyle w:val="QuickFormat4"/>
          <w:rFonts w:ascii="Verdana" w:hAnsi="Verdana" w:cs="Arial"/>
        </w:rPr>
        <w:t>. Barry Smith, “</w:t>
      </w:r>
      <w:hyperlink r:id="rId78" w:history="1">
        <w:r w:rsidR="00C543D9" w:rsidRPr="009C644E">
          <w:rPr>
            <w:rStyle w:val="Hyperlink"/>
            <w:rFonts w:ascii="Verdana" w:hAnsi="Verdana" w:cs="Arial"/>
            <w:sz w:val="20"/>
            <w:szCs w:val="20"/>
          </w:rPr>
          <w:t>The Primacy of Place: An Investigation in Brentanian Ontology</w:t>
        </w:r>
      </w:hyperlink>
      <w:r w:rsidR="00C543D9" w:rsidRPr="009C644E">
        <w:rPr>
          <w:rStyle w:val="QuickFormat4"/>
          <w:rFonts w:ascii="Verdana" w:hAnsi="Verdana" w:cs="Arial"/>
        </w:rPr>
        <w:t xml:space="preserve">”, </w:t>
      </w:r>
      <w:r w:rsidR="00C543D9" w:rsidRPr="009C644E">
        <w:rPr>
          <w:rStyle w:val="QuickFormat4"/>
          <w:rFonts w:ascii="Verdana" w:hAnsi="Verdana" w:cs="Arial"/>
          <w:i/>
          <w:iCs/>
        </w:rPr>
        <w:t>Topoi</w:t>
      </w:r>
      <w:r w:rsidR="00C543D9" w:rsidRPr="009C644E">
        <w:rPr>
          <w:rStyle w:val="QuickFormat4"/>
          <w:rFonts w:ascii="Verdana" w:hAnsi="Verdana" w:cs="Arial"/>
        </w:rPr>
        <w:t>, 8 (1989), 43–51.</w:t>
      </w:r>
    </w:p>
    <w:p w:rsidR="00C543D9"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Style w:val="QuickFormat4"/>
          <w:rFonts w:ascii="Verdana" w:hAnsi="Verdana" w:cs="Arial"/>
          <w:sz w:val="16"/>
          <w:szCs w:val="16"/>
        </w:rPr>
        <w:t>In his later writings Brentano defended a peculiar doctrine to the effect that the substances of the material world are three-dimensional places. The paper presents the psychological origins of this view and shows how the issue as to the nature of substance can throw light not only on Brentanian and Aristotelian ontology but also on a spectrum of views ranging from Quine, Kotarbinski and Lesniewski to Twardowski and Meinong.</w:t>
      </w:r>
    </w:p>
    <w:p w:rsidR="00C543D9"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sidRPr="009C644E">
        <w:rPr>
          <w:rStyle w:val="QuickFormat4"/>
          <w:rFonts w:ascii="Verdana" w:hAnsi="Verdana" w:cs="Arial"/>
        </w:rPr>
        <w:t>25</w:t>
      </w:r>
      <w:r w:rsidR="00C543D9" w:rsidRPr="009C644E">
        <w:rPr>
          <w:rStyle w:val="QuickFormat4"/>
          <w:rFonts w:ascii="Verdana" w:hAnsi="Verdana" w:cs="Arial"/>
        </w:rPr>
        <w:t xml:space="preserve">. </w:t>
      </w:r>
      <w:r w:rsidR="00AC023C" w:rsidRPr="009C644E">
        <w:rPr>
          <w:rStyle w:val="QuickFormat4"/>
          <w:rFonts w:ascii="Verdana" w:hAnsi="Verdana" w:cs="Arial"/>
        </w:rPr>
        <w:t>Barry Smith, “</w:t>
      </w:r>
      <w:hyperlink r:id="rId79" w:history="1">
        <w:r w:rsidR="00AC023C" w:rsidRPr="009C644E">
          <w:rPr>
            <w:rStyle w:val="Hyperlink"/>
            <w:rFonts w:ascii="Verdana" w:hAnsi="Verdana" w:cs="Arial"/>
            <w:sz w:val="20"/>
            <w:szCs w:val="20"/>
          </w:rPr>
          <w:t>Logic</w:t>
        </w:r>
        <w:r w:rsidR="00AC023C" w:rsidRPr="009C644E">
          <w:rPr>
            <w:rStyle w:val="Hyperlink"/>
            <w:rFonts w:ascii="Verdana" w:hAnsi="Verdana" w:cs="Arial"/>
            <w:sz w:val="20"/>
            <w:szCs w:val="20"/>
          </w:rPr>
          <w:t xml:space="preserve"> </w:t>
        </w:r>
        <w:r w:rsidR="00AC023C" w:rsidRPr="009C644E">
          <w:rPr>
            <w:rStyle w:val="Hyperlink"/>
            <w:rFonts w:ascii="Verdana" w:hAnsi="Verdana" w:cs="Arial"/>
            <w:sz w:val="20"/>
            <w:szCs w:val="20"/>
          </w:rPr>
          <w:t>an</w:t>
        </w:r>
        <w:r w:rsidR="00AC023C" w:rsidRPr="009C644E">
          <w:rPr>
            <w:rStyle w:val="Hyperlink"/>
            <w:rFonts w:ascii="Verdana" w:hAnsi="Verdana" w:cs="Arial"/>
            <w:sz w:val="20"/>
            <w:szCs w:val="20"/>
          </w:rPr>
          <w:t>d</w:t>
        </w:r>
        <w:r w:rsidR="00AC023C" w:rsidRPr="009C644E">
          <w:rPr>
            <w:rStyle w:val="Hyperlink"/>
            <w:rFonts w:ascii="Verdana" w:hAnsi="Verdana" w:cs="Arial"/>
            <w:sz w:val="20"/>
            <w:szCs w:val="20"/>
          </w:rPr>
          <w:t xml:space="preserve"> t</w:t>
        </w:r>
        <w:r w:rsidR="00AC023C" w:rsidRPr="009C644E">
          <w:rPr>
            <w:rStyle w:val="Hyperlink"/>
            <w:rFonts w:ascii="Verdana" w:hAnsi="Verdana" w:cs="Arial"/>
            <w:sz w:val="20"/>
            <w:szCs w:val="20"/>
          </w:rPr>
          <w:t xml:space="preserve">he </w:t>
        </w:r>
        <w:r w:rsidR="00AC023C" w:rsidRPr="009C644E">
          <w:rPr>
            <w:rStyle w:val="Hyperlink"/>
            <w:rFonts w:ascii="Verdana" w:hAnsi="Verdana" w:cs="Arial"/>
            <w:i/>
            <w:iCs/>
            <w:sz w:val="20"/>
            <w:szCs w:val="20"/>
          </w:rPr>
          <w:t>Sachverhalt</w:t>
        </w:r>
      </w:hyperlink>
      <w:r w:rsidR="00AC023C" w:rsidRPr="009C644E">
        <w:rPr>
          <w:rStyle w:val="QuickFormat4"/>
          <w:rFonts w:ascii="Verdana" w:hAnsi="Verdana" w:cs="Arial"/>
        </w:rPr>
        <w:t xml:space="preserve">”, </w:t>
      </w:r>
      <w:r w:rsidR="00AC023C" w:rsidRPr="009C644E">
        <w:rPr>
          <w:rStyle w:val="QuickFormat4"/>
          <w:rFonts w:ascii="Verdana" w:hAnsi="Verdana" w:cs="Arial"/>
          <w:i/>
          <w:iCs/>
        </w:rPr>
        <w:t>The Monist</w:t>
      </w:r>
      <w:r w:rsidR="00AC023C" w:rsidRPr="009C644E">
        <w:rPr>
          <w:rStyle w:val="QuickFormat4"/>
          <w:rFonts w:ascii="Verdana" w:hAnsi="Verdana" w:cs="Arial"/>
        </w:rPr>
        <w:t>, 72 (1989), 52–69</w:t>
      </w:r>
      <w:r w:rsidR="00C543D9" w:rsidRPr="009C644E">
        <w:rPr>
          <w:rStyle w:val="QuickFormat4"/>
          <w:rFonts w:ascii="Verdana" w:hAnsi="Verdana" w:cs="Arial"/>
        </w:rPr>
        <w:t xml:space="preserve">. </w:t>
      </w:r>
    </w:p>
    <w:p w:rsidR="00363426" w:rsidRPr="009C644E" w:rsidRDefault="00363426" w:rsidP="00363426">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Logic is often conceived as a science of propositions, or of relations between propositions. There is an alternative view, however, defended by Meinong, Pfänder, Reinach and others, which sees logic as a science of “Sachverhalte” or states of affairs. A consideration of this view, which was defended especially by thinkers within the tradition of Brentano, throws new light on the problems of intentionality and of mental content. It throws light also on the development of logic in Poland. Here the influence of Brentano’s student Kasimir Twardowski is especially important, and the paper concludes with a new interpretation of Tarski’s work on truth against the background of Twardowski’s thinking.</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Style w:val="QuickFormat4"/>
          <w:rFonts w:ascii="Verdana" w:hAnsi="Verdana" w:cs="Arial"/>
        </w:rPr>
      </w:pPr>
      <w:r w:rsidRPr="009C644E">
        <w:rPr>
          <w:rStyle w:val="QuickFormat4"/>
          <w:rFonts w:ascii="Verdana" w:hAnsi="Verdana" w:cs="Arial"/>
        </w:rPr>
        <w:t xml:space="preserve">Revised version in: L. Albertazzi, M. Libardi and R. Poli (eds.), </w:t>
      </w:r>
      <w:r w:rsidRPr="009C644E">
        <w:rPr>
          <w:rStyle w:val="QuickFormat4"/>
          <w:rFonts w:ascii="Verdana" w:hAnsi="Verdana" w:cs="Arial"/>
          <w:i/>
          <w:iCs/>
        </w:rPr>
        <w:t>The School of Franz Brentano</w:t>
      </w:r>
      <w:r w:rsidRPr="009C644E">
        <w:rPr>
          <w:rStyle w:val="QuickFormat4"/>
          <w:rFonts w:ascii="Verdana" w:hAnsi="Verdana" w:cs="Arial"/>
        </w:rPr>
        <w:t>, Dordrecht/Boston/Lancaster: Kluwer (1996), 323–341.</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lang w:val="it-IT"/>
        </w:rPr>
      </w:pPr>
      <w:r w:rsidRPr="009C644E">
        <w:rPr>
          <w:rStyle w:val="QuickFormat4"/>
          <w:rFonts w:ascii="Verdana" w:hAnsi="Verdana" w:cs="Arial"/>
          <w:lang w:val="it-IT"/>
        </w:rPr>
        <w:t>Italian translation as:</w:t>
      </w:r>
      <w:r w:rsidRPr="009C644E">
        <w:rPr>
          <w:rStyle w:val="QuickFormat2"/>
          <w:rFonts w:ascii="Verdana" w:hAnsi="Verdana" w:cs="Arial"/>
          <w:sz w:val="20"/>
          <w:szCs w:val="20"/>
          <w:lang w:val="it-IT"/>
        </w:rPr>
        <w:t xml:space="preserve"> “</w:t>
      </w:r>
      <w:hyperlink r:id="rId80" w:history="1">
        <w:r w:rsidRPr="00854E01">
          <w:rPr>
            <w:rStyle w:val="Hyperlink"/>
            <w:rFonts w:ascii="Verdana" w:hAnsi="Verdana" w:cs="Arial"/>
            <w:sz w:val="20"/>
            <w:szCs w:val="20"/>
            <w:lang w:val="it-IT"/>
          </w:rPr>
          <w:t>Da</w:t>
        </w:r>
        <w:r w:rsidRPr="00854E01">
          <w:rPr>
            <w:rStyle w:val="Hyperlink"/>
            <w:rFonts w:ascii="Verdana" w:hAnsi="Verdana" w:cs="Arial"/>
            <w:sz w:val="20"/>
            <w:szCs w:val="20"/>
            <w:lang w:val="it-IT"/>
          </w:rPr>
          <w:t>lla psic</w:t>
        </w:r>
        <w:r w:rsidRPr="00854E01">
          <w:rPr>
            <w:rStyle w:val="Hyperlink"/>
            <w:rFonts w:ascii="Verdana" w:hAnsi="Verdana" w:cs="Arial"/>
            <w:sz w:val="20"/>
            <w:szCs w:val="20"/>
            <w:lang w:val="it-IT"/>
          </w:rPr>
          <w:t>o</w:t>
        </w:r>
        <w:r w:rsidRPr="00854E01">
          <w:rPr>
            <w:rStyle w:val="Hyperlink"/>
            <w:rFonts w:ascii="Verdana" w:hAnsi="Verdana" w:cs="Arial"/>
            <w:sz w:val="20"/>
            <w:szCs w:val="20"/>
            <w:lang w:val="it-IT"/>
          </w:rPr>
          <w:t>logia del giudizio all’ontologia dello stato di cose</w:t>
        </w:r>
      </w:hyperlink>
      <w:r w:rsidRPr="009C644E">
        <w:rPr>
          <w:rStyle w:val="QuickFormat2"/>
          <w:rFonts w:ascii="Verdana" w:hAnsi="Verdana" w:cs="Arial"/>
          <w:sz w:val="20"/>
          <w:szCs w:val="20"/>
          <w:lang w:val="it-IT"/>
        </w:rPr>
        <w:t xml:space="preserve">” in </w:t>
      </w:r>
      <w:r w:rsidRPr="009C644E">
        <w:rPr>
          <w:rStyle w:val="QuickFormat2"/>
          <w:rFonts w:ascii="Verdana" w:hAnsi="Verdana" w:cs="Arial"/>
          <w:i/>
          <w:iCs/>
          <w:sz w:val="20"/>
          <w:szCs w:val="20"/>
          <w:lang w:val="it-IT"/>
        </w:rPr>
        <w:t>Discipline Filosofiche</w:t>
      </w:r>
      <w:r w:rsidRPr="009C644E">
        <w:rPr>
          <w:rStyle w:val="QuickFormat2"/>
          <w:rFonts w:ascii="Verdana" w:hAnsi="Verdana" w:cs="Arial"/>
          <w:sz w:val="20"/>
          <w:szCs w:val="20"/>
          <w:lang w:val="it-IT"/>
        </w:rPr>
        <w:t xml:space="preserve">, 7: 2 (1997), 7–28. </w:t>
      </w:r>
    </w:p>
    <w:p w:rsidR="00C543D9" w:rsidRPr="009C644E"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lastRenderedPageBreak/>
        <w:t>26</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81" w:history="1">
        <w:r w:rsidR="00C543D9" w:rsidRPr="009C644E">
          <w:rPr>
            <w:rStyle w:val="Hyperlink"/>
            <w:rFonts w:ascii="Verdana" w:hAnsi="Verdana" w:cs="Arial"/>
            <w:sz w:val="20"/>
            <w:szCs w:val="20"/>
          </w:rPr>
          <w:t>On the Origin</w:t>
        </w:r>
        <w:r w:rsidR="00C543D9" w:rsidRPr="009C644E">
          <w:rPr>
            <w:rStyle w:val="Hyperlink"/>
            <w:rFonts w:ascii="Verdana" w:hAnsi="Verdana" w:cs="Arial"/>
            <w:sz w:val="20"/>
            <w:szCs w:val="20"/>
          </w:rPr>
          <w:t>s</w:t>
        </w:r>
        <w:r w:rsidR="00C543D9" w:rsidRPr="009C644E">
          <w:rPr>
            <w:rStyle w:val="Hyperlink"/>
            <w:rFonts w:ascii="Verdana" w:hAnsi="Verdana" w:cs="Arial"/>
            <w:sz w:val="20"/>
            <w:szCs w:val="20"/>
          </w:rPr>
          <w:t xml:space="preserve"> of Analytic Philosophy</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Grazer Philosophische Studien</w:t>
      </w:r>
      <w:r w:rsidR="00C543D9" w:rsidRPr="009C644E">
        <w:rPr>
          <w:rFonts w:ascii="Verdana" w:hAnsi="Verdana" w:cs="Arial"/>
          <w:sz w:val="20"/>
          <w:szCs w:val="20"/>
        </w:rPr>
        <w:t>, 35 (1989), 153–173.</w:t>
      </w:r>
    </w:p>
    <w:p w:rsidR="00473ACF"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473ACF" w:rsidRPr="009C644E">
        <w:rPr>
          <w:rFonts w:ascii="Verdana" w:hAnsi="Verdana" w:cs="Arial"/>
          <w:sz w:val="16"/>
          <w:szCs w:val="16"/>
        </w:rPr>
        <w:t xml:space="preserve">Analytic philosophers have until recently been reluctant to pursue historical investigations into the Central European roots of their own philosophical tradition. The most recent book by Michael Dummett, however, entitled </w:t>
      </w:r>
      <w:r w:rsidR="00473ACF" w:rsidRPr="009C644E">
        <w:rPr>
          <w:rFonts w:ascii="Verdana" w:hAnsi="Verdana" w:cs="Arial"/>
          <w:i/>
          <w:sz w:val="16"/>
          <w:szCs w:val="16"/>
        </w:rPr>
        <w:t>Origins of Analytic Philosophy</w:t>
      </w:r>
      <w:r w:rsidR="00473ACF" w:rsidRPr="009C644E">
        <w:rPr>
          <w:rFonts w:ascii="Verdana" w:hAnsi="Verdana" w:cs="Arial"/>
          <w:sz w:val="16"/>
          <w:szCs w:val="16"/>
        </w:rPr>
        <w:t>, shows how fruitful such investigations can be, not only as a means of coming to see familiar philosophical problems in a new light, but also as a means of clarifying what, precisely, ‘analytic philosophy’ might mean. As Dummett points out, the newly fashionable habit of referring to analytic philosophy as ‘Anglo-American’ leads to a ‘grave historical distortion’. If, he says, we take into account the historical context in which analytic philosophy developed, then such philosophy ‘could at least as well be called "Anglo-Austrian"’ (p. 7). We here show the implications of this assertion for a more adequate understanding of the relations between analytic and Continental philosophy.</w:t>
      </w:r>
    </w:p>
    <w:p w:rsidR="00C543D9"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27</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82" w:history="1">
        <w:r w:rsidR="00C543D9" w:rsidRPr="009C644E">
          <w:rPr>
            <w:rStyle w:val="Hyperlink"/>
            <w:rFonts w:ascii="Verdana" w:hAnsi="Verdana" w:cs="Arial"/>
            <w:sz w:val="20"/>
            <w:szCs w:val="20"/>
          </w:rPr>
          <w:t>Ar</w:t>
        </w:r>
        <w:r w:rsidR="00C543D9" w:rsidRPr="009C644E">
          <w:rPr>
            <w:rStyle w:val="Hyperlink"/>
            <w:rFonts w:ascii="Verdana" w:hAnsi="Verdana" w:cs="Arial"/>
            <w:sz w:val="20"/>
            <w:szCs w:val="20"/>
          </w:rPr>
          <w:t>i</w:t>
        </w:r>
        <w:r w:rsidR="00C543D9" w:rsidRPr="009C644E">
          <w:rPr>
            <w:rStyle w:val="Hyperlink"/>
            <w:rFonts w:ascii="Verdana" w:hAnsi="Verdana" w:cs="Arial"/>
            <w:sz w:val="20"/>
            <w:szCs w:val="20"/>
          </w:rPr>
          <w:t>stotl</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 Menger, Mises: An Essay i</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 xml:space="preserve"> the Met</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physics of Economics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History of Political Economy</w:t>
      </w:r>
      <w:r w:rsidR="00C543D9" w:rsidRPr="009C644E">
        <w:rPr>
          <w:rFonts w:ascii="Verdana" w:hAnsi="Verdana" w:cs="Arial"/>
          <w:sz w:val="20"/>
          <w:szCs w:val="20"/>
        </w:rPr>
        <w:t xml:space="preserve">, Annual Supplement to vol. 22 (1990), published simultaneously as B. Caldwell (ed.), </w:t>
      </w:r>
      <w:r w:rsidR="00C543D9" w:rsidRPr="009C644E">
        <w:rPr>
          <w:rFonts w:ascii="Verdana" w:hAnsi="Verdana" w:cs="Arial"/>
          <w:i/>
          <w:iCs/>
          <w:sz w:val="20"/>
          <w:szCs w:val="20"/>
        </w:rPr>
        <w:t>Carl Menger and His Economic Legacy</w:t>
      </w:r>
      <w:r w:rsidR="00C543D9" w:rsidRPr="009C644E">
        <w:rPr>
          <w:rFonts w:ascii="Verdana" w:hAnsi="Verdana" w:cs="Arial"/>
          <w:sz w:val="20"/>
          <w:szCs w:val="20"/>
        </w:rPr>
        <w:t>, Durham and London: Duke University Press, 1990), 263–288.</w:t>
      </w:r>
    </w:p>
    <w:p w:rsidR="00363426" w:rsidRPr="009C644E" w:rsidRDefault="00363426" w:rsidP="00363426">
      <w:pPr>
        <w:pStyle w:val="Quote"/>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0C531A">
        <w:rPr>
          <w:rFonts w:ascii="Verdana" w:hAnsi="Verdana" w:cs="Arial"/>
          <w:sz w:val="16"/>
          <w:szCs w:val="16"/>
        </w:rPr>
        <w:t>There are, familiarly, a range of distinct and competing accounts of the</w:t>
      </w:r>
      <w:r>
        <w:rPr>
          <w:rFonts w:ascii="Verdana" w:hAnsi="Verdana" w:cs="Arial"/>
          <w:sz w:val="16"/>
          <w:szCs w:val="16"/>
        </w:rPr>
        <w:t xml:space="preserve"> </w:t>
      </w:r>
      <w:r w:rsidRPr="000C531A">
        <w:rPr>
          <w:rFonts w:ascii="Verdana" w:hAnsi="Verdana" w:cs="Arial"/>
          <w:sz w:val="16"/>
          <w:szCs w:val="16"/>
        </w:rPr>
        <w:t>methodological underpinnings of Menger's work. These include Leibnizian,</w:t>
      </w:r>
      <w:r>
        <w:rPr>
          <w:rFonts w:ascii="Verdana" w:hAnsi="Verdana" w:cs="Arial"/>
          <w:sz w:val="16"/>
          <w:szCs w:val="16"/>
        </w:rPr>
        <w:t xml:space="preserve"> </w:t>
      </w:r>
      <w:r w:rsidRPr="000C531A">
        <w:rPr>
          <w:rFonts w:ascii="Verdana" w:hAnsi="Verdana" w:cs="Arial"/>
          <w:sz w:val="16"/>
          <w:szCs w:val="16"/>
        </w:rPr>
        <w:t>Kantian, Millian, and even Popperian readings; but they include</w:t>
      </w:r>
      <w:r>
        <w:rPr>
          <w:rFonts w:ascii="Verdana" w:hAnsi="Verdana" w:cs="Arial"/>
          <w:sz w:val="16"/>
          <w:szCs w:val="16"/>
        </w:rPr>
        <w:t xml:space="preserve"> </w:t>
      </w:r>
      <w:r w:rsidRPr="000C531A">
        <w:rPr>
          <w:rFonts w:ascii="Verdana" w:hAnsi="Verdana" w:cs="Arial"/>
          <w:sz w:val="16"/>
          <w:szCs w:val="16"/>
        </w:rPr>
        <w:t>also r</w:t>
      </w:r>
      <w:r>
        <w:rPr>
          <w:rFonts w:ascii="Verdana" w:hAnsi="Verdana" w:cs="Arial"/>
          <w:sz w:val="16"/>
          <w:szCs w:val="16"/>
        </w:rPr>
        <w:t xml:space="preserve">eadings of an Aristotelian sort. I argue tha </w:t>
      </w:r>
      <w:r w:rsidRPr="000C531A">
        <w:rPr>
          <w:rFonts w:ascii="Verdana" w:hAnsi="Verdana" w:cs="Arial"/>
          <w:sz w:val="16"/>
          <w:szCs w:val="16"/>
        </w:rPr>
        <w:t>the historical situation in which Menger found himself</w:t>
      </w:r>
      <w:r>
        <w:rPr>
          <w:rFonts w:ascii="Verdana" w:hAnsi="Verdana" w:cs="Arial"/>
          <w:sz w:val="16"/>
          <w:szCs w:val="16"/>
        </w:rPr>
        <w:t xml:space="preserve"> </w:t>
      </w:r>
      <w:r w:rsidRPr="000C531A">
        <w:rPr>
          <w:rFonts w:ascii="Verdana" w:hAnsi="Verdana" w:cs="Arial"/>
          <w:sz w:val="16"/>
          <w:szCs w:val="16"/>
        </w:rPr>
        <w:t>point</w:t>
      </w:r>
      <w:r>
        <w:rPr>
          <w:rFonts w:ascii="Verdana" w:hAnsi="Verdana" w:cs="Arial"/>
          <w:sz w:val="16"/>
          <w:szCs w:val="16"/>
        </w:rPr>
        <w:t>s</w:t>
      </w:r>
      <w:r w:rsidRPr="000C531A">
        <w:rPr>
          <w:rFonts w:ascii="Verdana" w:hAnsi="Verdana" w:cs="Arial"/>
          <w:sz w:val="16"/>
          <w:szCs w:val="16"/>
        </w:rPr>
        <w:t xml:space="preserve"> to the inevitabili</w:t>
      </w:r>
      <w:r>
        <w:rPr>
          <w:rFonts w:ascii="Verdana" w:hAnsi="Verdana" w:cs="Arial"/>
          <w:sz w:val="16"/>
          <w:szCs w:val="16"/>
        </w:rPr>
        <w:t>ty of the Aristotelian reading and that</w:t>
      </w:r>
      <w:r w:rsidRPr="000C531A">
        <w:rPr>
          <w:rFonts w:ascii="Verdana" w:hAnsi="Verdana" w:cs="Arial"/>
          <w:sz w:val="16"/>
          <w:szCs w:val="16"/>
        </w:rPr>
        <w:t xml:space="preserve"> this reading fits</w:t>
      </w:r>
      <w:r>
        <w:rPr>
          <w:rFonts w:ascii="Verdana" w:hAnsi="Verdana" w:cs="Arial"/>
          <w:sz w:val="16"/>
          <w:szCs w:val="16"/>
        </w:rPr>
        <w:t xml:space="preserve"> </w:t>
      </w:r>
      <w:r w:rsidRPr="000C531A">
        <w:rPr>
          <w:rFonts w:ascii="Verdana" w:hAnsi="Verdana" w:cs="Arial"/>
          <w:sz w:val="16"/>
          <w:szCs w:val="16"/>
        </w:rPr>
        <w:t>also very naturally to the text of Menger's works.</w:t>
      </w:r>
      <w:r>
        <w:rPr>
          <w:rFonts w:ascii="Verdana" w:hAnsi="Verdana" w:cs="Arial"/>
          <w:sz w:val="16"/>
          <w:szCs w:val="16"/>
        </w:rPr>
        <w:t xml:space="preserve"> At the same time I will explain why t</w:t>
      </w:r>
      <w:r w:rsidRPr="000C531A">
        <w:rPr>
          <w:rFonts w:ascii="Verdana" w:hAnsi="Verdana" w:cs="Arial"/>
          <w:sz w:val="16"/>
          <w:szCs w:val="16"/>
        </w:rPr>
        <w:t>he diversity of interpretations is not, however, entirely surprising. Menger broke new</w:t>
      </w:r>
      <w:r>
        <w:rPr>
          <w:rFonts w:ascii="Verdana" w:hAnsi="Verdana" w:cs="Arial"/>
          <w:sz w:val="16"/>
          <w:szCs w:val="16"/>
        </w:rPr>
        <w:t xml:space="preserve"> </w:t>
      </w:r>
      <w:r w:rsidRPr="000C531A">
        <w:rPr>
          <w:rFonts w:ascii="Verdana" w:hAnsi="Verdana" w:cs="Arial"/>
          <w:sz w:val="16"/>
          <w:szCs w:val="16"/>
        </w:rPr>
        <w:t>ground in economic theory in part by fashioning new linguistic instruments</w:t>
      </w:r>
      <w:r>
        <w:rPr>
          <w:rFonts w:ascii="Verdana" w:hAnsi="Verdana" w:cs="Arial"/>
          <w:sz w:val="16"/>
          <w:szCs w:val="16"/>
        </w:rPr>
        <w:t xml:space="preserve"> </w:t>
      </w:r>
      <w:r w:rsidRPr="000C531A">
        <w:rPr>
          <w:rFonts w:ascii="Verdana" w:hAnsi="Verdana" w:cs="Arial"/>
          <w:sz w:val="16"/>
          <w:szCs w:val="16"/>
        </w:rPr>
        <w:t xml:space="preserve">not </w:t>
      </w:r>
      <w:r>
        <w:rPr>
          <w:rFonts w:ascii="Verdana" w:hAnsi="Verdana" w:cs="Arial"/>
          <w:sz w:val="16"/>
          <w:szCs w:val="16"/>
        </w:rPr>
        <w:t xml:space="preserve">easily open to </w:t>
      </w:r>
      <w:r w:rsidRPr="000C531A">
        <w:rPr>
          <w:rFonts w:ascii="Verdana" w:hAnsi="Verdana" w:cs="Arial"/>
          <w:sz w:val="16"/>
          <w:szCs w:val="16"/>
        </w:rPr>
        <w:t xml:space="preserve">unambiguous interpretation. </w:t>
      </w:r>
    </w:p>
    <w:p w:rsidR="00C543D9" w:rsidRPr="000C531A" w:rsidRDefault="00C543D9" w:rsidP="000C531A">
      <w:pPr>
        <w:pStyle w:val="Quote"/>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9C644E">
        <w:rPr>
          <w:rFonts w:ascii="Verdana" w:hAnsi="Verdana" w:cs="Arial"/>
        </w:rPr>
        <w:t xml:space="preserve">Reprinted in: E. Younkins (ed.), </w:t>
      </w:r>
      <w:r w:rsidRPr="009C644E">
        <w:rPr>
          <w:rFonts w:ascii="Verdana" w:hAnsi="Verdana" w:cs="Arial"/>
          <w:i/>
          <w:iCs/>
        </w:rPr>
        <w:t>Philosophers of Capitalism</w:t>
      </w:r>
      <w:r w:rsidR="00C13C80" w:rsidRPr="00C13C80">
        <w:rPr>
          <w:rFonts w:ascii="Verdana" w:hAnsi="Verdana" w:cs="Arial"/>
          <w:i/>
          <w:iCs/>
        </w:rPr>
        <w:t>: Menger, Mises, Rand, and Beyond</w:t>
      </w:r>
      <w:r w:rsidRPr="009C644E">
        <w:rPr>
          <w:rFonts w:ascii="Verdana" w:hAnsi="Verdana" w:cs="Arial"/>
        </w:rPr>
        <w:t xml:space="preserve">, New York: Lexington Books, 2005, </w:t>
      </w:r>
      <w:r w:rsidRPr="000C531A">
        <w:rPr>
          <w:rFonts w:ascii="Verdana" w:hAnsi="Verdana" w:cs="Arial"/>
        </w:rPr>
        <w:t>199-222.</w:t>
      </w:r>
    </w:p>
    <w:p w:rsidR="00C543D9"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28</w:t>
      </w:r>
      <w:r w:rsidR="00C543D9" w:rsidRPr="009C644E">
        <w:rPr>
          <w:rFonts w:ascii="Verdana" w:hAnsi="Verdana" w:cs="Arial"/>
          <w:sz w:val="20"/>
          <w:szCs w:val="20"/>
        </w:rPr>
        <w:t>. Karl Schuhmann</w:t>
      </w:r>
      <w:r w:rsidR="00C543D9" w:rsidRPr="009C644E">
        <w:rPr>
          <w:rStyle w:val="QuickFormat4"/>
          <w:rFonts w:ascii="Verdana" w:hAnsi="Verdana" w:cs="Arial"/>
        </w:rPr>
        <w:t xml:space="preserve"> and</w:t>
      </w:r>
      <w:r w:rsidR="00C543D9" w:rsidRPr="009C644E">
        <w:rPr>
          <w:rFonts w:ascii="Verdana" w:hAnsi="Verdana" w:cs="Arial"/>
          <w:sz w:val="20"/>
          <w:szCs w:val="20"/>
        </w:rPr>
        <w:t xml:space="preserve"> Barry Smith, “</w:t>
      </w:r>
      <w:hyperlink r:id="rId83" w:history="1">
        <w:r w:rsidR="00C543D9" w:rsidRPr="009C644E">
          <w:rPr>
            <w:rStyle w:val="Hyperlink"/>
            <w:rFonts w:ascii="Verdana" w:hAnsi="Verdana" w:cs="Arial"/>
            <w:sz w:val="20"/>
            <w:szCs w:val="20"/>
          </w:rPr>
          <w:t>Elements of Speech Act Theory in the Work of Thom</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s Reid</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History of Philosophy Quarterly</w:t>
      </w:r>
      <w:r w:rsidR="00C543D9" w:rsidRPr="009C644E">
        <w:rPr>
          <w:rFonts w:ascii="Verdana" w:hAnsi="Verdana" w:cs="Arial"/>
          <w:sz w:val="20"/>
          <w:szCs w:val="20"/>
        </w:rPr>
        <w:t>, 7 (1990), 47–66.</w:t>
      </w:r>
    </w:p>
    <w:p w:rsidR="00A204C7" w:rsidRPr="00A204C7" w:rsidRDefault="008168FE" w:rsidP="00D31055">
      <w:pPr>
        <w:pStyle w:val="Quote"/>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A204C7" w:rsidRPr="00A204C7">
        <w:rPr>
          <w:rFonts w:ascii="Verdana" w:hAnsi="Verdana" w:cs="Arial"/>
          <w:sz w:val="16"/>
          <w:szCs w:val="16"/>
        </w:rPr>
        <w:t>Historical research has recently made it clear that, prior to Austin and</w:t>
      </w:r>
      <w:r w:rsidR="00A204C7">
        <w:rPr>
          <w:rFonts w:ascii="Verdana" w:hAnsi="Verdana" w:cs="Arial"/>
          <w:sz w:val="16"/>
          <w:szCs w:val="16"/>
        </w:rPr>
        <w:t xml:space="preserve"> </w:t>
      </w:r>
      <w:r w:rsidR="00C86AC5">
        <w:rPr>
          <w:rFonts w:ascii="Verdana" w:hAnsi="Verdana" w:cs="Arial"/>
          <w:sz w:val="16"/>
          <w:szCs w:val="16"/>
        </w:rPr>
        <w:t>Searle</w:t>
      </w:r>
      <w:r w:rsidR="00A204C7" w:rsidRPr="00A204C7">
        <w:rPr>
          <w:rFonts w:ascii="Verdana" w:hAnsi="Verdana" w:cs="Arial"/>
          <w:sz w:val="16"/>
          <w:szCs w:val="16"/>
        </w:rPr>
        <w:t>, the phenomenologist Adolf Reinach (1884-1917)</w:t>
      </w:r>
      <w:r w:rsidR="00C86AC5">
        <w:rPr>
          <w:rFonts w:ascii="Verdana" w:hAnsi="Verdana" w:cs="Arial"/>
          <w:sz w:val="16"/>
          <w:szCs w:val="16"/>
        </w:rPr>
        <w:t xml:space="preserve"> developed a full-fledged theory of speech acts under the heading of what he called </w:t>
      </w:r>
      <w:r w:rsidR="00A204C7" w:rsidRPr="00A204C7">
        <w:rPr>
          <w:rFonts w:ascii="Verdana" w:hAnsi="Verdana" w:cs="Arial"/>
          <w:sz w:val="16"/>
          <w:szCs w:val="16"/>
        </w:rPr>
        <w:t>"social acts"</w:t>
      </w:r>
      <w:r w:rsidR="00C86AC5">
        <w:rPr>
          <w:rFonts w:ascii="Verdana" w:hAnsi="Verdana" w:cs="Arial"/>
          <w:sz w:val="16"/>
          <w:szCs w:val="16"/>
        </w:rPr>
        <w:t>. He w</w:t>
      </w:r>
      <w:r w:rsidR="00A204C7" w:rsidRPr="00A204C7">
        <w:rPr>
          <w:rFonts w:ascii="Verdana" w:hAnsi="Verdana" w:cs="Arial"/>
          <w:sz w:val="16"/>
          <w:szCs w:val="16"/>
        </w:rPr>
        <w:t>e consider a second</w:t>
      </w:r>
      <w:r w:rsidR="00C86AC5">
        <w:rPr>
          <w:rFonts w:ascii="Verdana" w:hAnsi="Verdana" w:cs="Arial"/>
          <w:sz w:val="16"/>
          <w:szCs w:val="16"/>
        </w:rPr>
        <w:t xml:space="preserve"> </w:t>
      </w:r>
      <w:r w:rsidR="00A204C7" w:rsidRPr="00A204C7">
        <w:rPr>
          <w:rFonts w:ascii="Verdana" w:hAnsi="Verdana" w:cs="Arial"/>
          <w:sz w:val="16"/>
          <w:szCs w:val="16"/>
        </w:rPr>
        <w:t xml:space="preserve">instance of a speech act theory </w:t>
      </w:r>
      <w:r w:rsidR="00A204C7" w:rsidRPr="00C86AC5">
        <w:rPr>
          <w:rFonts w:ascii="Verdana" w:hAnsi="Verdana" w:cs="Arial"/>
          <w:i/>
          <w:sz w:val="16"/>
          <w:szCs w:val="16"/>
        </w:rPr>
        <w:lastRenderedPageBreak/>
        <w:t>avant la lettre</w:t>
      </w:r>
      <w:r w:rsidR="00A204C7" w:rsidRPr="00A204C7">
        <w:rPr>
          <w:rFonts w:ascii="Verdana" w:hAnsi="Verdana" w:cs="Arial"/>
          <w:sz w:val="16"/>
          <w:szCs w:val="16"/>
        </w:rPr>
        <w:t>, which is to be found in the</w:t>
      </w:r>
      <w:r w:rsidR="00A204C7">
        <w:rPr>
          <w:rFonts w:ascii="Verdana" w:hAnsi="Verdana" w:cs="Arial"/>
          <w:sz w:val="16"/>
          <w:szCs w:val="16"/>
        </w:rPr>
        <w:t xml:space="preserve"> </w:t>
      </w:r>
      <w:r w:rsidR="00A204C7" w:rsidRPr="00A204C7">
        <w:rPr>
          <w:rFonts w:ascii="Verdana" w:hAnsi="Verdana" w:cs="Arial"/>
          <w:sz w:val="16"/>
          <w:szCs w:val="16"/>
        </w:rPr>
        <w:t>common sense philosophy o</w:t>
      </w:r>
      <w:r w:rsidR="00C86AC5">
        <w:rPr>
          <w:rFonts w:ascii="Verdana" w:hAnsi="Verdana" w:cs="Arial"/>
          <w:sz w:val="16"/>
          <w:szCs w:val="16"/>
        </w:rPr>
        <w:t xml:space="preserve">f Thomas Reid (1710-1796). Reid’s </w:t>
      </w:r>
      <w:r w:rsidR="00A204C7" w:rsidRPr="00A204C7">
        <w:rPr>
          <w:rFonts w:ascii="Verdana" w:hAnsi="Verdana" w:cs="Arial"/>
          <w:sz w:val="16"/>
          <w:szCs w:val="16"/>
        </w:rPr>
        <w:t>s work, in</w:t>
      </w:r>
      <w:r w:rsidR="00A204C7">
        <w:rPr>
          <w:rFonts w:ascii="Verdana" w:hAnsi="Verdana" w:cs="Arial"/>
          <w:sz w:val="16"/>
          <w:szCs w:val="16"/>
        </w:rPr>
        <w:t xml:space="preserve"> </w:t>
      </w:r>
      <w:r w:rsidR="00A204C7" w:rsidRPr="00A204C7">
        <w:rPr>
          <w:rFonts w:ascii="Verdana" w:hAnsi="Verdana" w:cs="Arial"/>
          <w:sz w:val="16"/>
          <w:szCs w:val="16"/>
        </w:rPr>
        <w:t>contrast to that of</w:t>
      </w:r>
      <w:r w:rsidR="00C86AC5">
        <w:rPr>
          <w:rFonts w:ascii="Verdana" w:hAnsi="Verdana" w:cs="Arial"/>
          <w:sz w:val="16"/>
          <w:szCs w:val="16"/>
        </w:rPr>
        <w:t xml:space="preserve"> </w:t>
      </w:r>
      <w:r w:rsidR="00A204C7" w:rsidRPr="00A204C7">
        <w:rPr>
          <w:rFonts w:ascii="Verdana" w:hAnsi="Verdana" w:cs="Arial"/>
          <w:sz w:val="16"/>
          <w:szCs w:val="16"/>
        </w:rPr>
        <w:t>Reinach, lacks both a unified approach and the</w:t>
      </w:r>
      <w:r w:rsidR="00A204C7">
        <w:rPr>
          <w:rFonts w:ascii="Verdana" w:hAnsi="Verdana" w:cs="Arial"/>
          <w:sz w:val="16"/>
          <w:szCs w:val="16"/>
        </w:rPr>
        <w:t xml:space="preserve"> </w:t>
      </w:r>
      <w:r w:rsidR="00A204C7" w:rsidRPr="00A204C7">
        <w:rPr>
          <w:rFonts w:ascii="Verdana" w:hAnsi="Verdana" w:cs="Arial"/>
          <w:sz w:val="16"/>
          <w:szCs w:val="16"/>
        </w:rPr>
        <w:t>detailed analyses of pertinent examples. But his writings leave no doubt</w:t>
      </w:r>
      <w:r w:rsidR="00A204C7">
        <w:rPr>
          <w:rFonts w:ascii="Verdana" w:hAnsi="Verdana" w:cs="Arial"/>
          <w:sz w:val="16"/>
          <w:szCs w:val="16"/>
        </w:rPr>
        <w:t xml:space="preserve"> </w:t>
      </w:r>
      <w:r w:rsidR="00A204C7" w:rsidRPr="00A204C7">
        <w:rPr>
          <w:rFonts w:ascii="Verdana" w:hAnsi="Verdana" w:cs="Arial"/>
          <w:sz w:val="16"/>
          <w:szCs w:val="16"/>
        </w:rPr>
        <w:t>that he is acutely aware of the very problems concerning language structure</w:t>
      </w:r>
      <w:r w:rsidR="00A204C7">
        <w:rPr>
          <w:rFonts w:ascii="Verdana" w:hAnsi="Verdana" w:cs="Arial"/>
          <w:sz w:val="16"/>
          <w:szCs w:val="16"/>
        </w:rPr>
        <w:t xml:space="preserve"> </w:t>
      </w:r>
      <w:r w:rsidR="00A204C7" w:rsidRPr="00A204C7">
        <w:rPr>
          <w:rFonts w:ascii="Verdana" w:hAnsi="Verdana" w:cs="Arial"/>
          <w:sz w:val="16"/>
          <w:szCs w:val="16"/>
        </w:rPr>
        <w:t>and use out of which contemporary speech act theory has evolved and</w:t>
      </w:r>
      <w:r w:rsidR="00A204C7">
        <w:rPr>
          <w:rFonts w:ascii="Verdana" w:hAnsi="Verdana" w:cs="Arial"/>
          <w:sz w:val="16"/>
          <w:szCs w:val="16"/>
        </w:rPr>
        <w:t xml:space="preserve"> </w:t>
      </w:r>
      <w:r w:rsidR="00A204C7" w:rsidRPr="00A204C7">
        <w:rPr>
          <w:rFonts w:ascii="Verdana" w:hAnsi="Verdana" w:cs="Arial"/>
          <w:sz w:val="16"/>
          <w:szCs w:val="16"/>
        </w:rPr>
        <w:t>that he goes a good way towards solving these problems in the spirit of the</w:t>
      </w:r>
      <w:r w:rsidR="00A204C7">
        <w:rPr>
          <w:rFonts w:ascii="Verdana" w:hAnsi="Verdana" w:cs="Arial"/>
          <w:sz w:val="16"/>
          <w:szCs w:val="16"/>
        </w:rPr>
        <w:t xml:space="preserve"> </w:t>
      </w:r>
      <w:r w:rsidR="00A204C7" w:rsidRPr="00A204C7">
        <w:rPr>
          <w:rFonts w:ascii="Verdana" w:hAnsi="Verdana" w:cs="Arial"/>
          <w:sz w:val="16"/>
          <w:szCs w:val="16"/>
        </w:rPr>
        <w:t xml:space="preserve">modern theory. </w:t>
      </w:r>
    </w:p>
    <w:p w:rsidR="00C543D9" w:rsidRPr="009C644E" w:rsidRDefault="009164B8" w:rsidP="00A204C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29</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84" w:history="1">
        <w:r w:rsidR="00C543D9" w:rsidRPr="009C644E">
          <w:rPr>
            <w:rStyle w:val="Hyperlink"/>
            <w:rFonts w:ascii="Verdana" w:hAnsi="Verdana" w:cs="Arial"/>
            <w:sz w:val="20"/>
            <w:szCs w:val="20"/>
          </w:rPr>
          <w:t>Te</w:t>
        </w:r>
        <w:r w:rsidR="00C543D9" w:rsidRPr="009C644E">
          <w:rPr>
            <w:rStyle w:val="Hyperlink"/>
            <w:rFonts w:ascii="Verdana" w:hAnsi="Verdana" w:cs="Arial"/>
            <w:sz w:val="20"/>
            <w:szCs w:val="20"/>
          </w:rPr>
          <w:t>xtu</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l Def</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re</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ce</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American Philosophical Quarterly</w:t>
      </w:r>
      <w:r w:rsidR="00C543D9" w:rsidRPr="009C644E">
        <w:rPr>
          <w:rFonts w:ascii="Verdana" w:hAnsi="Verdana" w:cs="Arial"/>
          <w:sz w:val="20"/>
          <w:szCs w:val="20"/>
        </w:rPr>
        <w:t>, 28 (1991), 1–13.</w:t>
      </w:r>
    </w:p>
    <w:p w:rsidR="00363426" w:rsidRPr="009C644E" w:rsidRDefault="00363426" w:rsidP="00363426">
      <w:pPr>
        <w:pStyle w:val="Quote"/>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Works of philosophy written in English have spawned a massive secondary literature dealing with ideas, problems or arguments. But they have almost never given rise to works of ‘commentary’ in the strict sense, a genre which is however a dominant literary form not only in the Confucian, Vedantic, Islamic, Jewish and Scholastic traditions, but also in relation to more recent German-language philosophy. Yet Anglo-Saxon philosophers have themselves embraced the commentary form when dealing with Greek or Latin philosophers outside their own tradition. The paper seeks to establish the reasons for this peculiar asymmetry by examining those factors which might be conducive to the growth of a commentary literature in a given culture.</w:t>
      </w:r>
    </w:p>
    <w:p w:rsidR="00C543D9" w:rsidRPr="009C644E" w:rsidRDefault="00C543D9" w:rsidP="000968E8">
      <w:pPr>
        <w:pStyle w:val="Level1"/>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r w:rsidRPr="009C644E">
        <w:rPr>
          <w:rFonts w:ascii="Verdana" w:hAnsi="Verdana" w:cs="Arial"/>
          <w:sz w:val="20"/>
          <w:szCs w:val="20"/>
        </w:rPr>
        <w:t>Danish translation as: “</w:t>
      </w:r>
      <w:hyperlink r:id="rId85" w:history="1">
        <w:r w:rsidRPr="00D338EE">
          <w:rPr>
            <w:rStyle w:val="Hyperlink"/>
            <w:rFonts w:ascii="Verdana" w:hAnsi="Verdana" w:cs="Arial"/>
            <w:sz w:val="20"/>
            <w:szCs w:val="20"/>
          </w:rPr>
          <w:t>Text</w:t>
        </w:r>
        <w:r w:rsidRPr="00D338EE">
          <w:rPr>
            <w:rStyle w:val="Hyperlink"/>
            <w:rFonts w:ascii="Verdana" w:hAnsi="Verdana" w:cs="Arial"/>
            <w:sz w:val="20"/>
            <w:szCs w:val="20"/>
          </w:rPr>
          <w:t>l</w:t>
        </w:r>
        <w:r w:rsidRPr="00D338EE">
          <w:rPr>
            <w:rStyle w:val="Hyperlink"/>
            <w:rFonts w:ascii="Verdana" w:hAnsi="Verdana" w:cs="Arial"/>
            <w:sz w:val="20"/>
            <w:szCs w:val="20"/>
          </w:rPr>
          <w:t>ig</w:t>
        </w:r>
        <w:r w:rsidRPr="00D338EE">
          <w:rPr>
            <w:rStyle w:val="Hyperlink"/>
            <w:rFonts w:ascii="Verdana" w:hAnsi="Verdana" w:cs="Arial"/>
            <w:sz w:val="20"/>
            <w:szCs w:val="20"/>
          </w:rPr>
          <w:t xml:space="preserve"> </w:t>
        </w:r>
        <w:r w:rsidRPr="00D338EE">
          <w:rPr>
            <w:rStyle w:val="Hyperlink"/>
            <w:rFonts w:ascii="Verdana" w:hAnsi="Verdana" w:cs="Arial"/>
            <w:sz w:val="20"/>
            <w:szCs w:val="20"/>
          </w:rPr>
          <w:t>Œrbødighed</w:t>
        </w:r>
      </w:hyperlink>
      <w:r w:rsidRPr="009C644E">
        <w:rPr>
          <w:rFonts w:ascii="Verdana" w:hAnsi="Verdana" w:cs="Arial"/>
          <w:sz w:val="20"/>
          <w:szCs w:val="20"/>
        </w:rPr>
        <w:t xml:space="preserve">”, </w:t>
      </w:r>
      <w:r w:rsidRPr="009C644E">
        <w:rPr>
          <w:rFonts w:ascii="Verdana" w:hAnsi="Verdana" w:cs="Arial"/>
          <w:i/>
          <w:iCs/>
          <w:sz w:val="20"/>
          <w:szCs w:val="20"/>
        </w:rPr>
        <w:t>Kritik</w:t>
      </w:r>
      <w:r w:rsidRPr="009C644E">
        <w:rPr>
          <w:rFonts w:ascii="Verdana" w:hAnsi="Verdana" w:cs="Arial"/>
          <w:sz w:val="20"/>
          <w:szCs w:val="20"/>
        </w:rPr>
        <w:t>, 116 (1995), 89–99.</w:t>
      </w:r>
    </w:p>
    <w:p w:rsidR="00C543D9" w:rsidRPr="009C644E" w:rsidRDefault="00C543D9" w:rsidP="000968E8">
      <w:pPr>
        <w:pStyle w:val="Level2"/>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Italian translation as: “</w:t>
      </w:r>
      <w:hyperlink r:id="rId86" w:history="1">
        <w:r w:rsidRPr="006054AE">
          <w:rPr>
            <w:rStyle w:val="Hyperlink"/>
            <w:rFonts w:ascii="Verdana" w:hAnsi="Verdana" w:cs="Arial"/>
            <w:sz w:val="20"/>
            <w:szCs w:val="20"/>
          </w:rPr>
          <w:t xml:space="preserve">Deferenza </w:t>
        </w:r>
        <w:r w:rsidRPr="006054AE">
          <w:rPr>
            <w:rStyle w:val="Hyperlink"/>
            <w:rFonts w:ascii="Verdana" w:hAnsi="Verdana" w:cs="Arial"/>
            <w:sz w:val="20"/>
            <w:szCs w:val="20"/>
          </w:rPr>
          <w:t>t</w:t>
        </w:r>
        <w:r w:rsidRPr="006054AE">
          <w:rPr>
            <w:rStyle w:val="Hyperlink"/>
            <w:rFonts w:ascii="Verdana" w:hAnsi="Verdana" w:cs="Arial"/>
            <w:sz w:val="20"/>
            <w:szCs w:val="20"/>
          </w:rPr>
          <w:t>e</w:t>
        </w:r>
        <w:r w:rsidRPr="006054AE">
          <w:rPr>
            <w:rStyle w:val="Hyperlink"/>
            <w:rFonts w:ascii="Verdana" w:hAnsi="Verdana" w:cs="Arial"/>
            <w:sz w:val="20"/>
            <w:szCs w:val="20"/>
          </w:rPr>
          <w:t>s</w:t>
        </w:r>
        <w:r w:rsidRPr="006054AE">
          <w:rPr>
            <w:rStyle w:val="Hyperlink"/>
            <w:rFonts w:ascii="Verdana" w:hAnsi="Verdana" w:cs="Arial"/>
            <w:sz w:val="20"/>
            <w:szCs w:val="20"/>
          </w:rPr>
          <w:t>tuale</w:t>
        </w:r>
      </w:hyperlink>
      <w:r w:rsidRPr="009C644E">
        <w:rPr>
          <w:rFonts w:ascii="Verdana" w:hAnsi="Verdana" w:cs="Arial"/>
          <w:sz w:val="20"/>
          <w:szCs w:val="20"/>
        </w:rPr>
        <w:t xml:space="preserve">”, </w:t>
      </w:r>
      <w:r w:rsidRPr="009C644E">
        <w:rPr>
          <w:rFonts w:ascii="Verdana" w:hAnsi="Verdana" w:cs="Arial"/>
          <w:i/>
          <w:iCs/>
          <w:sz w:val="20"/>
          <w:szCs w:val="20"/>
        </w:rPr>
        <w:t>Divus Thomas</w:t>
      </w:r>
      <w:r w:rsidRPr="009C644E">
        <w:rPr>
          <w:rFonts w:ascii="Verdana" w:hAnsi="Verdana" w:cs="Arial"/>
          <w:sz w:val="20"/>
          <w:szCs w:val="20"/>
        </w:rPr>
        <w:t>, 24/3 (1999), 92</w:t>
      </w:r>
      <w:bookmarkStart w:id="5" w:name="OLE_LINK2"/>
      <w:r w:rsidRPr="009C644E">
        <w:rPr>
          <w:rFonts w:ascii="Verdana" w:hAnsi="Verdana" w:cs="Arial"/>
          <w:sz w:val="20"/>
          <w:szCs w:val="20"/>
        </w:rPr>
        <w:t>–</w:t>
      </w:r>
      <w:bookmarkEnd w:id="5"/>
      <w:r w:rsidRPr="009C644E">
        <w:rPr>
          <w:rFonts w:ascii="Verdana" w:hAnsi="Verdana" w:cs="Arial"/>
          <w:sz w:val="20"/>
          <w:szCs w:val="20"/>
        </w:rPr>
        <w:t>116.</w:t>
      </w:r>
    </w:p>
    <w:p w:rsidR="00C543D9" w:rsidRPr="009C644E" w:rsidRDefault="00C543D9" w:rsidP="000968E8">
      <w:pPr>
        <w:pStyle w:val="Level2"/>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Russian translation as: “</w:t>
      </w:r>
      <w:hyperlink r:id="rId87" w:history="1">
        <w:r w:rsidRPr="009C644E">
          <w:rPr>
            <w:rStyle w:val="Hyperlink"/>
            <w:rFonts w:ascii="Verdana" w:hAnsi="Verdana" w:cs="Arial"/>
            <w:sz w:val="20"/>
            <w:szCs w:val="20"/>
          </w:rPr>
          <w:t>Проблема перевода</w:t>
        </w:r>
      </w:hyperlink>
      <w:r w:rsidRPr="009C644E">
        <w:rPr>
          <w:rFonts w:ascii="Verdana" w:hAnsi="Verdana" w:cs="Arial"/>
          <w:sz w:val="20"/>
          <w:szCs w:val="20"/>
        </w:rPr>
        <w:t xml:space="preserve">”, </w:t>
      </w:r>
      <w:r w:rsidRPr="009C644E">
        <w:rPr>
          <w:rFonts w:ascii="Verdana" w:hAnsi="Verdana" w:cs="Arial"/>
          <w:i/>
          <w:sz w:val="20"/>
          <w:szCs w:val="20"/>
        </w:rPr>
        <w:t xml:space="preserve">Logos </w:t>
      </w:r>
      <w:r w:rsidRPr="009C644E">
        <w:rPr>
          <w:rFonts w:ascii="Verdana" w:hAnsi="Verdana" w:cs="Arial"/>
          <w:sz w:val="20"/>
          <w:szCs w:val="20"/>
        </w:rPr>
        <w:t>5 (2000), 124–139.</w:t>
      </w:r>
    </w:p>
    <w:p w:rsidR="00C543D9" w:rsidRPr="009C644E" w:rsidRDefault="009164B8" w:rsidP="00657FD8">
      <w:pPr>
        <w:pStyle w:val="Quote"/>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hanging="720"/>
        <w:jc w:val="both"/>
        <w:rPr>
          <w:rFonts w:ascii="Verdana" w:hAnsi="Verdana" w:cs="Arial"/>
          <w:lang w:val="it-IT"/>
        </w:rPr>
      </w:pPr>
      <w:r w:rsidRPr="009C644E">
        <w:rPr>
          <w:rFonts w:ascii="Verdana" w:hAnsi="Verdana" w:cs="Arial"/>
        </w:rPr>
        <w:t>30</w:t>
      </w:r>
      <w:r w:rsidR="00C543D9" w:rsidRPr="009C644E">
        <w:rPr>
          <w:rFonts w:ascii="Verdana" w:hAnsi="Verdana" w:cs="Arial"/>
        </w:rPr>
        <w:t xml:space="preserve">. </w:t>
      </w:r>
      <w:r w:rsidR="00C543D9" w:rsidRPr="009C644E">
        <w:rPr>
          <w:rStyle w:val="QuickFormat4"/>
          <w:rFonts w:ascii="Verdana" w:hAnsi="Verdana" w:cs="Arial"/>
        </w:rPr>
        <w:t xml:space="preserve">Barry Smith, </w:t>
      </w:r>
      <w:r w:rsidR="00C543D9" w:rsidRPr="009C644E">
        <w:rPr>
          <w:rFonts w:ascii="Verdana" w:hAnsi="Verdana" w:cs="Arial"/>
        </w:rPr>
        <w:t>“</w:t>
      </w:r>
      <w:hyperlink r:id="rId88" w:history="1">
        <w:r w:rsidR="00C543D9" w:rsidRPr="009C644E">
          <w:rPr>
            <w:rStyle w:val="Hyperlink"/>
            <w:rFonts w:ascii="Verdana" w:hAnsi="Verdana" w:cs="Arial"/>
          </w:rPr>
          <w:t>Germa</w:t>
        </w:r>
        <w:r w:rsidR="00C543D9" w:rsidRPr="009C644E">
          <w:rPr>
            <w:rStyle w:val="Hyperlink"/>
            <w:rFonts w:ascii="Verdana" w:hAnsi="Verdana" w:cs="Arial"/>
          </w:rPr>
          <w:t>n</w:t>
        </w:r>
        <w:r w:rsidR="00C543D9" w:rsidRPr="009C644E">
          <w:rPr>
            <w:rStyle w:val="Hyperlink"/>
            <w:rFonts w:ascii="Verdana" w:hAnsi="Verdana" w:cs="Arial"/>
          </w:rPr>
          <w:t xml:space="preserve"> Philosophy: L</w:t>
        </w:r>
        <w:r w:rsidR="00C543D9" w:rsidRPr="009C644E">
          <w:rPr>
            <w:rStyle w:val="Hyperlink"/>
            <w:rFonts w:ascii="Verdana" w:hAnsi="Verdana" w:cs="Arial"/>
          </w:rPr>
          <w:t>a</w:t>
        </w:r>
        <w:r w:rsidR="00C543D9" w:rsidRPr="009C644E">
          <w:rPr>
            <w:rStyle w:val="Hyperlink"/>
            <w:rFonts w:ascii="Verdana" w:hAnsi="Verdana" w:cs="Arial"/>
          </w:rPr>
          <w:t>nguage and Style</w:t>
        </w:r>
      </w:hyperlink>
      <w:r w:rsidR="00C543D9" w:rsidRPr="009C644E">
        <w:rPr>
          <w:rFonts w:ascii="Verdana" w:hAnsi="Verdana" w:cs="Arial"/>
        </w:rPr>
        <w:t xml:space="preserve">”, </w:t>
      </w:r>
      <w:r w:rsidR="00C543D9" w:rsidRPr="009C644E">
        <w:rPr>
          <w:rFonts w:ascii="Verdana" w:hAnsi="Verdana" w:cs="Arial"/>
          <w:i/>
          <w:iCs/>
        </w:rPr>
        <w:t>Topoi</w:t>
      </w:r>
      <w:r w:rsidR="00C543D9" w:rsidRPr="009C644E">
        <w:rPr>
          <w:rFonts w:ascii="Verdana" w:hAnsi="Verdana" w:cs="Arial"/>
        </w:rPr>
        <w:t>, 10 (</w:t>
      </w:r>
      <w:r w:rsidR="00C543D9" w:rsidRPr="009C644E">
        <w:rPr>
          <w:rFonts w:ascii="Verdana" w:hAnsi="Verdana" w:cs="Arial"/>
          <w:lang w:val="it-IT"/>
        </w:rPr>
        <w:t>1991), 155–161.</w:t>
      </w:r>
    </w:p>
    <w:p w:rsidR="00C543D9"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The paper addresses the apparent asymmetry as between German and English philosophical texts, turning on the fact that translations from the former into the latter language are typically much more easily obtained than in the reverse direction. A range of factors are shown to be involved, both stylistic and sociological. Most important, however, is a difference in the conception of what philosophy is in the two cultures.</w:t>
      </w:r>
    </w:p>
    <w:p w:rsidR="00C543D9" w:rsidRPr="009C644E"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it-IT"/>
        </w:rPr>
      </w:pPr>
      <w:r w:rsidRPr="009C644E">
        <w:rPr>
          <w:rFonts w:ascii="Verdana" w:hAnsi="Verdana" w:cs="Arial"/>
          <w:sz w:val="20"/>
          <w:szCs w:val="20"/>
          <w:lang w:val="it-IT"/>
        </w:rPr>
        <w:t>31</w:t>
      </w:r>
      <w:r w:rsidR="00C543D9" w:rsidRPr="009C644E">
        <w:rPr>
          <w:rFonts w:ascii="Verdana" w:hAnsi="Verdana" w:cs="Arial"/>
          <w:sz w:val="20"/>
          <w:szCs w:val="20"/>
          <w:lang w:val="it-IT"/>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lang w:val="it-IT"/>
        </w:rPr>
        <w:t>“</w:t>
      </w:r>
      <w:hyperlink r:id="rId89" w:history="1">
        <w:r w:rsidR="00C543D9" w:rsidRPr="00572DBD">
          <w:rPr>
            <w:rStyle w:val="Hyperlink"/>
            <w:rFonts w:ascii="Verdana" w:hAnsi="Verdana" w:cs="Arial"/>
            <w:sz w:val="20"/>
            <w:szCs w:val="20"/>
            <w:lang w:val="it-IT"/>
          </w:rPr>
          <w:t xml:space="preserve">La </w:t>
        </w:r>
        <w:r w:rsidR="00C543D9" w:rsidRPr="00572DBD">
          <w:rPr>
            <w:rStyle w:val="Hyperlink"/>
            <w:rFonts w:ascii="Verdana" w:hAnsi="Verdana" w:cs="Arial"/>
            <w:sz w:val="20"/>
            <w:szCs w:val="20"/>
            <w:lang w:val="it-IT"/>
          </w:rPr>
          <w:t>v</w:t>
        </w:r>
        <w:r w:rsidR="00C543D9" w:rsidRPr="00572DBD">
          <w:rPr>
            <w:rStyle w:val="Hyperlink"/>
            <w:rFonts w:ascii="Verdana" w:hAnsi="Verdana" w:cs="Arial"/>
            <w:sz w:val="20"/>
            <w:szCs w:val="20"/>
            <w:lang w:val="it-IT"/>
          </w:rPr>
          <w:t>e</w:t>
        </w:r>
        <w:r w:rsidR="00C543D9" w:rsidRPr="00572DBD">
          <w:rPr>
            <w:rStyle w:val="Hyperlink"/>
            <w:rFonts w:ascii="Verdana" w:hAnsi="Verdana" w:cs="Arial"/>
            <w:sz w:val="20"/>
            <w:szCs w:val="20"/>
            <w:lang w:val="it-IT"/>
          </w:rPr>
          <w:t>r</w:t>
        </w:r>
        <w:r w:rsidR="00C543D9" w:rsidRPr="00572DBD">
          <w:rPr>
            <w:rStyle w:val="Hyperlink"/>
            <w:rFonts w:ascii="Verdana" w:hAnsi="Verdana" w:cs="Arial"/>
            <w:sz w:val="20"/>
            <w:szCs w:val="20"/>
            <w:lang w:val="it-IT"/>
          </w:rPr>
          <w:t>it</w:t>
        </w:r>
        <w:r w:rsidR="00C543D9" w:rsidRPr="00572DBD">
          <w:rPr>
            <w:rStyle w:val="Hyperlink"/>
            <w:rFonts w:ascii="Verdana" w:hAnsi="Verdana" w:cs="Arial"/>
            <w:sz w:val="20"/>
            <w:szCs w:val="20"/>
            <w:lang w:val="es-ES_tradnl"/>
          </w:rPr>
          <w:t>à</w:t>
        </w:r>
        <w:r w:rsidR="00C543D9" w:rsidRPr="00572DBD">
          <w:rPr>
            <w:rStyle w:val="Hyperlink"/>
            <w:rFonts w:ascii="Verdana" w:hAnsi="Verdana" w:cs="Arial"/>
            <w:sz w:val="20"/>
            <w:szCs w:val="20"/>
            <w:lang w:val="it-IT"/>
          </w:rPr>
          <w:t xml:space="preserve"> trionfa: Da T. G. Masaryk a Jan Pato</w:t>
        </w:r>
        <w:r w:rsidR="00C543D9" w:rsidRPr="00572DBD">
          <w:rPr>
            <w:rStyle w:val="Hyperlink"/>
            <w:rFonts w:ascii="Verdana" w:hAnsi="Verdana" w:cs="Arial"/>
            <w:sz w:val="20"/>
            <w:szCs w:val="20"/>
            <w:lang w:val="es-ES_tradnl"/>
          </w:rPr>
          <w:t>č</w:t>
        </w:r>
        <w:r w:rsidR="00C543D9" w:rsidRPr="00572DBD">
          <w:rPr>
            <w:rStyle w:val="Hyperlink"/>
            <w:rFonts w:ascii="Verdana" w:hAnsi="Verdana" w:cs="Arial"/>
            <w:sz w:val="20"/>
            <w:szCs w:val="20"/>
            <w:lang w:val="it-IT"/>
          </w:rPr>
          <w:t>ka</w:t>
        </w:r>
      </w:hyperlink>
      <w:r w:rsidR="00C543D9" w:rsidRPr="009C644E">
        <w:rPr>
          <w:rFonts w:ascii="Verdana" w:hAnsi="Verdana" w:cs="Arial"/>
          <w:sz w:val="20"/>
          <w:szCs w:val="20"/>
          <w:lang w:val="it-IT"/>
        </w:rPr>
        <w:t xml:space="preserve">”, </w:t>
      </w:r>
      <w:r w:rsidR="00C543D9" w:rsidRPr="009C644E">
        <w:rPr>
          <w:rFonts w:ascii="Verdana" w:hAnsi="Verdana" w:cs="Arial"/>
          <w:i/>
          <w:iCs/>
          <w:sz w:val="20"/>
          <w:szCs w:val="20"/>
          <w:lang w:val="it-IT"/>
        </w:rPr>
        <w:t>Discipline Filosofiche</w:t>
      </w:r>
      <w:r w:rsidR="00C543D9" w:rsidRPr="009C644E">
        <w:rPr>
          <w:rFonts w:ascii="Verdana" w:hAnsi="Verdana" w:cs="Arial"/>
          <w:sz w:val="20"/>
          <w:szCs w:val="20"/>
          <w:lang w:val="it-IT"/>
        </w:rPr>
        <w:t>, 2 (1991), 207–227.</w:t>
      </w:r>
    </w:p>
    <w:p w:rsidR="00363426" w:rsidRPr="00672D79" w:rsidRDefault="00363426" w:rsidP="00363426">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672D79">
        <w:rPr>
          <w:rFonts w:ascii="Verdana" w:hAnsi="Verdana" w:cs="Arial"/>
          <w:sz w:val="16"/>
          <w:szCs w:val="16"/>
        </w:rPr>
        <w:t>Thomas Garrigue Masaryk, later founder and President of the Republic of Czechoslovakia, studied philosophy in the University of Vienna from</w:t>
      </w:r>
      <w:r>
        <w:rPr>
          <w:rFonts w:ascii="Verdana" w:hAnsi="Verdana" w:cs="Arial"/>
          <w:sz w:val="16"/>
          <w:szCs w:val="16"/>
        </w:rPr>
        <w:t xml:space="preserve"> </w:t>
      </w:r>
      <w:r w:rsidRPr="00672D79">
        <w:rPr>
          <w:rFonts w:ascii="Verdana" w:hAnsi="Verdana" w:cs="Arial"/>
          <w:sz w:val="16"/>
          <w:szCs w:val="16"/>
        </w:rPr>
        <w:t>1872 to 1876, where he came under the powerful influence of Franz Brentano. We survey the role of Brentano’s philosophy, and especially of his ethics, in Masaryk’s life and work.</w:t>
      </w:r>
    </w:p>
    <w:p w:rsidR="00C543D9"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it-IT"/>
        </w:rPr>
      </w:pPr>
      <w:r w:rsidRPr="009C644E">
        <w:rPr>
          <w:rFonts w:ascii="Verdana" w:hAnsi="Verdana" w:cs="Arial"/>
          <w:sz w:val="20"/>
          <w:szCs w:val="20"/>
          <w:lang w:val="it-IT"/>
        </w:rPr>
        <w:t>German version as: “</w:t>
      </w:r>
      <w:hyperlink r:id="rId90" w:history="1">
        <w:r w:rsidRPr="009C644E">
          <w:rPr>
            <w:rStyle w:val="Hyperlink"/>
            <w:rFonts w:ascii="Verdana" w:hAnsi="Verdana" w:cs="Arial"/>
            <w:sz w:val="20"/>
            <w:szCs w:val="20"/>
            <w:lang w:val="it-IT"/>
          </w:rPr>
          <w:t>Von T. G</w:t>
        </w:r>
        <w:r w:rsidRPr="009C644E">
          <w:rPr>
            <w:rStyle w:val="Hyperlink"/>
            <w:rFonts w:ascii="Verdana" w:hAnsi="Verdana" w:cs="Arial"/>
            <w:sz w:val="20"/>
            <w:szCs w:val="20"/>
            <w:lang w:val="it-IT"/>
          </w:rPr>
          <w:t>.</w:t>
        </w:r>
        <w:r w:rsidRPr="009C644E">
          <w:rPr>
            <w:rStyle w:val="Hyperlink"/>
            <w:rFonts w:ascii="Verdana" w:hAnsi="Verdana" w:cs="Arial"/>
            <w:sz w:val="20"/>
            <w:szCs w:val="20"/>
            <w:lang w:val="it-IT"/>
          </w:rPr>
          <w:t xml:space="preserve"> Masaryk bis Jan Patočka. Eine philosophische </w:t>
        </w:r>
        <w:r w:rsidRPr="009C644E">
          <w:rPr>
            <w:rStyle w:val="Hyperlink"/>
            <w:rFonts w:ascii="Verdana" w:hAnsi="Verdana" w:cs="Arial"/>
            <w:sz w:val="20"/>
            <w:szCs w:val="20"/>
            <w:lang w:val="it-IT"/>
          </w:rPr>
          <w:lastRenderedPageBreak/>
          <w:t>Skizze</w:t>
        </w:r>
      </w:hyperlink>
      <w:r w:rsidRPr="009C644E">
        <w:rPr>
          <w:rFonts w:ascii="Verdana" w:hAnsi="Verdana" w:cs="Arial"/>
          <w:sz w:val="20"/>
          <w:szCs w:val="20"/>
          <w:lang w:val="it-IT"/>
        </w:rPr>
        <w:t xml:space="preserve">”, in J. Zumr and T. Binder (eds.), </w:t>
      </w:r>
      <w:r w:rsidRPr="009C644E">
        <w:rPr>
          <w:rFonts w:ascii="Verdana" w:hAnsi="Verdana" w:cs="Arial"/>
          <w:i/>
          <w:iCs/>
          <w:sz w:val="20"/>
          <w:szCs w:val="20"/>
          <w:lang w:val="it-IT"/>
        </w:rPr>
        <w:t>T. G. Masaryk und die Brentano-Schule</w:t>
      </w:r>
      <w:r w:rsidRPr="009C644E">
        <w:rPr>
          <w:rFonts w:ascii="Verdana" w:hAnsi="Verdana" w:cs="Arial"/>
          <w:sz w:val="20"/>
          <w:szCs w:val="20"/>
          <w:lang w:val="it-IT"/>
        </w:rPr>
        <w:t>, Graz/Prague: Czech Academy of Sciences (1993), 94–110.</w:t>
      </w:r>
    </w:p>
    <w:p w:rsidR="00E71635"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32</w:t>
      </w:r>
      <w:r w:rsidR="00C543D9" w:rsidRPr="009C644E">
        <w:rPr>
          <w:rFonts w:ascii="Verdana" w:hAnsi="Verdana" w:cs="Arial"/>
          <w:sz w:val="20"/>
          <w:szCs w:val="20"/>
        </w:rPr>
        <w:t>. Karl Schuhmann</w:t>
      </w:r>
      <w:r w:rsidR="00C543D9" w:rsidRPr="009C644E">
        <w:rPr>
          <w:rStyle w:val="QuickFormat4"/>
          <w:rFonts w:ascii="Verdana" w:hAnsi="Verdana" w:cs="Arial"/>
        </w:rPr>
        <w:t xml:space="preserve"> and</w:t>
      </w:r>
      <w:r w:rsidR="00C543D9" w:rsidRPr="009C644E">
        <w:rPr>
          <w:rFonts w:ascii="Verdana" w:hAnsi="Verdana" w:cs="Arial"/>
          <w:sz w:val="20"/>
          <w:szCs w:val="20"/>
        </w:rPr>
        <w:t xml:space="preserve"> Barry Smith, “</w:t>
      </w:r>
      <w:hyperlink r:id="rId91" w:history="1">
        <w:r w:rsidR="00C543D9" w:rsidRPr="009C644E">
          <w:rPr>
            <w:rStyle w:val="Hyperlink"/>
            <w:rFonts w:ascii="Verdana" w:hAnsi="Verdana" w:cs="Arial"/>
            <w:sz w:val="20"/>
            <w:szCs w:val="20"/>
          </w:rPr>
          <w:t>Neo-Kantianism and Phenom</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nology: The Case of Emil Lask and Johannes Daubert</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Kant-Studien</w:t>
      </w:r>
      <w:r w:rsidR="00C543D9" w:rsidRPr="009C644E">
        <w:rPr>
          <w:rFonts w:ascii="Verdana" w:hAnsi="Verdana" w:cs="Arial"/>
          <w:sz w:val="20"/>
          <w:szCs w:val="20"/>
        </w:rPr>
        <w:t xml:space="preserve">, 82 (1991), 303–318. </w:t>
      </w:r>
    </w:p>
    <w:p w:rsidR="00E71635" w:rsidRPr="00E71635"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E71635" w:rsidRPr="00E71635">
        <w:rPr>
          <w:rFonts w:ascii="Verdana" w:hAnsi="Verdana" w:cs="Arial"/>
          <w:sz w:val="16"/>
          <w:szCs w:val="16"/>
        </w:rPr>
        <w:t>Johannes Daubert he was an acknowledged leader, and in some respects the founder, of the early phenomenological movement, and was considered – as much by its members as by Husserl himself – the most brilliant member of</w:t>
      </w:r>
      <w:r w:rsidR="0006706F">
        <w:rPr>
          <w:rFonts w:ascii="Verdana" w:hAnsi="Verdana" w:cs="Arial"/>
          <w:sz w:val="16"/>
          <w:szCs w:val="16"/>
        </w:rPr>
        <w:t xml:space="preserve"> </w:t>
      </w:r>
      <w:r w:rsidR="00E71635" w:rsidRPr="00E71635">
        <w:rPr>
          <w:rFonts w:ascii="Verdana" w:hAnsi="Verdana" w:cs="Arial"/>
          <w:sz w:val="16"/>
          <w:szCs w:val="16"/>
        </w:rPr>
        <w:t>the group. In Daubert’s unpublished writings we find a series of reflections on Lask, and on Neo-Kantianism, which form the subject-matter of this paper. They range over topics such as the ontology of the ‘</w:t>
      </w:r>
      <w:r w:rsidR="00E71635" w:rsidRPr="00E71635">
        <w:rPr>
          <w:rFonts w:ascii="Verdana" w:hAnsi="Verdana" w:cs="Arial"/>
          <w:i/>
          <w:sz w:val="16"/>
          <w:szCs w:val="16"/>
        </w:rPr>
        <w:t>Sachverhalt</w:t>
      </w:r>
      <w:r w:rsidR="00E71635" w:rsidRPr="00E71635">
        <w:rPr>
          <w:rFonts w:ascii="Verdana" w:hAnsi="Verdana" w:cs="Arial"/>
          <w:sz w:val="16"/>
          <w:szCs w:val="16"/>
        </w:rPr>
        <w:t>’ or state of affairs, truthvalues (</w:t>
      </w:r>
      <w:r w:rsidR="00E71635" w:rsidRPr="00E71635">
        <w:rPr>
          <w:rFonts w:ascii="Verdana" w:hAnsi="Verdana" w:cs="Arial"/>
          <w:i/>
          <w:sz w:val="16"/>
          <w:szCs w:val="16"/>
        </w:rPr>
        <w:t>Wahrheitswerte</w:t>
      </w:r>
      <w:r w:rsidR="00E71635" w:rsidRPr="00E71635">
        <w:rPr>
          <w:rFonts w:ascii="Verdana" w:hAnsi="Verdana" w:cs="Arial"/>
          <w:sz w:val="16"/>
          <w:szCs w:val="16"/>
        </w:rPr>
        <w:t>) and the value of truth, negative judgments and the copula, and the relation between perception and judgment.</w:t>
      </w:r>
    </w:p>
    <w:p w:rsidR="00C543D9"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sidRPr="009C644E">
        <w:rPr>
          <w:rFonts w:ascii="Verdana" w:hAnsi="Verdana" w:cs="Arial"/>
          <w:sz w:val="20"/>
          <w:szCs w:val="20"/>
          <w:lang w:val="de-DE"/>
        </w:rPr>
        <w:t>33</w:t>
      </w:r>
      <w:r w:rsidR="00C543D9" w:rsidRPr="009C644E">
        <w:rPr>
          <w:rFonts w:ascii="Verdana" w:hAnsi="Verdana" w:cs="Arial"/>
          <w:sz w:val="20"/>
          <w:szCs w:val="20"/>
          <w:lang w:val="de-DE"/>
        </w:rPr>
        <w:t xml:space="preserve">. </w:t>
      </w:r>
      <w:r w:rsidR="00C543D9" w:rsidRPr="009C644E">
        <w:rPr>
          <w:rStyle w:val="QuickFormat4"/>
          <w:rFonts w:ascii="Verdana" w:hAnsi="Verdana" w:cs="Arial"/>
        </w:rPr>
        <w:t>Barry Smith,</w:t>
      </w:r>
      <w:r w:rsidR="00025336">
        <w:rPr>
          <w:rStyle w:val="QuickFormat4"/>
          <w:rFonts w:ascii="Verdana" w:hAnsi="Verdana" w:cs="Arial"/>
        </w:rPr>
        <w:t xml:space="preserve"> </w:t>
      </w:r>
      <w:r w:rsidR="00C543D9" w:rsidRPr="009C644E">
        <w:rPr>
          <w:rFonts w:ascii="Verdana" w:hAnsi="Verdana" w:cs="Arial"/>
          <w:sz w:val="20"/>
          <w:szCs w:val="20"/>
          <w:lang w:val="de-DE"/>
        </w:rPr>
        <w:t>“</w:t>
      </w:r>
      <w:hyperlink r:id="rId92" w:history="1">
        <w:r w:rsidR="00C543D9" w:rsidRPr="009C644E">
          <w:rPr>
            <w:rStyle w:val="Hyperlink"/>
            <w:rFonts w:ascii="Verdana" w:hAnsi="Verdana" w:cs="Arial"/>
            <w:sz w:val="20"/>
            <w:szCs w:val="20"/>
            <w:lang w:val="de-DE"/>
          </w:rPr>
          <w:t>Zum Wesen des Common Sense: Aristoteles und di</w:t>
        </w:r>
        <w:r w:rsidR="00C543D9" w:rsidRPr="009C644E">
          <w:rPr>
            <w:rStyle w:val="Hyperlink"/>
            <w:rFonts w:ascii="Verdana" w:hAnsi="Verdana" w:cs="Arial"/>
            <w:sz w:val="20"/>
            <w:szCs w:val="20"/>
            <w:lang w:val="de-DE"/>
          </w:rPr>
          <w:t>e</w:t>
        </w:r>
        <w:r w:rsidR="00C543D9" w:rsidRPr="009C644E">
          <w:rPr>
            <w:rStyle w:val="Hyperlink"/>
            <w:rFonts w:ascii="Verdana" w:hAnsi="Verdana" w:cs="Arial"/>
            <w:sz w:val="20"/>
            <w:szCs w:val="20"/>
            <w:lang w:val="de-DE"/>
          </w:rPr>
          <w:t xml:space="preserve"> nai</w:t>
        </w:r>
        <w:r w:rsidR="00C543D9" w:rsidRPr="009C644E">
          <w:rPr>
            <w:rStyle w:val="Hyperlink"/>
            <w:rFonts w:ascii="Verdana" w:hAnsi="Verdana" w:cs="Arial"/>
            <w:sz w:val="20"/>
            <w:szCs w:val="20"/>
            <w:lang w:val="de-DE"/>
          </w:rPr>
          <w:t>v</w:t>
        </w:r>
        <w:r w:rsidR="00C543D9" w:rsidRPr="009C644E">
          <w:rPr>
            <w:rStyle w:val="Hyperlink"/>
            <w:rFonts w:ascii="Verdana" w:hAnsi="Verdana" w:cs="Arial"/>
            <w:sz w:val="20"/>
            <w:szCs w:val="20"/>
            <w:lang w:val="de-DE"/>
          </w:rPr>
          <w:t>e Physik</w:t>
        </w:r>
      </w:hyperlink>
      <w:r w:rsidR="00C543D9" w:rsidRPr="009C644E">
        <w:rPr>
          <w:rFonts w:ascii="Verdana" w:hAnsi="Verdana" w:cs="Arial"/>
          <w:sz w:val="20"/>
          <w:szCs w:val="20"/>
          <w:lang w:val="de-DE"/>
        </w:rPr>
        <w:t xml:space="preserve">”, </w:t>
      </w:r>
      <w:r w:rsidR="00C543D9" w:rsidRPr="009C644E">
        <w:rPr>
          <w:rFonts w:ascii="Verdana" w:hAnsi="Verdana" w:cs="Arial"/>
          <w:i/>
          <w:iCs/>
          <w:sz w:val="20"/>
          <w:szCs w:val="20"/>
          <w:lang w:val="de-DE"/>
        </w:rPr>
        <w:t>Zeitschrift für philosophische Forschung</w:t>
      </w:r>
      <w:r w:rsidR="001B4EF4">
        <w:rPr>
          <w:rFonts w:ascii="Verdana" w:hAnsi="Verdana" w:cs="Arial"/>
          <w:sz w:val="20"/>
          <w:szCs w:val="20"/>
          <w:lang w:val="de-DE"/>
        </w:rPr>
        <w:t xml:space="preserve">, 46 (1992), </w:t>
      </w:r>
      <w:r w:rsidR="00C543D9" w:rsidRPr="009C644E">
        <w:rPr>
          <w:rFonts w:ascii="Verdana" w:hAnsi="Verdana" w:cs="Arial"/>
          <w:sz w:val="20"/>
          <w:szCs w:val="20"/>
          <w:lang w:val="de-DE"/>
        </w:rPr>
        <w:t>508–525.</w:t>
      </w:r>
    </w:p>
    <w:p w:rsidR="00D66139" w:rsidRPr="009C644E" w:rsidRDefault="00D66139" w:rsidP="00D66139">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 xml:space="preserve">The paper relates classical treatments of physics and metaphysics to contemporary work on common sense in the field of artificial intelligence (J. Hobbs, P. Hayes, </w:t>
      </w:r>
      <w:r w:rsidRPr="009C644E">
        <w:rPr>
          <w:rFonts w:ascii="Verdana" w:hAnsi="Verdana" w:cs="Arial"/>
          <w:i/>
          <w:iCs/>
          <w:sz w:val="16"/>
          <w:szCs w:val="16"/>
        </w:rPr>
        <w:t>et al</w:t>
      </w:r>
      <w:r w:rsidRPr="009C644E">
        <w:rPr>
          <w:rFonts w:ascii="Verdana" w:hAnsi="Verdana" w:cs="Arial"/>
          <w:sz w:val="16"/>
          <w:szCs w:val="16"/>
        </w:rPr>
        <w:t>.). It defends the universality (and truth) of certain basic principles of common-sense physics and shows why these basic principles must leave certain issues undetermined.</w:t>
      </w:r>
    </w:p>
    <w:p w:rsidR="00C543D9" w:rsidRPr="009C644E" w:rsidRDefault="00C543D9" w:rsidP="000968E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de-DE"/>
        </w:rPr>
      </w:pPr>
      <w:r w:rsidRPr="009C644E">
        <w:rPr>
          <w:rFonts w:ascii="Verdana" w:hAnsi="Verdana" w:cs="Arial"/>
          <w:sz w:val="20"/>
          <w:szCs w:val="20"/>
          <w:lang w:val="de-DE"/>
        </w:rPr>
        <w:t>Revised version as: “Räumliche Entitäten: Örter, Löcher, Grenzen“</w:t>
      </w:r>
      <w:r w:rsidRPr="009C644E">
        <w:rPr>
          <w:rFonts w:ascii="Verdana" w:hAnsi="Verdana" w:cs="Arial"/>
          <w:sz w:val="20"/>
          <w:szCs w:val="20"/>
        </w:rPr>
        <w:t xml:space="preserve">, </w:t>
      </w:r>
      <w:r w:rsidRPr="009C644E">
        <w:rPr>
          <w:rFonts w:ascii="Verdana" w:hAnsi="Verdana" w:cs="Arial"/>
          <w:sz w:val="20"/>
          <w:szCs w:val="20"/>
          <w:lang w:val="de-DE"/>
        </w:rPr>
        <w:t xml:space="preserve">in L. Jansen and B. Smith (eds.), </w:t>
      </w:r>
      <w:hyperlink r:id="rId93" w:history="1">
        <w:r w:rsidRPr="009C644E">
          <w:rPr>
            <w:rStyle w:val="Hyperlink"/>
            <w:rFonts w:ascii="Verdana" w:hAnsi="Verdana" w:cs="Arial"/>
            <w:i/>
            <w:sz w:val="20"/>
            <w:szCs w:val="20"/>
          </w:rPr>
          <w:t>Die biomedizinische Ontologie. Phil</w:t>
        </w:r>
        <w:r w:rsidR="008301CB">
          <w:rPr>
            <w:rStyle w:val="Hyperlink"/>
            <w:rFonts w:ascii="Verdana" w:hAnsi="Verdana" w:cs="Arial"/>
            <w:i/>
            <w:sz w:val="20"/>
            <w:szCs w:val="20"/>
          </w:rPr>
          <w:t>osophie – Lebenswissenschaften –</w:t>
        </w:r>
        <w:r w:rsidRPr="009C644E">
          <w:rPr>
            <w:rStyle w:val="Hyperlink"/>
            <w:rFonts w:ascii="Verdana" w:hAnsi="Verdana" w:cs="Arial"/>
            <w:i/>
            <w:sz w:val="20"/>
            <w:szCs w:val="20"/>
          </w:rPr>
          <w:t xml:space="preserve"> Informationstechnik</w:t>
        </w:r>
      </w:hyperlink>
      <w:r w:rsidRPr="009C644E">
        <w:rPr>
          <w:rStyle w:val="QuickFormat4"/>
          <w:rFonts w:ascii="Verdana" w:hAnsi="Verdana" w:cs="Arial"/>
        </w:rPr>
        <w:t xml:space="preserve"> (UTB Forum), Zurich: vdf, 2008</w:t>
      </w:r>
      <w:r w:rsidRPr="009C644E">
        <w:rPr>
          <w:rFonts w:ascii="Verdana" w:hAnsi="Verdana" w:cs="Arial"/>
          <w:sz w:val="20"/>
          <w:szCs w:val="20"/>
          <w:lang w:val="de-DE"/>
        </w:rPr>
        <w:t>, 113-126.</w:t>
      </w:r>
    </w:p>
    <w:p w:rsidR="00C543D9"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34</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94" w:history="1">
        <w:r w:rsidR="00C543D9" w:rsidRPr="009C644E">
          <w:rPr>
            <w:rStyle w:val="Hyperlink"/>
            <w:rFonts w:ascii="Verdana" w:hAnsi="Verdana" w:cs="Arial"/>
            <w:sz w:val="20"/>
            <w:szCs w:val="20"/>
          </w:rPr>
          <w:t>The Soul and Its Parts, II</w:t>
        </w:r>
        <w:r w:rsidR="00C543D9" w:rsidRPr="009C644E">
          <w:rPr>
            <w:rStyle w:val="Hyperlink"/>
            <w:rFonts w:ascii="Verdana" w:hAnsi="Verdana" w:cs="Arial"/>
            <w:sz w:val="20"/>
            <w:szCs w:val="20"/>
          </w:rPr>
          <w:t>:</w:t>
        </w:r>
        <w:r w:rsidR="00C543D9" w:rsidRPr="009C644E">
          <w:rPr>
            <w:rStyle w:val="Hyperlink"/>
            <w:rFonts w:ascii="Verdana" w:hAnsi="Verdana" w:cs="Arial"/>
            <w:sz w:val="20"/>
            <w:szCs w:val="20"/>
          </w:rPr>
          <w:t xml:space="preserve"> Varieties of Inexistence</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Brentano-Studien</w:t>
      </w:r>
      <w:r w:rsidR="00C543D9" w:rsidRPr="009C644E">
        <w:rPr>
          <w:rFonts w:ascii="Verdana" w:hAnsi="Verdana" w:cs="Arial"/>
          <w:sz w:val="20"/>
          <w:szCs w:val="20"/>
        </w:rPr>
        <w:t>, 4 (1992/93), 35–51.</w:t>
      </w:r>
    </w:p>
    <w:p w:rsidR="004E251B"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4E251B" w:rsidRPr="004E251B">
        <w:rPr>
          <w:rFonts w:ascii="Verdana" w:hAnsi="Verdana" w:cs="Arial"/>
          <w:sz w:val="16"/>
          <w:szCs w:val="16"/>
        </w:rPr>
        <w:t>From the point of view of Brentano’s philosophy, contemporary philosophy of mind presupposes an over-crude theory of the internal structures of mental acts and states and of the corresponding types of parts, unity and dependence. We here describe Brentano’s own account of the part-whole structures obtaining in the mental sphere, and show how it opens up new possibilities for mereological investigation. One feature of Brentano’s view is that the objects of experience are themselves parts of mind, so that there is a sense in which for him (as e.g. for Leibniz) ontology is a proper part of rational or descriptive psychology.</w:t>
      </w:r>
    </w:p>
    <w:p w:rsidR="00CD3834" w:rsidRPr="00CD3834" w:rsidRDefault="00CD3834" w:rsidP="0057020E">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Style w:val="QuickFormat4"/>
          <w:rFonts w:ascii="Verdana" w:hAnsi="Verdana" w:cs="Arial"/>
        </w:rPr>
      </w:pPr>
      <w:r w:rsidRPr="00CD3834">
        <w:rPr>
          <w:rStyle w:val="QuickFormat4"/>
          <w:rFonts w:ascii="Verdana" w:hAnsi="Verdana" w:cs="Arial"/>
        </w:rPr>
        <w:lastRenderedPageBreak/>
        <w:t>Romanian translation in</w:t>
      </w:r>
      <w:r>
        <w:rPr>
          <w:rStyle w:val="QuickFormat4"/>
          <w:rFonts w:ascii="Verdana" w:hAnsi="Verdana" w:cs="Arial"/>
        </w:rPr>
        <w:t>:</w:t>
      </w:r>
      <w:r w:rsidRPr="00CD3834">
        <w:rPr>
          <w:rStyle w:val="QuickFormat4"/>
          <w:rFonts w:ascii="Verdana" w:hAnsi="Verdana" w:cs="Arial"/>
        </w:rPr>
        <w:t xml:space="preserve"> </w:t>
      </w:r>
      <w:r w:rsidRPr="00CD3834">
        <w:rPr>
          <w:rStyle w:val="QuickFormat4"/>
          <w:rFonts w:ascii="Verdana" w:hAnsi="Verdana" w:cs="Arial"/>
          <w:i/>
        </w:rPr>
        <w:t>Revista de Filosofie</w:t>
      </w:r>
      <w:r w:rsidR="0057020E">
        <w:rPr>
          <w:rStyle w:val="QuickFormat4"/>
          <w:rFonts w:ascii="Verdana" w:hAnsi="Verdana" w:cs="Arial"/>
        </w:rPr>
        <w:t>, 49(3-4), (2002), 233-246.</w:t>
      </w:r>
    </w:p>
    <w:p w:rsidR="00C543D9" w:rsidRPr="009C644E"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35</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95" w:history="1">
        <w:r w:rsidR="00C543D9" w:rsidRPr="009C644E">
          <w:rPr>
            <w:rStyle w:val="Hyperlink"/>
            <w:rFonts w:ascii="Verdana" w:hAnsi="Verdana" w:cs="Arial"/>
            <w:sz w:val="20"/>
            <w:szCs w:val="20"/>
          </w:rPr>
          <w:t>Putting the Worl</w:t>
        </w:r>
        <w:r w:rsidR="00C543D9" w:rsidRPr="009C644E">
          <w:rPr>
            <w:rStyle w:val="Hyperlink"/>
            <w:rFonts w:ascii="Verdana" w:hAnsi="Verdana" w:cs="Arial"/>
            <w:sz w:val="20"/>
            <w:szCs w:val="20"/>
          </w:rPr>
          <w:t>d</w:t>
        </w:r>
        <w:r w:rsidR="00C543D9" w:rsidRPr="009C644E">
          <w:rPr>
            <w:rStyle w:val="Hyperlink"/>
            <w:rFonts w:ascii="Verdana" w:hAnsi="Verdana" w:cs="Arial"/>
            <w:sz w:val="20"/>
            <w:szCs w:val="20"/>
          </w:rPr>
          <w:t xml:space="preserve"> Back in</w:t>
        </w:r>
        <w:r w:rsidR="00C543D9" w:rsidRPr="009C644E">
          <w:rPr>
            <w:rStyle w:val="Hyperlink"/>
            <w:rFonts w:ascii="Verdana" w:hAnsi="Verdana" w:cs="Arial"/>
            <w:sz w:val="20"/>
            <w:szCs w:val="20"/>
          </w:rPr>
          <w:t>t</w:t>
        </w:r>
        <w:r w:rsidR="00C543D9" w:rsidRPr="009C644E">
          <w:rPr>
            <w:rStyle w:val="Hyperlink"/>
            <w:rFonts w:ascii="Verdana" w:hAnsi="Verdana" w:cs="Arial"/>
            <w:sz w:val="20"/>
            <w:szCs w:val="20"/>
          </w:rPr>
          <w:t>o Semantics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Grazer Philosophische Studien</w:t>
      </w:r>
      <w:r w:rsidR="00C543D9" w:rsidRPr="009C644E">
        <w:rPr>
          <w:rFonts w:ascii="Verdana" w:hAnsi="Verdana" w:cs="Arial"/>
          <w:sz w:val="20"/>
          <w:szCs w:val="20"/>
        </w:rPr>
        <w:t>, 4</w:t>
      </w:r>
      <w:r w:rsidR="00956CE6" w:rsidRPr="009C644E">
        <w:rPr>
          <w:rFonts w:ascii="Verdana" w:hAnsi="Verdana" w:cs="Arial"/>
          <w:sz w:val="20"/>
          <w:szCs w:val="20"/>
        </w:rPr>
        <w:t>4</w:t>
      </w:r>
      <w:r w:rsidR="00C543D9" w:rsidRPr="009C644E">
        <w:rPr>
          <w:rFonts w:ascii="Verdana" w:hAnsi="Verdana" w:cs="Arial"/>
          <w:sz w:val="20"/>
          <w:szCs w:val="20"/>
        </w:rPr>
        <w:t xml:space="preserve"> (1993), 91–109.</w:t>
      </w:r>
    </w:p>
    <w:p w:rsidR="00D66139" w:rsidRPr="009C644E" w:rsidRDefault="00D66139" w:rsidP="00D66139">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To what in reality do true logically simple sentences with empirical content correspond? Two extreme positions can be distinguished in this regard: ‘Great Fact’ theories, such as are defended by Davidson; and trope-theories, which see such sentences being made true simply by those events or states to which the relevant main verbs correspond. A position midway between these two extremes is defended, one according to which sentences of the given sort are made true by what are called ‘dependence structures’, or in other words by certain complex concrete portions of reality between the parts of which relations of dependence are defined. Principles governing such dependence-structures are laid down, principles of an ontologically motivated sort which serve as basis for a “topological semantics” conceived as an alternative to standard set-theoretic approaches to semantics of the Tarskian sort. These principles are then used to resolve certain puzzles generated by the (semantically motivated) theory of events put forward by Davidson.</w:t>
      </w:r>
    </w:p>
    <w:p w:rsidR="001647D4" w:rsidRPr="009C644E" w:rsidRDefault="001647D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rPr>
      </w:pPr>
      <w:r w:rsidRPr="009C644E">
        <w:rPr>
          <w:rFonts w:ascii="Verdana" w:hAnsi="Verdana" w:cs="Arial"/>
        </w:rPr>
        <w:t xml:space="preserve">Reprinted in </w:t>
      </w:r>
      <w:r w:rsidR="00226D0D">
        <w:rPr>
          <w:rFonts w:ascii="Verdana" w:hAnsi="Verdana" w:cs="Arial"/>
        </w:rPr>
        <w:t>Peer F. Bundgaard and</w:t>
      </w:r>
      <w:r w:rsidR="00226D0D" w:rsidRPr="009C644E">
        <w:rPr>
          <w:rFonts w:ascii="Verdana" w:hAnsi="Verdana" w:cs="Arial"/>
        </w:rPr>
        <w:t xml:space="preserve"> Frederik Stjernfelt</w:t>
      </w:r>
      <w:r w:rsidR="00226D0D" w:rsidRPr="009C644E">
        <w:rPr>
          <w:rFonts w:ascii="Verdana" w:hAnsi="Verdana" w:cs="Arial"/>
          <w:i/>
        </w:rPr>
        <w:t xml:space="preserve"> </w:t>
      </w:r>
      <w:r w:rsidR="00226D0D">
        <w:rPr>
          <w:rFonts w:ascii="Verdana" w:hAnsi="Verdana" w:cs="Arial"/>
        </w:rPr>
        <w:t xml:space="preserve">(eds.), </w:t>
      </w:r>
      <w:r w:rsidRPr="009C644E">
        <w:rPr>
          <w:rFonts w:ascii="Verdana" w:hAnsi="Verdana" w:cs="Arial"/>
          <w:i/>
        </w:rPr>
        <w:t xml:space="preserve">Semiotics </w:t>
      </w:r>
      <w:r w:rsidRPr="009C644E">
        <w:rPr>
          <w:rFonts w:ascii="Verdana" w:hAnsi="Verdana" w:cs="Arial"/>
        </w:rPr>
        <w:t>(Critical Concepts in Linguistics Series), London: Routledge</w:t>
      </w:r>
      <w:r w:rsidR="00226D0D">
        <w:rPr>
          <w:rFonts w:ascii="Verdana" w:hAnsi="Verdana" w:cs="Arial"/>
        </w:rPr>
        <w:t xml:space="preserve"> (2010)</w:t>
      </w:r>
      <w:r w:rsidR="00B42370" w:rsidRPr="009C644E">
        <w:rPr>
          <w:rFonts w:ascii="Verdana" w:hAnsi="Verdana" w:cs="Arial"/>
        </w:rPr>
        <w:t>.</w:t>
      </w:r>
    </w:p>
    <w:p w:rsidR="00C543D9" w:rsidRPr="009C644E" w:rsidRDefault="00C543D9"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rPr>
      </w:pPr>
      <w:hyperlink r:id="rId96" w:history="1">
        <w:r w:rsidRPr="009C644E">
          <w:rPr>
            <w:rStyle w:val="Hyperlink"/>
            <w:rFonts w:ascii="Verdana" w:hAnsi="Verdana" w:cs="Arial"/>
          </w:rPr>
          <w:t>Russian tra</w:t>
        </w:r>
        <w:r w:rsidRPr="009C644E">
          <w:rPr>
            <w:rStyle w:val="Hyperlink"/>
            <w:rFonts w:ascii="Verdana" w:hAnsi="Verdana" w:cs="Arial"/>
          </w:rPr>
          <w:t>n</w:t>
        </w:r>
        <w:r w:rsidRPr="009C644E">
          <w:rPr>
            <w:rStyle w:val="Hyperlink"/>
            <w:rFonts w:ascii="Verdana" w:hAnsi="Verdana" w:cs="Arial"/>
          </w:rPr>
          <w:t>s</w:t>
        </w:r>
        <w:r w:rsidRPr="009C644E">
          <w:rPr>
            <w:rStyle w:val="Hyperlink"/>
            <w:rFonts w:ascii="Verdana" w:hAnsi="Verdana" w:cs="Arial"/>
          </w:rPr>
          <w:t>l</w:t>
        </w:r>
        <w:r w:rsidRPr="009C644E">
          <w:rPr>
            <w:rStyle w:val="Hyperlink"/>
            <w:rFonts w:ascii="Verdana" w:hAnsi="Verdana" w:cs="Arial"/>
          </w:rPr>
          <w:t>ation</w:t>
        </w:r>
      </w:hyperlink>
      <w:r w:rsidRPr="009C644E">
        <w:rPr>
          <w:rFonts w:ascii="Verdana" w:hAnsi="Verdana" w:cs="Arial"/>
        </w:rPr>
        <w:t xml:space="preserve"> in: </w:t>
      </w:r>
      <w:r w:rsidRPr="009C644E">
        <w:rPr>
          <w:rFonts w:ascii="Verdana" w:hAnsi="Verdana" w:cs="Arial"/>
          <w:i/>
        </w:rPr>
        <w:t>Ophyr</w:t>
      </w:r>
      <w:r w:rsidRPr="009C644E">
        <w:rPr>
          <w:rFonts w:ascii="Verdana" w:hAnsi="Verdana" w:cs="Arial"/>
        </w:rPr>
        <w:t>, n.d.</w:t>
      </w:r>
    </w:p>
    <w:p w:rsidR="00C543D9"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36</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97" w:history="1">
        <w:r w:rsidR="00C543D9" w:rsidRPr="009C644E">
          <w:rPr>
            <w:rStyle w:val="Hyperlink"/>
            <w:rFonts w:ascii="Verdana" w:hAnsi="Verdana" w:cs="Arial"/>
            <w:sz w:val="20"/>
            <w:szCs w:val="20"/>
          </w:rPr>
          <w:t xml:space="preserve">An </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s</w:t>
        </w:r>
        <w:r w:rsidR="00C543D9" w:rsidRPr="009C644E">
          <w:rPr>
            <w:rStyle w:val="Hyperlink"/>
            <w:rFonts w:ascii="Verdana" w:hAnsi="Verdana" w:cs="Arial"/>
            <w:sz w:val="20"/>
            <w:szCs w:val="20"/>
          </w:rPr>
          <w:t>s</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y</w:t>
        </w:r>
        <w:r w:rsidR="00C543D9" w:rsidRPr="009C644E">
          <w:rPr>
            <w:rStyle w:val="Hyperlink"/>
            <w:rFonts w:ascii="Verdana" w:hAnsi="Verdana" w:cs="Arial"/>
            <w:sz w:val="20"/>
            <w:szCs w:val="20"/>
          </w:rPr>
          <w:t xml:space="preserve"> o</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 xml:space="preserve"> Material Necessity</w:t>
        </w:r>
      </w:hyperlink>
      <w:r w:rsidR="00C543D9" w:rsidRPr="009C644E">
        <w:rPr>
          <w:rFonts w:ascii="Verdana" w:hAnsi="Verdana" w:cs="Arial"/>
          <w:sz w:val="20"/>
          <w:szCs w:val="20"/>
        </w:rPr>
        <w:t xml:space="preserve">”, P. Hanson and B. Hunter (eds.), </w:t>
      </w:r>
      <w:r w:rsidR="00C543D9" w:rsidRPr="009C644E">
        <w:rPr>
          <w:rFonts w:ascii="Verdana" w:hAnsi="Verdana" w:cs="Arial"/>
          <w:i/>
          <w:iCs/>
          <w:sz w:val="20"/>
          <w:szCs w:val="20"/>
        </w:rPr>
        <w:t>Return of the A Priori</w:t>
      </w:r>
      <w:r w:rsidR="00C543D9" w:rsidRPr="009C644E">
        <w:rPr>
          <w:rFonts w:ascii="Verdana" w:hAnsi="Verdana" w:cs="Arial"/>
          <w:sz w:val="20"/>
          <w:szCs w:val="20"/>
        </w:rPr>
        <w:t xml:space="preserve"> (</w:t>
      </w:r>
      <w:r w:rsidR="00C543D9" w:rsidRPr="009C644E">
        <w:rPr>
          <w:rFonts w:ascii="Verdana" w:hAnsi="Verdana" w:cs="Arial"/>
          <w:i/>
          <w:iCs/>
          <w:sz w:val="20"/>
          <w:szCs w:val="20"/>
        </w:rPr>
        <w:t xml:space="preserve">Canadian Journal of Philosophy, </w:t>
      </w:r>
      <w:r w:rsidR="00C543D9" w:rsidRPr="009C644E">
        <w:rPr>
          <w:rFonts w:ascii="Verdana" w:hAnsi="Verdana" w:cs="Arial"/>
          <w:sz w:val="20"/>
          <w:szCs w:val="20"/>
        </w:rPr>
        <w:t xml:space="preserve">Supplementary Volume 18), (1993), 301–322. </w:t>
      </w:r>
    </w:p>
    <w:p w:rsidR="00CC6EA1" w:rsidRDefault="008168FE" w:rsidP="009F7DA2">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C6EA1">
        <w:rPr>
          <w:rFonts w:ascii="Verdana" w:hAnsi="Verdana" w:cs="Arial"/>
          <w:sz w:val="16"/>
          <w:szCs w:val="16"/>
        </w:rPr>
        <w:t xml:space="preserve">Where </w:t>
      </w:r>
      <w:r w:rsidR="009F7DA2">
        <w:rPr>
          <w:rFonts w:ascii="Verdana" w:hAnsi="Verdana" w:cs="Arial"/>
          <w:sz w:val="16"/>
          <w:szCs w:val="16"/>
        </w:rPr>
        <w:t>Hume</w:t>
      </w:r>
      <w:r w:rsidR="00CC6EA1">
        <w:rPr>
          <w:rFonts w:ascii="Verdana" w:hAnsi="Verdana" w:cs="Arial"/>
          <w:sz w:val="16"/>
          <w:szCs w:val="16"/>
        </w:rPr>
        <w:t>ans</w:t>
      </w:r>
      <w:r w:rsidR="008F3E54">
        <w:rPr>
          <w:rFonts w:ascii="Verdana" w:hAnsi="Verdana" w:cs="Arial"/>
          <w:sz w:val="16"/>
          <w:szCs w:val="16"/>
        </w:rPr>
        <w:t xml:space="preserve"> </w:t>
      </w:r>
      <w:r w:rsidR="00CC6EA1">
        <w:rPr>
          <w:rFonts w:ascii="Verdana" w:hAnsi="Verdana" w:cs="Arial"/>
          <w:sz w:val="16"/>
          <w:szCs w:val="16"/>
        </w:rPr>
        <w:t>rule</w:t>
      </w:r>
      <w:r w:rsidR="009F7DA2" w:rsidRPr="009F7DA2">
        <w:rPr>
          <w:rFonts w:ascii="Verdana" w:hAnsi="Verdana" w:cs="Arial"/>
          <w:sz w:val="16"/>
          <w:szCs w:val="16"/>
        </w:rPr>
        <w:t xml:space="preserve"> out the possibility of material or non-logical necessity, and </w:t>
      </w:r>
      <w:r w:rsidR="008F3E54">
        <w:rPr>
          <w:rFonts w:ascii="Verdana" w:hAnsi="Verdana" w:cs="Arial"/>
          <w:sz w:val="16"/>
          <w:szCs w:val="16"/>
        </w:rPr>
        <w:t xml:space="preserve">thus of any associated </w:t>
      </w:r>
      <w:r w:rsidR="008F3E54" w:rsidRPr="009F7DA2">
        <w:rPr>
          <w:rFonts w:ascii="Verdana" w:hAnsi="Verdana" w:cs="Arial"/>
          <w:sz w:val="16"/>
          <w:szCs w:val="16"/>
        </w:rPr>
        <w:t>knowledge</w:t>
      </w:r>
      <w:r w:rsidR="008F3E54" w:rsidRPr="006F1690">
        <w:rPr>
          <w:rFonts w:ascii="Verdana" w:hAnsi="Verdana" w:cs="Arial"/>
          <w:i/>
          <w:sz w:val="16"/>
          <w:szCs w:val="16"/>
        </w:rPr>
        <w:t xml:space="preserve"> </w:t>
      </w:r>
      <w:r w:rsidR="008F3E54">
        <w:rPr>
          <w:rFonts w:ascii="Verdana" w:hAnsi="Verdana" w:cs="Arial"/>
          <w:i/>
          <w:sz w:val="16"/>
          <w:szCs w:val="16"/>
        </w:rPr>
        <w:t xml:space="preserve">a </w:t>
      </w:r>
      <w:r w:rsidR="006F1690" w:rsidRPr="006F1690">
        <w:rPr>
          <w:rFonts w:ascii="Verdana" w:hAnsi="Verdana" w:cs="Arial"/>
          <w:i/>
          <w:sz w:val="16"/>
          <w:szCs w:val="16"/>
        </w:rPr>
        <w:t>priori</w:t>
      </w:r>
      <w:r w:rsidR="00CC6EA1">
        <w:rPr>
          <w:rFonts w:ascii="Verdana" w:hAnsi="Verdana" w:cs="Arial"/>
          <w:sz w:val="16"/>
          <w:szCs w:val="16"/>
        </w:rPr>
        <w:t xml:space="preserve">, the German legal </w:t>
      </w:r>
      <w:r w:rsidR="00CC6EA1" w:rsidRPr="00A4532D">
        <w:rPr>
          <w:rFonts w:ascii="Verdana" w:hAnsi="Verdana" w:cs="Arial"/>
          <w:sz w:val="16"/>
          <w:szCs w:val="16"/>
        </w:rPr>
        <w:t>philosopher</w:t>
      </w:r>
      <w:r w:rsidR="009F7DA2" w:rsidRPr="00A4532D">
        <w:rPr>
          <w:rFonts w:ascii="Verdana" w:hAnsi="Verdana" w:cs="Arial"/>
          <w:sz w:val="16"/>
          <w:szCs w:val="16"/>
        </w:rPr>
        <w:t> Adolf</w:t>
      </w:r>
      <w:r w:rsidR="009F7DA2" w:rsidRPr="009F7DA2">
        <w:rPr>
          <w:rFonts w:ascii="Verdana" w:hAnsi="Verdana" w:cs="Arial"/>
          <w:sz w:val="16"/>
          <w:szCs w:val="16"/>
        </w:rPr>
        <w:t xml:space="preserve"> Reinach</w:t>
      </w:r>
      <w:r w:rsidR="00CC6EA1">
        <w:rPr>
          <w:rFonts w:ascii="Verdana" w:hAnsi="Verdana" w:cs="Arial"/>
          <w:sz w:val="16"/>
          <w:szCs w:val="16"/>
        </w:rPr>
        <w:t xml:space="preserve"> </w:t>
      </w:r>
      <w:r w:rsidR="009F7DA2" w:rsidRPr="009F7DA2">
        <w:rPr>
          <w:rFonts w:ascii="Verdana" w:hAnsi="Verdana" w:cs="Arial"/>
          <w:sz w:val="16"/>
          <w:szCs w:val="16"/>
        </w:rPr>
        <w:t xml:space="preserve">defends the existence of a wide class of material necessities falling within the domain of what can be known </w:t>
      </w:r>
      <w:r w:rsidR="009F7DA2" w:rsidRPr="009F7DA2">
        <w:rPr>
          <w:rFonts w:ascii="Verdana" w:hAnsi="Verdana" w:cs="Arial"/>
          <w:i/>
          <w:sz w:val="16"/>
          <w:szCs w:val="16"/>
        </w:rPr>
        <w:t>a priori</w:t>
      </w:r>
      <w:r w:rsidR="008F3E54">
        <w:rPr>
          <w:rFonts w:ascii="Verdana" w:hAnsi="Verdana" w:cs="Arial"/>
          <w:i/>
          <w:sz w:val="16"/>
          <w:szCs w:val="16"/>
        </w:rPr>
        <w:t xml:space="preserve">, </w:t>
      </w:r>
      <w:r w:rsidR="008F3E54">
        <w:rPr>
          <w:rFonts w:ascii="Verdana" w:hAnsi="Verdana" w:cs="Arial"/>
          <w:sz w:val="16"/>
          <w:szCs w:val="16"/>
        </w:rPr>
        <w:t xml:space="preserve">for example in fields such as color and shape, rational psychology, law and economics. </w:t>
      </w:r>
      <w:r w:rsidR="00F1364A">
        <w:rPr>
          <w:rFonts w:ascii="Verdana" w:hAnsi="Verdana" w:cs="Arial"/>
          <w:sz w:val="16"/>
          <w:szCs w:val="16"/>
        </w:rPr>
        <w:t>C</w:t>
      </w:r>
      <w:r w:rsidR="009F7DA2" w:rsidRPr="009F7DA2">
        <w:rPr>
          <w:rFonts w:ascii="Verdana" w:hAnsi="Verdana" w:cs="Arial"/>
          <w:sz w:val="16"/>
          <w:szCs w:val="16"/>
        </w:rPr>
        <w:t xml:space="preserve">ategories </w:t>
      </w:r>
      <w:r w:rsidR="00F1364A">
        <w:rPr>
          <w:rFonts w:ascii="Verdana" w:hAnsi="Verdana" w:cs="Arial"/>
          <w:sz w:val="16"/>
          <w:szCs w:val="16"/>
        </w:rPr>
        <w:t xml:space="preserve">such as promise or claim or obligation </w:t>
      </w:r>
      <w:r w:rsidR="009F7DA2" w:rsidRPr="009F7DA2">
        <w:rPr>
          <w:rFonts w:ascii="Verdana" w:hAnsi="Verdana" w:cs="Arial"/>
          <w:sz w:val="16"/>
          <w:szCs w:val="16"/>
        </w:rPr>
        <w:t>are</w:t>
      </w:r>
      <w:r w:rsidR="006F1690">
        <w:rPr>
          <w:rFonts w:ascii="Verdana" w:hAnsi="Verdana" w:cs="Arial"/>
          <w:sz w:val="16"/>
          <w:szCs w:val="16"/>
        </w:rPr>
        <w:t xml:space="preserve">, in Reinach’s view, </w:t>
      </w:r>
      <w:r w:rsidR="00CC6EA1">
        <w:rPr>
          <w:rFonts w:ascii="Verdana" w:hAnsi="Verdana" w:cs="Arial"/>
          <w:sz w:val="16"/>
          <w:szCs w:val="16"/>
        </w:rPr>
        <w:t xml:space="preserve">exist as </w:t>
      </w:r>
      <w:r w:rsidR="009F7DA2" w:rsidRPr="009F7DA2">
        <w:rPr>
          <w:rFonts w:ascii="Verdana" w:hAnsi="Verdana" w:cs="Arial"/>
          <w:sz w:val="16"/>
          <w:szCs w:val="16"/>
        </w:rPr>
        <w:t xml:space="preserve">nodes in </w:t>
      </w:r>
      <w:r w:rsidR="006F1690">
        <w:rPr>
          <w:rFonts w:ascii="Verdana" w:hAnsi="Verdana" w:cs="Arial"/>
          <w:sz w:val="16"/>
          <w:szCs w:val="16"/>
        </w:rPr>
        <w:t xml:space="preserve">a </w:t>
      </w:r>
      <w:r w:rsidR="009F7DA2" w:rsidRPr="009F7DA2">
        <w:rPr>
          <w:rFonts w:ascii="Verdana" w:hAnsi="Verdana" w:cs="Arial"/>
          <w:sz w:val="16"/>
          <w:szCs w:val="16"/>
        </w:rPr>
        <w:t xml:space="preserve">system of </w:t>
      </w:r>
      <w:r w:rsidR="006F1690">
        <w:rPr>
          <w:rFonts w:ascii="Verdana" w:hAnsi="Verdana" w:cs="Arial"/>
          <w:sz w:val="16"/>
          <w:szCs w:val="16"/>
        </w:rPr>
        <w:t xml:space="preserve">necessary </w:t>
      </w:r>
      <w:r w:rsidR="009F7DA2" w:rsidRPr="009F7DA2">
        <w:rPr>
          <w:rFonts w:ascii="Verdana" w:hAnsi="Verdana" w:cs="Arial"/>
          <w:sz w:val="16"/>
          <w:szCs w:val="16"/>
        </w:rPr>
        <w:t xml:space="preserve">relations, </w:t>
      </w:r>
      <w:r w:rsidR="006F1690">
        <w:rPr>
          <w:rFonts w:ascii="Verdana" w:hAnsi="Verdana" w:cs="Arial"/>
          <w:sz w:val="16"/>
          <w:szCs w:val="16"/>
        </w:rPr>
        <w:t xml:space="preserve">so that </w:t>
      </w:r>
      <w:r w:rsidR="009F7DA2" w:rsidRPr="009F7DA2">
        <w:rPr>
          <w:rFonts w:ascii="Verdana" w:hAnsi="Verdana" w:cs="Arial"/>
          <w:sz w:val="16"/>
          <w:szCs w:val="16"/>
        </w:rPr>
        <w:t>anyone who has experience of relevant instances of these categories is implicitly aware also of a corresponding family of relations</w:t>
      </w:r>
      <w:r w:rsidR="00F1364A">
        <w:rPr>
          <w:rFonts w:ascii="Verdana" w:hAnsi="Verdana" w:cs="Arial"/>
          <w:sz w:val="16"/>
          <w:szCs w:val="16"/>
        </w:rPr>
        <w:t xml:space="preserve"> to certain other categories – as for example that every promise implies a mutually correlated claim and obligation.</w:t>
      </w:r>
      <w:r w:rsidR="009F7DA2" w:rsidRPr="009F7DA2">
        <w:rPr>
          <w:rFonts w:ascii="Verdana" w:hAnsi="Verdana" w:cs="Arial"/>
          <w:sz w:val="16"/>
          <w:szCs w:val="16"/>
        </w:rPr>
        <w:t xml:space="preserve"> </w:t>
      </w:r>
    </w:p>
    <w:p w:rsidR="009F7DA2" w:rsidRPr="009F7DA2" w:rsidRDefault="00CC6EA1" w:rsidP="009F7DA2">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Pr>
          <w:rFonts w:ascii="Verdana" w:hAnsi="Verdana" w:cs="Arial"/>
          <w:sz w:val="16"/>
          <w:szCs w:val="16"/>
        </w:rPr>
        <w:t>Midway between the</w:t>
      </w:r>
      <w:r w:rsidR="009F7DA2" w:rsidRPr="009F7DA2">
        <w:rPr>
          <w:rFonts w:ascii="Verdana" w:hAnsi="Verdana" w:cs="Arial"/>
          <w:sz w:val="16"/>
          <w:szCs w:val="16"/>
        </w:rPr>
        <w:t xml:space="preserve"> two extremes </w:t>
      </w:r>
      <w:r>
        <w:rPr>
          <w:rFonts w:ascii="Verdana" w:hAnsi="Verdana" w:cs="Arial"/>
          <w:sz w:val="16"/>
          <w:szCs w:val="16"/>
        </w:rPr>
        <w:t xml:space="preserve">of Hume and Reinach </w:t>
      </w:r>
      <w:r w:rsidR="009F7DA2" w:rsidRPr="009F7DA2">
        <w:rPr>
          <w:rFonts w:ascii="Verdana" w:hAnsi="Verdana" w:cs="Arial"/>
          <w:sz w:val="16"/>
          <w:szCs w:val="16"/>
        </w:rPr>
        <w:t>stands Searle</w:t>
      </w:r>
      <w:r w:rsidR="00F1364A">
        <w:rPr>
          <w:rFonts w:ascii="Verdana" w:hAnsi="Verdana" w:cs="Arial"/>
          <w:sz w:val="16"/>
          <w:szCs w:val="16"/>
        </w:rPr>
        <w:t xml:space="preserve">, who </w:t>
      </w:r>
      <w:r w:rsidR="009F7DA2" w:rsidRPr="009F7DA2">
        <w:rPr>
          <w:rFonts w:ascii="Verdana" w:hAnsi="Verdana" w:cs="Arial"/>
          <w:sz w:val="16"/>
          <w:szCs w:val="16"/>
        </w:rPr>
        <w:t>accept</w:t>
      </w:r>
      <w:r w:rsidR="00F1364A">
        <w:rPr>
          <w:rFonts w:ascii="Verdana" w:hAnsi="Verdana" w:cs="Arial"/>
          <w:sz w:val="16"/>
          <w:szCs w:val="16"/>
        </w:rPr>
        <w:t>s</w:t>
      </w:r>
      <w:r w:rsidR="009F7DA2" w:rsidRPr="009F7DA2">
        <w:rPr>
          <w:rFonts w:ascii="Verdana" w:hAnsi="Verdana" w:cs="Arial"/>
          <w:sz w:val="16"/>
          <w:szCs w:val="16"/>
        </w:rPr>
        <w:t xml:space="preserve"> </w:t>
      </w:r>
      <w:r w:rsidR="00F1364A">
        <w:rPr>
          <w:rFonts w:ascii="Verdana" w:hAnsi="Verdana" w:cs="Arial"/>
          <w:sz w:val="16"/>
          <w:szCs w:val="16"/>
        </w:rPr>
        <w:t xml:space="preserve">necessary </w:t>
      </w:r>
      <w:r>
        <w:rPr>
          <w:rFonts w:ascii="Verdana" w:hAnsi="Verdana" w:cs="Arial"/>
          <w:sz w:val="16"/>
          <w:szCs w:val="16"/>
        </w:rPr>
        <w:t>relations of the mentioned</w:t>
      </w:r>
      <w:r w:rsidR="00F1364A">
        <w:rPr>
          <w:rFonts w:ascii="Verdana" w:hAnsi="Verdana" w:cs="Arial"/>
          <w:sz w:val="16"/>
          <w:szCs w:val="16"/>
        </w:rPr>
        <w:t xml:space="preserve"> sorts</w:t>
      </w:r>
      <w:r>
        <w:rPr>
          <w:rFonts w:ascii="Verdana" w:hAnsi="Verdana" w:cs="Arial"/>
          <w:sz w:val="16"/>
          <w:szCs w:val="16"/>
        </w:rPr>
        <w:t>,</w:t>
      </w:r>
      <w:r w:rsidR="00F1364A">
        <w:rPr>
          <w:rFonts w:ascii="Verdana" w:hAnsi="Verdana" w:cs="Arial"/>
          <w:sz w:val="16"/>
          <w:szCs w:val="16"/>
        </w:rPr>
        <w:t xml:space="preserve"> but sees them as human creations, following from ‘constitutive rules’ analogous to the rules of chess. We </w:t>
      </w:r>
      <w:r w:rsidR="009F7DA2" w:rsidRPr="009F7DA2">
        <w:rPr>
          <w:rFonts w:ascii="Verdana" w:hAnsi="Verdana" w:cs="Arial"/>
          <w:sz w:val="16"/>
          <w:szCs w:val="16"/>
        </w:rPr>
        <w:t>seek to demonstrate that Searle does not</w:t>
      </w:r>
      <w:r w:rsidR="008F3E54">
        <w:rPr>
          <w:rFonts w:ascii="Verdana" w:hAnsi="Verdana" w:cs="Arial"/>
          <w:sz w:val="16"/>
          <w:szCs w:val="16"/>
        </w:rPr>
        <w:t xml:space="preserve"> </w:t>
      </w:r>
      <w:r w:rsidR="009F7DA2" w:rsidRPr="009F7DA2">
        <w:rPr>
          <w:rFonts w:ascii="Verdana" w:hAnsi="Verdana" w:cs="Arial"/>
          <w:sz w:val="16"/>
          <w:szCs w:val="16"/>
        </w:rPr>
        <w:t xml:space="preserve">occupy a stable </w:t>
      </w:r>
      <w:r w:rsidR="009F7DA2" w:rsidRPr="009F7DA2">
        <w:rPr>
          <w:rFonts w:ascii="Verdana" w:hAnsi="Verdana" w:cs="Arial"/>
          <w:sz w:val="16"/>
          <w:szCs w:val="16"/>
        </w:rPr>
        <w:lastRenderedPageBreak/>
        <w:t>and acceptable half-way</w:t>
      </w:r>
      <w:r w:rsidR="008F3E54">
        <w:rPr>
          <w:rFonts w:ascii="Verdana" w:hAnsi="Verdana" w:cs="Arial"/>
          <w:sz w:val="16"/>
          <w:szCs w:val="16"/>
        </w:rPr>
        <w:t xml:space="preserve"> house between Hume and Reinach; that he</w:t>
      </w:r>
      <w:r w:rsidR="009F7DA2" w:rsidRPr="009F7DA2">
        <w:rPr>
          <w:rFonts w:ascii="Verdana" w:hAnsi="Verdana" w:cs="Arial"/>
          <w:sz w:val="16"/>
          <w:szCs w:val="16"/>
        </w:rPr>
        <w:t xml:space="preserve">, too, if he is to do justice to the </w:t>
      </w:r>
      <w:r>
        <w:rPr>
          <w:rFonts w:ascii="Verdana" w:hAnsi="Verdana" w:cs="Arial"/>
          <w:sz w:val="16"/>
          <w:szCs w:val="16"/>
        </w:rPr>
        <w:t xml:space="preserve">very </w:t>
      </w:r>
      <w:r w:rsidR="009F7DA2" w:rsidRPr="009F7DA2">
        <w:rPr>
          <w:rFonts w:ascii="Verdana" w:hAnsi="Verdana" w:cs="Arial"/>
          <w:sz w:val="16"/>
          <w:szCs w:val="16"/>
        </w:rPr>
        <w:t>constitutive rules</w:t>
      </w:r>
      <w:r>
        <w:rPr>
          <w:rFonts w:ascii="Verdana" w:hAnsi="Verdana" w:cs="Arial"/>
          <w:sz w:val="16"/>
          <w:szCs w:val="16"/>
        </w:rPr>
        <w:t xml:space="preserve"> which form the center of his approach</w:t>
      </w:r>
      <w:r w:rsidR="009F7DA2" w:rsidRPr="009F7DA2">
        <w:rPr>
          <w:rFonts w:ascii="Verdana" w:hAnsi="Verdana" w:cs="Arial"/>
          <w:sz w:val="16"/>
          <w:szCs w:val="16"/>
        </w:rPr>
        <w:t xml:space="preserve">, must on pain of circularity embrace something like the Reinachian </w:t>
      </w:r>
      <w:r w:rsidR="008F3E54">
        <w:rPr>
          <w:rFonts w:ascii="Verdana" w:hAnsi="Verdana" w:cs="Arial"/>
          <w:sz w:val="16"/>
          <w:szCs w:val="16"/>
        </w:rPr>
        <w:t>position</w:t>
      </w:r>
      <w:r w:rsidR="009F7DA2" w:rsidRPr="009F7DA2">
        <w:rPr>
          <w:rFonts w:ascii="Verdana" w:hAnsi="Verdana" w:cs="Arial"/>
          <w:sz w:val="16"/>
          <w:szCs w:val="16"/>
        </w:rPr>
        <w:t>.</w:t>
      </w:r>
    </w:p>
    <w:p w:rsidR="00C543D9" w:rsidRDefault="009164B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37</w:t>
      </w:r>
      <w:r w:rsidR="00C543D9" w:rsidRPr="009C644E">
        <w:rPr>
          <w:rFonts w:ascii="Verdana" w:hAnsi="Verdana" w:cs="Arial"/>
          <w:sz w:val="20"/>
          <w:szCs w:val="20"/>
        </w:rPr>
        <w:t>. Karl Schuhmann</w:t>
      </w:r>
      <w:r w:rsidR="00C543D9" w:rsidRPr="009C644E">
        <w:rPr>
          <w:rStyle w:val="QuickFormat4"/>
          <w:rFonts w:ascii="Verdana" w:hAnsi="Verdana" w:cs="Arial"/>
        </w:rPr>
        <w:t xml:space="preserve"> and</w:t>
      </w:r>
      <w:r w:rsidR="00C543D9" w:rsidRPr="009C644E">
        <w:rPr>
          <w:rFonts w:ascii="Verdana" w:hAnsi="Verdana" w:cs="Arial"/>
          <w:sz w:val="20"/>
          <w:szCs w:val="20"/>
        </w:rPr>
        <w:t xml:space="preserve"> Barry Smith, “</w:t>
      </w:r>
      <w:hyperlink r:id="rId98" w:history="1">
        <w:r w:rsidR="00C543D9" w:rsidRPr="009C644E">
          <w:rPr>
            <w:rStyle w:val="Hyperlink"/>
            <w:rFonts w:ascii="Verdana" w:hAnsi="Verdana" w:cs="Arial"/>
            <w:sz w:val="20"/>
            <w:szCs w:val="20"/>
          </w:rPr>
          <w:t xml:space="preserve">Two </w:t>
        </w:r>
        <w:r w:rsidR="00C543D9" w:rsidRPr="009C644E">
          <w:rPr>
            <w:rStyle w:val="Hyperlink"/>
            <w:rFonts w:ascii="Verdana" w:hAnsi="Verdana" w:cs="Arial"/>
            <w:sz w:val="20"/>
            <w:szCs w:val="20"/>
          </w:rPr>
          <w:t>I</w:t>
        </w:r>
        <w:r w:rsidR="00C543D9" w:rsidRPr="009C644E">
          <w:rPr>
            <w:rStyle w:val="Hyperlink"/>
            <w:rFonts w:ascii="Verdana" w:hAnsi="Verdana" w:cs="Arial"/>
            <w:sz w:val="20"/>
            <w:szCs w:val="20"/>
          </w:rPr>
          <w:t>dealisms: Lask and Husserl</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Kant-Studien</w:t>
      </w:r>
      <w:r w:rsidR="00C543D9" w:rsidRPr="009C644E">
        <w:rPr>
          <w:rFonts w:ascii="Verdana" w:hAnsi="Verdana" w:cs="Arial"/>
          <w:sz w:val="20"/>
          <w:szCs w:val="20"/>
        </w:rPr>
        <w:t>, 83 (1993), 448–466.</w:t>
      </w:r>
    </w:p>
    <w:p w:rsidR="006272D5" w:rsidRPr="006272D5"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6272D5" w:rsidRPr="006272D5">
        <w:rPr>
          <w:rFonts w:ascii="Verdana" w:hAnsi="Verdana" w:cs="Arial"/>
          <w:sz w:val="16"/>
          <w:szCs w:val="16"/>
        </w:rPr>
        <w:t xml:space="preserve">Neo-Kantianism is common conceived as a philosophy ‘from above’, excelling in speculative constructions – as opposed to the attitude of patient description which is exemplified by the phenomenological </w:t>
      </w:r>
      <w:r w:rsidR="00E71635">
        <w:rPr>
          <w:rFonts w:ascii="Verdana" w:hAnsi="Verdana" w:cs="Arial"/>
          <w:sz w:val="16"/>
          <w:szCs w:val="16"/>
        </w:rPr>
        <w:t>turn ‘</w:t>
      </w:r>
      <w:r w:rsidR="006272D5" w:rsidRPr="006272D5">
        <w:rPr>
          <w:rFonts w:ascii="Verdana" w:hAnsi="Verdana" w:cs="Arial"/>
          <w:sz w:val="16"/>
          <w:szCs w:val="16"/>
        </w:rPr>
        <w:t>t</w:t>
      </w:r>
      <w:r w:rsidR="00E71635">
        <w:rPr>
          <w:rFonts w:ascii="Verdana" w:hAnsi="Verdana" w:cs="Arial"/>
          <w:sz w:val="16"/>
          <w:szCs w:val="16"/>
        </w:rPr>
        <w:t>o the things themselves</w:t>
      </w:r>
      <w:r w:rsidR="006272D5" w:rsidRPr="006272D5">
        <w:rPr>
          <w:rFonts w:ascii="Verdana" w:hAnsi="Verdana" w:cs="Arial"/>
          <w:sz w:val="16"/>
          <w:szCs w:val="16"/>
        </w:rPr>
        <w:t>’</w:t>
      </w:r>
      <w:r w:rsidR="00E71635">
        <w:rPr>
          <w:rFonts w:ascii="Verdana" w:hAnsi="Verdana" w:cs="Arial"/>
          <w:sz w:val="16"/>
          <w:szCs w:val="16"/>
        </w:rPr>
        <w:t>.</w:t>
      </w:r>
      <w:r w:rsidR="006272D5" w:rsidRPr="006272D5">
        <w:rPr>
          <w:rFonts w:ascii="Verdana" w:hAnsi="Verdana" w:cs="Arial"/>
          <w:sz w:val="16"/>
          <w:szCs w:val="16"/>
        </w:rPr>
        <w:t xml:space="preserve"> When we study the work of Emil Lask in its relation to that of Husserl and the phenomenologists, </w:t>
      </w:r>
      <w:r w:rsidR="00E71635">
        <w:rPr>
          <w:rFonts w:ascii="Verdana" w:hAnsi="Verdana" w:cs="Arial"/>
          <w:sz w:val="16"/>
          <w:szCs w:val="16"/>
        </w:rPr>
        <w:t xml:space="preserve">however, </w:t>
      </w:r>
      <w:r w:rsidR="006272D5" w:rsidRPr="006272D5">
        <w:rPr>
          <w:rFonts w:ascii="Verdana" w:hAnsi="Verdana" w:cs="Arial"/>
          <w:sz w:val="16"/>
          <w:szCs w:val="16"/>
        </w:rPr>
        <w:t>and when we examine the influences moving in both directions, then we discover that this idea of a radical opposition is misconc</w:t>
      </w:r>
      <w:r w:rsidR="006272D5">
        <w:rPr>
          <w:rFonts w:ascii="Verdana" w:hAnsi="Verdana" w:cs="Arial"/>
          <w:sz w:val="16"/>
          <w:szCs w:val="16"/>
        </w:rPr>
        <w:t>eived</w:t>
      </w:r>
      <w:r w:rsidR="00E71635">
        <w:rPr>
          <w:rFonts w:ascii="Verdana" w:hAnsi="Verdana" w:cs="Arial"/>
          <w:sz w:val="16"/>
          <w:szCs w:val="16"/>
        </w:rPr>
        <w:t>.</w:t>
      </w:r>
      <w:r w:rsidR="006272D5">
        <w:rPr>
          <w:rFonts w:ascii="Verdana" w:hAnsi="Verdana" w:cs="Arial"/>
          <w:sz w:val="16"/>
          <w:szCs w:val="16"/>
        </w:rPr>
        <w:t xml:space="preserve"> Lask himself was influenced especially by Husserl’s </w:t>
      </w:r>
      <w:r w:rsidR="006272D5">
        <w:rPr>
          <w:rFonts w:ascii="Verdana" w:hAnsi="Verdana" w:cs="Arial"/>
          <w:i/>
          <w:sz w:val="16"/>
          <w:szCs w:val="16"/>
        </w:rPr>
        <w:t>Logical Investigations</w:t>
      </w:r>
      <w:r w:rsidR="006272D5">
        <w:rPr>
          <w:rFonts w:ascii="Verdana" w:hAnsi="Verdana" w:cs="Arial"/>
          <w:sz w:val="16"/>
          <w:szCs w:val="16"/>
        </w:rPr>
        <w:t>, and Husserl, especially in his later writings, was in some respects closer to Kant than</w:t>
      </w:r>
      <w:r w:rsidR="00E71635">
        <w:rPr>
          <w:rFonts w:ascii="Verdana" w:hAnsi="Verdana" w:cs="Arial"/>
          <w:sz w:val="16"/>
          <w:szCs w:val="16"/>
        </w:rPr>
        <w:t xml:space="preserve"> were the Neo-Kantians. The contrast between the two philosophers can be illustrated by looking at their view of the objects of judgment; for Lask, as for Kant, judgment </w:t>
      </w:r>
      <w:r w:rsidR="006272D5" w:rsidRPr="006272D5">
        <w:rPr>
          <w:rFonts w:ascii="Verdana" w:hAnsi="Verdana" w:cs="Arial"/>
          <w:sz w:val="16"/>
          <w:szCs w:val="16"/>
        </w:rPr>
        <w:t>can relate to the thing as such only in an</w:t>
      </w:r>
      <w:r w:rsidR="00E71635">
        <w:rPr>
          <w:rFonts w:ascii="Verdana" w:hAnsi="Verdana" w:cs="Arial"/>
          <w:sz w:val="16"/>
          <w:szCs w:val="16"/>
        </w:rPr>
        <w:t xml:space="preserve"> </w:t>
      </w:r>
      <w:r w:rsidR="006272D5" w:rsidRPr="006272D5">
        <w:rPr>
          <w:rFonts w:ascii="Verdana" w:hAnsi="Verdana" w:cs="Arial"/>
          <w:sz w:val="16"/>
          <w:szCs w:val="16"/>
        </w:rPr>
        <w:t>indirect wa</w:t>
      </w:r>
      <w:r w:rsidR="00E71635">
        <w:rPr>
          <w:rFonts w:ascii="Verdana" w:hAnsi="Verdana" w:cs="Arial"/>
          <w:sz w:val="16"/>
          <w:szCs w:val="16"/>
        </w:rPr>
        <w:t>y.</w:t>
      </w:r>
      <w:r w:rsidR="006272D5" w:rsidRPr="006272D5">
        <w:rPr>
          <w:rFonts w:ascii="Verdana" w:hAnsi="Verdana" w:cs="Arial"/>
          <w:sz w:val="16"/>
          <w:szCs w:val="16"/>
        </w:rPr>
        <w:t xml:space="preserve"> The world of</w:t>
      </w:r>
      <w:r w:rsidR="00E71635">
        <w:rPr>
          <w:rFonts w:ascii="Verdana" w:hAnsi="Verdana" w:cs="Arial"/>
          <w:sz w:val="16"/>
          <w:szCs w:val="16"/>
        </w:rPr>
        <w:t xml:space="preserve"> </w:t>
      </w:r>
      <w:r w:rsidR="006272D5" w:rsidRPr="006272D5">
        <w:rPr>
          <w:rFonts w:ascii="Verdana" w:hAnsi="Verdana" w:cs="Arial"/>
          <w:sz w:val="16"/>
          <w:szCs w:val="16"/>
        </w:rPr>
        <w:t>judgment</w:t>
      </w:r>
      <w:r w:rsidR="00E71635">
        <w:rPr>
          <w:rFonts w:ascii="Verdana" w:hAnsi="Verdana" w:cs="Arial"/>
          <w:sz w:val="16"/>
          <w:szCs w:val="16"/>
        </w:rPr>
        <w:t xml:space="preserve"> </w:t>
      </w:r>
      <w:r w:rsidR="006272D5" w:rsidRPr="006272D5">
        <w:rPr>
          <w:rFonts w:ascii="Verdana" w:hAnsi="Verdana" w:cs="Arial"/>
          <w:sz w:val="16"/>
          <w:szCs w:val="16"/>
        </w:rPr>
        <w:t>is a collection of ‘imitations holding a secondary</w:t>
      </w:r>
      <w:r w:rsidR="00E71635">
        <w:rPr>
          <w:rFonts w:ascii="Verdana" w:hAnsi="Verdana" w:cs="Arial"/>
          <w:sz w:val="16"/>
          <w:szCs w:val="16"/>
        </w:rPr>
        <w:t xml:space="preserve"> </w:t>
      </w:r>
      <w:r w:rsidR="006272D5" w:rsidRPr="006272D5">
        <w:rPr>
          <w:rFonts w:ascii="Verdana" w:hAnsi="Verdana" w:cs="Arial"/>
          <w:sz w:val="16"/>
          <w:szCs w:val="16"/>
        </w:rPr>
        <w:t>position’. It is cut apart from the plain world of real things by what Lask calls a</w:t>
      </w:r>
      <w:r w:rsidR="00E71635">
        <w:rPr>
          <w:rFonts w:ascii="Verdana" w:hAnsi="Verdana" w:cs="Arial"/>
          <w:sz w:val="16"/>
          <w:szCs w:val="16"/>
        </w:rPr>
        <w:t xml:space="preserve"> </w:t>
      </w:r>
      <w:r w:rsidR="006272D5" w:rsidRPr="006272D5">
        <w:rPr>
          <w:rFonts w:ascii="Verdana" w:hAnsi="Verdana" w:cs="Arial"/>
          <w:sz w:val="16"/>
          <w:szCs w:val="16"/>
        </w:rPr>
        <w:t>‘chasm of artificiality and imagery’</w:t>
      </w:r>
      <w:r w:rsidR="00E71635">
        <w:rPr>
          <w:rFonts w:ascii="Verdana" w:hAnsi="Verdana" w:cs="Arial"/>
          <w:sz w:val="16"/>
          <w:szCs w:val="16"/>
        </w:rPr>
        <w:t xml:space="preserve">. For Husserl, in contrast, the object of </w:t>
      </w:r>
      <w:r w:rsidR="00E71635" w:rsidRPr="00E71635">
        <w:rPr>
          <w:rFonts w:ascii="Verdana" w:hAnsi="Verdana" w:cs="Arial"/>
          <w:sz w:val="16"/>
          <w:szCs w:val="16"/>
        </w:rPr>
        <w:t>judgment</w:t>
      </w:r>
      <w:r w:rsidR="00E71635">
        <w:rPr>
          <w:rFonts w:ascii="Verdana" w:hAnsi="Verdana" w:cs="Arial"/>
          <w:sz w:val="16"/>
          <w:szCs w:val="16"/>
        </w:rPr>
        <w:t xml:space="preserve"> </w:t>
      </w:r>
      <w:r w:rsidR="00E71635" w:rsidRPr="00E71635">
        <w:rPr>
          <w:rFonts w:ascii="Verdana" w:hAnsi="Verdana" w:cs="Arial"/>
          <w:sz w:val="16"/>
          <w:szCs w:val="16"/>
        </w:rPr>
        <w:t>is a ‘</w:t>
      </w:r>
      <w:r w:rsidR="00E71635" w:rsidRPr="00E71635">
        <w:rPr>
          <w:rFonts w:ascii="Verdana" w:hAnsi="Verdana" w:cs="Arial"/>
          <w:i/>
          <w:sz w:val="16"/>
          <w:szCs w:val="16"/>
        </w:rPr>
        <w:t>Sachverhalt</w:t>
      </w:r>
      <w:r w:rsidR="00E71635" w:rsidRPr="00E71635">
        <w:rPr>
          <w:rFonts w:ascii="Verdana" w:hAnsi="Verdana" w:cs="Arial"/>
          <w:sz w:val="16"/>
          <w:szCs w:val="16"/>
        </w:rPr>
        <w:t>’ or state of affairs, something ontologically ‘positive’ in the sense</w:t>
      </w:r>
      <w:r w:rsidR="00E71635">
        <w:rPr>
          <w:rFonts w:ascii="Verdana" w:hAnsi="Verdana" w:cs="Arial"/>
          <w:sz w:val="16"/>
          <w:szCs w:val="16"/>
        </w:rPr>
        <w:t xml:space="preserve"> </w:t>
      </w:r>
      <w:r w:rsidR="00E71635" w:rsidRPr="00E71635">
        <w:rPr>
          <w:rFonts w:ascii="Verdana" w:hAnsi="Verdana" w:cs="Arial"/>
          <w:sz w:val="16"/>
          <w:szCs w:val="16"/>
        </w:rPr>
        <w:t>that it is an entity in its own right and does not point beyond itself in the manner of</w:t>
      </w:r>
      <w:r w:rsidR="00E71635">
        <w:rPr>
          <w:rFonts w:ascii="Verdana" w:hAnsi="Verdana" w:cs="Arial"/>
          <w:sz w:val="16"/>
          <w:szCs w:val="16"/>
        </w:rPr>
        <w:t xml:space="preserve"> </w:t>
      </w:r>
      <w:r w:rsidR="00E71635" w:rsidRPr="00E71635">
        <w:rPr>
          <w:rFonts w:ascii="Verdana" w:hAnsi="Verdana" w:cs="Arial"/>
          <w:sz w:val="16"/>
          <w:szCs w:val="16"/>
        </w:rPr>
        <w:t>a mere sign or proxy for something else</w:t>
      </w:r>
      <w:r w:rsidR="00E71635">
        <w:rPr>
          <w:rFonts w:ascii="Verdana" w:hAnsi="Verdana" w:cs="Arial"/>
          <w:sz w:val="16"/>
          <w:szCs w:val="16"/>
        </w:rPr>
        <w:t>.</w:t>
      </w:r>
    </w:p>
    <w:p w:rsidR="00285152" w:rsidRPr="009C644E" w:rsidRDefault="00285152"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Polish translation as: “</w:t>
      </w:r>
      <w:hyperlink r:id="rId99" w:history="1">
        <w:r w:rsidRPr="00CF3332">
          <w:rPr>
            <w:rStyle w:val="Hyperlink"/>
            <w:rFonts w:ascii="Verdana" w:hAnsi="Verdana" w:cs="Arial"/>
            <w:sz w:val="20"/>
            <w:szCs w:val="20"/>
          </w:rPr>
          <w:t>Dwa</w:t>
        </w:r>
        <w:r w:rsidRPr="00CF3332">
          <w:rPr>
            <w:rStyle w:val="Hyperlink"/>
            <w:rFonts w:ascii="Verdana" w:hAnsi="Verdana" w:cs="Arial"/>
            <w:sz w:val="20"/>
            <w:szCs w:val="20"/>
          </w:rPr>
          <w:t xml:space="preserve"> </w:t>
        </w:r>
        <w:r w:rsidRPr="00CF3332">
          <w:rPr>
            <w:rStyle w:val="Hyperlink"/>
            <w:rFonts w:ascii="Verdana" w:hAnsi="Verdana" w:cs="Arial"/>
            <w:sz w:val="20"/>
            <w:szCs w:val="20"/>
          </w:rPr>
          <w:t>oblicza</w:t>
        </w:r>
        <w:r w:rsidRPr="00CF3332">
          <w:rPr>
            <w:rStyle w:val="Hyperlink"/>
            <w:rFonts w:ascii="Verdana" w:hAnsi="Verdana" w:cs="Arial"/>
            <w:sz w:val="20"/>
            <w:szCs w:val="20"/>
          </w:rPr>
          <w:t xml:space="preserve"> </w:t>
        </w:r>
        <w:r w:rsidRPr="00CF3332">
          <w:rPr>
            <w:rStyle w:val="Hyperlink"/>
            <w:rFonts w:ascii="Verdana" w:hAnsi="Verdana" w:cs="Arial"/>
            <w:sz w:val="20"/>
            <w:szCs w:val="20"/>
          </w:rPr>
          <w:t>idealizmu: Lask a Husserl</w:t>
        </w:r>
      </w:hyperlink>
      <w:r w:rsidRPr="009C644E">
        <w:rPr>
          <w:rFonts w:ascii="Verdana" w:hAnsi="Verdana" w:cs="Arial"/>
          <w:sz w:val="20"/>
          <w:szCs w:val="20"/>
        </w:rPr>
        <w:t xml:space="preserve">”, in A. J. Norasa and D. Kuboka (eds.), </w:t>
      </w:r>
      <w:r w:rsidR="00A63DC5">
        <w:rPr>
          <w:rFonts w:ascii="Verdana" w:hAnsi="Verdana" w:cs="Arial"/>
          <w:i/>
          <w:iCs/>
          <w:sz w:val="20"/>
          <w:szCs w:val="20"/>
        </w:rPr>
        <w:t>Miedzy kantyzmem a neok</w:t>
      </w:r>
      <w:r w:rsidRPr="009C644E">
        <w:rPr>
          <w:rFonts w:ascii="Verdana" w:hAnsi="Verdana" w:cs="Arial"/>
          <w:i/>
          <w:iCs/>
          <w:sz w:val="20"/>
          <w:szCs w:val="20"/>
        </w:rPr>
        <w:t>antyzmem</w:t>
      </w:r>
      <w:r w:rsidRPr="009C644E">
        <w:rPr>
          <w:rFonts w:ascii="Verdana" w:hAnsi="Verdana" w:cs="Arial"/>
          <w:sz w:val="20"/>
          <w:szCs w:val="20"/>
        </w:rPr>
        <w:t>, Katowice: Wydawnictwo Uniwersy</w:t>
      </w:r>
      <w:r>
        <w:rPr>
          <w:rFonts w:ascii="Verdana" w:hAnsi="Verdana" w:cs="Arial"/>
          <w:sz w:val="20"/>
          <w:szCs w:val="20"/>
        </w:rPr>
        <w:t>teto Slaskiego (2002), 130–156.</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fr-FR"/>
        </w:rPr>
      </w:pPr>
      <w:r w:rsidRPr="009C644E">
        <w:rPr>
          <w:rFonts w:ascii="Verdana" w:hAnsi="Verdana" w:cs="Arial"/>
          <w:sz w:val="20"/>
          <w:szCs w:val="20"/>
          <w:lang w:val="fr-FR"/>
        </w:rPr>
        <w:t>38</w:t>
      </w:r>
      <w:r w:rsidR="00C543D9" w:rsidRPr="009C644E">
        <w:rPr>
          <w:rFonts w:ascii="Verdana" w:hAnsi="Verdana" w:cs="Arial"/>
          <w:sz w:val="20"/>
          <w:szCs w:val="20"/>
        </w:rPr>
        <w:t>. Barry Smith</w:t>
      </w:r>
      <w:r w:rsidR="00C543D9" w:rsidRPr="009C644E">
        <w:rPr>
          <w:rStyle w:val="QuickFormat4"/>
          <w:rFonts w:ascii="Verdana" w:hAnsi="Verdana" w:cs="Arial"/>
        </w:rPr>
        <w:t xml:space="preserve"> and</w:t>
      </w:r>
      <w:r w:rsidR="00C543D9" w:rsidRPr="009C644E">
        <w:rPr>
          <w:rFonts w:ascii="Verdana" w:hAnsi="Verdana" w:cs="Arial"/>
          <w:sz w:val="20"/>
          <w:szCs w:val="20"/>
        </w:rPr>
        <w:t xml:space="preserve"> Roberto Casati, “</w:t>
      </w:r>
      <w:hyperlink r:id="rId100" w:history="1">
        <w:r w:rsidR="00C543D9" w:rsidRPr="009C644E">
          <w:rPr>
            <w:rStyle w:val="Hyperlink"/>
            <w:rFonts w:ascii="Verdana" w:hAnsi="Verdana" w:cs="Arial"/>
            <w:sz w:val="20"/>
            <w:szCs w:val="20"/>
          </w:rPr>
          <w:t>Naive P</w:t>
        </w:r>
        <w:r w:rsidR="00C543D9" w:rsidRPr="009C644E">
          <w:rPr>
            <w:rStyle w:val="Hyperlink"/>
            <w:rFonts w:ascii="Verdana" w:hAnsi="Verdana" w:cs="Arial"/>
            <w:sz w:val="20"/>
            <w:szCs w:val="20"/>
          </w:rPr>
          <w:t>h</w:t>
        </w:r>
        <w:r w:rsidR="00C543D9" w:rsidRPr="009C644E">
          <w:rPr>
            <w:rStyle w:val="Hyperlink"/>
            <w:rFonts w:ascii="Verdana" w:hAnsi="Verdana" w:cs="Arial"/>
            <w:sz w:val="20"/>
            <w:szCs w:val="20"/>
          </w:rPr>
          <w:t xml:space="preserve">ysics: An Essay </w:t>
        </w:r>
        <w:r w:rsidR="00C543D9" w:rsidRPr="009C644E">
          <w:rPr>
            <w:rStyle w:val="Hyperlink"/>
            <w:rFonts w:ascii="Verdana" w:hAnsi="Verdana" w:cs="Arial"/>
            <w:sz w:val="20"/>
            <w:szCs w:val="20"/>
          </w:rPr>
          <w:t>i</w:t>
        </w:r>
        <w:r w:rsidR="00C543D9" w:rsidRPr="009C644E">
          <w:rPr>
            <w:rStyle w:val="Hyperlink"/>
            <w:rFonts w:ascii="Verdana" w:hAnsi="Verdana" w:cs="Arial"/>
            <w:sz w:val="20"/>
            <w:szCs w:val="20"/>
          </w:rPr>
          <w:t xml:space="preserve">n </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ntology</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Philosophical Psychology</w:t>
      </w:r>
      <w:r w:rsidR="00C543D9" w:rsidRPr="009C644E">
        <w:rPr>
          <w:rFonts w:ascii="Verdana" w:hAnsi="Verdana" w:cs="Arial"/>
          <w:sz w:val="20"/>
          <w:szCs w:val="20"/>
        </w:rPr>
        <w:t xml:space="preserve">, 7/2 (1994), 225–244. </w:t>
      </w:r>
    </w:p>
    <w:p w:rsidR="00D66139" w:rsidRPr="009C644E" w:rsidRDefault="00D66139" w:rsidP="00D66139">
      <w:pPr>
        <w:pStyle w:val="Quote"/>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The project of a naive physics has been the subject of attention in recent years above all in the artificial intelligence field, in connection with work on common-sense reasoning, perceptual representation and robotics. The idea of a theory of the common-sense world is however much older than this, having its roots not least in the work of phenomenologists and Gestalt psychologists such as Kohler, Husserl, Schapp and Gibson. This paper seeks to show how contemporary naive physicists can profit from a knowledge of these historical roots of their discipline, which are shown to imply above all a critique of the set-theory-based models of reality typically presupposed by contemporary work in common-sense ontology.</w:t>
      </w:r>
    </w:p>
    <w:p w:rsidR="00C543D9" w:rsidRPr="009C644E" w:rsidRDefault="00C543D9" w:rsidP="000968E8">
      <w:pPr>
        <w:pStyle w:val="Level1"/>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fr-FR"/>
        </w:rPr>
      </w:pPr>
      <w:r w:rsidRPr="009C644E">
        <w:rPr>
          <w:rFonts w:ascii="Verdana" w:hAnsi="Verdana" w:cs="Arial"/>
          <w:sz w:val="20"/>
          <w:szCs w:val="20"/>
          <w:lang w:val="fr-FR"/>
        </w:rPr>
        <w:lastRenderedPageBreak/>
        <w:t>French version: “</w:t>
      </w:r>
      <w:hyperlink r:id="rId101" w:history="1">
        <w:r w:rsidRPr="009C644E">
          <w:rPr>
            <w:rStyle w:val="Hyperlink"/>
            <w:rFonts w:ascii="Verdana" w:hAnsi="Verdana" w:cs="Arial"/>
            <w:sz w:val="20"/>
            <w:szCs w:val="20"/>
            <w:lang w:val="fr-FR"/>
          </w:rPr>
          <w:t>La physique naïve: un essai d’ontologie</w:t>
        </w:r>
      </w:hyperlink>
      <w:r w:rsidRPr="009C644E">
        <w:rPr>
          <w:rFonts w:ascii="Verdana" w:hAnsi="Verdana" w:cs="Arial"/>
          <w:sz w:val="20"/>
          <w:szCs w:val="20"/>
          <w:lang w:val="fr-FR"/>
        </w:rPr>
        <w:t xml:space="preserve">”, </w:t>
      </w:r>
      <w:r w:rsidRPr="009C644E">
        <w:rPr>
          <w:rFonts w:ascii="Verdana" w:hAnsi="Verdana" w:cs="Arial"/>
          <w:i/>
          <w:iCs/>
          <w:sz w:val="20"/>
          <w:szCs w:val="20"/>
          <w:lang w:val="fr-FR"/>
        </w:rPr>
        <w:t>Intellectica</w:t>
      </w:r>
      <w:r w:rsidRPr="009C644E">
        <w:rPr>
          <w:rFonts w:ascii="Verdana" w:hAnsi="Verdana" w:cs="Arial"/>
          <w:sz w:val="20"/>
          <w:szCs w:val="20"/>
          <w:lang w:val="fr-FR"/>
        </w:rPr>
        <w:t>, 17 (1993), 173–197.</w:t>
      </w:r>
    </w:p>
    <w:p w:rsidR="00AD6676" w:rsidRDefault="00AD6676" w:rsidP="000968E8">
      <w:pPr>
        <w:pStyle w:val="Level1"/>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fr-FR"/>
        </w:rPr>
      </w:pPr>
      <w:hyperlink r:id="rId102" w:history="1">
        <w:r w:rsidRPr="009C644E">
          <w:rPr>
            <w:rStyle w:val="Hyperlink"/>
            <w:rFonts w:ascii="Verdana" w:hAnsi="Verdana" w:cs="Arial"/>
            <w:sz w:val="20"/>
            <w:szCs w:val="20"/>
            <w:lang w:val="fr-FR"/>
          </w:rPr>
          <w:t>Belorussia</w:t>
        </w:r>
        <w:r w:rsidRPr="009C644E">
          <w:rPr>
            <w:rStyle w:val="Hyperlink"/>
            <w:rFonts w:ascii="Verdana" w:hAnsi="Verdana" w:cs="Arial"/>
            <w:sz w:val="20"/>
            <w:szCs w:val="20"/>
            <w:lang w:val="fr-FR"/>
          </w:rPr>
          <w:t>n</w:t>
        </w:r>
        <w:r w:rsidRPr="009C644E">
          <w:rPr>
            <w:rStyle w:val="Hyperlink"/>
            <w:rFonts w:ascii="Verdana" w:hAnsi="Verdana" w:cs="Arial"/>
            <w:sz w:val="20"/>
            <w:szCs w:val="20"/>
            <w:lang w:val="fr-FR"/>
          </w:rPr>
          <w:t xml:space="preserve"> tr</w:t>
        </w:r>
        <w:r w:rsidRPr="009C644E">
          <w:rPr>
            <w:rStyle w:val="Hyperlink"/>
            <w:rFonts w:ascii="Verdana" w:hAnsi="Verdana" w:cs="Arial"/>
            <w:sz w:val="20"/>
            <w:szCs w:val="20"/>
            <w:lang w:val="fr-FR"/>
          </w:rPr>
          <w:t>a</w:t>
        </w:r>
        <w:r w:rsidRPr="009C644E">
          <w:rPr>
            <w:rStyle w:val="Hyperlink"/>
            <w:rFonts w:ascii="Verdana" w:hAnsi="Verdana" w:cs="Arial"/>
            <w:sz w:val="20"/>
            <w:szCs w:val="20"/>
            <w:lang w:val="fr-FR"/>
          </w:rPr>
          <w:t>nslation</w:t>
        </w:r>
      </w:hyperlink>
    </w:p>
    <w:p w:rsidR="00082B69" w:rsidRPr="00082B69" w:rsidRDefault="00082B69" w:rsidP="000968E8">
      <w:pPr>
        <w:pStyle w:val="Level1"/>
        <w:widowControl/>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fr-FR"/>
        </w:rPr>
      </w:pPr>
      <w:hyperlink r:id="rId103" w:history="1">
        <w:r w:rsidRPr="00082B69">
          <w:rPr>
            <w:rStyle w:val="Hyperlink"/>
            <w:rFonts w:ascii="Verdana" w:hAnsi="Verdana" w:cs="Arial"/>
            <w:sz w:val="20"/>
            <w:szCs w:val="20"/>
            <w:lang w:val="fr-FR"/>
          </w:rPr>
          <w:t>Polish translation</w:t>
        </w:r>
      </w:hyperlink>
    </w:p>
    <w:p w:rsidR="00C543D9" w:rsidRPr="009C644E" w:rsidRDefault="00C543D9" w:rsidP="000968E8">
      <w:pPr>
        <w:pStyle w:val="Quote"/>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sidRPr="009C644E">
        <w:rPr>
          <w:rFonts w:ascii="Verdana" w:hAnsi="Verdana" w:cs="Arial"/>
        </w:rPr>
        <w:t>3</w:t>
      </w:r>
      <w:r w:rsidR="008E64AB" w:rsidRPr="009C644E">
        <w:rPr>
          <w:rFonts w:ascii="Verdana" w:hAnsi="Verdana" w:cs="Arial"/>
          <w:lang w:val="de-DE"/>
        </w:rPr>
        <w:t>9</w:t>
      </w:r>
      <w:r w:rsidRPr="009C644E">
        <w:rPr>
          <w:rFonts w:ascii="Verdana" w:hAnsi="Verdana" w:cs="Arial"/>
          <w:lang w:val="de-DE"/>
        </w:rPr>
        <w:t xml:space="preserve">. </w:t>
      </w:r>
      <w:r w:rsidRPr="009C644E">
        <w:rPr>
          <w:rStyle w:val="QuickFormat4"/>
          <w:rFonts w:ascii="Verdana" w:hAnsi="Verdana" w:cs="Arial"/>
        </w:rPr>
        <w:t xml:space="preserve">Barry Smith, </w:t>
      </w:r>
      <w:r w:rsidRPr="009C644E">
        <w:rPr>
          <w:rFonts w:ascii="Verdana" w:hAnsi="Verdana" w:cs="Arial"/>
          <w:lang w:val="de-DE"/>
        </w:rPr>
        <w:t>“</w:t>
      </w:r>
      <w:hyperlink r:id="rId104" w:history="1">
        <w:r w:rsidRPr="009C644E">
          <w:rPr>
            <w:rStyle w:val="Hyperlink"/>
            <w:rFonts w:ascii="Verdana" w:hAnsi="Verdana" w:cs="Arial"/>
            <w:lang w:val="de-DE"/>
          </w:rPr>
          <w:t>Zur Ko</w:t>
        </w:r>
        <w:r w:rsidRPr="009C644E">
          <w:rPr>
            <w:rStyle w:val="Hyperlink"/>
            <w:rFonts w:ascii="Verdana" w:hAnsi="Verdana" w:cs="Arial"/>
            <w:lang w:val="de-DE"/>
          </w:rPr>
          <w:t>g</w:t>
        </w:r>
        <w:r w:rsidRPr="009C644E">
          <w:rPr>
            <w:rStyle w:val="Hyperlink"/>
            <w:rFonts w:ascii="Verdana" w:hAnsi="Verdana" w:cs="Arial"/>
            <w:lang w:val="de-DE"/>
          </w:rPr>
          <w:t>n</w:t>
        </w:r>
        <w:r w:rsidRPr="009C644E">
          <w:rPr>
            <w:rStyle w:val="Hyperlink"/>
            <w:rFonts w:ascii="Verdana" w:hAnsi="Verdana" w:cs="Arial"/>
            <w:lang w:val="de-DE"/>
          </w:rPr>
          <w:t>ition</w:t>
        </w:r>
        <w:r w:rsidRPr="009C644E">
          <w:rPr>
            <w:rStyle w:val="Hyperlink"/>
            <w:rFonts w:ascii="Verdana" w:hAnsi="Verdana" w:cs="Arial"/>
            <w:lang w:val="de-DE"/>
          </w:rPr>
          <w:t xml:space="preserve"> </w:t>
        </w:r>
        <w:r w:rsidRPr="009C644E">
          <w:rPr>
            <w:rStyle w:val="Hyperlink"/>
            <w:rFonts w:ascii="Verdana" w:hAnsi="Verdana" w:cs="Arial"/>
            <w:lang w:val="de-DE"/>
          </w:rPr>
          <w:t>r</w:t>
        </w:r>
        <w:r w:rsidRPr="009C644E">
          <w:rPr>
            <w:rStyle w:val="Hyperlink"/>
            <w:rFonts w:ascii="Verdana" w:hAnsi="Verdana" w:cs="Arial"/>
            <w:lang w:val="de-DE"/>
          </w:rPr>
          <w:t>ä</w:t>
        </w:r>
        <w:r w:rsidRPr="009C644E">
          <w:rPr>
            <w:rStyle w:val="Hyperlink"/>
            <w:rFonts w:ascii="Verdana" w:hAnsi="Verdana" w:cs="Arial"/>
            <w:lang w:val="de-DE"/>
          </w:rPr>
          <w:t>umlicher Grenzen: Eine mereotopologis</w:t>
        </w:r>
        <w:r w:rsidRPr="009C644E">
          <w:rPr>
            <w:rStyle w:val="Hyperlink"/>
            <w:rFonts w:ascii="Verdana" w:hAnsi="Verdana" w:cs="Arial"/>
            <w:lang w:val="de-DE"/>
          </w:rPr>
          <w:t>c</w:t>
        </w:r>
        <w:r w:rsidRPr="009C644E">
          <w:rPr>
            <w:rStyle w:val="Hyperlink"/>
            <w:rFonts w:ascii="Verdana" w:hAnsi="Verdana" w:cs="Arial"/>
            <w:lang w:val="de-DE"/>
          </w:rPr>
          <w:t>he Un</w:t>
        </w:r>
        <w:r w:rsidRPr="009C644E">
          <w:rPr>
            <w:rStyle w:val="Hyperlink"/>
            <w:rFonts w:ascii="Verdana" w:hAnsi="Verdana" w:cs="Arial"/>
            <w:lang w:val="de-DE"/>
          </w:rPr>
          <w:t>t</w:t>
        </w:r>
        <w:r w:rsidRPr="009C644E">
          <w:rPr>
            <w:rStyle w:val="Hyperlink"/>
            <w:rFonts w:ascii="Verdana" w:hAnsi="Verdana" w:cs="Arial"/>
            <w:lang w:val="de-DE"/>
          </w:rPr>
          <w:t>er</w:t>
        </w:r>
        <w:r w:rsidRPr="009C644E">
          <w:rPr>
            <w:rStyle w:val="Hyperlink"/>
            <w:rFonts w:ascii="Verdana" w:hAnsi="Verdana" w:cs="Arial"/>
            <w:lang w:val="de-DE"/>
          </w:rPr>
          <w:softHyphen/>
          <w:t>suchung</w:t>
        </w:r>
      </w:hyperlink>
      <w:r w:rsidRPr="009C644E">
        <w:rPr>
          <w:rFonts w:ascii="Verdana" w:hAnsi="Verdana" w:cs="Arial"/>
          <w:lang w:val="de-DE"/>
        </w:rPr>
        <w:t xml:space="preserve">”, </w:t>
      </w:r>
      <w:r w:rsidRPr="009C644E">
        <w:rPr>
          <w:rFonts w:ascii="Verdana" w:hAnsi="Verdana" w:cs="Arial"/>
          <w:i/>
          <w:iCs/>
          <w:lang w:val="de-DE"/>
        </w:rPr>
        <w:t>Kognitions</w:t>
      </w:r>
      <w:r w:rsidRPr="009C644E">
        <w:rPr>
          <w:rFonts w:ascii="Verdana" w:hAnsi="Verdana" w:cs="Arial"/>
          <w:i/>
          <w:iCs/>
          <w:lang w:val="de-DE"/>
        </w:rPr>
        <w:softHyphen/>
        <w:t>wissenschaft</w:t>
      </w:r>
      <w:r w:rsidRPr="009C644E">
        <w:rPr>
          <w:rFonts w:ascii="Verdana" w:hAnsi="Verdana" w:cs="Arial"/>
          <w:lang w:val="de-DE"/>
        </w:rPr>
        <w:t xml:space="preserve">, 4 (1995), 177–184. </w:t>
      </w:r>
    </w:p>
    <w:p w:rsidR="00C543D9" w:rsidRPr="009C644E" w:rsidRDefault="008168F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The perception of spatial bodies is at least in part a perception of bodily boundaries or surfaces. The usual mathematical conception of boundaries as abstract constructions is, however, of little use for cognitive science purposes. The essay therefore seeks a more adequate conception of the ontology of boundaries building on ideas in Aristotle and Brentano on what we may call the coincidence of boundaries. It presents a formal theory of boundaries and of the continua to which they belong, of a sort which allows a resolution of certain Zeno-style paradoxes. The theory proves to be applicable not only in the cognitive science field but also in regard to problems relating to the ontology of geographical and geopolitical boundaries. </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40</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105" w:history="1">
        <w:r w:rsidR="00C543D9" w:rsidRPr="009C644E">
          <w:rPr>
            <w:rStyle w:val="Hyperlink"/>
            <w:rFonts w:ascii="Verdana" w:hAnsi="Verdana" w:cs="Arial"/>
            <w:sz w:val="20"/>
            <w:szCs w:val="20"/>
          </w:rPr>
          <w:t>Formal Onto</w:t>
        </w:r>
        <w:r w:rsidR="00C543D9" w:rsidRPr="009C644E">
          <w:rPr>
            <w:rStyle w:val="Hyperlink"/>
            <w:rFonts w:ascii="Verdana" w:hAnsi="Verdana" w:cs="Arial"/>
            <w:sz w:val="20"/>
            <w:szCs w:val="20"/>
          </w:rPr>
          <w:t>l</w:t>
        </w:r>
        <w:r w:rsidR="00C543D9" w:rsidRPr="009C644E">
          <w:rPr>
            <w:rStyle w:val="Hyperlink"/>
            <w:rFonts w:ascii="Verdana" w:hAnsi="Verdana" w:cs="Arial"/>
            <w:sz w:val="20"/>
            <w:szCs w:val="20"/>
          </w:rPr>
          <w:t>ogy, Com</w:t>
        </w:r>
        <w:r w:rsidR="00C543D9" w:rsidRPr="009C644E">
          <w:rPr>
            <w:rStyle w:val="Hyperlink"/>
            <w:rFonts w:ascii="Verdana" w:hAnsi="Verdana" w:cs="Arial"/>
            <w:sz w:val="20"/>
            <w:szCs w:val="20"/>
          </w:rPr>
          <w:t>m</w:t>
        </w:r>
        <w:r w:rsidR="00C543D9" w:rsidRPr="009C644E">
          <w:rPr>
            <w:rStyle w:val="Hyperlink"/>
            <w:rFonts w:ascii="Verdana" w:hAnsi="Verdana" w:cs="Arial"/>
            <w:sz w:val="20"/>
            <w:szCs w:val="20"/>
          </w:rPr>
          <w:t>on Sense, and Co</w:t>
        </w:r>
        <w:r w:rsidR="00C543D9" w:rsidRPr="009C644E">
          <w:rPr>
            <w:rStyle w:val="Hyperlink"/>
            <w:rFonts w:ascii="Verdana" w:hAnsi="Verdana" w:cs="Arial"/>
            <w:sz w:val="20"/>
            <w:szCs w:val="20"/>
          </w:rPr>
          <w:t>g</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i</w:t>
        </w:r>
        <w:r w:rsidR="00C543D9" w:rsidRPr="009C644E">
          <w:rPr>
            <w:rStyle w:val="Hyperlink"/>
            <w:rFonts w:ascii="Verdana" w:hAnsi="Verdana" w:cs="Arial"/>
            <w:sz w:val="20"/>
            <w:szCs w:val="20"/>
          </w:rPr>
          <w:t>tiv</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S</w:t>
        </w:r>
        <w:r w:rsidR="00C543D9" w:rsidRPr="009C644E">
          <w:rPr>
            <w:rStyle w:val="Hyperlink"/>
            <w:rFonts w:ascii="Verdana" w:hAnsi="Verdana" w:cs="Arial"/>
            <w:sz w:val="20"/>
            <w:szCs w:val="20"/>
          </w:rPr>
          <w:t>cience</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International Journal of Human-Computer Studies</w:t>
      </w:r>
      <w:r w:rsidR="00C543D9" w:rsidRPr="009C644E">
        <w:rPr>
          <w:rFonts w:ascii="Verdana" w:hAnsi="Verdana" w:cs="Arial"/>
          <w:sz w:val="20"/>
          <w:szCs w:val="20"/>
        </w:rPr>
        <w:t xml:space="preserve">, 43 (1995), 641–667. </w:t>
      </w:r>
    </w:p>
    <w:p w:rsidR="00D66139" w:rsidRPr="009C644E" w:rsidRDefault="00D66139" w:rsidP="00D66139">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Common sense is on the one hand a certain set of processes of natural cognition – of speaking, reasoning, seeing, and so on. On the other hand common sense is a system of beliefs (of folk physics, folk psychology and so on). Over against both of these is the world of common sense, the world of objects to which the processes of natural cognition and the corresponding belief-contents standardly relate. What are the structures of this world? How does the scientific treatment of this world relate to traditional and contemporary metaphysics and formal ontology? Can we embrace a thesis of common-sense realism to the effect that the world of common sense exists uniquely? Or must we adopt instead a position of cultural relativism which would assign distinct worlds of common sense to each group and epoch? The present paper draws on recent work in computer science (especially in the fields of naive and qualitative physics), in perceptual and developmental psychology, and in cognitive anthropology, in order to consider in a new light these and related questions and to draw conclusions for the methodology and philosophical foundations of the cognitive sciences.</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it-IT"/>
        </w:rPr>
      </w:pPr>
      <w:r w:rsidRPr="009C644E">
        <w:rPr>
          <w:rFonts w:ascii="Verdana" w:hAnsi="Verdana" w:cs="Arial"/>
          <w:sz w:val="20"/>
          <w:szCs w:val="20"/>
          <w:lang w:val="it-IT"/>
        </w:rPr>
        <w:t xml:space="preserve">Condensed version in: </w:t>
      </w:r>
      <w:r w:rsidRPr="009C644E">
        <w:rPr>
          <w:rFonts w:ascii="Verdana" w:hAnsi="Verdana" w:cs="Arial"/>
          <w:i/>
          <w:iCs/>
          <w:sz w:val="20"/>
          <w:szCs w:val="20"/>
          <w:lang w:val="it-IT"/>
        </w:rPr>
        <w:t>AI*IA Notizie</w:t>
      </w:r>
      <w:r w:rsidRPr="009C644E">
        <w:rPr>
          <w:rFonts w:ascii="Verdana" w:hAnsi="Verdana" w:cs="Arial"/>
          <w:sz w:val="20"/>
          <w:szCs w:val="20"/>
          <w:lang w:val="it-IT"/>
        </w:rPr>
        <w:t xml:space="preserve">. </w:t>
      </w:r>
      <w:r w:rsidRPr="009C644E">
        <w:rPr>
          <w:rFonts w:ascii="Verdana" w:hAnsi="Verdana" w:cs="Arial"/>
          <w:i/>
          <w:iCs/>
          <w:sz w:val="20"/>
          <w:szCs w:val="20"/>
          <w:lang w:val="it-IT"/>
        </w:rPr>
        <w:t>Periodico dell’Associazione Italiana per l’Intelligenze Artificiale</w:t>
      </w:r>
      <w:r w:rsidRPr="009C644E">
        <w:rPr>
          <w:rFonts w:ascii="Verdana" w:hAnsi="Verdana" w:cs="Arial"/>
          <w:sz w:val="20"/>
          <w:szCs w:val="20"/>
          <w:lang w:val="it-IT"/>
        </w:rPr>
        <w:t>, 7 (1994), 11–18.</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it-IT"/>
        </w:rPr>
      </w:pPr>
      <w:r w:rsidRPr="009C644E">
        <w:rPr>
          <w:rFonts w:ascii="Verdana" w:hAnsi="Verdana" w:cs="Arial"/>
          <w:sz w:val="20"/>
          <w:szCs w:val="20"/>
          <w:lang w:val="it-IT"/>
        </w:rPr>
        <w:t>Italian translation as: “</w:t>
      </w:r>
      <w:hyperlink r:id="rId106" w:history="1">
        <w:r w:rsidRPr="00A63DE3">
          <w:rPr>
            <w:rStyle w:val="Hyperlink"/>
            <w:rFonts w:ascii="Verdana" w:hAnsi="Verdana" w:cs="Arial"/>
            <w:sz w:val="20"/>
            <w:szCs w:val="20"/>
            <w:lang w:val="it-IT"/>
          </w:rPr>
          <w:t>L’ontologia del senso commune</w:t>
        </w:r>
      </w:hyperlink>
      <w:r w:rsidRPr="009C644E">
        <w:rPr>
          <w:rFonts w:ascii="Verdana" w:hAnsi="Verdana" w:cs="Arial"/>
          <w:sz w:val="20"/>
          <w:szCs w:val="20"/>
          <w:lang w:val="it-IT"/>
        </w:rPr>
        <w:t xml:space="preserve">”, in E. Agazzi (ed.), </w:t>
      </w:r>
      <w:r w:rsidRPr="009C644E">
        <w:rPr>
          <w:rFonts w:ascii="Verdana" w:hAnsi="Verdana" w:cs="Arial"/>
          <w:i/>
          <w:sz w:val="20"/>
          <w:szCs w:val="20"/>
          <w:lang w:val="it-IT"/>
        </w:rPr>
        <w:lastRenderedPageBreak/>
        <w:t>Valore e Limiti del Senso Comune</w:t>
      </w:r>
      <w:r w:rsidRPr="009C644E">
        <w:rPr>
          <w:rFonts w:ascii="Verdana" w:hAnsi="Verdana" w:cs="Arial"/>
          <w:sz w:val="20"/>
          <w:szCs w:val="20"/>
          <w:lang w:val="it-IT"/>
        </w:rPr>
        <w:t>, Milan: FrancoAngeli (2004), 261–284.</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41</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107" w:history="1">
        <w:r w:rsidR="00C543D9" w:rsidRPr="009C644E">
          <w:rPr>
            <w:rStyle w:val="Hyperlink"/>
            <w:rFonts w:ascii="Verdana" w:hAnsi="Verdana" w:cs="Arial"/>
            <w:sz w:val="20"/>
            <w:szCs w:val="20"/>
          </w:rPr>
          <w:t>More</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Thin</w:t>
        </w:r>
        <w:r w:rsidR="00C543D9" w:rsidRPr="009C644E">
          <w:rPr>
            <w:rStyle w:val="Hyperlink"/>
            <w:rFonts w:ascii="Verdana" w:hAnsi="Verdana" w:cs="Arial"/>
            <w:sz w:val="20"/>
            <w:szCs w:val="20"/>
          </w:rPr>
          <w:t>g</w:t>
        </w:r>
        <w:r w:rsidR="00C543D9" w:rsidRPr="009C644E">
          <w:rPr>
            <w:rStyle w:val="Hyperlink"/>
            <w:rFonts w:ascii="Verdana" w:hAnsi="Verdana" w:cs="Arial"/>
            <w:sz w:val="20"/>
            <w:szCs w:val="20"/>
          </w:rPr>
          <w:t>s in Heaven and Earth</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Grazer Philosophische Studien</w:t>
      </w:r>
      <w:r w:rsidR="00C543D9" w:rsidRPr="009C644E">
        <w:rPr>
          <w:rFonts w:ascii="Verdana" w:hAnsi="Verdana" w:cs="Arial"/>
          <w:sz w:val="20"/>
          <w:szCs w:val="20"/>
        </w:rPr>
        <w:t xml:space="preserve">, 50 (1995), 187–201. </w:t>
      </w:r>
    </w:p>
    <w:p w:rsidR="00C543D9" w:rsidRPr="009C644E" w:rsidRDefault="00905186"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Philosophers in the field of analytic metaphysics have begun gradually to come to terms with the fact that there are entities in a range of categories not dreamt of in the set-theory and predicate-logic-based ontologies of their forefathers. Examples of such “entia minora” would include: boundaries, places, events, states holes, shadows, individual colour- and tone-instances (tropes), together with combinations of these and associated simple and complex universal species or essences, states of affairs, judgment-contents, and myriad abstract structures of the sorts which are studied by the mathematical sciences. How, as hunter-gatherer ontologists, are we to bring order into this vast array? How are we to gauge the ontological merits of given candidate entities, and how are we to understand their relation to entities of more humdrum sorts? Meinong, it turns out, offers a very simple answer to all of these questions.</w:t>
      </w:r>
    </w:p>
    <w:p w:rsidR="00C543D9"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42</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108" w:history="1">
        <w:r w:rsidR="00C543D9" w:rsidRPr="009C644E">
          <w:rPr>
            <w:rStyle w:val="Hyperlink"/>
            <w:rFonts w:ascii="Verdana" w:hAnsi="Verdana" w:cs="Arial"/>
            <w:sz w:val="20"/>
            <w:szCs w:val="20"/>
          </w:rPr>
          <w:t>The</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Struct</w:t>
        </w:r>
        <w:r w:rsidR="00C543D9" w:rsidRPr="009C644E">
          <w:rPr>
            <w:rStyle w:val="Hyperlink"/>
            <w:rFonts w:ascii="Verdana" w:hAnsi="Verdana" w:cs="Arial"/>
            <w:sz w:val="20"/>
            <w:szCs w:val="20"/>
          </w:rPr>
          <w:t>u</w:t>
        </w:r>
        <w:r w:rsidR="00C543D9" w:rsidRPr="009C644E">
          <w:rPr>
            <w:rStyle w:val="Hyperlink"/>
            <w:rFonts w:ascii="Verdana" w:hAnsi="Verdana" w:cs="Arial"/>
            <w:sz w:val="20"/>
            <w:szCs w:val="20"/>
          </w:rPr>
          <w:t>res of</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the Commonsense World</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Acta Philosophica Fennica</w:t>
      </w:r>
      <w:r w:rsidR="00C543D9" w:rsidRPr="009C644E">
        <w:rPr>
          <w:rFonts w:ascii="Verdana" w:hAnsi="Verdana" w:cs="Arial"/>
          <w:sz w:val="20"/>
          <w:szCs w:val="20"/>
        </w:rPr>
        <w:t>, 58 (1995), 290–317.</w:t>
      </w:r>
    </w:p>
    <w:p w:rsidR="00D66139" w:rsidRPr="009C644E" w:rsidRDefault="00D66139" w:rsidP="00D66139">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The paper seeks to show how the world of everyday human cognition might be treated as an object of ontological investigation in its own right. The paper is influenced by work on affordances and prototypicality of psychologists such as Gibson and Rosch, by work on cognitive universals of the anthropologist Robin Horton, and by work of Patrick Hayes and others on ‘naive’ or ‘qualitative physics’. It defends a thesis to the effect that there is, at the heart of common sense, a theoretical core of true propositions pertaining to mesoscopic objects, and that the latter are to be understood as relating mereologically to the objects studied by physical science.</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 xml:space="preserve">Preprinted in: S. Poggi (ed.), </w:t>
      </w:r>
      <w:r w:rsidRPr="009C644E">
        <w:rPr>
          <w:rFonts w:ascii="Verdana" w:hAnsi="Verdana" w:cs="Arial"/>
          <w:i/>
          <w:iCs/>
          <w:sz w:val="20"/>
          <w:szCs w:val="20"/>
        </w:rPr>
        <w:t>Gestalt Psychology. Its Origins, Foundations and Influence</w:t>
      </w:r>
      <w:r w:rsidRPr="009C644E">
        <w:rPr>
          <w:rFonts w:ascii="Verdana" w:hAnsi="Verdana" w:cs="Arial"/>
          <w:sz w:val="20"/>
          <w:szCs w:val="20"/>
        </w:rPr>
        <w:t>, Florence: Olschky (1994), 209–232.</w:t>
      </w:r>
    </w:p>
    <w:p w:rsidR="00C543D9" w:rsidRPr="009C644E" w:rsidRDefault="00C543D9" w:rsidP="000968E8">
      <w:pPr>
        <w:pStyle w:val="Level1"/>
        <w:tabs>
          <w:tab w:val="left" w:pos="2880"/>
          <w:tab w:val="left" w:pos="11790"/>
        </w:tabs>
        <w:adjustRightInd/>
        <w:spacing w:after="79"/>
        <w:ind w:left="2160" w:right="1440"/>
        <w:rPr>
          <w:rFonts w:ascii="Verdana" w:hAnsi="Verdana" w:cs="Arial"/>
          <w:i/>
          <w:sz w:val="20"/>
          <w:szCs w:val="20"/>
        </w:rPr>
      </w:pPr>
      <w:r w:rsidRPr="009C644E">
        <w:rPr>
          <w:rFonts w:ascii="Verdana" w:hAnsi="Verdana" w:cs="Arial"/>
          <w:sz w:val="20"/>
          <w:szCs w:val="20"/>
          <w:lang w:val="it-IT"/>
        </w:rPr>
        <w:t>Italian translation as: “</w:t>
      </w:r>
      <w:hyperlink r:id="rId109" w:history="1">
        <w:r w:rsidRPr="000F50C4">
          <w:rPr>
            <w:rStyle w:val="Hyperlink"/>
            <w:rFonts w:ascii="Verdana" w:hAnsi="Verdana" w:cs="Arial"/>
            <w:sz w:val="20"/>
            <w:szCs w:val="20"/>
            <w:lang w:val="it-IT"/>
          </w:rPr>
          <w:t>Le strutture del mondo del senso commune</w:t>
        </w:r>
      </w:hyperlink>
      <w:r w:rsidRPr="009C644E">
        <w:rPr>
          <w:rFonts w:ascii="Verdana" w:hAnsi="Verdana" w:cs="Arial"/>
          <w:sz w:val="20"/>
          <w:szCs w:val="20"/>
          <w:lang w:val="it-IT"/>
        </w:rPr>
        <w:t xml:space="preserve">”, in </w:t>
      </w:r>
      <w:r w:rsidRPr="009C644E">
        <w:rPr>
          <w:rFonts w:ascii="Verdana" w:hAnsi="Verdana" w:cs="Arial"/>
          <w:i/>
          <w:iCs/>
          <w:sz w:val="20"/>
          <w:szCs w:val="20"/>
          <w:lang w:val="it-IT"/>
        </w:rPr>
        <w:t>Iride</w:t>
      </w:r>
      <w:r w:rsidRPr="009C644E">
        <w:rPr>
          <w:rFonts w:ascii="Verdana" w:hAnsi="Verdana" w:cs="Arial"/>
          <w:sz w:val="20"/>
          <w:szCs w:val="20"/>
          <w:lang w:val="it-IT"/>
        </w:rPr>
        <w:t xml:space="preserve"> (Florence), 9 (1992), 22–44. </w:t>
      </w:r>
      <w:r w:rsidRPr="009C644E">
        <w:rPr>
          <w:rFonts w:ascii="Verdana" w:hAnsi="Verdana" w:cs="Arial"/>
          <w:sz w:val="20"/>
          <w:szCs w:val="20"/>
        </w:rPr>
        <w:t xml:space="preserve">Partially reprinted </w:t>
      </w:r>
      <w:r w:rsidR="00DC7AAD">
        <w:rPr>
          <w:rFonts w:ascii="Verdana" w:hAnsi="Verdana" w:cs="Arial"/>
          <w:sz w:val="20"/>
          <w:szCs w:val="20"/>
        </w:rPr>
        <w:t>as “</w:t>
      </w:r>
      <w:hyperlink r:id="rId110" w:history="1">
        <w:r w:rsidR="00DC7AAD" w:rsidRPr="003C02D5">
          <w:rPr>
            <w:rStyle w:val="Hyperlink"/>
            <w:rFonts w:ascii="Verdana" w:hAnsi="Verdana" w:cs="Arial"/>
            <w:sz w:val="20"/>
            <w:szCs w:val="20"/>
          </w:rPr>
          <w:t>Ontologia ecol</w:t>
        </w:r>
        <w:r w:rsidR="00DC7AAD" w:rsidRPr="003C02D5">
          <w:rPr>
            <w:rStyle w:val="Hyperlink"/>
            <w:rFonts w:ascii="Verdana" w:hAnsi="Verdana" w:cs="Arial"/>
            <w:sz w:val="20"/>
            <w:szCs w:val="20"/>
          </w:rPr>
          <w:t>o</w:t>
        </w:r>
        <w:r w:rsidR="00DC7AAD" w:rsidRPr="003C02D5">
          <w:rPr>
            <w:rStyle w:val="Hyperlink"/>
            <w:rFonts w:ascii="Verdana" w:hAnsi="Verdana" w:cs="Arial"/>
            <w:sz w:val="20"/>
            <w:szCs w:val="20"/>
          </w:rPr>
          <w:t>gia</w:t>
        </w:r>
      </w:hyperlink>
      <w:r w:rsidR="00DC7AAD">
        <w:rPr>
          <w:rFonts w:ascii="Verdana" w:hAnsi="Verdana" w:cs="Arial"/>
          <w:sz w:val="20"/>
          <w:szCs w:val="20"/>
        </w:rPr>
        <w:t xml:space="preserve">” </w:t>
      </w:r>
      <w:r w:rsidRPr="009C644E">
        <w:rPr>
          <w:rFonts w:ascii="Verdana" w:hAnsi="Verdana" w:cs="Arial"/>
          <w:sz w:val="20"/>
          <w:szCs w:val="20"/>
        </w:rPr>
        <w:t xml:space="preserve">in M. Ferraris (ed.), </w:t>
      </w:r>
      <w:r w:rsidRPr="009C644E">
        <w:rPr>
          <w:rFonts w:ascii="Verdana" w:hAnsi="Verdana" w:cs="Arial"/>
          <w:i/>
          <w:sz w:val="20"/>
          <w:szCs w:val="20"/>
        </w:rPr>
        <w:t>Ontologia</w:t>
      </w:r>
      <w:r w:rsidRPr="009C644E">
        <w:rPr>
          <w:rFonts w:ascii="Verdana" w:hAnsi="Verdana" w:cs="Arial"/>
          <w:sz w:val="20"/>
          <w:szCs w:val="20"/>
        </w:rPr>
        <w:t>, Naples: Guida (2003), 146–151.</w:t>
      </w:r>
    </w:p>
    <w:p w:rsidR="00C543D9" w:rsidRDefault="00C543D9" w:rsidP="000968E8">
      <w:pPr>
        <w:pStyle w:val="Level1"/>
        <w:tabs>
          <w:tab w:val="left" w:pos="2880"/>
          <w:tab w:val="left" w:pos="11790"/>
        </w:tabs>
        <w:adjustRightInd/>
        <w:spacing w:after="79"/>
        <w:ind w:left="2160" w:right="1440"/>
        <w:rPr>
          <w:rFonts w:ascii="Verdana" w:hAnsi="Verdana" w:cs="Arial"/>
          <w:sz w:val="20"/>
          <w:szCs w:val="20"/>
          <w:lang w:val="de-DE"/>
        </w:rPr>
      </w:pPr>
      <w:r w:rsidRPr="009C644E">
        <w:rPr>
          <w:rFonts w:ascii="Verdana" w:hAnsi="Verdana" w:cs="Arial"/>
          <w:sz w:val="20"/>
          <w:szCs w:val="20"/>
          <w:lang w:val="de-DE"/>
        </w:rPr>
        <w:t>German translation as: “</w:t>
      </w:r>
      <w:hyperlink r:id="rId111" w:history="1">
        <w:r w:rsidRPr="009C644E">
          <w:rPr>
            <w:rStyle w:val="Hyperlink"/>
            <w:rFonts w:ascii="Verdana" w:hAnsi="Verdana" w:cs="Arial"/>
            <w:sz w:val="20"/>
            <w:szCs w:val="20"/>
            <w:lang w:val="de-DE"/>
          </w:rPr>
          <w:t>Die S</w:t>
        </w:r>
        <w:r w:rsidRPr="009C644E">
          <w:rPr>
            <w:rStyle w:val="Hyperlink"/>
            <w:rFonts w:ascii="Verdana" w:hAnsi="Verdana" w:cs="Arial"/>
            <w:sz w:val="20"/>
            <w:szCs w:val="20"/>
            <w:lang w:val="de-DE"/>
          </w:rPr>
          <w:t>t</w:t>
        </w:r>
        <w:r w:rsidRPr="009C644E">
          <w:rPr>
            <w:rStyle w:val="Hyperlink"/>
            <w:rFonts w:ascii="Verdana" w:hAnsi="Verdana" w:cs="Arial"/>
            <w:sz w:val="20"/>
            <w:szCs w:val="20"/>
            <w:lang w:val="de-DE"/>
          </w:rPr>
          <w:t>r</w:t>
        </w:r>
        <w:r w:rsidRPr="009C644E">
          <w:rPr>
            <w:rStyle w:val="Hyperlink"/>
            <w:rFonts w:ascii="Verdana" w:hAnsi="Verdana" w:cs="Arial"/>
            <w:sz w:val="20"/>
            <w:szCs w:val="20"/>
            <w:lang w:val="de-DE"/>
          </w:rPr>
          <w:t>u</w:t>
        </w:r>
        <w:r w:rsidR="00163D36">
          <w:rPr>
            <w:rStyle w:val="Hyperlink"/>
            <w:rFonts w:ascii="Verdana" w:hAnsi="Verdana" w:cs="Arial"/>
            <w:sz w:val="20"/>
            <w:szCs w:val="20"/>
            <w:lang w:val="de-DE"/>
          </w:rPr>
          <w:t xml:space="preserve">ktur </w:t>
        </w:r>
        <w:r w:rsidRPr="009C644E">
          <w:rPr>
            <w:rStyle w:val="Hyperlink"/>
            <w:rFonts w:ascii="Verdana" w:hAnsi="Verdana" w:cs="Arial"/>
            <w:sz w:val="20"/>
            <w:szCs w:val="20"/>
            <w:lang w:val="de-DE"/>
          </w:rPr>
          <w:t>der Common-Sense Welt</w:t>
        </w:r>
      </w:hyperlink>
      <w:r w:rsidRPr="009C644E">
        <w:rPr>
          <w:rFonts w:ascii="Verdana" w:hAnsi="Verdana" w:cs="Arial"/>
          <w:sz w:val="20"/>
          <w:szCs w:val="20"/>
          <w:lang w:val="de-DE"/>
        </w:rPr>
        <w:t xml:space="preserve">”, </w:t>
      </w:r>
      <w:r w:rsidRPr="009C644E">
        <w:rPr>
          <w:rFonts w:ascii="Verdana" w:hAnsi="Verdana" w:cs="Arial"/>
          <w:i/>
          <w:iCs/>
          <w:sz w:val="20"/>
          <w:szCs w:val="20"/>
          <w:lang w:val="de-DE"/>
        </w:rPr>
        <w:t xml:space="preserve">Logos, </w:t>
      </w:r>
      <w:r w:rsidRPr="009C644E">
        <w:rPr>
          <w:rFonts w:ascii="Verdana" w:hAnsi="Verdana" w:cs="Arial"/>
          <w:sz w:val="20"/>
          <w:szCs w:val="20"/>
          <w:lang w:val="de-DE"/>
        </w:rPr>
        <w:t>N. F. 1 (1994), 422–449.</w:t>
      </w:r>
    </w:p>
    <w:p w:rsidR="00C65B7A" w:rsidRPr="009C644E" w:rsidRDefault="00C65B7A" w:rsidP="000968E8">
      <w:pPr>
        <w:pStyle w:val="Level1"/>
        <w:tabs>
          <w:tab w:val="left" w:pos="2880"/>
          <w:tab w:val="left" w:pos="11790"/>
        </w:tabs>
        <w:adjustRightInd/>
        <w:spacing w:after="79"/>
        <w:ind w:left="2160" w:right="1440"/>
        <w:rPr>
          <w:rFonts w:ascii="Verdana" w:hAnsi="Verdana" w:cs="Arial"/>
          <w:i/>
          <w:sz w:val="20"/>
          <w:szCs w:val="20"/>
          <w:lang w:val="de-DE"/>
        </w:rPr>
      </w:pPr>
      <w:hyperlink r:id="rId112" w:history="1">
        <w:r w:rsidRPr="00C65B7A">
          <w:rPr>
            <w:rStyle w:val="Hyperlink"/>
            <w:rFonts w:ascii="Verdana" w:hAnsi="Verdana" w:cs="Arial"/>
            <w:sz w:val="20"/>
            <w:szCs w:val="20"/>
            <w:lang w:val="de-DE"/>
          </w:rPr>
          <w:t>Russian translation</w:t>
        </w:r>
      </w:hyperlink>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lastRenderedPageBreak/>
        <w:t>43</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113" w:history="1">
        <w:r w:rsidR="00C543D9" w:rsidRPr="009C644E">
          <w:rPr>
            <w:rStyle w:val="Hyperlink"/>
            <w:rFonts w:ascii="Verdana" w:hAnsi="Verdana" w:cs="Arial"/>
            <w:sz w:val="20"/>
            <w:szCs w:val="20"/>
          </w:rPr>
          <w:t xml:space="preserve">Mereotopology: </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 xml:space="preserve"> Theory of Parts and Boundaries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Data and Knowledge Engineering</w:t>
      </w:r>
      <w:r w:rsidR="00C543D9" w:rsidRPr="009C644E">
        <w:rPr>
          <w:rFonts w:ascii="Verdana" w:hAnsi="Verdana" w:cs="Arial"/>
          <w:sz w:val="20"/>
          <w:szCs w:val="20"/>
        </w:rPr>
        <w:t>, 20 (1996), 287–303.</w:t>
      </w:r>
      <w:r w:rsidR="000C1E2D" w:rsidRPr="009C644E">
        <w:rPr>
          <w:rFonts w:ascii="Verdana" w:hAnsi="Verdana" w:cs="Arial"/>
          <w:sz w:val="20"/>
          <w:szCs w:val="20"/>
        </w:rPr>
        <w:t xml:space="preserve"> </w:t>
      </w:r>
    </w:p>
    <w:p w:rsidR="00C543D9" w:rsidRPr="009C644E" w:rsidRDefault="00905186"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The paper is a contribution to formal ontology. It seeks to use topological means in order to derive ontological laws pertaining to the boundaries and interiors of wholes, to relations of contact and connectedness, to the concepts of surface, point, neighbourhood, and so on. The basis of the theory is mereology, the formal theory of part and whole, a theory which is shown to have a number of advantages, for ontological purposes, over standard treatments of topology in set-theoretic terms. One central goal of the paper is to provide a rigorous formulation of Brentano’s thesis to the effect that a boundary can exist as a matter of necessity only as part of a whole of higher dimension which it is the boundary of. It concludes with a brief survey of current applications of mereotopology in areas such as natural-language analysis, geographic information systems, machine vision, naive physics, and database and knowledge engineering.</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44</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114" w:history="1">
        <w:r w:rsidR="00C543D9" w:rsidRPr="009C644E">
          <w:rPr>
            <w:rStyle w:val="Hyperlink"/>
            <w:rFonts w:ascii="Verdana" w:hAnsi="Verdana" w:cs="Arial"/>
            <w:sz w:val="20"/>
            <w:szCs w:val="20"/>
          </w:rPr>
          <w:t xml:space="preserve">On </w:t>
        </w:r>
        <w:r w:rsidR="00C543D9" w:rsidRPr="009C644E">
          <w:rPr>
            <w:rStyle w:val="Hyperlink"/>
            <w:rFonts w:ascii="Verdana" w:hAnsi="Verdana" w:cs="Arial"/>
            <w:sz w:val="20"/>
            <w:szCs w:val="20"/>
          </w:rPr>
          <w:t>S</w:t>
        </w:r>
        <w:r w:rsidR="00C543D9" w:rsidRPr="009C644E">
          <w:rPr>
            <w:rStyle w:val="Hyperlink"/>
            <w:rFonts w:ascii="Verdana" w:hAnsi="Verdana" w:cs="Arial"/>
            <w:sz w:val="20"/>
            <w:szCs w:val="20"/>
          </w:rPr>
          <w:t>ubstances, Accidents and Universals: In Defence of a Constituent Ontology</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Philosophical Papers</w:t>
      </w:r>
      <w:r w:rsidR="00C543D9" w:rsidRPr="009C644E">
        <w:rPr>
          <w:rFonts w:ascii="Verdana" w:hAnsi="Verdana" w:cs="Arial"/>
          <w:sz w:val="20"/>
          <w:szCs w:val="20"/>
        </w:rPr>
        <w:t>, 26 (1997), 105–127.</w:t>
      </w:r>
    </w:p>
    <w:p w:rsidR="00D66139" w:rsidRPr="009C644E" w:rsidRDefault="00D66139" w:rsidP="00D66139">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The essay constructs an ontological theory designed to capture the categories instantiated in those portions or levels of reality which are captured in our common sense conceptual scheme. It takes as its starting point an Aristotelian ontology of “substances” and “accidents”, which are treated via the instruments of mereology and topology. The theory recognizes not only individual parts of substances and accidents, including the internal and external boundaries of these, but also universal parts, such as the “humanity” which is an essential part of both Tom and Dick, and also “individual relations”, such as Tom’s promise to Dick, or their current handshake.</w:t>
      </w:r>
    </w:p>
    <w:p w:rsidR="00C543D9" w:rsidRPr="009C644E" w:rsidRDefault="007C520E" w:rsidP="00D66139">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hyperlink r:id="rId115" w:history="1">
        <w:r w:rsidRPr="009C644E">
          <w:rPr>
            <w:rStyle w:val="Hyperlink"/>
            <w:rFonts w:ascii="Verdana" w:hAnsi="Verdana" w:cs="Arial"/>
            <w:szCs w:val="16"/>
          </w:rPr>
          <w:t>Russian translation</w:t>
        </w:r>
      </w:hyperlink>
    </w:p>
    <w:p w:rsidR="00C543D9" w:rsidRDefault="008E64AB" w:rsidP="000968E8">
      <w:pPr>
        <w:pStyle w:val="Level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sidRPr="009C644E">
        <w:rPr>
          <w:rFonts w:ascii="Verdana" w:hAnsi="Verdana" w:cs="Arial"/>
          <w:sz w:val="20"/>
          <w:szCs w:val="20"/>
          <w:lang w:val="de-DE"/>
        </w:rPr>
        <w:t>45</w:t>
      </w:r>
      <w:r w:rsidR="00C543D9" w:rsidRPr="009C644E">
        <w:rPr>
          <w:rFonts w:ascii="Verdana" w:hAnsi="Verdana" w:cs="Arial"/>
          <w:sz w:val="20"/>
          <w:szCs w:val="20"/>
          <w:lang w:val="de-DE"/>
        </w:rPr>
        <w:t xml:space="preserve">. </w:t>
      </w:r>
      <w:r w:rsidR="00C543D9" w:rsidRPr="009C644E">
        <w:rPr>
          <w:rStyle w:val="QuickFormat4"/>
          <w:rFonts w:ascii="Verdana" w:hAnsi="Verdana" w:cs="Arial"/>
        </w:rPr>
        <w:t>Barry Smith,</w:t>
      </w:r>
      <w:r w:rsidR="00CC6808">
        <w:rPr>
          <w:rStyle w:val="QuickFormat4"/>
          <w:rFonts w:ascii="Verdana" w:hAnsi="Verdana" w:cs="Arial"/>
        </w:rPr>
        <w:t xml:space="preserve"> </w:t>
      </w:r>
      <w:r w:rsidR="00C543D9" w:rsidRPr="009C644E">
        <w:rPr>
          <w:rFonts w:ascii="Verdana" w:hAnsi="Verdana" w:cs="Arial"/>
          <w:sz w:val="20"/>
          <w:szCs w:val="20"/>
          <w:lang w:val="de-DE"/>
        </w:rPr>
        <w:t>“</w:t>
      </w:r>
      <w:hyperlink r:id="rId116" w:history="1">
        <w:r w:rsidR="00C543D9" w:rsidRPr="009C644E">
          <w:rPr>
            <w:rStyle w:val="Hyperlink"/>
            <w:rFonts w:ascii="Verdana" w:hAnsi="Verdana" w:cs="Arial"/>
            <w:sz w:val="20"/>
            <w:szCs w:val="20"/>
            <w:lang w:val="de-DE"/>
          </w:rPr>
          <w:t>Ontologie des</w:t>
        </w:r>
        <w:r w:rsidR="00C543D9" w:rsidRPr="009C644E">
          <w:rPr>
            <w:rStyle w:val="Hyperlink"/>
            <w:rFonts w:ascii="Verdana" w:hAnsi="Verdana" w:cs="Arial"/>
            <w:sz w:val="20"/>
            <w:szCs w:val="20"/>
            <w:lang w:val="de-DE"/>
          </w:rPr>
          <w:t xml:space="preserve"> </w:t>
        </w:r>
        <w:r w:rsidR="00C543D9" w:rsidRPr="009C644E">
          <w:rPr>
            <w:rStyle w:val="Hyperlink"/>
            <w:rFonts w:ascii="Verdana" w:hAnsi="Verdana" w:cs="Arial"/>
            <w:sz w:val="20"/>
            <w:szCs w:val="20"/>
            <w:lang w:val="de-DE"/>
          </w:rPr>
          <w:t>Mes</w:t>
        </w:r>
        <w:r w:rsidR="00C543D9" w:rsidRPr="009C644E">
          <w:rPr>
            <w:rStyle w:val="Hyperlink"/>
            <w:rFonts w:ascii="Verdana" w:hAnsi="Verdana" w:cs="Arial"/>
            <w:sz w:val="20"/>
            <w:szCs w:val="20"/>
            <w:lang w:val="de-DE"/>
          </w:rPr>
          <w:t>o</w:t>
        </w:r>
        <w:r w:rsidR="00C543D9" w:rsidRPr="009C644E">
          <w:rPr>
            <w:rStyle w:val="Hyperlink"/>
            <w:rFonts w:ascii="Verdana" w:hAnsi="Verdana" w:cs="Arial"/>
            <w:sz w:val="20"/>
            <w:szCs w:val="20"/>
            <w:lang w:val="de-DE"/>
          </w:rPr>
          <w:t>kosmos: Soziale Objekte und Umwelten</w:t>
        </w:r>
      </w:hyperlink>
      <w:r w:rsidR="00C543D9" w:rsidRPr="009C644E">
        <w:rPr>
          <w:rFonts w:ascii="Verdana" w:hAnsi="Verdana" w:cs="Arial"/>
          <w:sz w:val="20"/>
          <w:szCs w:val="20"/>
          <w:lang w:val="de-DE"/>
        </w:rPr>
        <w:t xml:space="preserve">”, </w:t>
      </w:r>
      <w:r w:rsidR="00C543D9" w:rsidRPr="009C644E">
        <w:rPr>
          <w:rFonts w:ascii="Verdana" w:hAnsi="Verdana" w:cs="Arial"/>
          <w:i/>
          <w:iCs/>
          <w:sz w:val="20"/>
          <w:szCs w:val="20"/>
          <w:lang w:val="de-DE"/>
        </w:rPr>
        <w:t xml:space="preserve">Zeitschrift für philosophische Forschung, </w:t>
      </w:r>
      <w:r w:rsidR="00C543D9" w:rsidRPr="009C644E">
        <w:rPr>
          <w:rFonts w:ascii="Verdana" w:hAnsi="Verdana" w:cs="Arial"/>
          <w:sz w:val="20"/>
          <w:szCs w:val="20"/>
          <w:lang w:val="de-DE"/>
        </w:rPr>
        <w:t>52 (1998), 521–540.</w:t>
      </w:r>
    </w:p>
    <w:p w:rsidR="00AF5DDC" w:rsidRPr="00AF5DDC" w:rsidRDefault="00905186" w:rsidP="00AF5DDC">
      <w:pPr>
        <w:pStyle w:val="Level1"/>
        <w:keepLines/>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16"/>
          <w:szCs w:val="16"/>
        </w:rPr>
      </w:pPr>
      <w:r w:rsidRPr="008168FE">
        <w:rPr>
          <w:rStyle w:val="QuickFormat4"/>
          <w:rFonts w:ascii="Verdana" w:hAnsi="Verdana"/>
          <w:b/>
          <w:sz w:val="16"/>
          <w:szCs w:val="16"/>
        </w:rPr>
        <w:lastRenderedPageBreak/>
        <w:t>Abstract:</w:t>
      </w:r>
      <w:r>
        <w:rPr>
          <w:rStyle w:val="QuickFormat4"/>
          <w:rFonts w:ascii="Verdana" w:hAnsi="Verdana"/>
          <w:sz w:val="16"/>
          <w:szCs w:val="16"/>
        </w:rPr>
        <w:t xml:space="preserve"> </w:t>
      </w:r>
      <w:r w:rsidR="00AF5DDC" w:rsidRPr="00AF5DDC">
        <w:rPr>
          <w:rFonts w:ascii="Verdana" w:hAnsi="Verdana" w:cs="Arial"/>
          <w:sz w:val="16"/>
          <w:szCs w:val="16"/>
        </w:rPr>
        <w:t>Erst in neuester Zeit haben sich analytische</w:t>
      </w:r>
      <w:r w:rsidR="00AF5DDC">
        <w:rPr>
          <w:color w:val="000000"/>
          <w:sz w:val="27"/>
          <w:szCs w:val="27"/>
          <w:shd w:val="clear" w:color="auto" w:fill="FFFFFF"/>
        </w:rPr>
        <w:t xml:space="preserve"> </w:t>
      </w:r>
      <w:r w:rsidR="00AF5DDC" w:rsidRPr="00AF5DDC">
        <w:rPr>
          <w:rFonts w:ascii="Verdana" w:hAnsi="Verdana" w:cs="Arial"/>
          <w:sz w:val="16"/>
          <w:szCs w:val="16"/>
        </w:rPr>
        <w:t>Philosophen vorbehaltlos dem Bereich der Metaphysik gewidmet. Unter den interessantesten Ergebnissen dieser ,analytischen Metaphysik' ist John Searles neues Buch zur Ontologie der sozialen Gegenstände (Die Konstruktion der gesellschaftlichen Wirklichkeit. Zur Ontologie sozialer Tatsachen, Hamburg: Rowohlt, 1997). Was sind Staaten, Gemeinschaften, Gesetze? Nach Searle sind diese Gegenstände Korrelate einer ,kollektiven Intentionalität'. Searle vertritt m.a.W. eine kognitive Theorie von sozialen Gegenständen. Ein Problem bei einer solchen Theorie ist, daß wir Analogien zu bestimmten sozialen Gebilden auch bei Tieren begegnen, die den begrifflichen Apparat einer kollektiven Intentionalität nicht besitzen. Um dieses Problem zu umgehen, liegt es nahe, die biologischen Lehren von tierischen Umwelten, die etwa durch von Uexküll entwickelt wurden, auszunutzen. Von Uexkülls Umweltlehre ist jedoch eine Art organische Monadologie: jedes Tier, jeder Mensch, ist in seiner eigenen spezifischen Umwelt beheimatet, und es wird also schwer verständlich, wie das Verhalten zwischen Tieren überhaupt möglich ist. Der vorliegende Beitrag bietet eine Lösung dieses Problems, durch die wir auch eine verbesserte Auffassung der Ontologie sozialer Gegenstände überhaupt gewinnen. Als Grundlage dieser Auffassung dient die realistische Theorie menschlicher Umwelten, die in der ökologischen Psychologie J. J. Gibsons und Roger Barkers entwickelt wurde.</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46</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117" w:history="1">
        <w:r w:rsidR="00C543D9" w:rsidRPr="009C644E">
          <w:rPr>
            <w:rStyle w:val="Hyperlink"/>
            <w:rFonts w:ascii="Verdana" w:hAnsi="Verdana" w:cs="Arial"/>
            <w:sz w:val="20"/>
            <w:szCs w:val="20"/>
          </w:rPr>
          <w:t xml:space="preserve">Boundaries: A </w:t>
        </w:r>
        <w:r w:rsidR="00C543D9" w:rsidRPr="009C644E">
          <w:rPr>
            <w:rStyle w:val="Hyperlink"/>
            <w:rFonts w:ascii="Verdana" w:hAnsi="Verdana" w:cs="Arial"/>
            <w:sz w:val="20"/>
            <w:szCs w:val="20"/>
          </w:rPr>
          <w:t>B</w:t>
        </w:r>
        <w:r w:rsidR="00C543D9" w:rsidRPr="009C644E">
          <w:rPr>
            <w:rStyle w:val="Hyperlink"/>
            <w:rFonts w:ascii="Verdana" w:hAnsi="Verdana" w:cs="Arial"/>
            <w:sz w:val="20"/>
            <w:szCs w:val="20"/>
          </w:rPr>
          <w:t>re</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tanian Theory</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 xml:space="preserve">Brentano-Studien </w:t>
      </w:r>
      <w:r w:rsidR="00C543D9" w:rsidRPr="009C644E">
        <w:rPr>
          <w:rFonts w:ascii="Verdana" w:hAnsi="Verdana" w:cs="Arial"/>
          <w:sz w:val="20"/>
          <w:szCs w:val="20"/>
        </w:rPr>
        <w:t>8 (1998/99), 107–114.</w:t>
      </w:r>
    </w:p>
    <w:p w:rsidR="007D5060" w:rsidRPr="00A95C66" w:rsidRDefault="007D5060" w:rsidP="007D506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A95C66">
        <w:rPr>
          <w:rFonts w:ascii="Verdana" w:hAnsi="Verdana" w:cs="Arial"/>
          <w:sz w:val="16"/>
          <w:szCs w:val="16"/>
        </w:rPr>
        <w:t>We outline Brentano’s theory of boundaries, for instance between two neighboring subregions within a larger region of space. Does every such pair of regions contain points in common where they meet? Or is the boundary at which they meet somehow pointless? On Brentano’s view, two subregion</w:t>
      </w:r>
      <w:r>
        <w:rPr>
          <w:rFonts w:ascii="Verdana" w:hAnsi="Verdana" w:cs="Arial"/>
          <w:sz w:val="16"/>
          <w:szCs w:val="16"/>
        </w:rPr>
        <w:t>s</w:t>
      </w:r>
      <w:r w:rsidRPr="00A95C66">
        <w:rPr>
          <w:rFonts w:ascii="Verdana" w:hAnsi="Verdana" w:cs="Arial"/>
          <w:sz w:val="16"/>
          <w:szCs w:val="16"/>
        </w:rPr>
        <w:t xml:space="preserve"> </w:t>
      </w:r>
      <w:r>
        <w:rPr>
          <w:rFonts w:ascii="Verdana" w:hAnsi="Verdana" w:cs="Arial"/>
          <w:sz w:val="16"/>
          <w:szCs w:val="16"/>
        </w:rPr>
        <w:t xml:space="preserve">such </w:t>
      </w:r>
      <w:r w:rsidRPr="00A95C66">
        <w:rPr>
          <w:rFonts w:ascii="Verdana" w:hAnsi="Verdana" w:cs="Arial"/>
          <w:sz w:val="16"/>
          <w:szCs w:val="16"/>
        </w:rPr>
        <w:t xml:space="preserve">do not overlap; </w:t>
      </w:r>
      <w:r>
        <w:rPr>
          <w:rFonts w:ascii="Verdana" w:hAnsi="Verdana" w:cs="Arial"/>
          <w:sz w:val="16"/>
          <w:szCs w:val="16"/>
        </w:rPr>
        <w:t xml:space="preserve">rather, along the line where they meet there are two sets of points which are not identical but rather spatially coincident. We outline Brentano’s theory of coincidence, and show how he uses it </w:t>
      </w:r>
      <w:r w:rsidRPr="00A95C66">
        <w:rPr>
          <w:rFonts w:ascii="Verdana" w:hAnsi="Verdana" w:cs="Arial"/>
          <w:sz w:val="16"/>
          <w:szCs w:val="16"/>
        </w:rPr>
        <w:t xml:space="preserve">to resolve </w:t>
      </w:r>
      <w:r>
        <w:rPr>
          <w:rFonts w:ascii="Verdana" w:hAnsi="Verdana" w:cs="Arial"/>
          <w:sz w:val="16"/>
          <w:szCs w:val="16"/>
        </w:rPr>
        <w:t>a number of Zeno-like paradoxes.</w:t>
      </w:r>
    </w:p>
    <w:p w:rsidR="00C543D9"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20"/>
          <w:szCs w:val="20"/>
        </w:rPr>
      </w:pPr>
      <w:r w:rsidRPr="009C644E">
        <w:rPr>
          <w:rFonts w:ascii="Verdana" w:hAnsi="Verdana" w:cs="Arial"/>
          <w:sz w:val="20"/>
          <w:szCs w:val="20"/>
        </w:rPr>
        <w:t xml:space="preserve">Revised version as: “Zeno’s Paradox for Colors”, in Robert Dostal, Lester Embree, Joseph J. Kockelmans, J. N. Mohanty, and Olav K. Wiegand (eds.), </w:t>
      </w:r>
      <w:r w:rsidRPr="009C644E">
        <w:rPr>
          <w:rFonts w:ascii="Verdana" w:hAnsi="Verdana" w:cs="Arial"/>
          <w:i/>
          <w:iCs/>
          <w:sz w:val="20"/>
          <w:szCs w:val="20"/>
        </w:rPr>
        <w:t>Phenomenology of German Idealism</w:t>
      </w:r>
      <w:r w:rsidRPr="009C644E">
        <w:rPr>
          <w:rFonts w:ascii="Verdana" w:hAnsi="Verdana" w:cs="Arial"/>
          <w:iCs/>
          <w:sz w:val="20"/>
          <w:szCs w:val="20"/>
        </w:rPr>
        <w:t>,</w:t>
      </w:r>
      <w:r w:rsidRPr="009C644E">
        <w:rPr>
          <w:rFonts w:ascii="Verdana" w:hAnsi="Verdana" w:cs="Arial"/>
          <w:i/>
          <w:iCs/>
          <w:sz w:val="20"/>
          <w:szCs w:val="20"/>
        </w:rPr>
        <w:t xml:space="preserve"> Hermeneutics</w:t>
      </w:r>
      <w:r w:rsidRPr="009C644E">
        <w:rPr>
          <w:rFonts w:ascii="Verdana" w:hAnsi="Verdana" w:cs="Arial"/>
          <w:iCs/>
          <w:sz w:val="20"/>
          <w:szCs w:val="20"/>
        </w:rPr>
        <w:t>,</w:t>
      </w:r>
      <w:r w:rsidRPr="009C644E">
        <w:rPr>
          <w:rFonts w:ascii="Verdana" w:hAnsi="Verdana" w:cs="Arial"/>
          <w:i/>
          <w:iCs/>
          <w:sz w:val="20"/>
          <w:szCs w:val="20"/>
        </w:rPr>
        <w:t xml:space="preserve"> and Logic</w:t>
      </w:r>
      <w:r w:rsidRPr="009C644E">
        <w:rPr>
          <w:rFonts w:ascii="Verdana" w:hAnsi="Verdana" w:cs="Arial"/>
          <w:sz w:val="20"/>
          <w:szCs w:val="20"/>
        </w:rPr>
        <w:t>, Dordrecht: Kluwer (2000), 201–207.</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47</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118" w:history="1">
        <w:r w:rsidR="00C543D9" w:rsidRPr="009C644E">
          <w:rPr>
            <w:rStyle w:val="Hyperlink"/>
            <w:rFonts w:ascii="Verdana" w:hAnsi="Verdana" w:cs="Arial"/>
            <w:sz w:val="20"/>
            <w:szCs w:val="20"/>
          </w:rPr>
          <w:t>Truthmake</w:t>
        </w:r>
        <w:r w:rsidR="00C543D9" w:rsidRPr="009C644E">
          <w:rPr>
            <w:rStyle w:val="Hyperlink"/>
            <w:rFonts w:ascii="Verdana" w:hAnsi="Verdana" w:cs="Arial"/>
            <w:sz w:val="20"/>
            <w:szCs w:val="20"/>
          </w:rPr>
          <w:t>r</w:t>
        </w:r>
        <w:r w:rsidR="00C543D9" w:rsidRPr="009C644E">
          <w:rPr>
            <w:rStyle w:val="Hyperlink"/>
            <w:rFonts w:ascii="Verdana" w:hAnsi="Verdana" w:cs="Arial"/>
            <w:sz w:val="20"/>
            <w:szCs w:val="20"/>
          </w:rPr>
          <w:t xml:space="preserve"> Realism</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Australasian Journal of Philosophy</w:t>
      </w:r>
      <w:r w:rsidR="00C543D9" w:rsidRPr="009C644E">
        <w:rPr>
          <w:rFonts w:ascii="Verdana" w:hAnsi="Verdana" w:cs="Arial"/>
          <w:sz w:val="20"/>
          <w:szCs w:val="20"/>
        </w:rPr>
        <w:t>, 77 (3) (1999), 274–291.</w:t>
      </w:r>
    </w:p>
    <w:p w:rsidR="00C543D9" w:rsidRPr="009C644E" w:rsidRDefault="00905186"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b/>
          <w:bCs/>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We take as our starting point a thesis to the effect that, at least for true judgments of many </w:t>
      </w:r>
      <w:r w:rsidR="00C543D9" w:rsidRPr="009C644E">
        <w:rPr>
          <w:rFonts w:ascii="Verdana" w:hAnsi="Verdana" w:cs="Arial"/>
          <w:sz w:val="16"/>
          <w:szCs w:val="16"/>
        </w:rPr>
        <w:lastRenderedPageBreak/>
        <w:t xml:space="preserve">varieties, there are parts of reality which make such judgments true. We argue that two distinct components are involved in this truthmaker relation. On the one hand is the relation of </w:t>
      </w:r>
      <w:r w:rsidR="00C543D9" w:rsidRPr="009C644E">
        <w:rPr>
          <w:rFonts w:ascii="Verdana" w:hAnsi="Verdana" w:cs="Arial"/>
          <w:i/>
          <w:iCs/>
          <w:sz w:val="16"/>
          <w:szCs w:val="16"/>
        </w:rPr>
        <w:t>necessitation,</w:t>
      </w:r>
      <w:r w:rsidR="00C543D9" w:rsidRPr="009C644E">
        <w:rPr>
          <w:rFonts w:ascii="Verdana" w:hAnsi="Verdana" w:cs="Arial"/>
          <w:sz w:val="16"/>
          <w:szCs w:val="16"/>
        </w:rPr>
        <w:t xml:space="preserve"> which holds between an object </w:t>
      </w:r>
      <w:r w:rsidR="00C543D9" w:rsidRPr="009C644E">
        <w:rPr>
          <w:rFonts w:ascii="Verdana" w:hAnsi="Verdana" w:cs="Arial"/>
          <w:i/>
          <w:iCs/>
          <w:sz w:val="16"/>
          <w:szCs w:val="16"/>
        </w:rPr>
        <w:t xml:space="preserve">x </w:t>
      </w:r>
      <w:r w:rsidR="00C543D9" w:rsidRPr="009C644E">
        <w:rPr>
          <w:rFonts w:ascii="Verdana" w:hAnsi="Verdana" w:cs="Arial"/>
          <w:sz w:val="16"/>
          <w:szCs w:val="16"/>
        </w:rPr>
        <w:t xml:space="preserve">and a judgment </w:t>
      </w:r>
      <w:r w:rsidR="00C543D9" w:rsidRPr="009C644E">
        <w:rPr>
          <w:rFonts w:ascii="Verdana" w:hAnsi="Verdana" w:cs="Arial"/>
          <w:i/>
          <w:iCs/>
          <w:sz w:val="16"/>
          <w:szCs w:val="16"/>
        </w:rPr>
        <w:t xml:space="preserve">p </w:t>
      </w:r>
      <w:r w:rsidR="00C543D9" w:rsidRPr="009C644E">
        <w:rPr>
          <w:rFonts w:ascii="Verdana" w:hAnsi="Verdana" w:cs="Arial"/>
          <w:sz w:val="16"/>
          <w:szCs w:val="16"/>
        </w:rPr>
        <w:t xml:space="preserve">when the existence of </w:t>
      </w:r>
      <w:r w:rsidR="00C543D9" w:rsidRPr="009C644E">
        <w:rPr>
          <w:rFonts w:ascii="Verdana" w:hAnsi="Verdana" w:cs="Arial"/>
          <w:i/>
          <w:iCs/>
          <w:sz w:val="16"/>
          <w:szCs w:val="16"/>
        </w:rPr>
        <w:t>x</w:t>
      </w:r>
      <w:r w:rsidR="00C543D9" w:rsidRPr="009C644E">
        <w:rPr>
          <w:rFonts w:ascii="Verdana" w:hAnsi="Verdana" w:cs="Arial"/>
          <w:sz w:val="16"/>
          <w:szCs w:val="16"/>
        </w:rPr>
        <w:t xml:space="preserve"> entails the truth of </w:t>
      </w:r>
      <w:r w:rsidR="00C543D9" w:rsidRPr="009C644E">
        <w:rPr>
          <w:rFonts w:ascii="Verdana" w:hAnsi="Verdana" w:cs="Arial"/>
          <w:i/>
          <w:iCs/>
          <w:sz w:val="16"/>
          <w:szCs w:val="16"/>
        </w:rPr>
        <w:t>p</w:t>
      </w:r>
      <w:r w:rsidR="00C543D9" w:rsidRPr="009C644E">
        <w:rPr>
          <w:rFonts w:ascii="Verdana" w:hAnsi="Verdana" w:cs="Arial"/>
          <w:sz w:val="16"/>
          <w:szCs w:val="16"/>
        </w:rPr>
        <w:t xml:space="preserve">. On the other hand is the dual notion of </w:t>
      </w:r>
      <w:r w:rsidR="00C543D9" w:rsidRPr="009C644E">
        <w:rPr>
          <w:rFonts w:ascii="Verdana" w:hAnsi="Verdana" w:cs="Arial"/>
          <w:i/>
          <w:iCs/>
          <w:sz w:val="16"/>
          <w:szCs w:val="16"/>
        </w:rPr>
        <w:t>projection</w:t>
      </w:r>
      <w:r w:rsidR="00C543D9" w:rsidRPr="009C644E">
        <w:rPr>
          <w:rFonts w:ascii="Verdana" w:hAnsi="Verdana" w:cs="Arial"/>
          <w:sz w:val="16"/>
          <w:szCs w:val="16"/>
        </w:rPr>
        <w:t xml:space="preserve">, which holds between a judgment </w:t>
      </w:r>
      <w:r w:rsidR="00C543D9" w:rsidRPr="009C644E">
        <w:rPr>
          <w:rFonts w:ascii="Verdana" w:hAnsi="Verdana" w:cs="Arial"/>
          <w:i/>
          <w:iCs/>
          <w:sz w:val="16"/>
          <w:szCs w:val="16"/>
        </w:rPr>
        <w:t xml:space="preserve">p </w:t>
      </w:r>
      <w:r w:rsidR="00C543D9" w:rsidRPr="009C644E">
        <w:rPr>
          <w:rFonts w:ascii="Verdana" w:hAnsi="Verdana" w:cs="Arial"/>
          <w:sz w:val="16"/>
          <w:szCs w:val="16"/>
        </w:rPr>
        <w:t xml:space="preserve">and an object </w:t>
      </w:r>
      <w:r w:rsidR="00C543D9" w:rsidRPr="009C644E">
        <w:rPr>
          <w:rFonts w:ascii="Verdana" w:hAnsi="Verdana" w:cs="Arial"/>
          <w:i/>
          <w:iCs/>
          <w:sz w:val="16"/>
          <w:szCs w:val="16"/>
        </w:rPr>
        <w:t xml:space="preserve">x </w:t>
      </w:r>
      <w:r w:rsidR="00C543D9" w:rsidRPr="009C644E">
        <w:rPr>
          <w:rFonts w:ascii="Verdana" w:hAnsi="Verdana" w:cs="Arial"/>
          <w:sz w:val="16"/>
          <w:szCs w:val="16"/>
        </w:rPr>
        <w:t xml:space="preserve">when the truth of </w:t>
      </w:r>
      <w:r w:rsidR="00C543D9" w:rsidRPr="009C644E">
        <w:rPr>
          <w:rFonts w:ascii="Verdana" w:hAnsi="Verdana" w:cs="Arial"/>
          <w:i/>
          <w:iCs/>
          <w:sz w:val="16"/>
          <w:szCs w:val="16"/>
        </w:rPr>
        <w:t>p </w:t>
      </w:r>
      <w:r w:rsidR="00C543D9" w:rsidRPr="009C644E">
        <w:rPr>
          <w:rFonts w:ascii="Verdana" w:hAnsi="Verdana" w:cs="Arial"/>
          <w:sz w:val="16"/>
          <w:szCs w:val="16"/>
        </w:rPr>
        <w:t xml:space="preserve">entails the existence of </w:t>
      </w:r>
      <w:r w:rsidR="00C543D9" w:rsidRPr="009C644E">
        <w:rPr>
          <w:rFonts w:ascii="Verdana" w:hAnsi="Verdana" w:cs="Arial"/>
          <w:i/>
          <w:iCs/>
          <w:sz w:val="16"/>
          <w:szCs w:val="16"/>
        </w:rPr>
        <w:t>x</w:t>
      </w:r>
      <w:r w:rsidR="00C543D9" w:rsidRPr="009C644E">
        <w:rPr>
          <w:rFonts w:ascii="Verdana" w:hAnsi="Verdana" w:cs="Arial"/>
          <w:sz w:val="16"/>
          <w:szCs w:val="16"/>
        </w:rPr>
        <w:t xml:space="preserve">. A truthmaker for a judgment </w:t>
      </w:r>
      <w:r w:rsidR="00C543D9" w:rsidRPr="009C644E">
        <w:rPr>
          <w:rFonts w:ascii="Verdana" w:hAnsi="Verdana" w:cs="Arial"/>
          <w:i/>
          <w:iCs/>
          <w:sz w:val="16"/>
          <w:szCs w:val="16"/>
        </w:rPr>
        <w:t>p</w:t>
      </w:r>
      <w:r w:rsidR="00C543D9" w:rsidRPr="009C644E">
        <w:rPr>
          <w:rFonts w:ascii="Verdana" w:hAnsi="Verdana" w:cs="Arial"/>
          <w:sz w:val="16"/>
          <w:szCs w:val="16"/>
        </w:rPr>
        <w:t xml:space="preserve"> is then a necessitator for </w:t>
      </w:r>
      <w:r w:rsidR="00C543D9" w:rsidRPr="009C644E">
        <w:rPr>
          <w:rFonts w:ascii="Verdana" w:hAnsi="Verdana" w:cs="Arial"/>
          <w:i/>
          <w:iCs/>
          <w:sz w:val="16"/>
          <w:szCs w:val="16"/>
        </w:rPr>
        <w:t xml:space="preserve">p </w:t>
      </w:r>
      <w:r w:rsidR="00C543D9" w:rsidRPr="009C644E">
        <w:rPr>
          <w:rFonts w:ascii="Verdana" w:hAnsi="Verdana" w:cs="Arial"/>
          <w:sz w:val="16"/>
          <w:szCs w:val="16"/>
        </w:rPr>
        <w:t xml:space="preserve">which satisfies the further constraint that it is part of </w:t>
      </w:r>
      <w:r w:rsidR="00C543D9" w:rsidRPr="009C644E">
        <w:rPr>
          <w:rFonts w:ascii="Verdana" w:hAnsi="Verdana" w:cs="Arial"/>
          <w:i/>
          <w:iCs/>
          <w:sz w:val="16"/>
          <w:szCs w:val="16"/>
        </w:rPr>
        <w:t>p</w:t>
      </w:r>
      <w:r w:rsidR="00C543D9" w:rsidRPr="009C644E">
        <w:rPr>
          <w:rFonts w:ascii="Verdana" w:hAnsi="Verdana" w:cs="Arial"/>
          <w:sz w:val="16"/>
          <w:szCs w:val="16"/>
        </w:rPr>
        <w:t>’s projection. We offer a formal theory of the truthmaker relation thus defined, exploiting ontological tools of basic mereology and the theory of dependence. We then apply the theory to a range of problems connected with generic expressions, ellipsis, vagueness, and indexical and perceptual judgments.</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48</w:t>
      </w:r>
      <w:r w:rsidR="00C543D9" w:rsidRPr="009C644E">
        <w:rPr>
          <w:rFonts w:ascii="Verdana" w:hAnsi="Verdana" w:cs="Arial"/>
          <w:sz w:val="20"/>
          <w:szCs w:val="20"/>
        </w:rPr>
        <w:t>. Barry Smith and Achille Varzi, “</w:t>
      </w:r>
      <w:hyperlink r:id="rId119" w:history="1">
        <w:r w:rsidR="00C543D9" w:rsidRPr="009C644E">
          <w:rPr>
            <w:rStyle w:val="Hyperlink"/>
            <w:rFonts w:ascii="Verdana" w:hAnsi="Verdana" w:cs="Arial"/>
            <w:sz w:val="20"/>
            <w:szCs w:val="20"/>
          </w:rPr>
          <w:t>The N</w:t>
        </w:r>
        <w:r w:rsidR="00C543D9" w:rsidRPr="009C644E">
          <w:rPr>
            <w:rStyle w:val="Hyperlink"/>
            <w:rFonts w:ascii="Verdana" w:hAnsi="Verdana" w:cs="Arial"/>
            <w:sz w:val="20"/>
            <w:szCs w:val="20"/>
          </w:rPr>
          <w:t>i</w:t>
        </w:r>
        <w:r w:rsidR="00C543D9" w:rsidRPr="009C644E">
          <w:rPr>
            <w:rStyle w:val="Hyperlink"/>
            <w:rFonts w:ascii="Verdana" w:hAnsi="Verdana" w:cs="Arial"/>
            <w:sz w:val="20"/>
            <w:szCs w:val="20"/>
          </w:rPr>
          <w:t>che</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Nous</w:t>
      </w:r>
      <w:r w:rsidR="00C543D9" w:rsidRPr="009C644E">
        <w:rPr>
          <w:rFonts w:ascii="Verdana" w:hAnsi="Verdana" w:cs="Arial"/>
          <w:sz w:val="20"/>
          <w:szCs w:val="20"/>
        </w:rPr>
        <w:t>, 33:2 (1999), 198–222.</w:t>
      </w:r>
    </w:p>
    <w:p w:rsidR="007D5060" w:rsidRPr="009C644E" w:rsidRDefault="007D5060" w:rsidP="007D506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 xml:space="preserve">The categories of object and attribute, substance and accident, continuant and occurrent, have long enjoyed a dominant position in the history of metaphysics. The concept of niche (environment, setting, habitat), on the other hand, has been almost entirely neglected, in spite of the wide application of this and similar concepts in a variety of disciplines, from evolutionary biology to context based semantics. The paper presents a theory of the niche, a theory of </w:t>
      </w:r>
      <w:r w:rsidRPr="009C644E">
        <w:rPr>
          <w:rFonts w:ascii="Verdana" w:hAnsi="Verdana" w:cs="Arial"/>
          <w:i/>
          <w:iCs/>
          <w:sz w:val="16"/>
          <w:szCs w:val="16"/>
        </w:rPr>
        <w:t>objects in their settings</w:t>
      </w:r>
      <w:r w:rsidRPr="009C644E">
        <w:rPr>
          <w:rFonts w:ascii="Verdana" w:hAnsi="Verdana" w:cs="Arial"/>
          <w:sz w:val="16"/>
          <w:szCs w:val="16"/>
        </w:rPr>
        <w:t>. It defends a view of niches as special sorts of parts of reality and builds upon existing work exploiting the resources of mereology (or the theory of part and whole) as an instrument of realist ontology. The theory will be illustrated above all by means of simple biological examples, but the concept of niche should be understood as being, like concepts such as part, boundary and location, a formal concept, one that is applicable in principle to a wide range of different domains.</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Extended abstract published as: “Mereology, Topology, Ecology: A Formal Theory of Organism-Niche Relations”, in J</w:t>
      </w:r>
      <w:r w:rsidR="00D30092">
        <w:rPr>
          <w:rFonts w:ascii="Verdana" w:hAnsi="Verdana" w:cs="Arial"/>
          <w:sz w:val="20"/>
          <w:szCs w:val="20"/>
        </w:rPr>
        <w:t>.</w:t>
      </w:r>
      <w:r w:rsidRPr="009C644E">
        <w:rPr>
          <w:rFonts w:ascii="Verdana" w:hAnsi="Verdana" w:cs="Arial"/>
          <w:sz w:val="20"/>
          <w:szCs w:val="20"/>
        </w:rPr>
        <w:t xml:space="preserve"> Cachro and K</w:t>
      </w:r>
      <w:r w:rsidR="00D30092">
        <w:rPr>
          <w:rFonts w:ascii="Verdana" w:hAnsi="Verdana" w:cs="Arial"/>
          <w:sz w:val="20"/>
          <w:szCs w:val="20"/>
        </w:rPr>
        <w:t>.</w:t>
      </w:r>
      <w:r w:rsidRPr="009C644E">
        <w:rPr>
          <w:rFonts w:ascii="Verdana" w:hAnsi="Verdana" w:cs="Arial"/>
          <w:sz w:val="20"/>
          <w:szCs w:val="20"/>
        </w:rPr>
        <w:t xml:space="preserve"> Kijania-Placek (eds.), </w:t>
      </w:r>
      <w:r w:rsidRPr="009C644E">
        <w:rPr>
          <w:rFonts w:ascii="Verdana" w:hAnsi="Verdana" w:cs="Arial"/>
          <w:i/>
          <w:iCs/>
          <w:sz w:val="20"/>
          <w:szCs w:val="20"/>
        </w:rPr>
        <w:t>11th International Congress of Logic, Methodology and Philosophy of Science. Volume of Abstracts</w:t>
      </w:r>
      <w:r w:rsidRPr="009C644E">
        <w:rPr>
          <w:rFonts w:ascii="Verdana" w:hAnsi="Verdana" w:cs="Arial"/>
          <w:sz w:val="20"/>
          <w:szCs w:val="20"/>
        </w:rPr>
        <w:t>, Cracow: Jagiellonian University (1999), p. 351.</w:t>
      </w:r>
    </w:p>
    <w:p w:rsidR="00C543D9" w:rsidRPr="009C644E" w:rsidRDefault="00C543D9" w:rsidP="000968E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Polish translation as: “</w:t>
      </w:r>
      <w:hyperlink r:id="rId120" w:history="1">
        <w:r w:rsidRPr="00CF3332">
          <w:rPr>
            <w:rStyle w:val="Hyperlink"/>
            <w:rFonts w:ascii="Verdana" w:hAnsi="Verdana" w:cs="Arial"/>
            <w:sz w:val="20"/>
            <w:szCs w:val="20"/>
          </w:rPr>
          <w:t>Nisza</w:t>
        </w:r>
      </w:hyperlink>
      <w:r w:rsidRPr="009C644E">
        <w:rPr>
          <w:rFonts w:ascii="Verdana" w:hAnsi="Verdana" w:cs="Arial"/>
          <w:sz w:val="20"/>
          <w:szCs w:val="20"/>
        </w:rPr>
        <w:t xml:space="preserve">,” </w:t>
      </w:r>
      <w:r w:rsidRPr="009C644E">
        <w:rPr>
          <w:rFonts w:ascii="Verdana" w:hAnsi="Verdana" w:cs="Arial"/>
          <w:i/>
          <w:iCs/>
          <w:sz w:val="20"/>
          <w:szCs w:val="20"/>
        </w:rPr>
        <w:t>Filozofia Nauki</w:t>
      </w:r>
      <w:r w:rsidRPr="009C644E">
        <w:rPr>
          <w:rFonts w:ascii="Verdana" w:hAnsi="Verdana" w:cs="Arial"/>
          <w:sz w:val="20"/>
          <w:szCs w:val="20"/>
        </w:rPr>
        <w:t>, 8: 3/4 (2000), 5–30.</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49</w:t>
      </w:r>
      <w:r w:rsidR="00C543D9" w:rsidRPr="009C644E">
        <w:rPr>
          <w:rFonts w:ascii="Verdana" w:hAnsi="Verdana" w:cs="Arial"/>
          <w:sz w:val="20"/>
          <w:szCs w:val="20"/>
        </w:rPr>
        <w:t>. Barry Smith and David Mark, “</w:t>
      </w:r>
      <w:hyperlink r:id="rId121" w:history="1">
        <w:r w:rsidR="00C543D9" w:rsidRPr="009C644E">
          <w:rPr>
            <w:rStyle w:val="Hyperlink"/>
            <w:rFonts w:ascii="Verdana" w:hAnsi="Verdana" w:cs="Arial"/>
            <w:sz w:val="20"/>
            <w:szCs w:val="20"/>
          </w:rPr>
          <w:t>Ontology with Human Subjects Testi</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 xml:space="preserve">g: An Empirical </w:t>
        </w:r>
        <w:r w:rsidR="00C543D9" w:rsidRPr="009C644E">
          <w:rPr>
            <w:rStyle w:val="Hyperlink"/>
            <w:rFonts w:ascii="Verdana" w:hAnsi="Verdana" w:cs="Arial"/>
            <w:sz w:val="20"/>
            <w:szCs w:val="20"/>
          </w:rPr>
          <w:t>I</w:t>
        </w:r>
        <w:r w:rsidR="00C543D9" w:rsidRPr="009C644E">
          <w:rPr>
            <w:rStyle w:val="Hyperlink"/>
            <w:rFonts w:ascii="Verdana" w:hAnsi="Verdana" w:cs="Arial"/>
            <w:sz w:val="20"/>
            <w:szCs w:val="20"/>
          </w:rPr>
          <w:t>nvestiga</w:t>
        </w:r>
        <w:r w:rsidR="00C543D9" w:rsidRPr="009C644E">
          <w:rPr>
            <w:rStyle w:val="Hyperlink"/>
            <w:rFonts w:ascii="Verdana" w:hAnsi="Verdana" w:cs="Arial"/>
            <w:sz w:val="20"/>
            <w:szCs w:val="20"/>
          </w:rPr>
          <w:softHyphen/>
          <w:t>tion of Geographic C</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tegories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American Journal of Economics and Sociology</w:t>
      </w:r>
      <w:r w:rsidR="00C543D9" w:rsidRPr="009C644E">
        <w:rPr>
          <w:rFonts w:ascii="Verdana" w:hAnsi="Verdana" w:cs="Arial"/>
          <w:sz w:val="20"/>
          <w:szCs w:val="20"/>
        </w:rPr>
        <w:t>, 58: 2 (April 1999), 245–272.</w:t>
      </w:r>
    </w:p>
    <w:p w:rsidR="00C543D9" w:rsidRPr="009C644E" w:rsidRDefault="00905186"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Ontology, since Aristotle, has been conceived as a sort of highly general physics, a science of the types of entities in reality, of the </w:t>
      </w:r>
      <w:r w:rsidR="00C543D9" w:rsidRPr="009C644E">
        <w:rPr>
          <w:rFonts w:ascii="Verdana" w:hAnsi="Verdana" w:cs="Arial"/>
          <w:sz w:val="16"/>
          <w:szCs w:val="16"/>
        </w:rPr>
        <w:lastRenderedPageBreak/>
        <w:t>objects, properties, categories and relations which make up the world. At the same time ontology has been for some two thousand years a speculative enterprise. It has rested methodologically on introspection and on the construction and analysis of elaborate world-models and of abstract formal-ontological theories. In the work of Quine and others this ontological theorizing in abstract fashion about the world was supplemented by the study, based on the use of logical methods, of the ontological commitments or presuppositions embodied in scientific theories. In recent years both types of ontological study have found application in the world of information systems, for example in the construction of frameworks for knowledge representation and in database design and translation. As ontology is in this way drawn closer to the domain of real-world applications, the question arises as to whether it is possible to use empirical methods in studying ontological theories. More specifically: can we use empirical methods to test the ontological theories embodied in human cognition? We set forth the outlines of a framework for the formulation and testing of such theories as they relate to the specific domain of geographic objects and categories.</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50</w:t>
      </w:r>
      <w:r w:rsidR="00C543D9" w:rsidRPr="009C644E">
        <w:rPr>
          <w:rFonts w:ascii="Verdana" w:hAnsi="Verdana" w:cs="Arial"/>
          <w:sz w:val="20"/>
          <w:szCs w:val="20"/>
        </w:rPr>
        <w:t>. Barry Smith and Achille Varzi, “</w:t>
      </w:r>
      <w:hyperlink r:id="rId122" w:history="1">
        <w:r w:rsidR="00C543D9" w:rsidRPr="009C644E">
          <w:rPr>
            <w:rStyle w:val="Hyperlink"/>
            <w:rFonts w:ascii="Verdana" w:hAnsi="Verdana" w:cs="Arial"/>
            <w:sz w:val="20"/>
            <w:szCs w:val="20"/>
          </w:rPr>
          <w:t>Fiat an</w:t>
        </w:r>
        <w:r w:rsidR="00C543D9" w:rsidRPr="009C644E">
          <w:rPr>
            <w:rStyle w:val="Hyperlink"/>
            <w:rFonts w:ascii="Verdana" w:hAnsi="Verdana" w:cs="Arial"/>
            <w:sz w:val="20"/>
            <w:szCs w:val="20"/>
          </w:rPr>
          <w:t>d</w:t>
        </w:r>
        <w:r w:rsidR="00C543D9" w:rsidRPr="009C644E">
          <w:rPr>
            <w:rStyle w:val="Hyperlink"/>
            <w:rFonts w:ascii="Verdana" w:hAnsi="Verdana" w:cs="Arial"/>
            <w:sz w:val="20"/>
            <w:szCs w:val="20"/>
          </w:rPr>
          <w:t xml:space="preserve"> Bona Fide Boundaries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 xml:space="preserve">Philosophy and Phenomenological Research, </w:t>
      </w:r>
      <w:r w:rsidR="00C543D9" w:rsidRPr="009C644E">
        <w:rPr>
          <w:rFonts w:ascii="Verdana" w:hAnsi="Verdana" w:cs="Arial"/>
          <w:sz w:val="20"/>
          <w:szCs w:val="20"/>
        </w:rPr>
        <w:t xml:space="preserve">60: 2 (March 2000), 401–420. </w:t>
      </w:r>
    </w:p>
    <w:p w:rsidR="007D5060" w:rsidRPr="009C644E" w:rsidRDefault="007D5060" w:rsidP="007D506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We argue that the ba</w:t>
      </w:r>
      <w:r w:rsidRPr="009C644E">
        <w:rPr>
          <w:rFonts w:ascii="Verdana" w:hAnsi="Verdana" w:cs="Arial"/>
          <w:sz w:val="16"/>
          <w:szCs w:val="16"/>
        </w:rPr>
        <w:softHyphen/>
        <w:t>sic typology of spatial bound</w:t>
      </w:r>
      <w:r w:rsidRPr="009C644E">
        <w:rPr>
          <w:rFonts w:ascii="Verdana" w:hAnsi="Verdana" w:cs="Arial"/>
          <w:sz w:val="16"/>
          <w:szCs w:val="16"/>
        </w:rPr>
        <w:softHyphen/>
        <w:t>aries involves an opposi</w:t>
      </w:r>
      <w:r w:rsidRPr="009C644E">
        <w:rPr>
          <w:rFonts w:ascii="Verdana" w:hAnsi="Verdana" w:cs="Arial"/>
          <w:sz w:val="16"/>
          <w:szCs w:val="16"/>
        </w:rPr>
        <w:softHyphen/>
        <w:t>tion between bona fide (or physi</w:t>
      </w:r>
      <w:r w:rsidRPr="009C644E">
        <w:rPr>
          <w:rFonts w:ascii="Verdana" w:hAnsi="Verdana" w:cs="Arial"/>
          <w:sz w:val="16"/>
          <w:szCs w:val="16"/>
        </w:rPr>
        <w:softHyphen/>
        <w:t>cal) boundaries on the one hand, and fiat bound</w:t>
      </w:r>
      <w:r w:rsidRPr="009C644E">
        <w:rPr>
          <w:rFonts w:ascii="Verdana" w:hAnsi="Verdana" w:cs="Arial"/>
          <w:sz w:val="16"/>
          <w:szCs w:val="16"/>
        </w:rPr>
        <w:softHyphen/>
        <w:t xml:space="preserve">aries on the other, the latter being exemplified especially by boundaries induced through human demarcation, for example in the geographic realm. The classical metaphysical problems connected with the notions of adjacency, contact, separation and division can be resolved in an intuitive way by recognizing this two-sorted ontology of boundaries. Bona fide boundaries yield a notion of contact that is effectively modeled by classical topology; the analogue of contact involving fiat boundaries calls, however, for a different account, based on the intuition that fiat boundaries do not support the open/closed distinction on which classical topology is based. In the presence of this two-sorted ontology it then transpires that mereotopology—topology erected on a mereological basis—is more than a trivial formal variant of classical point-set topology. </w:t>
      </w:r>
    </w:p>
    <w:p w:rsidR="000C1E2D" w:rsidRPr="009C644E" w:rsidRDefault="00C543D9"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r w:rsidRPr="009C644E">
        <w:rPr>
          <w:rFonts w:ascii="Verdana" w:hAnsi="Verdana" w:cs="Arial"/>
          <w:sz w:val="20"/>
          <w:szCs w:val="20"/>
        </w:rPr>
        <w:t>Revised version of Barry Smith and Achille Varzi, “</w:t>
      </w:r>
      <w:hyperlink r:id="rId123" w:history="1">
        <w:r w:rsidRPr="009C644E">
          <w:rPr>
            <w:rStyle w:val="Hyperlink"/>
            <w:rFonts w:ascii="Verdana" w:hAnsi="Verdana" w:cs="Arial"/>
            <w:sz w:val="20"/>
            <w:szCs w:val="20"/>
          </w:rPr>
          <w:t>The Formal Ontology of Boundaries</w:t>
        </w:r>
      </w:hyperlink>
      <w:r w:rsidRPr="009C644E">
        <w:rPr>
          <w:rFonts w:ascii="Verdana" w:hAnsi="Verdana" w:cs="Arial"/>
          <w:sz w:val="20"/>
          <w:szCs w:val="20"/>
        </w:rPr>
        <w:t xml:space="preserve">”, </w:t>
      </w:r>
      <w:r w:rsidRPr="009C644E">
        <w:rPr>
          <w:rFonts w:ascii="Verdana" w:hAnsi="Verdana" w:cs="Arial"/>
          <w:i/>
          <w:iCs/>
          <w:sz w:val="20"/>
          <w:szCs w:val="20"/>
        </w:rPr>
        <w:t>Electronic Journal of Analytic Philosophy</w:t>
      </w:r>
      <w:r w:rsidR="000C1E2D" w:rsidRPr="009C644E">
        <w:rPr>
          <w:rFonts w:ascii="Verdana" w:hAnsi="Verdana" w:cs="Arial"/>
          <w:sz w:val="20"/>
          <w:szCs w:val="20"/>
        </w:rPr>
        <w:t>, 5: 5 (1997).</w:t>
      </w:r>
    </w:p>
    <w:p w:rsidR="00C543D9" w:rsidRPr="009C644E" w:rsidRDefault="002A3840"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hyperlink r:id="rId124" w:history="1">
        <w:r w:rsidRPr="009C644E">
          <w:rPr>
            <w:rStyle w:val="Hyperlink"/>
            <w:rFonts w:ascii="Verdana" w:hAnsi="Verdana" w:cs="Arial"/>
            <w:sz w:val="20"/>
            <w:szCs w:val="20"/>
          </w:rPr>
          <w:t>Russian t</w:t>
        </w:r>
        <w:r w:rsidRPr="009C644E">
          <w:rPr>
            <w:rStyle w:val="Hyperlink"/>
            <w:rFonts w:ascii="Verdana" w:hAnsi="Verdana" w:cs="Arial"/>
            <w:sz w:val="20"/>
            <w:szCs w:val="20"/>
          </w:rPr>
          <w:t>r</w:t>
        </w:r>
        <w:r w:rsidRPr="009C644E">
          <w:rPr>
            <w:rStyle w:val="Hyperlink"/>
            <w:rFonts w:ascii="Verdana" w:hAnsi="Verdana" w:cs="Arial"/>
            <w:sz w:val="20"/>
            <w:szCs w:val="20"/>
          </w:rPr>
          <w:t>anslation</w:t>
        </w:r>
      </w:hyperlink>
      <w:r w:rsidRPr="009C644E">
        <w:rPr>
          <w:rFonts w:ascii="Verdana" w:hAnsi="Verdana" w:cs="Arial"/>
          <w:sz w:val="20"/>
          <w:szCs w:val="20"/>
        </w:rPr>
        <w:t xml:space="preserve"> in: </w:t>
      </w:r>
      <w:r w:rsidRPr="00676FAA">
        <w:rPr>
          <w:rFonts w:ascii="Verdana" w:hAnsi="Verdana" w:cs="Arial"/>
          <w:i/>
          <w:sz w:val="20"/>
          <w:szCs w:val="20"/>
        </w:rPr>
        <w:t>Ophyr</w:t>
      </w:r>
      <w:r w:rsidRPr="009C644E">
        <w:rPr>
          <w:rFonts w:ascii="Verdana" w:hAnsi="Verdana" w:cs="Arial"/>
          <w:sz w:val="20"/>
          <w:szCs w:val="20"/>
        </w:rPr>
        <w:t>, n.d.</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fr-FR"/>
        </w:rPr>
      </w:pPr>
      <w:r w:rsidRPr="009C644E">
        <w:rPr>
          <w:rFonts w:ascii="Verdana" w:hAnsi="Verdana" w:cs="Arial"/>
          <w:sz w:val="20"/>
          <w:szCs w:val="20"/>
          <w:lang w:val="fr-FR"/>
        </w:rPr>
        <w:t>51</w:t>
      </w:r>
      <w:r w:rsidR="00C543D9" w:rsidRPr="009C644E">
        <w:rPr>
          <w:rFonts w:ascii="Verdana" w:hAnsi="Verdana" w:cs="Arial"/>
          <w:sz w:val="20"/>
          <w:szCs w:val="20"/>
          <w:lang w:val="fr-FR"/>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lang w:val="fr-FR"/>
        </w:rPr>
        <w:t>“</w:t>
      </w:r>
      <w:hyperlink r:id="rId125" w:history="1">
        <w:r w:rsidR="00C543D9" w:rsidRPr="009C644E">
          <w:rPr>
            <w:rStyle w:val="Hyperlink"/>
            <w:rFonts w:ascii="Verdana" w:hAnsi="Verdana" w:cs="Arial"/>
            <w:sz w:val="20"/>
            <w:szCs w:val="20"/>
            <w:lang w:val="fr-FR"/>
          </w:rPr>
          <w:t>Les ob</w:t>
        </w:r>
        <w:r w:rsidR="00C543D9" w:rsidRPr="009C644E">
          <w:rPr>
            <w:rStyle w:val="Hyperlink"/>
            <w:rFonts w:ascii="Verdana" w:hAnsi="Verdana" w:cs="Arial"/>
            <w:sz w:val="20"/>
            <w:szCs w:val="20"/>
            <w:lang w:val="fr-FR"/>
          </w:rPr>
          <w:t>j</w:t>
        </w:r>
        <w:r w:rsidR="00C543D9" w:rsidRPr="009C644E">
          <w:rPr>
            <w:rStyle w:val="Hyperlink"/>
            <w:rFonts w:ascii="Verdana" w:hAnsi="Verdana" w:cs="Arial"/>
            <w:sz w:val="20"/>
            <w:szCs w:val="20"/>
            <w:lang w:val="fr-FR"/>
          </w:rPr>
          <w:t>ets sociaux</w:t>
        </w:r>
      </w:hyperlink>
      <w:r w:rsidR="00C543D9" w:rsidRPr="009C644E">
        <w:rPr>
          <w:rFonts w:ascii="Verdana" w:hAnsi="Verdana" w:cs="Arial"/>
          <w:sz w:val="20"/>
          <w:szCs w:val="20"/>
          <w:lang w:val="fr-FR"/>
        </w:rPr>
        <w:t xml:space="preserve">,” </w:t>
      </w:r>
      <w:r w:rsidR="00C543D9" w:rsidRPr="009C644E">
        <w:rPr>
          <w:rFonts w:ascii="Verdana" w:hAnsi="Verdana" w:cs="Arial"/>
          <w:i/>
          <w:iCs/>
          <w:sz w:val="20"/>
          <w:szCs w:val="20"/>
          <w:lang w:val="fr-FR"/>
        </w:rPr>
        <w:t xml:space="preserve">Philosophiques, </w:t>
      </w:r>
      <w:r w:rsidR="00C543D9" w:rsidRPr="009C644E">
        <w:rPr>
          <w:rFonts w:ascii="Verdana" w:hAnsi="Verdana" w:cs="Arial"/>
          <w:sz w:val="20"/>
          <w:szCs w:val="20"/>
          <w:lang w:val="fr-FR"/>
        </w:rPr>
        <w:t>26/2 (1999), 315–347.</w:t>
      </w:r>
    </w:p>
    <w:p w:rsidR="00C543D9" w:rsidRDefault="00905186"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One reason for the renewed interest in Austrian philosophy, and especially in the work of </w:t>
      </w:r>
      <w:r w:rsidR="00C543D9" w:rsidRPr="009C644E">
        <w:rPr>
          <w:rFonts w:ascii="Verdana" w:hAnsi="Verdana" w:cs="Arial"/>
          <w:sz w:val="16"/>
          <w:szCs w:val="16"/>
        </w:rPr>
        <w:lastRenderedPageBreak/>
        <w:t xml:space="preserve">Brentano and his followers, turns on the fact that analytic philosophers have become once again interested in the traditional problems of metaphysics. It was Brentano, Husserl, and the philosophers and psychologists whom they influenced, who drew attention to the thorny problem of intentionality, the problem of giving an account of the relation between acts and objects or, more generally, between the psychological environments of cognitive subjects and the different sorts of external (physical, geographical, social) environments which they inhabit. The present essay addresses this environmental version of the problem of intentionality. It draws not only on the work of Husserl and Scheler but also on the Gestalt psychological writings of Kurt Koffka and Kurt Lewin. It considers the influential subjective idealist theory of animal environments put forward by J. von Uexküll and contrasts this with a realist theory of organism-environment interaction based on the work of the ecological psychologists J. J. Gibson and Roger Barker. This realist theory is then exploited as a basis for an ontology of social objects of a range of different sorts. </w:t>
      </w:r>
    </w:p>
    <w:p w:rsidR="007D5060" w:rsidRPr="009C644E" w:rsidRDefault="007D5060" w:rsidP="007D5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lang w:val="fr-FR"/>
        </w:rPr>
        <w:tab/>
      </w:r>
      <w:hyperlink r:id="rId126" w:history="1">
        <w:r w:rsidRPr="009C644E">
          <w:rPr>
            <w:rStyle w:val="Hyperlink"/>
            <w:rFonts w:ascii="Verdana" w:hAnsi="Verdana" w:cs="Arial"/>
            <w:sz w:val="20"/>
            <w:szCs w:val="20"/>
          </w:rPr>
          <w:t>English version</w:t>
        </w:r>
      </w:hyperlink>
    </w:p>
    <w:p w:rsidR="007D5060" w:rsidRPr="006A494A" w:rsidRDefault="007D5060" w:rsidP="006A49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sz w:val="20"/>
          <w:szCs w:val="20"/>
        </w:rPr>
      </w:pPr>
      <w:r w:rsidRPr="009C644E">
        <w:rPr>
          <w:rFonts w:ascii="Verdana" w:hAnsi="Verdana" w:cs="Arial"/>
          <w:sz w:val="20"/>
          <w:szCs w:val="20"/>
        </w:rPr>
        <w:tab/>
      </w:r>
      <w:hyperlink r:id="rId127" w:history="1">
        <w:r w:rsidRPr="009C644E">
          <w:rPr>
            <w:rStyle w:val="Hyperlink"/>
            <w:rFonts w:ascii="Verdana" w:hAnsi="Verdana" w:cs="Arial"/>
            <w:sz w:val="20"/>
            <w:szCs w:val="20"/>
          </w:rPr>
          <w:t>Russian v</w:t>
        </w:r>
        <w:r w:rsidRPr="009C644E">
          <w:rPr>
            <w:rStyle w:val="Hyperlink"/>
            <w:rFonts w:ascii="Verdana" w:hAnsi="Verdana" w:cs="Arial"/>
            <w:sz w:val="20"/>
            <w:szCs w:val="20"/>
          </w:rPr>
          <w:t>e</w:t>
        </w:r>
        <w:r w:rsidRPr="009C644E">
          <w:rPr>
            <w:rStyle w:val="Hyperlink"/>
            <w:rFonts w:ascii="Verdana" w:hAnsi="Verdana" w:cs="Arial"/>
            <w:sz w:val="20"/>
            <w:szCs w:val="20"/>
          </w:rPr>
          <w:t>r</w:t>
        </w:r>
        <w:r w:rsidRPr="009C644E">
          <w:rPr>
            <w:rStyle w:val="Hyperlink"/>
            <w:rFonts w:ascii="Verdana" w:hAnsi="Verdana" w:cs="Arial"/>
            <w:sz w:val="20"/>
            <w:szCs w:val="20"/>
          </w:rPr>
          <w:t>sion</w:t>
        </w:r>
      </w:hyperlink>
    </w:p>
    <w:p w:rsidR="00C543D9"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52</w:t>
      </w:r>
      <w:r w:rsidR="00C543D9" w:rsidRPr="009C644E">
        <w:rPr>
          <w:rFonts w:ascii="Verdana" w:hAnsi="Verdana" w:cs="Arial"/>
          <w:sz w:val="20"/>
          <w:szCs w:val="20"/>
        </w:rPr>
        <w:t>. Werner Ceusters, Ignace Desimpel, Barry Smith and Stefan Schulz, “</w:t>
      </w:r>
      <w:hyperlink r:id="rId128" w:history="1">
        <w:r w:rsidR="00C543D9" w:rsidRPr="009C644E">
          <w:rPr>
            <w:rStyle w:val="Hyperlink"/>
            <w:rFonts w:ascii="Verdana" w:hAnsi="Verdana" w:cs="Arial"/>
            <w:sz w:val="20"/>
            <w:szCs w:val="20"/>
          </w:rPr>
          <w:t>Using Cross-Lingual Information to Cope with Underspecification in Formal Ontologies</w:t>
        </w:r>
      </w:hyperlink>
      <w:r w:rsidR="00C543D9" w:rsidRPr="009C644E">
        <w:rPr>
          <w:rFonts w:ascii="Verdana" w:hAnsi="Verdana" w:cs="Arial"/>
          <w:sz w:val="20"/>
          <w:szCs w:val="20"/>
        </w:rPr>
        <w:t xml:space="preserve">”, </w:t>
      </w:r>
      <w:r w:rsidR="00C543D9" w:rsidRPr="009C644E">
        <w:rPr>
          <w:rFonts w:ascii="Verdana" w:hAnsi="Verdana" w:cs="Arial"/>
          <w:i/>
          <w:sz w:val="20"/>
          <w:szCs w:val="20"/>
        </w:rPr>
        <w:t>Studies in Health Technology and Informatics</w:t>
      </w:r>
      <w:r w:rsidR="00C543D9" w:rsidRPr="009C644E">
        <w:rPr>
          <w:rFonts w:ascii="Verdana" w:hAnsi="Verdana" w:cs="Arial"/>
          <w:sz w:val="20"/>
          <w:szCs w:val="20"/>
        </w:rPr>
        <w:t>, 95 (2003), 391–396.</w:t>
      </w:r>
    </w:p>
    <w:p w:rsidR="00C773FE" w:rsidRPr="00C773FE" w:rsidRDefault="00C773FE" w:rsidP="00C773FE">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C773FE">
        <w:rPr>
          <w:rFonts w:ascii="Verdana" w:hAnsi="Verdana" w:cs="Arial"/>
          <w:b/>
          <w:sz w:val="16"/>
          <w:szCs w:val="16"/>
        </w:rPr>
        <w:t>Abstract:</w:t>
      </w:r>
      <w:r>
        <w:rPr>
          <w:rFonts w:ascii="Verdana" w:hAnsi="Verdana" w:cs="Arial"/>
          <w:sz w:val="16"/>
          <w:szCs w:val="16"/>
        </w:rPr>
        <w:t xml:space="preserve"> </w:t>
      </w:r>
      <w:r w:rsidRPr="00C773FE">
        <w:rPr>
          <w:rFonts w:ascii="Verdana" w:hAnsi="Verdana" w:cs="Arial"/>
          <w:sz w:val="16"/>
          <w:szCs w:val="16"/>
        </w:rPr>
        <w:t>Description logics and other formal devices are frequently used as means for</w:t>
      </w:r>
      <w:r>
        <w:rPr>
          <w:rFonts w:ascii="Verdana" w:hAnsi="Verdana" w:cs="Arial"/>
          <w:sz w:val="16"/>
          <w:szCs w:val="16"/>
        </w:rPr>
        <w:t xml:space="preserve"> </w:t>
      </w:r>
      <w:r w:rsidRPr="00C773FE">
        <w:rPr>
          <w:rFonts w:ascii="Verdana" w:hAnsi="Verdana" w:cs="Arial"/>
          <w:sz w:val="16"/>
          <w:szCs w:val="16"/>
        </w:rPr>
        <w:t>preventing or detecting mistakes in ontologies. Some of these devices are also</w:t>
      </w:r>
      <w:r>
        <w:rPr>
          <w:rFonts w:ascii="Verdana" w:hAnsi="Verdana" w:cs="Arial"/>
          <w:sz w:val="16"/>
          <w:szCs w:val="16"/>
        </w:rPr>
        <w:t xml:space="preserve"> </w:t>
      </w:r>
      <w:r w:rsidRPr="00C773FE">
        <w:rPr>
          <w:rFonts w:ascii="Verdana" w:hAnsi="Verdana" w:cs="Arial"/>
          <w:sz w:val="16"/>
          <w:szCs w:val="16"/>
        </w:rPr>
        <w:t>capable of inferring the existence of inter-concept relationships that have not been</w:t>
      </w:r>
      <w:r>
        <w:rPr>
          <w:rFonts w:ascii="Verdana" w:hAnsi="Verdana" w:cs="Arial"/>
          <w:sz w:val="16"/>
          <w:szCs w:val="16"/>
        </w:rPr>
        <w:t xml:space="preserve"> </w:t>
      </w:r>
      <w:r w:rsidRPr="00C773FE">
        <w:rPr>
          <w:rFonts w:ascii="Verdana" w:hAnsi="Verdana" w:cs="Arial"/>
          <w:sz w:val="16"/>
          <w:szCs w:val="16"/>
        </w:rPr>
        <w:t>explicitly entered into an ontology. A prerequisite, however, is that this information</w:t>
      </w:r>
      <w:r>
        <w:rPr>
          <w:rFonts w:ascii="Verdana" w:hAnsi="Verdana" w:cs="Arial"/>
          <w:sz w:val="16"/>
          <w:szCs w:val="16"/>
        </w:rPr>
        <w:t xml:space="preserve"> </w:t>
      </w:r>
      <w:r w:rsidRPr="00C773FE">
        <w:rPr>
          <w:rFonts w:ascii="Verdana" w:hAnsi="Verdana" w:cs="Arial"/>
          <w:sz w:val="16"/>
          <w:szCs w:val="16"/>
        </w:rPr>
        <w:t>can be derived from those formal definitions of concepts and relationships which are</w:t>
      </w:r>
      <w:r>
        <w:rPr>
          <w:rFonts w:ascii="Verdana" w:hAnsi="Verdana" w:cs="Arial"/>
          <w:sz w:val="16"/>
          <w:szCs w:val="16"/>
        </w:rPr>
        <w:t xml:space="preserve"> </w:t>
      </w:r>
      <w:r w:rsidRPr="00C773FE">
        <w:rPr>
          <w:rFonts w:ascii="Verdana" w:hAnsi="Verdana" w:cs="Arial"/>
          <w:sz w:val="16"/>
          <w:szCs w:val="16"/>
        </w:rPr>
        <w:t>included within the ontology. In this paper, we present a novel algorithm that is able</w:t>
      </w:r>
      <w:r>
        <w:rPr>
          <w:rFonts w:ascii="Verdana" w:hAnsi="Verdana" w:cs="Arial"/>
          <w:sz w:val="16"/>
          <w:szCs w:val="16"/>
        </w:rPr>
        <w:t xml:space="preserve"> </w:t>
      </w:r>
      <w:r w:rsidRPr="00C773FE">
        <w:rPr>
          <w:rFonts w:ascii="Verdana" w:hAnsi="Verdana" w:cs="Arial"/>
          <w:sz w:val="16"/>
          <w:szCs w:val="16"/>
        </w:rPr>
        <w:t>to suggest relationships among existing concepts in a formal ontology that are not</w:t>
      </w:r>
      <w:r>
        <w:rPr>
          <w:rFonts w:ascii="Verdana" w:hAnsi="Verdana" w:cs="Arial"/>
          <w:sz w:val="16"/>
          <w:szCs w:val="16"/>
        </w:rPr>
        <w:t xml:space="preserve"> </w:t>
      </w:r>
      <w:r w:rsidRPr="00C773FE">
        <w:rPr>
          <w:rFonts w:ascii="Verdana" w:hAnsi="Verdana" w:cs="Arial"/>
          <w:sz w:val="16"/>
          <w:szCs w:val="16"/>
        </w:rPr>
        <w:t>derivable from such formal definitions. The algorithm exploits cross-lingual</w:t>
      </w:r>
      <w:r>
        <w:rPr>
          <w:rFonts w:ascii="Verdana" w:hAnsi="Verdana" w:cs="Arial"/>
          <w:sz w:val="16"/>
          <w:szCs w:val="16"/>
        </w:rPr>
        <w:t xml:space="preserve"> </w:t>
      </w:r>
      <w:r w:rsidRPr="00C773FE">
        <w:rPr>
          <w:rFonts w:ascii="Verdana" w:hAnsi="Verdana" w:cs="Arial"/>
          <w:sz w:val="16"/>
          <w:szCs w:val="16"/>
        </w:rPr>
        <w:t>information that is implicitly present in the collection of terms used in various</w:t>
      </w:r>
      <w:r>
        <w:rPr>
          <w:rFonts w:ascii="Verdana" w:hAnsi="Verdana" w:cs="Arial"/>
          <w:sz w:val="16"/>
          <w:szCs w:val="16"/>
        </w:rPr>
        <w:t xml:space="preserve"> </w:t>
      </w:r>
      <w:r w:rsidRPr="00C773FE">
        <w:rPr>
          <w:rFonts w:ascii="Verdana" w:hAnsi="Verdana" w:cs="Arial"/>
          <w:sz w:val="16"/>
          <w:szCs w:val="16"/>
        </w:rPr>
        <w:t>languages to denote the concepts and relationships at issue. By using a specific</w:t>
      </w:r>
      <w:r>
        <w:rPr>
          <w:rFonts w:ascii="Verdana" w:hAnsi="Verdana" w:cs="Arial"/>
          <w:sz w:val="16"/>
          <w:szCs w:val="16"/>
        </w:rPr>
        <w:t xml:space="preserve"> </w:t>
      </w:r>
      <w:r w:rsidRPr="00C773FE">
        <w:rPr>
          <w:rFonts w:ascii="Verdana" w:hAnsi="Verdana" w:cs="Arial"/>
          <w:sz w:val="16"/>
          <w:szCs w:val="16"/>
        </w:rPr>
        <w:t>experimental design, we are able to quantify the impact of cross-lingual information</w:t>
      </w:r>
      <w:r>
        <w:rPr>
          <w:rFonts w:ascii="Verdana" w:hAnsi="Verdana" w:cs="Arial"/>
          <w:sz w:val="16"/>
          <w:szCs w:val="16"/>
        </w:rPr>
        <w:t xml:space="preserve"> </w:t>
      </w:r>
      <w:r w:rsidRPr="00C773FE">
        <w:rPr>
          <w:rFonts w:ascii="Verdana" w:hAnsi="Verdana" w:cs="Arial"/>
          <w:sz w:val="16"/>
          <w:szCs w:val="16"/>
        </w:rPr>
        <w:t>in coping with underspecification in formal ontologies.</w:t>
      </w:r>
    </w:p>
    <w:p w:rsidR="004B3192"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53</w:t>
      </w:r>
      <w:r w:rsidR="00C543D9" w:rsidRPr="009C644E">
        <w:rPr>
          <w:rFonts w:ascii="Verdana" w:hAnsi="Verdana" w:cs="Arial"/>
          <w:sz w:val="20"/>
          <w:szCs w:val="20"/>
        </w:rPr>
        <w:t>. Barry Smith and John Searle, “</w:t>
      </w:r>
      <w:hyperlink r:id="rId129" w:history="1">
        <w:r w:rsidR="004862E2" w:rsidRPr="009E6BF5">
          <w:rPr>
            <w:rStyle w:val="Hyperlink"/>
            <w:rFonts w:ascii="Verdana" w:hAnsi="Verdana" w:cs="Arial"/>
            <w:sz w:val="20"/>
            <w:szCs w:val="20"/>
          </w:rPr>
          <w:t>T</w:t>
        </w:r>
        <w:r w:rsidR="00C543D9" w:rsidRPr="009E6BF5">
          <w:rPr>
            <w:rStyle w:val="Hyperlink"/>
            <w:rFonts w:ascii="Verdana" w:hAnsi="Verdana" w:cs="Arial"/>
            <w:sz w:val="20"/>
            <w:szCs w:val="20"/>
          </w:rPr>
          <w:t>h</w:t>
        </w:r>
        <w:r w:rsidR="00C543D9" w:rsidRPr="009E6BF5">
          <w:rPr>
            <w:rStyle w:val="Hyperlink"/>
            <w:rFonts w:ascii="Verdana" w:hAnsi="Verdana" w:cs="Arial"/>
            <w:sz w:val="20"/>
            <w:szCs w:val="20"/>
          </w:rPr>
          <w:t>e</w:t>
        </w:r>
        <w:r w:rsidR="00C543D9" w:rsidRPr="009E6BF5">
          <w:rPr>
            <w:rStyle w:val="Hyperlink"/>
            <w:rFonts w:ascii="Verdana" w:hAnsi="Verdana" w:cs="Arial"/>
            <w:sz w:val="20"/>
            <w:szCs w:val="20"/>
          </w:rPr>
          <w:t xml:space="preserve"> C</w:t>
        </w:r>
        <w:r w:rsidR="00C543D9" w:rsidRPr="009E6BF5">
          <w:rPr>
            <w:rStyle w:val="Hyperlink"/>
            <w:rFonts w:ascii="Verdana" w:hAnsi="Verdana" w:cs="Arial"/>
            <w:sz w:val="20"/>
            <w:szCs w:val="20"/>
          </w:rPr>
          <w:t>o</w:t>
        </w:r>
        <w:r w:rsidR="00C543D9" w:rsidRPr="009E6BF5">
          <w:rPr>
            <w:rStyle w:val="Hyperlink"/>
            <w:rFonts w:ascii="Verdana" w:hAnsi="Verdana" w:cs="Arial"/>
            <w:sz w:val="20"/>
            <w:szCs w:val="20"/>
          </w:rPr>
          <w:t>n</w:t>
        </w:r>
        <w:r w:rsidR="00C543D9" w:rsidRPr="009E6BF5">
          <w:rPr>
            <w:rStyle w:val="Hyperlink"/>
            <w:rFonts w:ascii="Verdana" w:hAnsi="Verdana" w:cs="Arial"/>
            <w:sz w:val="20"/>
            <w:szCs w:val="20"/>
          </w:rPr>
          <w:t>s</w:t>
        </w:r>
        <w:r w:rsidR="00C543D9" w:rsidRPr="009E6BF5">
          <w:rPr>
            <w:rStyle w:val="Hyperlink"/>
            <w:rFonts w:ascii="Verdana" w:hAnsi="Verdana" w:cs="Arial"/>
            <w:sz w:val="20"/>
            <w:szCs w:val="20"/>
          </w:rPr>
          <w:t>truction of Social Reality</w:t>
        </w:r>
        <w:r w:rsidR="009E6BF5" w:rsidRPr="009E6BF5">
          <w:rPr>
            <w:rStyle w:val="Hyperlink"/>
            <w:rFonts w:ascii="Verdana" w:hAnsi="Verdana" w:cs="Arial"/>
            <w:sz w:val="20"/>
            <w:szCs w:val="20"/>
          </w:rPr>
          <w:t>: An Exchange</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 xml:space="preserve">American Journal of Economics and Sociology, </w:t>
      </w:r>
      <w:r w:rsidR="004B3192" w:rsidRPr="009C644E">
        <w:rPr>
          <w:rFonts w:ascii="Verdana" w:hAnsi="Verdana" w:cs="Arial"/>
          <w:sz w:val="20"/>
          <w:szCs w:val="20"/>
        </w:rPr>
        <w:t>62: 2 (2003), 285-309.</w:t>
      </w:r>
    </w:p>
    <w:p w:rsidR="007D5060" w:rsidRPr="00243445" w:rsidRDefault="007D5060" w:rsidP="007D5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lang w:val="fr-FR"/>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1D5915">
        <w:rPr>
          <w:rFonts w:ascii="Verdana" w:hAnsi="Verdana" w:cs="Arial"/>
          <w:sz w:val="16"/>
          <w:szCs w:val="16"/>
          <w:lang w:val="fr-FR"/>
        </w:rPr>
        <w:t xml:space="preserve">Part 1 of this exchange consists in a critique by Smith of Searle’s </w:t>
      </w:r>
      <w:r w:rsidRPr="001D5915">
        <w:rPr>
          <w:rFonts w:ascii="Verdana" w:hAnsi="Verdana" w:cs="Arial"/>
          <w:i/>
          <w:sz w:val="16"/>
          <w:szCs w:val="16"/>
          <w:lang w:val="fr-FR"/>
        </w:rPr>
        <w:t xml:space="preserve">The Construction of Social Reality </w:t>
      </w:r>
      <w:r w:rsidRPr="001D5915">
        <w:rPr>
          <w:rFonts w:ascii="Verdana" w:hAnsi="Verdana" w:cs="Arial"/>
          <w:sz w:val="16"/>
          <w:szCs w:val="16"/>
          <w:lang w:val="fr-FR"/>
        </w:rPr>
        <w:t>focusing on Searle’s</w:t>
      </w:r>
      <w:r>
        <w:rPr>
          <w:rFonts w:ascii="Verdana" w:hAnsi="Verdana" w:cs="Arial"/>
          <w:sz w:val="16"/>
          <w:szCs w:val="16"/>
          <w:lang w:val="fr-FR"/>
        </w:rPr>
        <w:t xml:space="preserve"> </w:t>
      </w:r>
      <w:r w:rsidRPr="001D5915">
        <w:rPr>
          <w:rFonts w:ascii="Verdana" w:hAnsi="Verdana" w:cs="Arial"/>
          <w:sz w:val="16"/>
          <w:szCs w:val="16"/>
          <w:lang w:val="fr-FR"/>
        </w:rPr>
        <w:t xml:space="preserve">use of the formula ‘X </w:t>
      </w:r>
      <w:r w:rsidRPr="001D5915">
        <w:rPr>
          <w:rFonts w:ascii="Verdana" w:hAnsi="Verdana" w:cs="Arial"/>
          <w:i/>
          <w:sz w:val="16"/>
          <w:szCs w:val="16"/>
          <w:lang w:val="fr-FR"/>
        </w:rPr>
        <w:t>counts as</w:t>
      </w:r>
      <w:r w:rsidRPr="001D5915">
        <w:rPr>
          <w:rFonts w:ascii="Verdana" w:hAnsi="Verdana" w:cs="Arial"/>
          <w:sz w:val="16"/>
          <w:szCs w:val="16"/>
          <w:lang w:val="fr-FR"/>
        </w:rPr>
        <w:t xml:space="preserve"> Y in context C’. Smith argues that this formula works well for social objects such as dollar bills</w:t>
      </w:r>
      <w:r w:rsidRPr="00243445">
        <w:rPr>
          <w:rFonts w:ascii="Verdana" w:hAnsi="Verdana" w:cs="Arial"/>
          <w:sz w:val="16"/>
          <w:szCs w:val="16"/>
          <w:lang w:val="fr-FR"/>
        </w:rPr>
        <w:t xml:space="preserve"> and presidents</w:t>
      </w:r>
      <w:r>
        <w:rPr>
          <w:rFonts w:ascii="Verdana" w:hAnsi="Verdana" w:cs="Arial"/>
          <w:sz w:val="16"/>
          <w:szCs w:val="16"/>
          <w:lang w:val="fr-FR"/>
        </w:rPr>
        <w:t xml:space="preserve"> where the corresponding X terms </w:t>
      </w:r>
      <w:r>
        <w:rPr>
          <w:rFonts w:ascii="Verdana" w:hAnsi="Verdana" w:cs="Arial"/>
          <w:sz w:val="16"/>
          <w:szCs w:val="16"/>
          <w:lang w:val="fr-FR"/>
        </w:rPr>
        <w:lastRenderedPageBreak/>
        <w:t>(pieces of paper, human beings) are easy to identify. I</w:t>
      </w:r>
      <w:r w:rsidRPr="00243445">
        <w:rPr>
          <w:rFonts w:ascii="Verdana" w:hAnsi="Verdana" w:cs="Arial"/>
          <w:sz w:val="16"/>
          <w:szCs w:val="16"/>
          <w:lang w:val="fr-FR"/>
        </w:rPr>
        <w:t>n cases such as debts and prices and money in a banks computers</w:t>
      </w:r>
      <w:r>
        <w:rPr>
          <w:rFonts w:ascii="Verdana" w:hAnsi="Verdana" w:cs="Arial"/>
          <w:sz w:val="16"/>
          <w:szCs w:val="16"/>
          <w:lang w:val="fr-FR"/>
        </w:rPr>
        <w:t>, however, the formula fails,</w:t>
      </w:r>
      <w:r w:rsidRPr="00243445">
        <w:rPr>
          <w:rFonts w:ascii="Verdana" w:hAnsi="Verdana" w:cs="Arial"/>
          <w:sz w:val="16"/>
          <w:szCs w:val="16"/>
          <w:lang w:val="fr-FR"/>
        </w:rPr>
        <w:t xml:space="preserve"> because </w:t>
      </w:r>
      <w:r>
        <w:rPr>
          <w:rFonts w:ascii="Verdana" w:hAnsi="Verdana" w:cs="Arial"/>
          <w:sz w:val="16"/>
          <w:szCs w:val="16"/>
          <w:lang w:val="fr-FR"/>
        </w:rPr>
        <w:t>these</w:t>
      </w:r>
      <w:r w:rsidRPr="00243445">
        <w:rPr>
          <w:rFonts w:ascii="Verdana" w:hAnsi="Verdana" w:cs="Arial"/>
          <w:sz w:val="16"/>
          <w:szCs w:val="16"/>
          <w:lang w:val="fr-FR"/>
        </w:rPr>
        <w:t xml:space="preserve"> are </w:t>
      </w:r>
      <w:r>
        <w:rPr>
          <w:rFonts w:ascii="Verdana" w:hAnsi="Verdana" w:cs="Arial"/>
          <w:sz w:val="16"/>
          <w:szCs w:val="16"/>
          <w:lang w:val="fr-FR"/>
        </w:rPr>
        <w:t xml:space="preserve">cases of </w:t>
      </w:r>
      <w:r w:rsidRPr="00243445">
        <w:rPr>
          <w:rFonts w:ascii="Verdana" w:hAnsi="Verdana" w:cs="Arial"/>
          <w:sz w:val="16"/>
          <w:szCs w:val="16"/>
          <w:lang w:val="fr-FR"/>
        </w:rPr>
        <w:t>what he calls ‘free-standing Y terms’</w:t>
      </w:r>
      <w:r>
        <w:rPr>
          <w:rFonts w:ascii="Verdana" w:hAnsi="Verdana" w:cs="Arial"/>
          <w:sz w:val="16"/>
          <w:szCs w:val="16"/>
          <w:lang w:val="fr-FR"/>
        </w:rPr>
        <w:t>, since</w:t>
      </w:r>
      <w:r w:rsidRPr="00243445">
        <w:rPr>
          <w:rFonts w:ascii="Verdana" w:hAnsi="Verdana" w:cs="Arial"/>
          <w:sz w:val="16"/>
          <w:szCs w:val="16"/>
          <w:lang w:val="fr-FR"/>
        </w:rPr>
        <w:t xml:space="preserve"> there is</w:t>
      </w:r>
      <w:r>
        <w:rPr>
          <w:rFonts w:ascii="Verdana" w:hAnsi="Verdana" w:cs="Arial"/>
          <w:sz w:val="16"/>
          <w:szCs w:val="16"/>
          <w:lang w:val="fr-FR"/>
        </w:rPr>
        <w:t xml:space="preserve"> here</w:t>
      </w:r>
      <w:r w:rsidRPr="00243445">
        <w:rPr>
          <w:rFonts w:ascii="Verdana" w:hAnsi="Verdana" w:cs="Arial"/>
          <w:sz w:val="16"/>
          <w:szCs w:val="16"/>
          <w:lang w:val="fr-FR"/>
        </w:rPr>
        <w:t xml:space="preserve"> no X which can </w:t>
      </w:r>
      <w:r w:rsidRPr="00243445">
        <w:rPr>
          <w:rFonts w:ascii="Verdana" w:hAnsi="Verdana" w:cs="Arial"/>
          <w:i/>
          <w:sz w:val="16"/>
          <w:szCs w:val="16"/>
          <w:lang w:val="fr-FR"/>
        </w:rPr>
        <w:t xml:space="preserve">count as </w:t>
      </w:r>
      <w:r w:rsidRPr="00243445">
        <w:rPr>
          <w:rFonts w:ascii="Verdana" w:hAnsi="Verdana" w:cs="Arial"/>
          <w:sz w:val="16"/>
          <w:szCs w:val="16"/>
          <w:lang w:val="fr-FR"/>
        </w:rPr>
        <w:t>the corresponding Y. In his response</w:t>
      </w:r>
      <w:r>
        <w:rPr>
          <w:rFonts w:ascii="Verdana" w:hAnsi="Verdana" w:cs="Arial"/>
          <w:sz w:val="16"/>
          <w:szCs w:val="16"/>
          <w:lang w:val="fr-FR"/>
        </w:rPr>
        <w:t xml:space="preserve"> in Part 2</w:t>
      </w:r>
      <w:r w:rsidRPr="00243445">
        <w:rPr>
          <w:rFonts w:ascii="Verdana" w:hAnsi="Verdana" w:cs="Arial"/>
          <w:sz w:val="16"/>
          <w:szCs w:val="16"/>
          <w:lang w:val="fr-FR"/>
        </w:rPr>
        <w:t>, Searle argues that Smith’s critique rests on three misunderstandings: 1. in wrongly presupposing that Searle is trying to analyze the nature of what he calls “social object</w:t>
      </w:r>
      <w:r>
        <w:rPr>
          <w:rFonts w:ascii="Verdana" w:hAnsi="Verdana" w:cs="Arial"/>
          <w:sz w:val="16"/>
          <w:szCs w:val="16"/>
          <w:lang w:val="fr-FR"/>
        </w:rPr>
        <w:t>s”, rather than of social facts;</w:t>
      </w:r>
      <w:r w:rsidRPr="00243445">
        <w:rPr>
          <w:rFonts w:ascii="Verdana" w:hAnsi="Verdana" w:cs="Arial"/>
          <w:sz w:val="16"/>
          <w:szCs w:val="16"/>
          <w:lang w:val="fr-FR"/>
        </w:rPr>
        <w:t xml:space="preserve"> </w:t>
      </w:r>
      <w:r>
        <w:rPr>
          <w:rFonts w:ascii="Verdana" w:hAnsi="Verdana" w:cs="Arial"/>
          <w:sz w:val="16"/>
          <w:szCs w:val="16"/>
          <w:lang w:val="fr-FR"/>
        </w:rPr>
        <w:t xml:space="preserve">2. </w:t>
      </w:r>
      <w:r w:rsidRPr="00243445">
        <w:rPr>
          <w:rFonts w:ascii="Verdana" w:hAnsi="Verdana" w:cs="Arial"/>
          <w:sz w:val="16"/>
          <w:szCs w:val="16"/>
          <w:lang w:val="fr-FR"/>
        </w:rPr>
        <w:t xml:space="preserve">in thinking that the </w:t>
      </w:r>
      <w:r w:rsidRPr="00243445">
        <w:rPr>
          <w:rFonts w:ascii="Verdana" w:hAnsi="Verdana" w:cs="Arial"/>
          <w:i/>
          <w:sz w:val="16"/>
          <w:szCs w:val="16"/>
          <w:lang w:val="fr-FR"/>
        </w:rPr>
        <w:t xml:space="preserve">counts as </w:t>
      </w:r>
      <w:r w:rsidRPr="00243445">
        <w:rPr>
          <w:rFonts w:ascii="Verdana" w:hAnsi="Verdana" w:cs="Arial"/>
          <w:sz w:val="16"/>
          <w:szCs w:val="16"/>
          <w:lang w:val="fr-FR"/>
        </w:rPr>
        <w:t>formula is intended as a definition,</w:t>
      </w:r>
      <w:r>
        <w:rPr>
          <w:rFonts w:ascii="Verdana" w:hAnsi="Verdana" w:cs="Arial"/>
          <w:sz w:val="16"/>
          <w:szCs w:val="16"/>
          <w:lang w:val="fr-FR"/>
        </w:rPr>
        <w:t xml:space="preserve"> rather than as a mere mnemonic; and 3.</w:t>
      </w:r>
      <w:r w:rsidRPr="00243445">
        <w:rPr>
          <w:rFonts w:ascii="Verdana" w:hAnsi="Verdana" w:cs="Arial"/>
          <w:sz w:val="16"/>
          <w:szCs w:val="16"/>
          <w:lang w:val="fr-FR"/>
        </w:rPr>
        <w:t xml:space="preserve"> in neglecting the naturalism of Searle’s account</w:t>
      </w:r>
      <w:r>
        <w:rPr>
          <w:rFonts w:ascii="Verdana" w:hAnsi="Verdana" w:cs="Arial"/>
          <w:sz w:val="16"/>
          <w:szCs w:val="16"/>
          <w:lang w:val="fr-FR"/>
        </w:rPr>
        <w:t>.</w:t>
      </w:r>
    </w:p>
    <w:p w:rsidR="00190428" w:rsidRPr="009C644E" w:rsidRDefault="004B3192"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r w:rsidRPr="009C644E">
        <w:rPr>
          <w:rFonts w:ascii="Verdana" w:hAnsi="Verdana" w:cs="Arial"/>
          <w:sz w:val="20"/>
          <w:szCs w:val="20"/>
        </w:rPr>
        <w:t>Reprinted i</w:t>
      </w:r>
      <w:r w:rsidR="00C543D9" w:rsidRPr="009C644E">
        <w:rPr>
          <w:rFonts w:ascii="Verdana" w:hAnsi="Verdana" w:cs="Arial"/>
          <w:sz w:val="20"/>
          <w:szCs w:val="20"/>
        </w:rPr>
        <w:t xml:space="preserve">n Laurence </w:t>
      </w:r>
      <w:r w:rsidRPr="009C644E">
        <w:rPr>
          <w:rFonts w:ascii="Verdana" w:hAnsi="Verdana" w:cs="Arial"/>
          <w:sz w:val="20"/>
          <w:szCs w:val="20"/>
        </w:rPr>
        <w:t xml:space="preserve">S. </w:t>
      </w:r>
      <w:r w:rsidR="00C543D9" w:rsidRPr="009C644E">
        <w:rPr>
          <w:rFonts w:ascii="Verdana" w:hAnsi="Verdana" w:cs="Arial"/>
          <w:sz w:val="20"/>
          <w:szCs w:val="20"/>
        </w:rPr>
        <w:t xml:space="preserve">Moss and David Koepsell (eds.), </w:t>
      </w:r>
      <w:r w:rsidR="00412849">
        <w:rPr>
          <w:rFonts w:ascii="Verdana" w:hAnsi="Verdana" w:cs="Arial"/>
          <w:i/>
          <w:sz w:val="20"/>
          <w:szCs w:val="20"/>
        </w:rPr>
        <w:t>John Searle's Ideas a</w:t>
      </w:r>
      <w:r w:rsidRPr="009C644E">
        <w:rPr>
          <w:rFonts w:ascii="Verdana" w:hAnsi="Verdana" w:cs="Arial"/>
          <w:i/>
          <w:sz w:val="20"/>
          <w:szCs w:val="20"/>
        </w:rPr>
        <w:t>bout Social Reality: Extensions, Criticisms, and Reconstructions</w:t>
      </w:r>
      <w:r w:rsidR="00C543D9" w:rsidRPr="009C644E">
        <w:rPr>
          <w:rFonts w:ascii="Verdana" w:hAnsi="Verdana" w:cs="Arial"/>
          <w:sz w:val="20"/>
          <w:szCs w:val="20"/>
        </w:rPr>
        <w:t xml:space="preserve">, Oxford: </w:t>
      </w:r>
      <w:r w:rsidRPr="009C644E">
        <w:rPr>
          <w:rFonts w:ascii="Verdana" w:hAnsi="Verdana" w:cs="Arial"/>
          <w:sz w:val="20"/>
          <w:szCs w:val="20"/>
        </w:rPr>
        <w:t>Wiley-</w:t>
      </w:r>
      <w:r w:rsidR="00C543D9" w:rsidRPr="009C644E">
        <w:rPr>
          <w:rFonts w:ascii="Verdana" w:hAnsi="Verdana" w:cs="Arial"/>
          <w:sz w:val="20"/>
          <w:szCs w:val="20"/>
        </w:rPr>
        <w:t>Blackwell (2003).</w:t>
      </w:r>
      <w:r w:rsidR="00190428" w:rsidRPr="009C644E">
        <w:rPr>
          <w:rFonts w:ascii="Verdana" w:hAnsi="Verdana" w:cs="Arial"/>
          <w:sz w:val="20"/>
          <w:szCs w:val="20"/>
        </w:rPr>
        <w:t xml:space="preserve"> </w:t>
      </w:r>
    </w:p>
    <w:p w:rsidR="00C543D9" w:rsidRDefault="0041284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fr-FR"/>
        </w:rPr>
      </w:pPr>
      <w:r>
        <w:rPr>
          <w:rFonts w:ascii="Verdana" w:hAnsi="Verdana" w:cs="Arial"/>
          <w:sz w:val="20"/>
          <w:szCs w:val="20"/>
          <w:lang w:val="fr-FR"/>
        </w:rPr>
        <w:t>French translation as</w:t>
      </w:r>
      <w:r w:rsidR="00C543D9" w:rsidRPr="009C644E">
        <w:rPr>
          <w:rFonts w:ascii="Verdana" w:hAnsi="Verdana" w:cs="Arial"/>
          <w:sz w:val="20"/>
          <w:szCs w:val="20"/>
          <w:lang w:val="fr-FR"/>
        </w:rPr>
        <w:t>: “</w:t>
      </w:r>
      <w:hyperlink r:id="rId130" w:history="1">
        <w:r w:rsidR="00C543D9" w:rsidRPr="009C644E">
          <w:rPr>
            <w:rStyle w:val="Hyperlink"/>
            <w:rFonts w:ascii="Verdana" w:hAnsi="Verdana" w:cs="Arial"/>
            <w:sz w:val="20"/>
            <w:szCs w:val="20"/>
            <w:lang w:val="fr-FR"/>
          </w:rPr>
          <w:t>L’ontologie de</w:t>
        </w:r>
        <w:r w:rsidR="00C543D9" w:rsidRPr="009C644E">
          <w:rPr>
            <w:rStyle w:val="Hyperlink"/>
            <w:rFonts w:ascii="Verdana" w:hAnsi="Verdana" w:cs="Arial"/>
            <w:sz w:val="20"/>
            <w:szCs w:val="20"/>
            <w:lang w:val="fr-FR"/>
          </w:rPr>
          <w:t xml:space="preserve"> </w:t>
        </w:r>
        <w:r w:rsidR="00C543D9" w:rsidRPr="009C644E">
          <w:rPr>
            <w:rStyle w:val="Hyperlink"/>
            <w:rFonts w:ascii="Verdana" w:hAnsi="Verdana" w:cs="Arial"/>
            <w:sz w:val="20"/>
            <w:szCs w:val="20"/>
            <w:lang w:val="fr-FR"/>
          </w:rPr>
          <w:t>la realité sociale</w:t>
        </w:r>
      </w:hyperlink>
      <w:r w:rsidR="00C543D9" w:rsidRPr="009C644E">
        <w:rPr>
          <w:rFonts w:ascii="Verdana" w:hAnsi="Verdana" w:cs="Arial"/>
          <w:sz w:val="20"/>
          <w:szCs w:val="20"/>
          <w:lang w:val="fr-FR"/>
        </w:rPr>
        <w:t xml:space="preserve">”, in P. Livet and R. Ogien (eds.), </w:t>
      </w:r>
      <w:r w:rsidR="00C543D9" w:rsidRPr="009C644E">
        <w:rPr>
          <w:rFonts w:ascii="Verdana" w:hAnsi="Verdana" w:cs="Arial"/>
          <w:i/>
          <w:iCs/>
          <w:sz w:val="20"/>
          <w:szCs w:val="20"/>
          <w:lang w:val="fr-FR"/>
        </w:rPr>
        <w:t>L’Enqu</w:t>
      </w:r>
      <w:r w:rsidR="00C543D9" w:rsidRPr="009C644E">
        <w:rPr>
          <w:rFonts w:ascii="Verdana" w:hAnsi="Verdana" w:cs="Arial"/>
          <w:i/>
          <w:iCs/>
          <w:sz w:val="20"/>
          <w:szCs w:val="20"/>
        </w:rPr>
        <w:t>ê</w:t>
      </w:r>
      <w:r w:rsidR="00C543D9" w:rsidRPr="009C644E">
        <w:rPr>
          <w:rFonts w:ascii="Verdana" w:hAnsi="Verdana" w:cs="Arial"/>
          <w:i/>
          <w:iCs/>
          <w:sz w:val="20"/>
          <w:szCs w:val="20"/>
          <w:lang w:val="fr-FR"/>
        </w:rPr>
        <w:t>te ontologique</w:t>
      </w:r>
      <w:r w:rsidR="00733BEF" w:rsidRPr="009C644E">
        <w:rPr>
          <w:rFonts w:ascii="Verdana" w:hAnsi="Verdana" w:cs="Arial"/>
          <w:i/>
          <w:iCs/>
          <w:sz w:val="20"/>
          <w:szCs w:val="20"/>
          <w:lang w:val="fr-FR"/>
        </w:rPr>
        <w:t>, du mode de l'existence des objets sociaux</w:t>
      </w:r>
      <w:r w:rsidR="00C543D9" w:rsidRPr="009C644E">
        <w:rPr>
          <w:rFonts w:ascii="Verdana" w:hAnsi="Verdana" w:cs="Arial"/>
          <w:sz w:val="20"/>
          <w:szCs w:val="20"/>
          <w:lang w:val="fr-FR"/>
        </w:rPr>
        <w:t>, Paris: Editions EHESS (2000), 185–208.</w:t>
      </w:r>
    </w:p>
    <w:p w:rsidR="00975E13" w:rsidRDefault="00975E13"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fr-FR"/>
        </w:rPr>
      </w:pPr>
      <w:hyperlink r:id="rId131" w:history="1">
        <w:r w:rsidRPr="00975E13">
          <w:rPr>
            <w:rStyle w:val="Hyperlink"/>
            <w:rFonts w:ascii="Verdana" w:hAnsi="Verdana" w:cs="Arial"/>
            <w:sz w:val="20"/>
            <w:szCs w:val="20"/>
            <w:lang w:val="fr-FR"/>
          </w:rPr>
          <w:t>Russian translation</w:t>
        </w:r>
      </w:hyperlink>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sidRPr="009C644E">
        <w:rPr>
          <w:rFonts w:ascii="Verdana" w:hAnsi="Verdana" w:cs="Arial"/>
          <w:sz w:val="20"/>
          <w:szCs w:val="20"/>
          <w:lang w:val="de-DE"/>
        </w:rPr>
        <w:t>54</w:t>
      </w:r>
      <w:r w:rsidR="00C543D9" w:rsidRPr="009C644E">
        <w:rPr>
          <w:rFonts w:ascii="Verdana" w:hAnsi="Verdana" w:cs="Arial"/>
          <w:sz w:val="20"/>
          <w:szCs w:val="20"/>
          <w:lang w:val="de-DE"/>
        </w:rPr>
        <w:t>. Barry Smith, “</w:t>
      </w:r>
      <w:hyperlink r:id="rId132" w:history="1">
        <w:r w:rsidR="00C543D9" w:rsidRPr="009C644E">
          <w:rPr>
            <w:rStyle w:val="Hyperlink"/>
            <w:rFonts w:ascii="Verdana" w:hAnsi="Verdana" w:cs="Arial"/>
            <w:sz w:val="20"/>
            <w:szCs w:val="20"/>
            <w:lang w:val="de-DE"/>
          </w:rPr>
          <w:t>Philosophie, Politik und wissenschaftliche Weltauffassung: Zur Frage der Philosophie in Österreich und Deutschland</w:t>
        </w:r>
      </w:hyperlink>
      <w:r w:rsidR="00C543D9" w:rsidRPr="009C644E">
        <w:rPr>
          <w:rFonts w:ascii="Verdana" w:hAnsi="Verdana" w:cs="Arial"/>
          <w:sz w:val="20"/>
          <w:szCs w:val="20"/>
          <w:lang w:val="de-DE"/>
        </w:rPr>
        <w:t xml:space="preserve">”, </w:t>
      </w:r>
      <w:r w:rsidR="00C543D9" w:rsidRPr="009C644E">
        <w:rPr>
          <w:rFonts w:ascii="Verdana" w:hAnsi="Verdana" w:cs="Arial"/>
          <w:i/>
          <w:iCs/>
          <w:sz w:val="20"/>
          <w:szCs w:val="20"/>
          <w:lang w:val="de-DE"/>
        </w:rPr>
        <w:t xml:space="preserve">Grazer Philosophische Studien </w:t>
      </w:r>
      <w:r w:rsidR="00C543D9" w:rsidRPr="009C644E">
        <w:rPr>
          <w:rFonts w:ascii="Verdana" w:hAnsi="Verdana" w:cs="Arial"/>
          <w:sz w:val="20"/>
          <w:szCs w:val="20"/>
          <w:lang w:val="de-DE"/>
        </w:rPr>
        <w:t>58/59 (2000), 241–262.</w:t>
      </w:r>
    </w:p>
    <w:p w:rsidR="00C543D9" w:rsidRPr="009C644E" w:rsidRDefault="00905186"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One of the most remarkable philosophical phenomena of the last 20 years is the rise of so-called ‘Continental Philosophy’ (C.P.), a creation above all of the North American university. Lectures under the heading of ‘Continental Philosophy’ are offered every year in Anglo-Saxon universities to many thousands of philosophy students, a practice which appears questionable not least for the reason that the lectures in question deal not with philosophy in Continental Europe as a whole, but rather only with a certain narrow segment of Franco-German philosophy, in which Heidegger seems to serve as the sole fixed point. Around him are assembled a progression of Paris-based thinkers expounding progressively more nonsensical claims concerning the ‘end’ of philosophy (or of the ‘modern’, of ‘the author’, of ‘man’, of ‘identity’, and so forth). In all of this the later Husserl is sometimes taken into account as C.P.-precursor, his teacher Franz Brentano however not at all. Other prominent German philosophers of the 20th century such as Ernst Cassirer or Nicolai Hartmann are likewise totally ignored, and so also are French philosophers in the tradition of Poincaré, Bergson or Gilson, as well as Polish, Scandinavian or Czech philosophers. The essay offers an explanation of these peculiar facts, which has to do with the different roles of politics and science in the different parts of Europe.</w:t>
      </w:r>
    </w:p>
    <w:p w:rsidR="00BA27F1" w:rsidRDefault="008E64AB" w:rsidP="000968E8">
      <w:pPr>
        <w:pStyle w:val="Level1"/>
        <w:widowControl/>
        <w:tabs>
          <w:tab w:val="left" w:pos="0"/>
          <w:tab w:val="left" w:pos="720"/>
          <w:tab w:val="left" w:pos="1440"/>
          <w:tab w:val="left" w:pos="2880"/>
        </w:tabs>
        <w:spacing w:after="79"/>
        <w:ind w:left="1440" w:right="1440"/>
        <w:rPr>
          <w:rFonts w:ascii="Verdana" w:hAnsi="Verdana" w:cs="Arial"/>
          <w:sz w:val="20"/>
          <w:szCs w:val="20"/>
        </w:rPr>
      </w:pPr>
      <w:r w:rsidRPr="009C644E">
        <w:rPr>
          <w:rFonts w:ascii="Verdana" w:hAnsi="Verdana" w:cs="Arial"/>
          <w:sz w:val="20"/>
          <w:szCs w:val="20"/>
        </w:rPr>
        <w:lastRenderedPageBreak/>
        <w:t>55</w:t>
      </w:r>
      <w:r w:rsidR="00C543D9" w:rsidRPr="009C644E">
        <w:rPr>
          <w:rFonts w:ascii="Verdana" w:hAnsi="Verdana" w:cs="Arial"/>
          <w:sz w:val="20"/>
          <w:szCs w:val="20"/>
        </w:rPr>
        <w:t>.</w:t>
      </w:r>
      <w:r w:rsidR="000A2E50" w:rsidRPr="009C644E">
        <w:t xml:space="preserve"> </w:t>
      </w:r>
      <w:r w:rsidR="00BA27F1" w:rsidRPr="00E967CA">
        <w:rPr>
          <w:rFonts w:ascii="Verdana" w:hAnsi="Verdana" w:cs="Arial"/>
          <w:sz w:val="20"/>
          <w:szCs w:val="20"/>
        </w:rPr>
        <w:t>Barry Smith, “</w:t>
      </w:r>
      <w:hyperlink r:id="rId133" w:history="1">
        <w:r w:rsidR="00BA27F1" w:rsidRPr="00E967CA">
          <w:rPr>
            <w:rStyle w:val="Hyperlink"/>
            <w:rFonts w:ascii="Verdana" w:hAnsi="Verdana" w:cs="Arial"/>
            <w:sz w:val="20"/>
            <w:szCs w:val="20"/>
          </w:rPr>
          <w:t>The Chinese Rune Argument</w:t>
        </w:r>
      </w:hyperlink>
      <w:r w:rsidR="00BA27F1" w:rsidRPr="00E967CA">
        <w:rPr>
          <w:rFonts w:ascii="Verdana" w:hAnsi="Verdana" w:cs="Arial"/>
          <w:sz w:val="20"/>
          <w:szCs w:val="20"/>
        </w:rPr>
        <w:t>”,</w:t>
      </w:r>
      <w:r w:rsidR="00BA27F1">
        <w:t xml:space="preserve"> </w:t>
      </w:r>
      <w:r w:rsidR="000F78B3" w:rsidRPr="009C644E">
        <w:rPr>
          <w:rFonts w:ascii="Verdana" w:hAnsi="Verdana" w:cs="Arial"/>
          <w:i/>
          <w:sz w:val="20"/>
          <w:szCs w:val="20"/>
        </w:rPr>
        <w:t>Philosophical Explorations</w:t>
      </w:r>
      <w:r w:rsidR="000A2E50" w:rsidRPr="009C644E">
        <w:rPr>
          <w:rFonts w:ascii="Verdana" w:hAnsi="Verdana" w:cs="Arial"/>
          <w:sz w:val="20"/>
          <w:szCs w:val="20"/>
        </w:rPr>
        <w:t>,</w:t>
      </w:r>
      <w:r w:rsidR="000F78B3" w:rsidRPr="009C644E">
        <w:rPr>
          <w:rFonts w:ascii="Verdana" w:hAnsi="Verdana" w:cs="Arial"/>
          <w:sz w:val="20"/>
          <w:szCs w:val="20"/>
        </w:rPr>
        <w:t> </w:t>
      </w:r>
      <w:r w:rsidR="000A2E50" w:rsidRPr="009C644E">
        <w:rPr>
          <w:rFonts w:ascii="Verdana" w:hAnsi="Verdana" w:cs="Arial"/>
          <w:sz w:val="20"/>
          <w:szCs w:val="20"/>
        </w:rPr>
        <w:t xml:space="preserve">4 (2), 2001, </w:t>
      </w:r>
      <w:r w:rsidR="00BA27F1">
        <w:rPr>
          <w:rFonts w:ascii="Verdana" w:hAnsi="Verdana" w:cs="Arial"/>
          <w:sz w:val="20"/>
          <w:szCs w:val="20"/>
        </w:rPr>
        <w:t xml:space="preserve">70-75, with </w:t>
      </w:r>
      <w:hyperlink r:id="rId134" w:history="1">
        <w:r w:rsidR="00BA27F1" w:rsidRPr="00E967CA">
          <w:rPr>
            <w:rStyle w:val="Hyperlink"/>
            <w:rFonts w:ascii="Verdana" w:hAnsi="Verdana" w:cs="Arial"/>
            <w:sz w:val="20"/>
            <w:szCs w:val="20"/>
          </w:rPr>
          <w:t>Searle’s response</w:t>
        </w:r>
      </w:hyperlink>
      <w:r w:rsidR="00BA27F1">
        <w:rPr>
          <w:rFonts w:ascii="Verdana" w:hAnsi="Verdana" w:cs="Arial"/>
          <w:sz w:val="20"/>
          <w:szCs w:val="20"/>
        </w:rPr>
        <w:t xml:space="preserve">, </w:t>
      </w:r>
      <w:r w:rsidR="00E967CA" w:rsidRPr="00E967CA">
        <w:rPr>
          <w:rFonts w:ascii="Verdana" w:hAnsi="Verdana" w:cs="Arial"/>
          <w:sz w:val="20"/>
          <w:szCs w:val="20"/>
        </w:rPr>
        <w:t>75–77</w:t>
      </w:r>
      <w:r w:rsidR="00E967CA">
        <w:rPr>
          <w:rFonts w:ascii="Verdana" w:hAnsi="Verdana" w:cs="Arial"/>
          <w:sz w:val="20"/>
          <w:szCs w:val="20"/>
        </w:rPr>
        <w:t>.</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Searle’s tool for understanding culture, law and society is the opposition between brute reality and institutional reality, or in other words between: observer-independent features of the world, such as force, mass and gravitational attraction, and observer-relative features of the world, such as money, property, marriage and government. The question posed here is: under which of these two headings do moral concepts fall? This is an important question because there are moral facts – for example pertaining to guilt and responsibility – which hover uncomfortably close to the boundary between the observer-relative and the observer-independent. By means of a thought experiment involving an imagined Chinese society in which guilt is determined by the random throwing of sticks, I seek to show that moral concepts threaten the foundations of Searle’s philosophy of social reality.</w:t>
      </w:r>
    </w:p>
    <w:p w:rsidR="00C543D9"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56</w:t>
      </w:r>
      <w:r w:rsidR="00C543D9" w:rsidRPr="009C644E">
        <w:rPr>
          <w:rFonts w:ascii="Verdana" w:hAnsi="Verdana" w:cs="Arial"/>
          <w:sz w:val="20"/>
          <w:szCs w:val="20"/>
        </w:rPr>
        <w:t>. Barry Smith and Berit Brogaard, “</w:t>
      </w:r>
      <w:hyperlink r:id="rId135" w:history="1">
        <w:r w:rsidR="00C543D9" w:rsidRPr="009C644E">
          <w:rPr>
            <w:rStyle w:val="Hyperlink"/>
            <w:rFonts w:ascii="Verdana" w:hAnsi="Verdana" w:cs="Arial"/>
            <w:sz w:val="20"/>
            <w:szCs w:val="20"/>
          </w:rPr>
          <w:t>Liv</w:t>
        </w:r>
        <w:r w:rsidR="00C543D9" w:rsidRPr="009C644E">
          <w:rPr>
            <w:rStyle w:val="Hyperlink"/>
            <w:rFonts w:ascii="Verdana" w:hAnsi="Verdana" w:cs="Arial"/>
            <w:sz w:val="20"/>
            <w:szCs w:val="20"/>
          </w:rPr>
          <w:t>i</w:t>
        </w:r>
        <w:r w:rsidR="00C543D9" w:rsidRPr="009C644E">
          <w:rPr>
            <w:rStyle w:val="Hyperlink"/>
            <w:rFonts w:ascii="Verdana" w:hAnsi="Verdana" w:cs="Arial"/>
            <w:sz w:val="20"/>
            <w:szCs w:val="20"/>
          </w:rPr>
          <w:t>ng High and L</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tti</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g Die</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Philosophy</w:t>
      </w:r>
      <w:r w:rsidR="00C543D9" w:rsidRPr="009C644E">
        <w:rPr>
          <w:rFonts w:ascii="Verdana" w:hAnsi="Verdana" w:cs="Arial"/>
          <w:sz w:val="20"/>
          <w:szCs w:val="20"/>
        </w:rPr>
        <w:t>,</w:t>
      </w:r>
      <w:r w:rsidR="00C543D9" w:rsidRPr="009C644E">
        <w:rPr>
          <w:rFonts w:ascii="Verdana" w:hAnsi="Verdana" w:cs="Arial"/>
          <w:i/>
          <w:iCs/>
          <w:sz w:val="20"/>
          <w:szCs w:val="20"/>
        </w:rPr>
        <w:t xml:space="preserve"> </w:t>
      </w:r>
      <w:r w:rsidR="00C543D9" w:rsidRPr="009C644E">
        <w:rPr>
          <w:rFonts w:ascii="Verdana" w:hAnsi="Verdana" w:cs="Arial"/>
          <w:sz w:val="20"/>
          <w:szCs w:val="20"/>
        </w:rPr>
        <w:t>76 (2001), 435–442 (published under the pseudonym Nicola Bourbaki).</w:t>
      </w:r>
      <w:r w:rsidR="00A9300E">
        <w:rPr>
          <w:rFonts w:ascii="Verdana" w:hAnsi="Verdana" w:cs="Arial"/>
          <w:sz w:val="20"/>
          <w:szCs w:val="20"/>
        </w:rPr>
        <w:t xml:space="preserve"> </w:t>
      </w:r>
    </w:p>
    <w:p w:rsidR="008D2CE8" w:rsidRPr="008D2CE8"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8D2CE8" w:rsidRPr="008D2CE8">
        <w:rPr>
          <w:rFonts w:ascii="Verdana" w:hAnsi="Verdana" w:cs="Arial"/>
          <w:sz w:val="16"/>
          <w:szCs w:val="16"/>
        </w:rPr>
        <w:t xml:space="preserve">You wake up one morning </w:t>
      </w:r>
      <w:r w:rsidR="008D2CE8">
        <w:rPr>
          <w:rFonts w:ascii="Verdana" w:hAnsi="Verdana" w:cs="Arial"/>
          <w:sz w:val="16"/>
          <w:szCs w:val="16"/>
        </w:rPr>
        <w:t>in a hospital operating theater and learn that a</w:t>
      </w:r>
      <w:r w:rsidR="008D2CE8" w:rsidRPr="008D2CE8">
        <w:rPr>
          <w:rFonts w:ascii="Verdana" w:hAnsi="Verdana" w:cs="Arial"/>
          <w:sz w:val="16"/>
          <w:szCs w:val="16"/>
        </w:rPr>
        <w:t xml:space="preserve"> glitch in the hospital’s computer has brought it about that a tiny radio has been attached to your stomach. The radio is transmitting to an unconscious violinist who has been found to have a rare and fatal kidney ailment in virtue of which his brain is no longer able to send signals to his kidneys. If you remove the radio, the violinist will die. But never mind, it is only for nine months. By then he will have recovered from his ailment, and the radio can safely be removed. Are you morally obliged to agree to this situation?</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57</w:t>
      </w:r>
      <w:r w:rsidR="00C543D9" w:rsidRPr="009C644E">
        <w:rPr>
          <w:rFonts w:ascii="Verdana" w:hAnsi="Verdana" w:cs="Arial"/>
          <w:sz w:val="20"/>
          <w:szCs w:val="20"/>
        </w:rPr>
        <w:t>. Barry Smith and David M. Mark, “</w:t>
      </w:r>
      <w:hyperlink r:id="rId136" w:history="1">
        <w:r w:rsidR="00C543D9" w:rsidRPr="009C644E">
          <w:rPr>
            <w:rStyle w:val="Hyperlink"/>
            <w:rFonts w:ascii="Verdana" w:hAnsi="Verdana" w:cs="Arial"/>
            <w:sz w:val="20"/>
            <w:szCs w:val="20"/>
          </w:rPr>
          <w:t xml:space="preserve">Geographical Categories: </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n Ontological Investigation</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International Journal of Geographical Information Science</w:t>
      </w:r>
      <w:r w:rsidR="00C543D9" w:rsidRPr="009C644E">
        <w:rPr>
          <w:rFonts w:ascii="Verdana" w:hAnsi="Verdana" w:cs="Arial"/>
          <w:sz w:val="20"/>
          <w:szCs w:val="20"/>
        </w:rPr>
        <w:t>, 15: 7 (2001), 591–612.</w:t>
      </w:r>
    </w:p>
    <w:p w:rsidR="007D5060" w:rsidRPr="009C644E" w:rsidRDefault="007D5060" w:rsidP="007D5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 xml:space="preserve">This paper reports the results of a series of experiments designed to establish how non-expert subjects conceptualize geospatial phenomena. Subjects were asked to give examples of geographical categories in response to a series of differently phrased elicitations. The results yield an ontology of geographical categories—a catalogue of the prime geospatial concepts and categories shared in common by human subjects independently of their exposure to scientific geography. When combined with nouns such as feature and object, the adjective geographic elicited almost exclusively elements of the physical environment of geographical scale or size, such as mountain, lake and river. The phrase things that could be portrayed on a map, on the other hand, produced many geographical scale artefacts (roads, cities, etc.) and fiat objects (states, </w:t>
      </w:r>
      <w:r w:rsidRPr="009C644E">
        <w:rPr>
          <w:rFonts w:ascii="Verdana" w:hAnsi="Verdana" w:cs="Arial"/>
          <w:sz w:val="16"/>
          <w:szCs w:val="16"/>
        </w:rPr>
        <w:lastRenderedPageBreak/>
        <w:t>countries, etc.), as well as some physical feature types. These data reveal considerable mismatch as between the meanings assigned to the terms ‘geography’ and ‘geographic’ by scientific geographers and by ordinary subjects, so that scientific geographers are not in fact studying geographical phenomena as such phenomena are conceptualized by naive subjects. The data suggest, rather, a special role in determining the subject-matter of scientific geography for the concept of what can be portrayed on a map. This work has implications for work on usability and interoperability in geographical information science, and it throws light also on subtle and hitherto unexplored ways in which ontological terms such as ‘object’, ‘entity’ and ‘feature’ interact with geographical concepts.</w:t>
      </w:r>
    </w:p>
    <w:p w:rsidR="00C543D9" w:rsidRPr="009C644E" w:rsidRDefault="00C543D9"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r w:rsidRPr="009C644E">
        <w:rPr>
          <w:rFonts w:ascii="Verdana" w:hAnsi="Verdana" w:cs="Arial"/>
          <w:sz w:val="20"/>
          <w:szCs w:val="20"/>
        </w:rPr>
        <w:t xml:space="preserve">Reprinted in: Peter Fisher (ed.), </w:t>
      </w:r>
      <w:r w:rsidRPr="009C644E">
        <w:rPr>
          <w:rFonts w:ascii="Verdana" w:hAnsi="Verdana" w:cs="Arial"/>
          <w:i/>
          <w:sz w:val="20"/>
          <w:szCs w:val="20"/>
        </w:rPr>
        <w:t>Classics from the International Journal of Geographical Information Science</w:t>
      </w:r>
      <w:r w:rsidRPr="009C644E">
        <w:rPr>
          <w:rFonts w:ascii="Verdana" w:hAnsi="Verdana" w:cs="Arial"/>
          <w:sz w:val="20"/>
          <w:szCs w:val="20"/>
        </w:rPr>
        <w:t>, London: Taylor and Francis, 2006, 481–506.</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58</w:t>
      </w:r>
      <w:r w:rsidR="00C543D9" w:rsidRPr="009C644E">
        <w:rPr>
          <w:rFonts w:ascii="Verdana" w:hAnsi="Verdana" w:cs="Arial"/>
          <w:sz w:val="20"/>
          <w:szCs w:val="20"/>
        </w:rPr>
        <w:t>. Barry Smith, “</w:t>
      </w:r>
      <w:hyperlink r:id="rId137" w:history="1">
        <w:r w:rsidR="00C543D9" w:rsidRPr="009C644E">
          <w:rPr>
            <w:rStyle w:val="Hyperlink"/>
            <w:rFonts w:ascii="Verdana" w:hAnsi="Verdana" w:cs="Arial"/>
            <w:sz w:val="20"/>
            <w:szCs w:val="20"/>
          </w:rPr>
          <w:t>Fiat Ob</w:t>
        </w:r>
        <w:r w:rsidR="00C543D9" w:rsidRPr="009C644E">
          <w:rPr>
            <w:rStyle w:val="Hyperlink"/>
            <w:rFonts w:ascii="Verdana" w:hAnsi="Verdana" w:cs="Arial"/>
            <w:sz w:val="20"/>
            <w:szCs w:val="20"/>
          </w:rPr>
          <w:t>j</w:t>
        </w:r>
        <w:r w:rsidR="00C543D9" w:rsidRPr="009C644E">
          <w:rPr>
            <w:rStyle w:val="Hyperlink"/>
            <w:rFonts w:ascii="Verdana" w:hAnsi="Verdana" w:cs="Arial"/>
            <w:sz w:val="20"/>
            <w:szCs w:val="20"/>
          </w:rPr>
          <w:t>ects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Topoi</w:t>
      </w:r>
      <w:r w:rsidR="00C543D9" w:rsidRPr="009C644E">
        <w:rPr>
          <w:rFonts w:ascii="Verdana" w:hAnsi="Verdana" w:cs="Arial"/>
          <w:sz w:val="20"/>
          <w:szCs w:val="20"/>
        </w:rPr>
        <w:t>, 2</w:t>
      </w:r>
      <w:r w:rsidR="00597697">
        <w:rPr>
          <w:rFonts w:ascii="Verdana" w:hAnsi="Verdana" w:cs="Arial"/>
          <w:sz w:val="20"/>
          <w:szCs w:val="20"/>
        </w:rPr>
        <w:t>0: 2 (September 2001), 131–148.</w:t>
      </w:r>
    </w:p>
    <w:p w:rsidR="007D5060" w:rsidRPr="009C644E" w:rsidRDefault="007D5060" w:rsidP="007D50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Extended entities have boundaries of two different sorts: those that do, and those that do not correspond to physical discontinuities. Call the first sort (coastlines, the surface of your nose) bona fide boundaries; and the second (the boundary of Montana, the boundary separating your upper from your lower torso) fiat boundaries. Fiat boundaries are found especially in the geographic realm, but are involved wherever language carves out portions of reality in ways which do not reflect physical discontinuities. These ideas are applied to the treatment of cognitive categorization, of the semantics of vagueness, of Quine’s indeterminacy thesis, and of standard ontological problems such as Tibbles’ tail.</w:t>
      </w:r>
    </w:p>
    <w:p w:rsidR="00C543D9" w:rsidRPr="009C644E" w:rsidRDefault="00C543D9"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38" w:right="1440"/>
        <w:rPr>
          <w:rFonts w:ascii="Verdana" w:hAnsi="Verdana" w:cs="Arial"/>
          <w:sz w:val="20"/>
          <w:szCs w:val="20"/>
          <w:lang w:val="it-IT"/>
        </w:rPr>
      </w:pPr>
      <w:r w:rsidRPr="009C644E">
        <w:rPr>
          <w:rFonts w:ascii="Verdana" w:hAnsi="Verdana" w:cs="Arial"/>
          <w:sz w:val="20"/>
          <w:szCs w:val="20"/>
        </w:rPr>
        <w:t>Italian translation as: “</w:t>
      </w:r>
      <w:hyperlink r:id="rId138" w:history="1">
        <w:r w:rsidRPr="00CF3332">
          <w:rPr>
            <w:rStyle w:val="Hyperlink"/>
            <w:rFonts w:ascii="Verdana" w:hAnsi="Verdana" w:cs="Arial"/>
            <w:sz w:val="20"/>
            <w:szCs w:val="20"/>
          </w:rPr>
          <w:t>Ogget</w:t>
        </w:r>
        <w:r w:rsidRPr="00CF3332">
          <w:rPr>
            <w:rStyle w:val="Hyperlink"/>
            <w:rFonts w:ascii="Verdana" w:hAnsi="Verdana" w:cs="Arial"/>
            <w:sz w:val="20"/>
            <w:szCs w:val="20"/>
          </w:rPr>
          <w:t>t</w:t>
        </w:r>
        <w:r w:rsidRPr="00CF3332">
          <w:rPr>
            <w:rStyle w:val="Hyperlink"/>
            <w:rFonts w:ascii="Verdana" w:hAnsi="Verdana" w:cs="Arial"/>
            <w:sz w:val="20"/>
            <w:szCs w:val="20"/>
          </w:rPr>
          <w:t xml:space="preserve">i </w:t>
        </w:r>
        <w:r w:rsidRPr="00CF3332">
          <w:rPr>
            <w:rStyle w:val="Hyperlink"/>
            <w:rFonts w:ascii="Verdana" w:hAnsi="Verdana" w:cs="Arial"/>
            <w:sz w:val="20"/>
            <w:szCs w:val="20"/>
          </w:rPr>
          <w:t>F</w:t>
        </w:r>
        <w:r w:rsidRPr="00CF3332">
          <w:rPr>
            <w:rStyle w:val="Hyperlink"/>
            <w:rFonts w:ascii="Verdana" w:hAnsi="Verdana" w:cs="Arial"/>
            <w:sz w:val="20"/>
            <w:szCs w:val="20"/>
          </w:rPr>
          <w:t>iat</w:t>
        </w:r>
      </w:hyperlink>
      <w:r w:rsidRPr="009C644E">
        <w:rPr>
          <w:rFonts w:ascii="Verdana" w:hAnsi="Verdana" w:cs="Arial"/>
          <w:sz w:val="20"/>
          <w:szCs w:val="20"/>
        </w:rPr>
        <w:t xml:space="preserve">”, </w:t>
      </w:r>
      <w:r w:rsidRPr="009C644E">
        <w:rPr>
          <w:rFonts w:ascii="Verdana" w:hAnsi="Verdana" w:cs="Arial"/>
          <w:i/>
          <w:sz w:val="20"/>
          <w:szCs w:val="20"/>
        </w:rPr>
        <w:t xml:space="preserve">Rivista di Estetica, </w:t>
      </w:r>
      <w:r w:rsidRPr="009C644E">
        <w:rPr>
          <w:rFonts w:ascii="Verdana" w:hAnsi="Verdana" w:cs="Arial"/>
          <w:sz w:val="20"/>
          <w:szCs w:val="20"/>
        </w:rPr>
        <w:t xml:space="preserve">20/2 (2002), </w:t>
      </w:r>
      <w:r w:rsidRPr="009C644E">
        <w:rPr>
          <w:rFonts w:ascii="Verdana" w:hAnsi="Verdana" w:cs="Arial"/>
          <w:sz w:val="20"/>
          <w:szCs w:val="20"/>
          <w:lang w:val="it-IT"/>
        </w:rPr>
        <w:t>58–87.</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i/>
          <w:sz w:val="20"/>
          <w:szCs w:val="20"/>
        </w:rPr>
      </w:pPr>
      <w:r w:rsidRPr="009C644E">
        <w:rPr>
          <w:rFonts w:ascii="Verdana" w:hAnsi="Verdana" w:cs="Arial"/>
          <w:sz w:val="20"/>
          <w:szCs w:val="20"/>
        </w:rPr>
        <w:t>59</w:t>
      </w:r>
      <w:r w:rsidR="00C543D9" w:rsidRPr="009C644E">
        <w:rPr>
          <w:rFonts w:ascii="Verdana" w:hAnsi="Verdana" w:cs="Arial"/>
          <w:sz w:val="20"/>
          <w:szCs w:val="20"/>
        </w:rPr>
        <w:t>. Barry Smith and Leonardo Zaibert, “</w:t>
      </w:r>
      <w:hyperlink r:id="rId139" w:history="1">
        <w:r w:rsidR="00C543D9" w:rsidRPr="009C644E">
          <w:rPr>
            <w:rStyle w:val="Hyperlink"/>
            <w:rFonts w:ascii="Verdana" w:hAnsi="Verdana" w:cs="Arial"/>
            <w:sz w:val="20"/>
            <w:szCs w:val="20"/>
          </w:rPr>
          <w:t>The Metaphysics of Real Estate</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Topoi</w:t>
      </w:r>
      <w:r w:rsidR="00C543D9" w:rsidRPr="009C644E">
        <w:rPr>
          <w:rFonts w:ascii="Verdana" w:hAnsi="Verdana" w:cs="Arial"/>
          <w:sz w:val="20"/>
          <w:szCs w:val="20"/>
        </w:rPr>
        <w:t>, 20: 2 (September 2001), 161–172.</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The parceling of land into real estate is more than a simple geometrical affair. Real estate is a historical product of interaction between human beings, political, legal and economic institutions, and the physical environment. And while many authors, from Jeremy Bentham to Hernando de Soto, have drawn attention to the ontological (metaphysical) aspect of property in general, no comprehensive analysis of landed property has been attempted. The paper presents such an analysis and shows how landed property differs from other types of property in a way which implies a special role for political and economic philosophy of property rights in land.</w:t>
      </w:r>
    </w:p>
    <w:p w:rsidR="00C543D9"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lastRenderedPageBreak/>
        <w:t>60</w:t>
      </w:r>
      <w:r w:rsidR="00C543D9" w:rsidRPr="009C644E">
        <w:rPr>
          <w:rFonts w:ascii="Verdana" w:hAnsi="Verdana" w:cs="Arial"/>
          <w:sz w:val="20"/>
          <w:szCs w:val="20"/>
        </w:rPr>
        <w:t>. Barry Smith, “</w:t>
      </w:r>
      <w:hyperlink r:id="rId140" w:history="1">
        <w:r w:rsidR="00C543D9" w:rsidRPr="0058064F">
          <w:rPr>
            <w:rStyle w:val="Hyperlink"/>
            <w:rFonts w:ascii="Verdana" w:hAnsi="Verdana" w:cs="Arial"/>
            <w:sz w:val="20"/>
            <w:szCs w:val="20"/>
          </w:rPr>
          <w:t>Husse</w:t>
        </w:r>
        <w:r w:rsidR="00C543D9" w:rsidRPr="0058064F">
          <w:rPr>
            <w:rStyle w:val="Hyperlink"/>
            <w:rFonts w:ascii="Verdana" w:hAnsi="Verdana" w:cs="Arial"/>
            <w:sz w:val="20"/>
            <w:szCs w:val="20"/>
          </w:rPr>
          <w:t>r</w:t>
        </w:r>
        <w:r w:rsidR="00C543D9" w:rsidRPr="0058064F">
          <w:rPr>
            <w:rStyle w:val="Hyperlink"/>
            <w:rFonts w:ascii="Verdana" w:hAnsi="Verdana" w:cs="Arial"/>
            <w:sz w:val="20"/>
            <w:szCs w:val="20"/>
          </w:rPr>
          <w:t>lia</w:t>
        </w:r>
        <w:r w:rsidR="00C543D9" w:rsidRPr="0058064F">
          <w:rPr>
            <w:rStyle w:val="Hyperlink"/>
            <w:rFonts w:ascii="Verdana" w:hAnsi="Verdana" w:cs="Arial"/>
            <w:sz w:val="20"/>
            <w:szCs w:val="20"/>
          </w:rPr>
          <w:t>n</w:t>
        </w:r>
        <w:r w:rsidR="00C543D9" w:rsidRPr="0058064F">
          <w:rPr>
            <w:rStyle w:val="Hyperlink"/>
            <w:rFonts w:ascii="Verdana" w:hAnsi="Verdana" w:cs="Arial"/>
            <w:sz w:val="20"/>
            <w:szCs w:val="20"/>
          </w:rPr>
          <w:t xml:space="preserve"> </w:t>
        </w:r>
        <w:r w:rsidR="00C543D9" w:rsidRPr="0058064F">
          <w:rPr>
            <w:rStyle w:val="Hyperlink"/>
            <w:rFonts w:ascii="Verdana" w:hAnsi="Verdana" w:cs="Arial"/>
            <w:sz w:val="20"/>
            <w:szCs w:val="20"/>
          </w:rPr>
          <w:t>Ecology</w:t>
        </w:r>
      </w:hyperlink>
      <w:r w:rsidR="00E96115" w:rsidRPr="009C644E">
        <w:rPr>
          <w:rFonts w:ascii="Verdana" w:hAnsi="Verdana" w:cs="Arial"/>
          <w:sz w:val="20"/>
          <w:szCs w:val="20"/>
        </w:rPr>
        <w:t>” (in Japanese)</w:t>
      </w:r>
      <w:r w:rsidR="00C543D9" w:rsidRPr="009C644E">
        <w:rPr>
          <w:rFonts w:ascii="Verdana" w:hAnsi="Verdana" w:cs="Arial"/>
          <w:sz w:val="20"/>
          <w:szCs w:val="20"/>
        </w:rPr>
        <w:t xml:space="preserve">, </w:t>
      </w:r>
      <w:r w:rsidR="00C543D9" w:rsidRPr="009C644E">
        <w:rPr>
          <w:rFonts w:ascii="Verdana" w:hAnsi="Verdana" w:cs="Arial"/>
          <w:i/>
          <w:iCs/>
          <w:sz w:val="20"/>
          <w:szCs w:val="20"/>
        </w:rPr>
        <w:t xml:space="preserve">Human Ontology </w:t>
      </w:r>
      <w:r w:rsidR="00C543D9" w:rsidRPr="009C644E">
        <w:rPr>
          <w:rFonts w:ascii="Verdana" w:hAnsi="Verdana" w:cs="Arial"/>
          <w:sz w:val="20"/>
          <w:szCs w:val="20"/>
        </w:rPr>
        <w:t>(Kyoto),</w:t>
      </w:r>
      <w:r w:rsidR="00D23149">
        <w:rPr>
          <w:rFonts w:ascii="Verdana" w:hAnsi="Verdana" w:cs="Arial"/>
          <w:sz w:val="20"/>
          <w:szCs w:val="20"/>
        </w:rPr>
        <w:t xml:space="preserve"> 7 (2001), 9–24</w:t>
      </w:r>
      <w:r w:rsidR="00C543D9" w:rsidRPr="009C644E">
        <w:rPr>
          <w:rFonts w:ascii="Verdana" w:hAnsi="Verdana" w:cs="Arial"/>
          <w:sz w:val="20"/>
          <w:szCs w:val="20"/>
        </w:rPr>
        <w:t>.</w:t>
      </w:r>
    </w:p>
    <w:p w:rsidR="00C773FE" w:rsidRPr="00FF0135" w:rsidRDefault="00FF0135" w:rsidP="00FF01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FF0135">
        <w:rPr>
          <w:rFonts w:ascii="Verdana" w:hAnsi="Verdana" w:cs="Arial"/>
          <w:b/>
          <w:sz w:val="16"/>
          <w:szCs w:val="16"/>
        </w:rPr>
        <w:t>Abstract:</w:t>
      </w:r>
      <w:r>
        <w:rPr>
          <w:rFonts w:ascii="Verdana" w:hAnsi="Verdana" w:cs="Arial"/>
          <w:sz w:val="16"/>
          <w:szCs w:val="16"/>
        </w:rPr>
        <w:t xml:space="preserve"> W</w:t>
      </w:r>
      <w:r w:rsidR="00C773FE" w:rsidRPr="00FF0135">
        <w:rPr>
          <w:rFonts w:ascii="Verdana" w:hAnsi="Verdana" w:cs="Arial"/>
          <w:sz w:val="16"/>
          <w:szCs w:val="16"/>
        </w:rPr>
        <w:t xml:space="preserve">hile Husserl sought </w:t>
      </w:r>
      <w:r w:rsidRPr="00FF0135">
        <w:rPr>
          <w:rFonts w:ascii="Verdana" w:hAnsi="Verdana" w:cs="Arial"/>
          <w:sz w:val="16"/>
          <w:szCs w:val="16"/>
        </w:rPr>
        <w:t xml:space="preserve">to find room </w:t>
      </w:r>
      <w:r w:rsidR="00C773FE" w:rsidRPr="00FF0135">
        <w:rPr>
          <w:rFonts w:ascii="Verdana" w:hAnsi="Verdana" w:cs="Arial"/>
          <w:sz w:val="16"/>
          <w:szCs w:val="16"/>
        </w:rPr>
        <w:t xml:space="preserve">in his later writings for the surrounding world of human practical experience, and while similar efforts were made also by later phenomenologists such as Heidegger, and Sartre, and Merleau-Ponty, in none of these authors do we find sustained attempts to grapple with the interactions between the world of human thought, feeling and action </w:t>
      </w:r>
      <w:r>
        <w:rPr>
          <w:rFonts w:ascii="Verdana" w:hAnsi="Verdana" w:cs="Arial"/>
          <w:sz w:val="16"/>
          <w:szCs w:val="16"/>
        </w:rPr>
        <w:t xml:space="preserve">on the one hand </w:t>
      </w:r>
      <w:r w:rsidR="00C773FE" w:rsidRPr="00FF0135">
        <w:rPr>
          <w:rFonts w:ascii="Verdana" w:hAnsi="Verdana" w:cs="Arial"/>
          <w:sz w:val="16"/>
          <w:szCs w:val="16"/>
        </w:rPr>
        <w:t>and the surrounding environment as this is described by physics and biology</w:t>
      </w:r>
      <w:r>
        <w:rPr>
          <w:rFonts w:ascii="Verdana" w:hAnsi="Verdana" w:cs="Arial"/>
          <w:sz w:val="16"/>
          <w:szCs w:val="16"/>
        </w:rPr>
        <w:t xml:space="preserve"> on the other</w:t>
      </w:r>
      <w:r w:rsidR="00C773FE" w:rsidRPr="00FF0135">
        <w:rPr>
          <w:rFonts w:ascii="Verdana" w:hAnsi="Verdana" w:cs="Arial"/>
          <w:sz w:val="16"/>
          <w:szCs w:val="16"/>
        </w:rPr>
        <w:t xml:space="preserve">. Some attempts were made </w:t>
      </w:r>
      <w:r>
        <w:rPr>
          <w:rFonts w:ascii="Verdana" w:hAnsi="Verdana" w:cs="Arial"/>
          <w:sz w:val="16"/>
          <w:szCs w:val="16"/>
        </w:rPr>
        <w:t xml:space="preserve">in this regard </w:t>
      </w:r>
      <w:r w:rsidR="00C773FE" w:rsidRPr="00FF0135">
        <w:rPr>
          <w:rFonts w:ascii="Verdana" w:hAnsi="Verdana" w:cs="Arial"/>
          <w:sz w:val="16"/>
          <w:szCs w:val="16"/>
        </w:rPr>
        <w:t xml:space="preserve">by </w:t>
      </w:r>
      <w:r w:rsidRPr="00FF0135">
        <w:rPr>
          <w:rFonts w:ascii="Verdana" w:hAnsi="Verdana" w:cs="Arial"/>
          <w:sz w:val="16"/>
          <w:szCs w:val="16"/>
        </w:rPr>
        <w:t xml:space="preserve">Gestalt psychologists such as </w:t>
      </w:r>
      <w:r w:rsidR="00C773FE" w:rsidRPr="00FF0135">
        <w:rPr>
          <w:rFonts w:ascii="Verdana" w:hAnsi="Verdana" w:cs="Arial"/>
          <w:sz w:val="16"/>
          <w:szCs w:val="16"/>
        </w:rPr>
        <w:t xml:space="preserve">Wertheimer, </w:t>
      </w:r>
      <w:r w:rsidRPr="00FF0135">
        <w:rPr>
          <w:rFonts w:ascii="Verdana" w:hAnsi="Verdana" w:cs="Arial"/>
          <w:sz w:val="16"/>
          <w:szCs w:val="16"/>
        </w:rPr>
        <w:t>Kö</w:t>
      </w:r>
      <w:r w:rsidR="00C773FE" w:rsidRPr="00FF0135">
        <w:rPr>
          <w:rFonts w:ascii="Verdana" w:hAnsi="Verdana" w:cs="Arial"/>
          <w:sz w:val="16"/>
          <w:szCs w:val="16"/>
        </w:rPr>
        <w:t xml:space="preserve">hler, </w:t>
      </w:r>
      <w:r w:rsidRPr="00FF0135">
        <w:rPr>
          <w:rFonts w:ascii="Verdana" w:hAnsi="Verdana" w:cs="Arial"/>
          <w:sz w:val="16"/>
          <w:szCs w:val="16"/>
        </w:rPr>
        <w:t>Ko</w:t>
      </w:r>
      <w:r w:rsidR="00C773FE" w:rsidRPr="00FF0135">
        <w:rPr>
          <w:rFonts w:ascii="Verdana" w:hAnsi="Verdana" w:cs="Arial"/>
          <w:sz w:val="16"/>
          <w:szCs w:val="16"/>
        </w:rPr>
        <w:t xml:space="preserve">ffka, and Lewin, </w:t>
      </w:r>
      <w:r>
        <w:rPr>
          <w:rFonts w:ascii="Verdana" w:hAnsi="Verdana" w:cs="Arial"/>
          <w:sz w:val="16"/>
          <w:szCs w:val="16"/>
        </w:rPr>
        <w:t xml:space="preserve">and </w:t>
      </w:r>
      <w:r w:rsidR="00C773FE" w:rsidRPr="00FF0135">
        <w:rPr>
          <w:rFonts w:ascii="Verdana" w:hAnsi="Verdana" w:cs="Arial"/>
          <w:sz w:val="16"/>
          <w:szCs w:val="16"/>
        </w:rPr>
        <w:t>Koffka and Lewin in their turn influenced two</w:t>
      </w:r>
      <w:r>
        <w:rPr>
          <w:rFonts w:ascii="Verdana" w:hAnsi="Verdana" w:cs="Arial"/>
          <w:sz w:val="16"/>
          <w:szCs w:val="16"/>
        </w:rPr>
        <w:t xml:space="preserve"> American psychologists </w:t>
      </w:r>
      <w:r w:rsidR="00C773FE" w:rsidRPr="00FF0135">
        <w:rPr>
          <w:rFonts w:ascii="Verdana" w:hAnsi="Verdana" w:cs="Arial"/>
          <w:sz w:val="16"/>
          <w:szCs w:val="16"/>
        </w:rPr>
        <w:t>J. J. Gibson and Roger Barker, both of whom (independently)</w:t>
      </w:r>
      <w:r>
        <w:rPr>
          <w:rFonts w:ascii="Verdana" w:hAnsi="Verdana" w:cs="Arial"/>
          <w:sz w:val="16"/>
          <w:szCs w:val="16"/>
        </w:rPr>
        <w:t xml:space="preserve"> </w:t>
      </w:r>
      <w:r w:rsidR="00C773FE" w:rsidRPr="00FF0135">
        <w:rPr>
          <w:rFonts w:ascii="Verdana" w:hAnsi="Verdana" w:cs="Arial"/>
          <w:sz w:val="16"/>
          <w:szCs w:val="16"/>
        </w:rPr>
        <w:t>conceived their work under the ba</w:t>
      </w:r>
      <w:r w:rsidRPr="00FF0135">
        <w:rPr>
          <w:rFonts w:ascii="Verdana" w:hAnsi="Verdana" w:cs="Arial"/>
          <w:sz w:val="16"/>
          <w:szCs w:val="16"/>
        </w:rPr>
        <w:t>nner of ‘ecological psychology.’</w:t>
      </w:r>
      <w:r w:rsidR="00C773FE" w:rsidRPr="00FF0135">
        <w:rPr>
          <w:rFonts w:ascii="Verdana" w:hAnsi="Verdana" w:cs="Arial"/>
          <w:sz w:val="16"/>
          <w:szCs w:val="16"/>
        </w:rPr>
        <w:t xml:space="preserve"> It is against this</w:t>
      </w:r>
      <w:r>
        <w:rPr>
          <w:rFonts w:ascii="Verdana" w:hAnsi="Verdana" w:cs="Arial"/>
          <w:sz w:val="16"/>
          <w:szCs w:val="16"/>
        </w:rPr>
        <w:t xml:space="preserve"> </w:t>
      </w:r>
      <w:r w:rsidR="00C773FE" w:rsidRPr="00FF0135">
        <w:rPr>
          <w:rFonts w:ascii="Verdana" w:hAnsi="Verdana" w:cs="Arial"/>
          <w:sz w:val="16"/>
          <w:szCs w:val="16"/>
        </w:rPr>
        <w:t>background that the term 'Husserlian ecology' is to be understood in what follows.</w:t>
      </w:r>
    </w:p>
    <w:p w:rsidR="00D23149" w:rsidRPr="00D23149" w:rsidRDefault="00C773F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i/>
          <w:sz w:val="20"/>
          <w:szCs w:val="20"/>
        </w:rPr>
      </w:pPr>
      <w:r>
        <w:rPr>
          <w:rFonts w:ascii="Verdana" w:hAnsi="Verdana" w:cs="Arial"/>
          <w:sz w:val="20"/>
          <w:szCs w:val="20"/>
        </w:rPr>
        <w:tab/>
      </w:r>
      <w:hyperlink r:id="rId141" w:history="1">
        <w:r w:rsidR="00D23149" w:rsidRPr="0058064F">
          <w:rPr>
            <w:rStyle w:val="Hyperlink"/>
            <w:rFonts w:ascii="Verdana" w:hAnsi="Verdana" w:cs="Arial"/>
            <w:sz w:val="20"/>
            <w:szCs w:val="20"/>
          </w:rPr>
          <w:t>Japanese transl</w:t>
        </w:r>
        <w:r w:rsidR="00D23149" w:rsidRPr="0058064F">
          <w:rPr>
            <w:rStyle w:val="Hyperlink"/>
            <w:rFonts w:ascii="Verdana" w:hAnsi="Verdana" w:cs="Arial"/>
            <w:sz w:val="20"/>
            <w:szCs w:val="20"/>
          </w:rPr>
          <w:t>a</w:t>
        </w:r>
        <w:r w:rsidR="00D23149" w:rsidRPr="0058064F">
          <w:rPr>
            <w:rStyle w:val="Hyperlink"/>
            <w:rFonts w:ascii="Verdana" w:hAnsi="Verdana" w:cs="Arial"/>
            <w:sz w:val="20"/>
            <w:szCs w:val="20"/>
          </w:rPr>
          <w:t>tio</w:t>
        </w:r>
        <w:r w:rsidR="00D23149" w:rsidRPr="0058064F">
          <w:rPr>
            <w:rStyle w:val="Hyperlink"/>
            <w:rFonts w:ascii="Verdana" w:hAnsi="Verdana" w:cs="Arial"/>
            <w:sz w:val="20"/>
            <w:szCs w:val="20"/>
          </w:rPr>
          <w:t>n</w:t>
        </w:r>
      </w:hyperlink>
      <w:r w:rsidR="00D23149">
        <w:rPr>
          <w:rFonts w:ascii="Verdana" w:hAnsi="Verdana" w:cs="Arial"/>
          <w:sz w:val="20"/>
          <w:szCs w:val="20"/>
        </w:rPr>
        <w:t xml:space="preserve">, 25-41. </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61</w:t>
      </w:r>
      <w:r w:rsidR="00C543D9" w:rsidRPr="009C644E">
        <w:rPr>
          <w:rFonts w:ascii="Verdana" w:hAnsi="Verdana" w:cs="Arial"/>
          <w:sz w:val="20"/>
          <w:szCs w:val="20"/>
        </w:rPr>
        <w:t xml:space="preserve">. </w:t>
      </w:r>
      <w:r w:rsidR="00D067DC" w:rsidRPr="009C644E">
        <w:rPr>
          <w:rFonts w:ascii="Verdana" w:hAnsi="Verdana" w:cs="Arial"/>
          <w:sz w:val="20"/>
          <w:szCs w:val="20"/>
        </w:rPr>
        <w:t xml:space="preserve">Barry Smith, </w:t>
      </w:r>
      <w:r w:rsidR="00C543D9" w:rsidRPr="009C644E">
        <w:rPr>
          <w:rFonts w:ascii="Verdana" w:hAnsi="Verdana" w:cs="Arial"/>
          <w:sz w:val="20"/>
          <w:szCs w:val="20"/>
        </w:rPr>
        <w:t>“</w:t>
      </w:r>
      <w:hyperlink r:id="rId142" w:history="1">
        <w:r w:rsidR="00C543D9" w:rsidRPr="009C644E">
          <w:rPr>
            <w:rStyle w:val="Hyperlink"/>
            <w:rFonts w:ascii="Verdana" w:hAnsi="Verdana" w:cs="Arial"/>
            <w:sz w:val="20"/>
            <w:szCs w:val="20"/>
          </w:rPr>
          <w:t xml:space="preserve">Truthmaker </w:t>
        </w:r>
        <w:r w:rsidR="00C543D9" w:rsidRPr="009C644E">
          <w:rPr>
            <w:rStyle w:val="Hyperlink"/>
            <w:rFonts w:ascii="Verdana" w:hAnsi="Verdana" w:cs="Arial"/>
            <w:sz w:val="20"/>
            <w:szCs w:val="20"/>
          </w:rPr>
          <w:t>R</w:t>
        </w:r>
        <w:r w:rsidR="00C543D9" w:rsidRPr="009C644E">
          <w:rPr>
            <w:rStyle w:val="Hyperlink"/>
            <w:rFonts w:ascii="Verdana" w:hAnsi="Verdana" w:cs="Arial"/>
            <w:sz w:val="20"/>
            <w:szCs w:val="20"/>
          </w:rPr>
          <w:t>ealism: Response to Gregory</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Australasian Journal of Philosophy</w:t>
      </w:r>
      <w:r w:rsidR="00C543D9" w:rsidRPr="009C644E">
        <w:rPr>
          <w:rFonts w:ascii="Verdana" w:hAnsi="Verdana" w:cs="Arial"/>
          <w:sz w:val="20"/>
          <w:szCs w:val="20"/>
        </w:rPr>
        <w:t>, 80 (2) (2002), 231–234.</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Standard definitions of the truthmaker relation in terms of necessitation fail. This is because there exist malignant necessitators (every contingent object is a malignant necessitator for every necessary truth). In my "Truthmaker Realism" (</w:t>
      </w:r>
      <w:r w:rsidR="00C543D9" w:rsidRPr="009C644E">
        <w:rPr>
          <w:rFonts w:ascii="Verdana" w:hAnsi="Verdana" w:cs="Arial"/>
          <w:i/>
          <w:sz w:val="16"/>
          <w:szCs w:val="16"/>
        </w:rPr>
        <w:t>Australasian Journal of Philosophy</w:t>
      </w:r>
      <w:r w:rsidR="00C543D9" w:rsidRPr="009C644E">
        <w:rPr>
          <w:rFonts w:ascii="Verdana" w:hAnsi="Verdana" w:cs="Arial"/>
          <w:sz w:val="16"/>
          <w:szCs w:val="16"/>
        </w:rPr>
        <w:t>, 77, 1999) I show that these standard definitions can be repaired by adding a second factor, in some ways the dual of necessitation, which I call ‘projection’. Projection imposes on the relation between truths and truthmakers the additional requirement of relevance or aboutness. In his "Smith on Truthmakers" (Australasian Journal of Philosophy, 79, 2001), Dominic Gregory attempts to show that this attempt to prune the abundance of malignant necessitators fails. His argument reveals the existence of some unclarities in the prose commentary to the formal theory of my original paper. Here, however, I show that it does not undermine this formal theory itself.</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62</w:t>
      </w:r>
      <w:r w:rsidR="00C543D9" w:rsidRPr="009C644E">
        <w:rPr>
          <w:rFonts w:ascii="Verdana" w:hAnsi="Verdana" w:cs="Arial"/>
          <w:sz w:val="20"/>
          <w:szCs w:val="20"/>
        </w:rPr>
        <w:t>. Barry Smith and Achille Varzi, “</w:t>
      </w:r>
      <w:hyperlink r:id="rId143" w:history="1">
        <w:r w:rsidR="00C543D9" w:rsidRPr="009C644E">
          <w:rPr>
            <w:rStyle w:val="Hyperlink"/>
            <w:rFonts w:ascii="Verdana" w:hAnsi="Verdana" w:cs="Arial"/>
            <w:sz w:val="20"/>
            <w:szCs w:val="20"/>
          </w:rPr>
          <w:t>Surrounding Space: The Ontology of Organism-Environment Relations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Theory in Biosciences</w:t>
      </w:r>
      <w:r w:rsidR="00C543D9" w:rsidRPr="009C644E">
        <w:rPr>
          <w:rFonts w:ascii="Verdana" w:hAnsi="Verdana" w:cs="Arial"/>
          <w:sz w:val="20"/>
          <w:szCs w:val="20"/>
        </w:rPr>
        <w:t>, 121 (2002), 139–162.</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The history of evolution is a history of development from less to more complex organisms. This growth in complexity of organisms goes hand in hand with a concurrent growth in complexity of environments and of organism-environment relations. It is a concern with this latter aspect of evolutionary development that motivates the present paper. We begin by outlining a theory of organism-environment relations. We then show that the theory can be applied to a range of different sorts of cases, both biological and non-biological, in which objects </w:t>
      </w:r>
      <w:r w:rsidR="00C543D9" w:rsidRPr="009C644E">
        <w:rPr>
          <w:rFonts w:ascii="Verdana" w:hAnsi="Verdana" w:cs="Arial"/>
          <w:sz w:val="16"/>
          <w:szCs w:val="16"/>
        </w:rPr>
        <w:lastRenderedPageBreak/>
        <w:t>are lodged or housed within specific environments, or niches. Biological science is interested in types—for example in genotypes, phenotypes and environment types—and in regularities that can serve as the basis for the formulation of laws or general principles. Types, however, can exist only through their corresponding tokens. Our theory of token environments is meant to plug this gap and to provide a first step towards a general theory of causally relevant spatial volumes.</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63</w:t>
      </w:r>
      <w:r w:rsidR="00C543D9" w:rsidRPr="009C644E">
        <w:rPr>
          <w:rFonts w:ascii="Verdana" w:hAnsi="Verdana" w:cs="Arial"/>
          <w:sz w:val="20"/>
          <w:szCs w:val="20"/>
        </w:rPr>
        <w:t>. Barry Smith and Berit Brogaard, “</w:t>
      </w:r>
      <w:hyperlink r:id="rId144" w:history="1">
        <w:r w:rsidR="00C543D9" w:rsidRPr="00FF3F38">
          <w:rPr>
            <w:rStyle w:val="Hyperlink"/>
            <w:rFonts w:ascii="Verdana" w:hAnsi="Verdana" w:cs="Arial"/>
            <w:sz w:val="20"/>
            <w:szCs w:val="20"/>
          </w:rPr>
          <w:t>Quantum Me</w:t>
        </w:r>
        <w:r w:rsidR="00C543D9" w:rsidRPr="00FF3F38">
          <w:rPr>
            <w:rStyle w:val="Hyperlink"/>
            <w:rFonts w:ascii="Verdana" w:hAnsi="Verdana" w:cs="Arial"/>
            <w:sz w:val="20"/>
            <w:szCs w:val="20"/>
          </w:rPr>
          <w:t>r</w:t>
        </w:r>
        <w:r w:rsidR="00C543D9" w:rsidRPr="00FF3F38">
          <w:rPr>
            <w:rStyle w:val="Hyperlink"/>
            <w:rFonts w:ascii="Verdana" w:hAnsi="Verdana" w:cs="Arial"/>
            <w:sz w:val="20"/>
            <w:szCs w:val="20"/>
          </w:rPr>
          <w:t>eotop</w:t>
        </w:r>
        <w:r w:rsidR="00C543D9" w:rsidRPr="00FF3F38">
          <w:rPr>
            <w:rStyle w:val="Hyperlink"/>
            <w:rFonts w:ascii="Verdana" w:hAnsi="Verdana" w:cs="Arial"/>
            <w:sz w:val="20"/>
            <w:szCs w:val="20"/>
          </w:rPr>
          <w:t>o</w:t>
        </w:r>
        <w:r w:rsidR="00C543D9" w:rsidRPr="00FF3F38">
          <w:rPr>
            <w:rStyle w:val="Hyperlink"/>
            <w:rFonts w:ascii="Verdana" w:hAnsi="Verdana" w:cs="Arial"/>
            <w:sz w:val="20"/>
            <w:szCs w:val="20"/>
          </w:rPr>
          <w:t>logy</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Annals of Mathematics and Artificial Intelligence</w:t>
      </w:r>
      <w:r w:rsidR="00C543D9" w:rsidRPr="009C644E">
        <w:rPr>
          <w:rFonts w:ascii="Verdana" w:hAnsi="Verdana" w:cs="Arial"/>
          <w:sz w:val="20"/>
          <w:szCs w:val="20"/>
        </w:rPr>
        <w:t>, 35/1–2 (2002), 153–175.</w:t>
      </w:r>
    </w:p>
    <w:p w:rsidR="00530F25" w:rsidRPr="009C644E" w:rsidRDefault="00530F25" w:rsidP="00530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sidR="006B64D9">
        <w:rPr>
          <w:rStyle w:val="QuickFormat4"/>
          <w:rFonts w:ascii="Verdana" w:hAnsi="Verdana"/>
          <w:b/>
          <w:sz w:val="16"/>
          <w:szCs w:val="16"/>
        </w:rPr>
        <w:t xml:space="preserve"> </w:t>
      </w:r>
      <w:r w:rsidR="006B64D9">
        <w:rPr>
          <w:rStyle w:val="QuickFormat4"/>
          <w:rFonts w:ascii="Verdana" w:hAnsi="Verdana"/>
          <w:sz w:val="16"/>
          <w:szCs w:val="16"/>
        </w:rPr>
        <w:t>Mereotopology is an extension of mereology (the formal theory of part-whole relations) which includes also relations of boundary, countinuity and contact.</w:t>
      </w:r>
      <w:r>
        <w:rPr>
          <w:rStyle w:val="QuickFormat4"/>
          <w:rFonts w:ascii="Verdana" w:hAnsi="Verdana"/>
          <w:sz w:val="16"/>
          <w:szCs w:val="16"/>
        </w:rPr>
        <w:t xml:space="preserve"> </w:t>
      </w:r>
      <w:r w:rsidRPr="009C644E">
        <w:rPr>
          <w:rFonts w:ascii="Verdana" w:hAnsi="Verdana" w:cs="Arial"/>
          <w:sz w:val="16"/>
          <w:szCs w:val="16"/>
        </w:rPr>
        <w:t>Mereotopology faces problems when its methods are applied to objects which lose and gain parts yet preserve their identities over time. We offer a new solution to these problems, based on a theory of partitions of reality of finite grain. This theory is extended to a theory of coarse- and fine-grained histories (or finite sequences of partitions evolving over time), drawing on machinery developed within the framework of the so-called ‘consistent histories’ interpretation of quantum mechanics.</w:t>
      </w:r>
    </w:p>
    <w:p w:rsidR="00C543D9" w:rsidRPr="009C644E" w:rsidRDefault="000A79D2"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hyperlink r:id="rId145" w:history="1">
        <w:r w:rsidRPr="000A79D2">
          <w:rPr>
            <w:rStyle w:val="Hyperlink"/>
            <w:rFonts w:ascii="Verdana" w:hAnsi="Verdana" w:cs="Arial"/>
            <w:sz w:val="20"/>
            <w:szCs w:val="20"/>
          </w:rPr>
          <w:t>Shorter version</w:t>
        </w:r>
      </w:hyperlink>
      <w:r w:rsidR="00C543D9" w:rsidRPr="009C644E">
        <w:rPr>
          <w:rFonts w:ascii="Verdana" w:hAnsi="Verdana" w:cs="Arial"/>
          <w:sz w:val="20"/>
          <w:szCs w:val="20"/>
        </w:rPr>
        <w:t xml:space="preserve"> in: </w:t>
      </w:r>
      <w:r w:rsidR="00C543D9" w:rsidRPr="009C644E">
        <w:rPr>
          <w:rFonts w:ascii="Verdana" w:hAnsi="Verdana" w:cs="Arial"/>
          <w:i/>
          <w:iCs/>
          <w:sz w:val="20"/>
          <w:szCs w:val="20"/>
        </w:rPr>
        <w:t>Spatial and Temporal Granul</w:t>
      </w:r>
      <w:r w:rsidR="00C543D9" w:rsidRPr="009C644E">
        <w:rPr>
          <w:rFonts w:ascii="Verdana" w:hAnsi="Verdana" w:cs="Arial"/>
          <w:i/>
          <w:iCs/>
          <w:sz w:val="20"/>
          <w:szCs w:val="20"/>
        </w:rPr>
        <w:softHyphen/>
        <w:t>arity. Papers from the AAAI Workshop</w:t>
      </w:r>
      <w:r w:rsidR="00C543D9" w:rsidRPr="009C644E">
        <w:rPr>
          <w:rFonts w:ascii="Verdana" w:hAnsi="Verdana" w:cs="Arial"/>
          <w:sz w:val="20"/>
          <w:szCs w:val="20"/>
        </w:rPr>
        <w:t> (AAAI Technical Report WS-00-08), Menlo Park: AAAI Press (2000), 25–31.</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64</w:t>
      </w:r>
      <w:r w:rsidR="00C543D9" w:rsidRPr="009C644E">
        <w:rPr>
          <w:rFonts w:ascii="Verdana" w:hAnsi="Verdana" w:cs="Arial"/>
          <w:sz w:val="20"/>
          <w:szCs w:val="20"/>
        </w:rPr>
        <w:t>. Barry Smith and Berit Brogaard, “</w:t>
      </w:r>
      <w:hyperlink r:id="rId146" w:history="1">
        <w:r w:rsidR="00C543D9" w:rsidRPr="009C644E">
          <w:rPr>
            <w:rStyle w:val="Hyperlink"/>
            <w:rFonts w:ascii="Verdana" w:hAnsi="Verdana" w:cs="Arial"/>
            <w:sz w:val="20"/>
            <w:szCs w:val="20"/>
          </w:rPr>
          <w:t>A Unified Theory of Truth and Reference</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Logique et Analyse,</w:t>
      </w:r>
      <w:r w:rsidR="00C543D9" w:rsidRPr="009C644E">
        <w:rPr>
          <w:rFonts w:ascii="Verdana" w:hAnsi="Verdana" w:cs="Arial"/>
          <w:iCs/>
          <w:sz w:val="20"/>
          <w:szCs w:val="20"/>
        </w:rPr>
        <w:t xml:space="preserve"> No. 169-170 (2000, published 2003)</w:t>
      </w:r>
      <w:r w:rsidR="00C543D9" w:rsidRPr="009C644E">
        <w:rPr>
          <w:rFonts w:ascii="Verdana" w:hAnsi="Verdana" w:cs="Arial"/>
          <w:sz w:val="20"/>
          <w:szCs w:val="20"/>
        </w:rPr>
        <w:t>, 49–93.</w:t>
      </w:r>
    </w:p>
    <w:p w:rsidR="00530F25" w:rsidRPr="009C644E" w:rsidRDefault="00530F25" w:rsidP="00530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The truthmaker theory rests on the thesis that the link between a true judgment and that in the world to which it corresponds is not a one-to-one but rather a one-to-many relation. An analogous thesis in relation to the link between a singular term and that in the world to which it refers is already widely accepted. This is the thesis to the effect that singular reference is marked by vagueness of a sort that is best understood in supervaluationist terms. In what follows we show that the supervaluationist approach to singular reference, when wedded to the truthmaker idea, yields a framework of surprising power, which offers a uniform set of solutions to a range of problems regarding identity, reference and knowledge, problems which have hitherto been dealt with on an ad hoc basis.</w:t>
      </w:r>
    </w:p>
    <w:p w:rsidR="00C543D9"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fr-FR"/>
        </w:rPr>
      </w:pPr>
      <w:r w:rsidRPr="009C644E">
        <w:rPr>
          <w:rFonts w:ascii="Verdana" w:hAnsi="Verdana" w:cs="Arial"/>
          <w:sz w:val="20"/>
          <w:szCs w:val="20"/>
          <w:lang w:val="fr-FR"/>
        </w:rPr>
        <w:t>French translation: “</w:t>
      </w:r>
      <w:r w:rsidR="002D1EEF" w:rsidRPr="009C644E">
        <w:rPr>
          <w:rFonts w:ascii="Verdana" w:hAnsi="Verdana" w:cs="Arial"/>
          <w:sz w:val="20"/>
          <w:szCs w:val="20"/>
          <w:lang w:val="fr-FR"/>
        </w:rPr>
        <w:fldChar w:fldCharType="begin"/>
      </w:r>
      <w:r w:rsidR="00E32884">
        <w:rPr>
          <w:rFonts w:ascii="Verdana" w:hAnsi="Verdana" w:cs="Arial"/>
          <w:sz w:val="20"/>
          <w:szCs w:val="20"/>
          <w:lang w:val="fr-FR"/>
        </w:rPr>
        <w:instrText>HYPERLINK "http://ontology.buffalo.edu/smith/articles/Theorie_de_la_verite.pdf"</w:instrText>
      </w:r>
      <w:r w:rsidR="00E32884" w:rsidRPr="009C644E">
        <w:rPr>
          <w:rFonts w:ascii="Verdana" w:hAnsi="Verdana" w:cs="Arial"/>
          <w:sz w:val="20"/>
          <w:szCs w:val="20"/>
          <w:lang w:val="fr-FR"/>
        </w:rPr>
      </w:r>
      <w:r w:rsidR="002D1EEF" w:rsidRPr="009C644E">
        <w:rPr>
          <w:rFonts w:ascii="Verdana" w:hAnsi="Verdana" w:cs="Arial"/>
          <w:sz w:val="20"/>
          <w:szCs w:val="20"/>
          <w:lang w:val="fr-FR"/>
        </w:rPr>
        <w:fldChar w:fldCharType="separate"/>
      </w:r>
      <w:r w:rsidRPr="009C644E">
        <w:rPr>
          <w:rStyle w:val="Hyperlink"/>
          <w:rFonts w:ascii="Verdana" w:hAnsi="Verdana" w:cs="Arial"/>
          <w:sz w:val="20"/>
          <w:szCs w:val="20"/>
          <w:lang w:val="fr-FR"/>
        </w:rPr>
        <w:t>Une t</w:t>
      </w:r>
      <w:r w:rsidRPr="009C644E">
        <w:rPr>
          <w:rStyle w:val="Hyperlink"/>
          <w:rFonts w:ascii="Verdana" w:hAnsi="Verdana" w:cs="Arial"/>
          <w:sz w:val="20"/>
          <w:szCs w:val="20"/>
          <w:lang w:val="fr-FR"/>
        </w:rPr>
        <w:t>h</w:t>
      </w:r>
      <w:r w:rsidRPr="009C644E">
        <w:rPr>
          <w:rStyle w:val="Hyperlink"/>
          <w:rFonts w:ascii="Verdana" w:hAnsi="Verdana" w:cs="Arial"/>
          <w:sz w:val="20"/>
          <w:szCs w:val="20"/>
          <w:lang w:val="fr-FR"/>
        </w:rPr>
        <w:t>é</w:t>
      </w:r>
      <w:r w:rsidRPr="009C644E">
        <w:rPr>
          <w:rStyle w:val="Hyperlink"/>
          <w:rFonts w:ascii="Verdana" w:hAnsi="Verdana" w:cs="Arial"/>
          <w:sz w:val="20"/>
          <w:szCs w:val="20"/>
          <w:lang w:val="fr-FR"/>
        </w:rPr>
        <w:t>o</w:t>
      </w:r>
      <w:r w:rsidRPr="009C644E">
        <w:rPr>
          <w:rStyle w:val="Hyperlink"/>
          <w:rFonts w:ascii="Verdana" w:hAnsi="Verdana" w:cs="Arial"/>
          <w:sz w:val="20"/>
          <w:szCs w:val="20"/>
          <w:lang w:val="fr-FR"/>
        </w:rPr>
        <w:t>r</w:t>
      </w:r>
      <w:r w:rsidRPr="009C644E">
        <w:rPr>
          <w:rStyle w:val="Hyperlink"/>
          <w:rFonts w:ascii="Verdana" w:hAnsi="Verdana" w:cs="Arial"/>
          <w:sz w:val="20"/>
          <w:szCs w:val="20"/>
          <w:lang w:val="fr-FR"/>
        </w:rPr>
        <w:t>ie unifiée de la v</w:t>
      </w:r>
      <w:r w:rsidRPr="009C644E">
        <w:rPr>
          <w:rStyle w:val="Hyperlink"/>
          <w:rFonts w:ascii="Verdana" w:hAnsi="Verdana" w:cs="Arial"/>
          <w:sz w:val="20"/>
          <w:szCs w:val="20"/>
          <w:lang w:val="fr-FR"/>
        </w:rPr>
        <w:t>é</w:t>
      </w:r>
      <w:r w:rsidRPr="009C644E">
        <w:rPr>
          <w:rStyle w:val="Hyperlink"/>
          <w:rFonts w:ascii="Verdana" w:hAnsi="Verdana" w:cs="Arial"/>
          <w:sz w:val="20"/>
          <w:szCs w:val="20"/>
          <w:lang w:val="fr-FR"/>
        </w:rPr>
        <w:t>rité</w:t>
      </w:r>
      <w:r w:rsidRPr="009C644E">
        <w:rPr>
          <w:rStyle w:val="Hyperlink"/>
          <w:rFonts w:ascii="Verdana" w:hAnsi="Verdana" w:cs="Arial"/>
          <w:sz w:val="20"/>
          <w:szCs w:val="20"/>
          <w:lang w:val="fr-FR"/>
        </w:rPr>
        <w:t xml:space="preserve"> </w:t>
      </w:r>
      <w:r w:rsidRPr="009C644E">
        <w:rPr>
          <w:rStyle w:val="Hyperlink"/>
          <w:rFonts w:ascii="Verdana" w:hAnsi="Verdana" w:cs="Arial"/>
          <w:sz w:val="20"/>
          <w:szCs w:val="20"/>
          <w:lang w:val="fr-FR"/>
        </w:rPr>
        <w:t xml:space="preserve">et de la </w:t>
      </w:r>
      <w:r w:rsidRPr="009C644E">
        <w:rPr>
          <w:rStyle w:val="Hyperlink"/>
          <w:rFonts w:ascii="Verdana" w:hAnsi="Verdana" w:cs="Arial"/>
          <w:sz w:val="20"/>
          <w:szCs w:val="20"/>
          <w:lang w:val="fr-FR"/>
        </w:rPr>
        <w:t>r</w:t>
      </w:r>
      <w:r w:rsidRPr="009C644E">
        <w:rPr>
          <w:rStyle w:val="Hyperlink"/>
          <w:rFonts w:ascii="Verdana" w:hAnsi="Verdana" w:cs="Arial"/>
          <w:sz w:val="20"/>
          <w:szCs w:val="20"/>
          <w:lang w:val="fr-FR"/>
        </w:rPr>
        <w:t>é</w:t>
      </w:r>
      <w:r w:rsidRPr="009C644E">
        <w:rPr>
          <w:rStyle w:val="Hyperlink"/>
          <w:rFonts w:ascii="Verdana" w:hAnsi="Verdana" w:cs="Arial"/>
          <w:sz w:val="20"/>
          <w:szCs w:val="20"/>
          <w:lang w:val="fr-FR"/>
        </w:rPr>
        <w:t>férence</w:t>
      </w:r>
      <w:r w:rsidR="002D1EEF" w:rsidRPr="009C644E">
        <w:rPr>
          <w:rFonts w:ascii="Verdana" w:hAnsi="Verdana" w:cs="Arial"/>
          <w:sz w:val="20"/>
          <w:szCs w:val="20"/>
          <w:lang w:val="fr-FR"/>
        </w:rPr>
        <w:fldChar w:fldCharType="end"/>
      </w:r>
      <w:r w:rsidRPr="009C644E">
        <w:rPr>
          <w:rFonts w:ascii="Verdana" w:hAnsi="Verdana" w:cs="Arial"/>
          <w:sz w:val="20"/>
          <w:szCs w:val="20"/>
          <w:lang w:val="fr-FR"/>
        </w:rPr>
        <w:t xml:space="preserve">” in J. M. Monnoyer (ed.), </w:t>
      </w:r>
      <w:r w:rsidRPr="009C644E">
        <w:rPr>
          <w:rFonts w:ascii="Verdana" w:hAnsi="Verdana" w:cs="Arial"/>
          <w:i/>
          <w:iCs/>
          <w:sz w:val="20"/>
          <w:szCs w:val="20"/>
          <w:lang w:val="fr-FR"/>
        </w:rPr>
        <w:t>La Structure du Monde: Objets, Propriétés, États du choses</w:t>
      </w:r>
      <w:r w:rsidRPr="009C644E">
        <w:rPr>
          <w:rFonts w:ascii="Verdana" w:hAnsi="Verdana" w:cs="Arial"/>
          <w:sz w:val="20"/>
          <w:szCs w:val="20"/>
          <w:lang w:val="fr-FR"/>
        </w:rPr>
        <w:t>, Paris: Vrin (2004), 141–184.</w:t>
      </w:r>
    </w:p>
    <w:p w:rsidR="009A64FE" w:rsidRPr="009C644E" w:rsidRDefault="009A64FE"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fr-FR"/>
        </w:rPr>
      </w:pPr>
      <w:hyperlink r:id="rId147" w:history="1">
        <w:r w:rsidRPr="009A64FE">
          <w:rPr>
            <w:rStyle w:val="Hyperlink"/>
            <w:rFonts w:ascii="Verdana" w:hAnsi="Verdana" w:cs="Arial"/>
            <w:sz w:val="20"/>
            <w:szCs w:val="20"/>
            <w:lang w:val="fr-FR"/>
          </w:rPr>
          <w:t>Russian translation</w:t>
        </w:r>
      </w:hyperlink>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65</w:t>
      </w:r>
      <w:r w:rsidR="00C543D9" w:rsidRPr="009C644E">
        <w:rPr>
          <w:rFonts w:ascii="Verdana" w:hAnsi="Verdana" w:cs="Arial"/>
          <w:sz w:val="20"/>
          <w:szCs w:val="20"/>
        </w:rPr>
        <w:t>. Barry Smith and David M. Mark, “</w:t>
      </w:r>
      <w:hyperlink r:id="rId148" w:history="1">
        <w:r w:rsidR="00C543D9" w:rsidRPr="009C644E">
          <w:rPr>
            <w:rStyle w:val="Hyperlink"/>
            <w:rFonts w:ascii="Verdana" w:hAnsi="Verdana" w:cs="Arial"/>
            <w:sz w:val="20"/>
            <w:szCs w:val="20"/>
          </w:rPr>
          <w:t>Do Mountains Exist? Towards an Ontology of Lan</w:t>
        </w:r>
        <w:r w:rsidR="00C543D9" w:rsidRPr="009C644E">
          <w:rPr>
            <w:rStyle w:val="Hyperlink"/>
            <w:rFonts w:ascii="Verdana" w:hAnsi="Verdana" w:cs="Arial"/>
            <w:sz w:val="20"/>
            <w:szCs w:val="20"/>
          </w:rPr>
          <w:t>d</w:t>
        </w:r>
        <w:r w:rsidR="00C543D9" w:rsidRPr="009C644E">
          <w:rPr>
            <w:rStyle w:val="Hyperlink"/>
            <w:rFonts w:ascii="Verdana" w:hAnsi="Verdana" w:cs="Arial"/>
            <w:sz w:val="20"/>
            <w:szCs w:val="20"/>
          </w:rPr>
          <w:t>forms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Environment and Planning B</w:t>
      </w:r>
      <w:r w:rsidR="00C543D9" w:rsidRPr="009C644E">
        <w:rPr>
          <w:rFonts w:ascii="Verdana" w:hAnsi="Verdana" w:cs="Arial"/>
          <w:sz w:val="20"/>
          <w:szCs w:val="20"/>
        </w:rPr>
        <w:t xml:space="preserve"> (</w:t>
      </w:r>
      <w:r w:rsidR="00C543D9" w:rsidRPr="009C644E">
        <w:rPr>
          <w:rFonts w:ascii="Verdana" w:hAnsi="Verdana" w:cs="Arial"/>
          <w:i/>
          <w:iCs/>
          <w:sz w:val="20"/>
          <w:szCs w:val="20"/>
        </w:rPr>
        <w:t>Planning</w:t>
      </w:r>
      <w:r w:rsidR="00C543D9" w:rsidRPr="009C644E">
        <w:rPr>
          <w:rFonts w:ascii="Verdana" w:hAnsi="Verdana" w:cs="Arial"/>
          <w:sz w:val="20"/>
          <w:szCs w:val="20"/>
        </w:rPr>
        <w:t xml:space="preserve"> </w:t>
      </w:r>
      <w:r w:rsidR="00C543D9" w:rsidRPr="009C644E">
        <w:rPr>
          <w:rFonts w:ascii="Verdana" w:hAnsi="Verdana" w:cs="Arial"/>
          <w:i/>
          <w:iCs/>
          <w:sz w:val="20"/>
          <w:szCs w:val="20"/>
        </w:rPr>
        <w:t>and Design</w:t>
      </w:r>
      <w:r w:rsidR="00C543D9" w:rsidRPr="009C644E">
        <w:rPr>
          <w:rFonts w:ascii="Verdana" w:hAnsi="Verdana" w:cs="Arial"/>
          <w:sz w:val="20"/>
          <w:szCs w:val="20"/>
        </w:rPr>
        <w:t>), 30(3) (2003), 411–427.</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Do mountains exist? The answer to this question is surely: yes. In fact, ‘mountain’ is the example of a kind of geographic feature or thing most commonly cited by English speakers (Mark, </w:t>
      </w:r>
      <w:r w:rsidR="00C543D9" w:rsidRPr="009C644E">
        <w:rPr>
          <w:rFonts w:ascii="Verdana" w:hAnsi="Verdana" w:cs="Arial"/>
          <w:i/>
          <w:sz w:val="16"/>
          <w:szCs w:val="16"/>
        </w:rPr>
        <w:t>et al</w:t>
      </w:r>
      <w:r w:rsidR="00C543D9" w:rsidRPr="009C644E">
        <w:rPr>
          <w:rFonts w:ascii="Verdana" w:hAnsi="Verdana" w:cs="Arial"/>
          <w:sz w:val="16"/>
          <w:szCs w:val="16"/>
        </w:rPr>
        <w:t xml:space="preserve">., 1999; Smith and Mark 2001), and this result may hold across many languages and cultures. But whether they are considered as individuals (tokens) or as kinds (types), mountains do not exist in quite the same unequivocal sense as do such prototypical everyday objects as chairs or people. </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66</w:t>
      </w:r>
      <w:r w:rsidR="00C543D9" w:rsidRPr="009C644E">
        <w:rPr>
          <w:rFonts w:ascii="Verdana" w:hAnsi="Verdana" w:cs="Arial"/>
          <w:sz w:val="20"/>
          <w:szCs w:val="20"/>
        </w:rPr>
        <w:t>.</w:t>
      </w:r>
      <w:bookmarkStart w:id="6" w:name="_Hlk47849653"/>
      <w:r w:rsidR="00C543D9" w:rsidRPr="009C644E">
        <w:rPr>
          <w:rFonts w:ascii="Verdana" w:hAnsi="Verdana" w:cs="Arial"/>
          <w:sz w:val="20"/>
          <w:szCs w:val="20"/>
        </w:rPr>
        <w:t xml:space="preserve"> Barry Smith and Berit Brogaard, “</w:t>
      </w:r>
      <w:hyperlink r:id="rId149" w:history="1">
        <w:r w:rsidR="00C543D9" w:rsidRPr="009C644E">
          <w:rPr>
            <w:rStyle w:val="Hyperlink"/>
            <w:rFonts w:ascii="Verdana" w:hAnsi="Verdana" w:cs="Arial"/>
            <w:sz w:val="20"/>
            <w:szCs w:val="20"/>
          </w:rPr>
          <w:t>Sixte</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n Days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The Journal of Medicine and Philosophy</w:t>
      </w:r>
      <w:r w:rsidR="00C543D9" w:rsidRPr="009C644E">
        <w:rPr>
          <w:rFonts w:ascii="Verdana" w:hAnsi="Verdana" w:cs="Arial"/>
          <w:sz w:val="20"/>
          <w:szCs w:val="20"/>
        </w:rPr>
        <w:t>, 28 (2003), 45–78.</w:t>
      </w:r>
      <w:bookmarkEnd w:id="6"/>
      <w:r w:rsidR="00C543D9" w:rsidRPr="009C644E">
        <w:rPr>
          <w:rFonts w:ascii="Verdana" w:hAnsi="Verdana" w:cs="Arial"/>
          <w:sz w:val="20"/>
          <w:szCs w:val="20"/>
        </w:rPr>
        <w:t xml:space="preserve"> </w:t>
      </w:r>
    </w:p>
    <w:p w:rsidR="00530F25" w:rsidRPr="009C644E" w:rsidRDefault="00530F25" w:rsidP="00530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When does a human being begin to exist? We argue that it is possible, through a combination of biological fact and philosophical analysis, to provide a definitive answer to this question. We lay down a set of conditions for being a human being, and we determine when, in the course of normal fetal development, these conditions are first satisfied. Issues dealt with along the way include: modes of substance-formation, twinning, the nature of the intra-uterine environment, and the nature of the relation between fetus and mother.</w:t>
      </w:r>
    </w:p>
    <w:p w:rsidR="00AF336F" w:rsidRPr="009C644E" w:rsidRDefault="00C543D9" w:rsidP="000968E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de-DE"/>
        </w:rPr>
      </w:pPr>
      <w:r w:rsidRPr="009C644E">
        <w:rPr>
          <w:rFonts w:ascii="Verdana" w:hAnsi="Verdana" w:cs="Arial"/>
          <w:sz w:val="20"/>
          <w:szCs w:val="20"/>
        </w:rPr>
        <w:t>German translation as: “</w:t>
      </w:r>
      <w:hyperlink r:id="rId150" w:history="1">
        <w:r w:rsidRPr="009C644E">
          <w:rPr>
            <w:rStyle w:val="Hyperlink"/>
            <w:rFonts w:ascii="Verdana" w:hAnsi="Verdana" w:cs="Arial"/>
            <w:sz w:val="20"/>
            <w:szCs w:val="20"/>
          </w:rPr>
          <w:t>Se</w:t>
        </w:r>
        <w:r w:rsidRPr="009C644E">
          <w:rPr>
            <w:rStyle w:val="Hyperlink"/>
            <w:rFonts w:ascii="Verdana" w:hAnsi="Verdana" w:cs="Arial"/>
            <w:sz w:val="20"/>
            <w:szCs w:val="20"/>
          </w:rPr>
          <w:t>c</w:t>
        </w:r>
        <w:r w:rsidRPr="009C644E">
          <w:rPr>
            <w:rStyle w:val="Hyperlink"/>
            <w:rFonts w:ascii="Verdana" w:hAnsi="Verdana" w:cs="Arial"/>
            <w:sz w:val="20"/>
            <w:szCs w:val="20"/>
          </w:rPr>
          <w:t>h</w:t>
        </w:r>
        <w:r w:rsidRPr="009C644E">
          <w:rPr>
            <w:rStyle w:val="Hyperlink"/>
            <w:rFonts w:ascii="Verdana" w:hAnsi="Verdana" w:cs="Arial"/>
            <w:sz w:val="20"/>
            <w:szCs w:val="20"/>
          </w:rPr>
          <w:t>z</w:t>
        </w:r>
        <w:r w:rsidRPr="009C644E">
          <w:rPr>
            <w:rStyle w:val="Hyperlink"/>
            <w:rFonts w:ascii="Verdana" w:hAnsi="Verdana" w:cs="Arial"/>
            <w:sz w:val="20"/>
            <w:szCs w:val="20"/>
          </w:rPr>
          <w:t>e</w:t>
        </w:r>
        <w:r w:rsidRPr="009C644E">
          <w:rPr>
            <w:rStyle w:val="Hyperlink"/>
            <w:rFonts w:ascii="Verdana" w:hAnsi="Verdana" w:cs="Arial"/>
            <w:sz w:val="20"/>
            <w:szCs w:val="20"/>
          </w:rPr>
          <w:t>h</w:t>
        </w:r>
        <w:r w:rsidRPr="009C644E">
          <w:rPr>
            <w:rStyle w:val="Hyperlink"/>
            <w:rFonts w:ascii="Verdana" w:hAnsi="Verdana" w:cs="Arial"/>
            <w:sz w:val="20"/>
            <w:szCs w:val="20"/>
          </w:rPr>
          <w:t>n</w:t>
        </w:r>
        <w:r w:rsidRPr="009C644E">
          <w:rPr>
            <w:rStyle w:val="Hyperlink"/>
            <w:rFonts w:ascii="Verdana" w:hAnsi="Verdana" w:cs="Arial"/>
            <w:sz w:val="20"/>
            <w:szCs w:val="20"/>
          </w:rPr>
          <w:t xml:space="preserve"> </w:t>
        </w:r>
        <w:r w:rsidRPr="009C644E">
          <w:rPr>
            <w:rStyle w:val="Hyperlink"/>
            <w:rFonts w:ascii="Verdana" w:hAnsi="Verdana" w:cs="Arial"/>
            <w:sz w:val="20"/>
            <w:szCs w:val="20"/>
          </w:rPr>
          <w:t>T</w:t>
        </w:r>
        <w:r w:rsidRPr="009C644E">
          <w:rPr>
            <w:rStyle w:val="Hyperlink"/>
            <w:rFonts w:ascii="Verdana" w:hAnsi="Verdana" w:cs="Arial"/>
            <w:sz w:val="20"/>
            <w:szCs w:val="20"/>
          </w:rPr>
          <w:t>age: Wann beginnt ein</w:t>
        </w:r>
        <w:r w:rsidRPr="009C644E">
          <w:rPr>
            <w:rStyle w:val="Hyperlink"/>
            <w:rFonts w:ascii="Verdana" w:hAnsi="Verdana" w:cs="Arial"/>
            <w:sz w:val="20"/>
            <w:szCs w:val="20"/>
          </w:rPr>
          <w:t xml:space="preserve"> </w:t>
        </w:r>
        <w:r w:rsidRPr="009C644E">
          <w:rPr>
            <w:rStyle w:val="Hyperlink"/>
            <w:rFonts w:ascii="Verdana" w:hAnsi="Verdana" w:cs="Arial"/>
            <w:sz w:val="20"/>
            <w:szCs w:val="20"/>
          </w:rPr>
          <w:t>menschli</w:t>
        </w:r>
        <w:r w:rsidRPr="009C644E">
          <w:rPr>
            <w:rStyle w:val="Hyperlink"/>
            <w:rFonts w:ascii="Verdana" w:hAnsi="Verdana" w:cs="Arial"/>
            <w:sz w:val="20"/>
            <w:szCs w:val="20"/>
          </w:rPr>
          <w:t>c</w:t>
        </w:r>
        <w:r w:rsidRPr="009C644E">
          <w:rPr>
            <w:rStyle w:val="Hyperlink"/>
            <w:rFonts w:ascii="Verdana" w:hAnsi="Verdana" w:cs="Arial"/>
            <w:sz w:val="20"/>
            <w:szCs w:val="20"/>
          </w:rPr>
          <w:t>hes Leben</w:t>
        </w:r>
        <w:r w:rsidR="00AF336F" w:rsidRPr="009C644E">
          <w:rPr>
            <w:rStyle w:val="Hyperlink"/>
            <w:rFonts w:ascii="Verdana" w:hAnsi="Verdana" w:cs="Arial"/>
            <w:sz w:val="20"/>
            <w:szCs w:val="20"/>
          </w:rPr>
          <w:t>?</w:t>
        </w:r>
      </w:hyperlink>
      <w:r w:rsidRPr="009C644E">
        <w:rPr>
          <w:rFonts w:ascii="Verdana" w:hAnsi="Verdana" w:cs="Arial"/>
          <w:sz w:val="20"/>
          <w:szCs w:val="20"/>
        </w:rPr>
        <w:t xml:space="preserve">”, in G. Imaguire and Christine Schneider (eds.), </w:t>
      </w:r>
      <w:r w:rsidRPr="009C644E">
        <w:rPr>
          <w:rFonts w:ascii="Verdana" w:hAnsi="Verdana" w:cs="Arial"/>
          <w:i/>
          <w:iCs/>
          <w:sz w:val="20"/>
          <w:szCs w:val="20"/>
        </w:rPr>
        <w:t>Untersuchungen zur Ontologie</w:t>
      </w:r>
      <w:r w:rsidRPr="009C644E">
        <w:rPr>
          <w:rFonts w:ascii="Verdana" w:hAnsi="Verdana" w:cs="Arial"/>
          <w:sz w:val="20"/>
          <w:szCs w:val="20"/>
        </w:rPr>
        <w:t xml:space="preserve">, Munich: Philosophia, 2006, 3–40. </w:t>
      </w:r>
    </w:p>
    <w:p w:rsidR="00C543D9" w:rsidRPr="009C644E" w:rsidRDefault="00940C1B" w:rsidP="000968E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de-DE"/>
        </w:rPr>
      </w:pPr>
      <w:r>
        <w:rPr>
          <w:rFonts w:ascii="Verdana" w:hAnsi="Verdana" w:cs="Arial"/>
          <w:sz w:val="20"/>
          <w:szCs w:val="20"/>
          <w:lang w:val="de-DE"/>
        </w:rPr>
        <w:t>Revised version as “Die Ontologie des Embryos</w:t>
      </w:r>
      <w:r w:rsidRPr="009C644E">
        <w:rPr>
          <w:rFonts w:ascii="Verdana" w:hAnsi="Verdana" w:cs="Arial"/>
          <w:sz w:val="20"/>
          <w:szCs w:val="20"/>
        </w:rPr>
        <w:t>”</w:t>
      </w:r>
      <w:r>
        <w:rPr>
          <w:rFonts w:ascii="Verdana" w:hAnsi="Verdana" w:cs="Arial"/>
          <w:sz w:val="20"/>
          <w:szCs w:val="20"/>
        </w:rPr>
        <w:t>,</w:t>
      </w:r>
      <w:r w:rsidR="00C543D9" w:rsidRPr="009C644E">
        <w:rPr>
          <w:rFonts w:ascii="Verdana" w:hAnsi="Verdana" w:cs="Arial"/>
          <w:sz w:val="20"/>
          <w:szCs w:val="20"/>
          <w:lang w:val="de-DE"/>
        </w:rPr>
        <w:t xml:space="preserve"> in L. Jansen and B. Smith (eds.), </w:t>
      </w:r>
      <w:hyperlink r:id="rId151" w:history="1">
        <w:r w:rsidR="00C543D9" w:rsidRPr="009C644E">
          <w:rPr>
            <w:rStyle w:val="Hyperlink"/>
            <w:rFonts w:ascii="Verdana" w:hAnsi="Verdana" w:cs="Arial"/>
            <w:i/>
            <w:sz w:val="20"/>
            <w:szCs w:val="20"/>
          </w:rPr>
          <w:t>Biomedizinische Ontologie. Philosophie – Lebenswissenschaften - Informationstechnik</w:t>
        </w:r>
      </w:hyperlink>
      <w:r w:rsidR="00C543D9" w:rsidRPr="009C644E">
        <w:rPr>
          <w:rStyle w:val="QuickFormat4"/>
          <w:rFonts w:ascii="Verdana" w:hAnsi="Verdana" w:cs="Arial"/>
        </w:rPr>
        <w:t xml:space="preserve"> (UTB Forum), Zurich: vdf, 2008</w:t>
      </w:r>
      <w:r w:rsidR="00C543D9" w:rsidRPr="009C644E">
        <w:rPr>
          <w:rFonts w:ascii="Verdana" w:hAnsi="Verdana" w:cs="Arial"/>
          <w:sz w:val="20"/>
          <w:szCs w:val="20"/>
          <w:lang w:val="de-DE"/>
        </w:rPr>
        <w:t>, 199-228.</w:t>
      </w:r>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iCs/>
          <w:sz w:val="20"/>
          <w:szCs w:val="20"/>
        </w:rPr>
      </w:pPr>
      <w:r w:rsidRPr="009C644E">
        <w:rPr>
          <w:rFonts w:ascii="Verdana" w:hAnsi="Verdana" w:cs="Arial"/>
          <w:sz w:val="20"/>
          <w:szCs w:val="20"/>
        </w:rPr>
        <w:t>67</w:t>
      </w:r>
      <w:r w:rsidR="00C543D9" w:rsidRPr="009C644E">
        <w:rPr>
          <w:rFonts w:ascii="Verdana" w:hAnsi="Verdana" w:cs="Arial"/>
          <w:sz w:val="20"/>
          <w:szCs w:val="20"/>
        </w:rPr>
        <w:t>. Thomas Bittner and Barry Smith “</w:t>
      </w:r>
      <w:hyperlink r:id="rId152" w:history="1">
        <w:r w:rsidR="00C543D9" w:rsidRPr="009C644E">
          <w:rPr>
            <w:rStyle w:val="Hyperlink"/>
            <w:rFonts w:ascii="Verdana" w:hAnsi="Verdana" w:cs="Arial"/>
            <w:sz w:val="20"/>
            <w:szCs w:val="20"/>
          </w:rPr>
          <w:t>Vague Reference an</w:t>
        </w:r>
        <w:r w:rsidR="00C543D9" w:rsidRPr="009C644E">
          <w:rPr>
            <w:rStyle w:val="Hyperlink"/>
            <w:rFonts w:ascii="Verdana" w:hAnsi="Verdana" w:cs="Arial"/>
            <w:sz w:val="20"/>
            <w:szCs w:val="20"/>
          </w:rPr>
          <w:t>d</w:t>
        </w:r>
        <w:r w:rsidR="00C543D9" w:rsidRPr="009C644E">
          <w:rPr>
            <w:rStyle w:val="Hyperlink"/>
            <w:rFonts w:ascii="Verdana" w:hAnsi="Verdana" w:cs="Arial"/>
            <w:sz w:val="20"/>
            <w:szCs w:val="20"/>
          </w:rPr>
          <w:t xml:space="preserve"> Appr</w:t>
        </w:r>
        <w:r w:rsidR="00C543D9" w:rsidRPr="009C644E">
          <w:rPr>
            <w:rStyle w:val="Hyperlink"/>
            <w:rFonts w:ascii="Verdana" w:hAnsi="Verdana" w:cs="Arial"/>
            <w:sz w:val="20"/>
            <w:szCs w:val="20"/>
          </w:rPr>
          <w:t>oximating Judgements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Spatial Cognition and Computation</w:t>
      </w:r>
      <w:r w:rsidR="00C543D9" w:rsidRPr="009C644E">
        <w:rPr>
          <w:rFonts w:ascii="Verdana" w:hAnsi="Verdana" w:cs="Arial"/>
          <w:iCs/>
          <w:sz w:val="20"/>
          <w:szCs w:val="20"/>
        </w:rPr>
        <w:t>, 3: 2 (2003), 137</w:t>
      </w:r>
      <w:r w:rsidR="00C543D9" w:rsidRPr="009C644E">
        <w:rPr>
          <w:rFonts w:ascii="Verdana" w:hAnsi="Verdana" w:cs="Arial"/>
          <w:sz w:val="20"/>
          <w:szCs w:val="20"/>
        </w:rPr>
        <w:t>–</w:t>
      </w:r>
      <w:r w:rsidR="00C543D9" w:rsidRPr="009C644E">
        <w:rPr>
          <w:rFonts w:ascii="Verdana" w:hAnsi="Verdana" w:cs="Arial"/>
          <w:iCs/>
          <w:sz w:val="20"/>
          <w:szCs w:val="20"/>
        </w:rPr>
        <w:t>156.</w:t>
      </w:r>
    </w:p>
    <w:p w:rsidR="00530F25" w:rsidRDefault="00530F25" w:rsidP="00530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We propose a new account of vagueness and approximation in terms of the theory of granular partitions. We distinguish different kinds of crisp and non-crisp granular partitions and we describe the relations between them, concentrating especially on spatial examples. We describe the practice whereby subjects use regular grid-like reference partitions as a means for tempering the vagueness of their judgments, and we demonstrate how the theory of reference partitions can yield a natural account of this practice, which is referred to in the literature as ‘approximation’.</w:t>
      </w:r>
    </w:p>
    <w:p w:rsidR="003D2F24" w:rsidRPr="003D2F24" w:rsidRDefault="003D2F24"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16"/>
        </w:rPr>
      </w:pPr>
      <w:hyperlink r:id="rId153" w:history="1">
        <w:r w:rsidRPr="003D2F24">
          <w:rPr>
            <w:rStyle w:val="Hyperlink"/>
            <w:rFonts w:ascii="Verdana" w:hAnsi="Verdana" w:cs="Arial"/>
            <w:sz w:val="20"/>
            <w:szCs w:val="16"/>
          </w:rPr>
          <w:t>Russian translation</w:t>
        </w:r>
      </w:hyperlink>
    </w:p>
    <w:p w:rsidR="00C543D9" w:rsidRPr="009C644E" w:rsidRDefault="008E64A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68</w:t>
      </w:r>
      <w:r w:rsidR="00C543D9" w:rsidRPr="009C644E">
        <w:rPr>
          <w:rFonts w:ascii="Verdana" w:hAnsi="Verdana" w:cs="Arial"/>
          <w:i/>
          <w:iCs/>
          <w:sz w:val="20"/>
          <w:szCs w:val="20"/>
        </w:rPr>
        <w:t>.</w:t>
      </w:r>
      <w:r w:rsidR="00C543D9" w:rsidRPr="009C644E">
        <w:rPr>
          <w:rFonts w:ascii="Verdana" w:hAnsi="Verdana" w:cs="Arial"/>
          <w:sz w:val="20"/>
          <w:szCs w:val="20"/>
        </w:rPr>
        <w:t xml:space="preserve"> Pierre Grenon and Barry Smith, “</w:t>
      </w:r>
      <w:hyperlink r:id="rId154" w:history="1">
        <w:r w:rsidR="00C543D9" w:rsidRPr="009C644E">
          <w:rPr>
            <w:rStyle w:val="Hyperlink"/>
            <w:rFonts w:ascii="Verdana" w:hAnsi="Verdana" w:cs="Arial"/>
            <w:sz w:val="20"/>
            <w:szCs w:val="20"/>
          </w:rPr>
          <w:t>SNAP and SPAN: Towards Dynamic Spatial Ontology</w:t>
        </w:r>
      </w:hyperlink>
      <w:r w:rsidR="00C543D9" w:rsidRPr="009C644E">
        <w:rPr>
          <w:rFonts w:ascii="Verdana" w:hAnsi="Verdana" w:cs="Arial"/>
          <w:sz w:val="20"/>
          <w:szCs w:val="20"/>
        </w:rPr>
        <w:t xml:space="preserve">”, </w:t>
      </w:r>
      <w:r w:rsidR="00C543D9" w:rsidRPr="009C644E">
        <w:rPr>
          <w:rFonts w:ascii="Verdana" w:hAnsi="Verdana" w:cs="Arial"/>
          <w:i/>
          <w:sz w:val="20"/>
          <w:szCs w:val="20"/>
        </w:rPr>
        <w:t>Spatial Cognition and Computation</w:t>
      </w:r>
      <w:r w:rsidR="00C543D9" w:rsidRPr="009C644E">
        <w:rPr>
          <w:rFonts w:ascii="Verdana" w:hAnsi="Verdana" w:cs="Arial"/>
          <w:sz w:val="20"/>
          <w:szCs w:val="20"/>
        </w:rPr>
        <w:t xml:space="preserve">, 4: 1 (March 2004), 69–103. </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We propose a modular ontology of the dynamic features of reality. This amounts, on the one hand, to a purely spatial ontology supporting snapshot views of the world at successive instants of time and, on the other hand, to a purely spatiotemporal ontology of change and process. We argue that dynamic spatial ontology must combine these two distinct types of inventory of the entities and relationships in reality, and we provide characterizations of spatiotemporal reasoning in the light of the interconnections between them.</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69. Barry Smith and Anand Kumar, “</w:t>
      </w:r>
      <w:hyperlink r:id="rId155" w:history="1">
        <w:r w:rsidRPr="009C644E">
          <w:rPr>
            <w:rStyle w:val="Hyperlink"/>
            <w:rFonts w:ascii="Verdana" w:hAnsi="Verdana" w:cs="Arial"/>
            <w:sz w:val="20"/>
            <w:szCs w:val="20"/>
          </w:rPr>
          <w:t>Controlled Vocabularies in Bioinformatics: A Case Study in the Gene Ontology</w:t>
        </w:r>
      </w:hyperlink>
      <w:r w:rsidRPr="009C644E">
        <w:rPr>
          <w:rFonts w:ascii="Verdana" w:hAnsi="Verdana" w:cs="Arial"/>
          <w:sz w:val="20"/>
          <w:szCs w:val="20"/>
        </w:rPr>
        <w:t xml:space="preserve">”, </w:t>
      </w:r>
      <w:r w:rsidRPr="009C644E">
        <w:rPr>
          <w:rFonts w:ascii="Verdana" w:hAnsi="Verdana" w:cs="Arial"/>
          <w:i/>
          <w:sz w:val="20"/>
          <w:szCs w:val="20"/>
        </w:rPr>
        <w:t>BIOSILICO: Drug Discovery Today</w:t>
      </w:r>
      <w:r w:rsidRPr="009C644E">
        <w:rPr>
          <w:rFonts w:ascii="Verdana" w:hAnsi="Verdana" w:cs="Arial"/>
          <w:sz w:val="20"/>
          <w:szCs w:val="20"/>
        </w:rPr>
        <w:t>,</w:t>
      </w:r>
      <w:r w:rsidRPr="009C644E">
        <w:rPr>
          <w:rFonts w:ascii="Verdana" w:hAnsi="Verdana" w:cs="Arial"/>
          <w:i/>
          <w:sz w:val="20"/>
          <w:szCs w:val="20"/>
        </w:rPr>
        <w:t xml:space="preserve"> </w:t>
      </w:r>
      <w:r w:rsidRPr="009C644E">
        <w:rPr>
          <w:rFonts w:ascii="Verdana" w:hAnsi="Verdana" w:cs="Arial"/>
          <w:sz w:val="20"/>
          <w:szCs w:val="20"/>
        </w:rPr>
        <w:t>2 (2004), 246–252.</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The automatic integration of information resources in the life sciences is one of the most challenging goals facing biomedical informatics today. Controlled vocabularies have played an important role in realizing this goal, by making it possible to draw together information from heterogeneous sources secure in the knowledge that the same terms will also represent the same entities on all occasions of use. One of the most impressive achievements in this regard is the Gene Ontology (GO), which is rapidly acquiring the status of a de facto standard in the field of gene and gene product annotations and whose methodology has been much intimated in attempts to develop controlled vocabularies for shared use in different domains of biology. As the GO Consortium has recognized, however, its controlled vocabulary is as currently constituted marked by a number of problematic features which are characteristic of much recent work in bioinformatics and which are destined to raise increasingly serious obstacles to the automatic integration of biomedical information in the future. Here we survey some of these problematic features, focusing especially on issues of compositionality and syntactic regimentation.</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70. Thomas Bittner, Maureen Donnelly and Barry Smith, “</w:t>
      </w:r>
      <w:hyperlink r:id="rId156" w:history="1">
        <w:r w:rsidRPr="009C644E">
          <w:rPr>
            <w:rStyle w:val="Hyperlink"/>
            <w:rFonts w:ascii="Verdana" w:hAnsi="Verdana" w:cs="Arial"/>
            <w:sz w:val="20"/>
            <w:szCs w:val="20"/>
          </w:rPr>
          <w:t>Endurants and Perdurants in Directly Depicting Ontologies</w:t>
        </w:r>
      </w:hyperlink>
      <w:r w:rsidRPr="009C644E">
        <w:rPr>
          <w:rFonts w:ascii="Verdana" w:hAnsi="Verdana" w:cs="Arial"/>
          <w:sz w:val="20"/>
          <w:szCs w:val="20"/>
        </w:rPr>
        <w:t xml:space="preserve">”, </w:t>
      </w:r>
      <w:r w:rsidRPr="009C644E">
        <w:rPr>
          <w:rFonts w:ascii="Verdana" w:hAnsi="Verdana" w:cs="Arial"/>
          <w:i/>
          <w:sz w:val="20"/>
          <w:szCs w:val="20"/>
        </w:rPr>
        <w:t>AI Com</w:t>
      </w:r>
      <w:r w:rsidR="00813932" w:rsidRPr="009C644E">
        <w:rPr>
          <w:rFonts w:ascii="Verdana" w:hAnsi="Verdana" w:cs="Arial"/>
          <w:i/>
          <w:sz w:val="20"/>
          <w:szCs w:val="20"/>
        </w:rPr>
        <w:softHyphen/>
      </w:r>
      <w:r w:rsidRPr="009C644E">
        <w:rPr>
          <w:rFonts w:ascii="Verdana" w:hAnsi="Verdana" w:cs="Arial"/>
          <w:i/>
          <w:sz w:val="20"/>
          <w:szCs w:val="20"/>
        </w:rPr>
        <w:t>munications</w:t>
      </w:r>
      <w:r w:rsidRPr="009C644E">
        <w:rPr>
          <w:rFonts w:ascii="Verdana" w:hAnsi="Verdana" w:cs="Arial"/>
          <w:sz w:val="20"/>
          <w:szCs w:val="20"/>
        </w:rPr>
        <w:t>, 13: 4 (2004), 247–258.</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We propose an ontological theory that is powerful enough to describe both complex spatio-temporal processes and the enduring entities that participate therein. For this purpose we introduce the notion a directly depicting ontology. Directly depicting ontologies are based on relatively simple languages and fall into two major categories: ontologies of type SPAN and ontologies of type SNAP. These represent two complementary perspectives on reality and employ distinct though </w:t>
      </w:r>
      <w:r w:rsidR="00C543D9" w:rsidRPr="009C644E">
        <w:rPr>
          <w:rFonts w:ascii="Verdana" w:hAnsi="Verdana" w:cs="Arial"/>
          <w:sz w:val="16"/>
          <w:szCs w:val="16"/>
        </w:rPr>
        <w:lastRenderedPageBreak/>
        <w:t xml:space="preserve">compatible systems of categories. A SNAP (snapshot) ontology comprehends enduring entities such as organisms, geographic features, or qualities as they exist at some given moment of time. A SPAN ontology comprehends perduring entities such as processes and their parts and aggregates as they unfold themselves through some temporal interval. We give an axiomatic account of the theory of directly depicting ontologies and of the core parts of the metaontological fragment within which they are </w:t>
      </w:r>
      <w:r w:rsidR="00F778A8">
        <w:rPr>
          <w:rFonts w:ascii="Verdana" w:hAnsi="Verdana" w:cs="Arial"/>
          <w:sz w:val="16"/>
          <w:szCs w:val="16"/>
        </w:rPr>
        <w:t>st</w:t>
      </w:r>
      <w:r w:rsidR="00C543D9" w:rsidRPr="009C644E">
        <w:rPr>
          <w:rFonts w:ascii="Verdana" w:hAnsi="Verdana" w:cs="Arial"/>
          <w:sz w:val="16"/>
          <w:szCs w:val="16"/>
        </w:rPr>
        <w:t>embedded.</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71. Jean-Luc Verschelde, Mariana Casella Dos Santos, Tom Deray, Barry Smith and Werner Ceusters, “</w:t>
      </w:r>
      <w:hyperlink r:id="rId157" w:history="1">
        <w:r w:rsidRPr="009C644E">
          <w:rPr>
            <w:rStyle w:val="Hyperlink"/>
            <w:rFonts w:ascii="Verdana" w:hAnsi="Verdana" w:cs="Arial"/>
            <w:sz w:val="20"/>
            <w:szCs w:val="20"/>
          </w:rPr>
          <w:t>Ontol</w:t>
        </w:r>
        <w:r w:rsidRPr="009C644E">
          <w:rPr>
            <w:rStyle w:val="Hyperlink"/>
            <w:rFonts w:ascii="Verdana" w:hAnsi="Verdana" w:cs="Arial"/>
            <w:sz w:val="20"/>
            <w:szCs w:val="20"/>
          </w:rPr>
          <w:t>o</w:t>
        </w:r>
        <w:r w:rsidR="00194CF6">
          <w:rPr>
            <w:rStyle w:val="Hyperlink"/>
            <w:rFonts w:ascii="Verdana" w:hAnsi="Verdana" w:cs="Arial"/>
            <w:sz w:val="20"/>
            <w:szCs w:val="20"/>
          </w:rPr>
          <w:t>gy-</w:t>
        </w:r>
        <w:r w:rsidRPr="009C644E">
          <w:rPr>
            <w:rStyle w:val="Hyperlink"/>
            <w:rFonts w:ascii="Verdana" w:hAnsi="Verdana" w:cs="Arial"/>
            <w:sz w:val="20"/>
            <w:szCs w:val="20"/>
          </w:rPr>
          <w:t>Assi</w:t>
        </w:r>
        <w:r w:rsidRPr="009C644E">
          <w:rPr>
            <w:rStyle w:val="Hyperlink"/>
            <w:rFonts w:ascii="Verdana" w:hAnsi="Verdana" w:cs="Arial"/>
            <w:sz w:val="20"/>
            <w:szCs w:val="20"/>
          </w:rPr>
          <w:t>s</w:t>
        </w:r>
        <w:r w:rsidRPr="009C644E">
          <w:rPr>
            <w:rStyle w:val="Hyperlink"/>
            <w:rFonts w:ascii="Verdana" w:hAnsi="Verdana" w:cs="Arial"/>
            <w:sz w:val="20"/>
            <w:szCs w:val="20"/>
          </w:rPr>
          <w:t>ted Database Integra</w:t>
        </w:r>
        <w:r w:rsidRPr="009C644E">
          <w:rPr>
            <w:rStyle w:val="Hyperlink"/>
            <w:rFonts w:ascii="Verdana" w:hAnsi="Verdana" w:cs="Arial"/>
            <w:sz w:val="20"/>
            <w:szCs w:val="20"/>
          </w:rPr>
          <w:t>t</w:t>
        </w:r>
        <w:r w:rsidRPr="009C644E">
          <w:rPr>
            <w:rStyle w:val="Hyperlink"/>
            <w:rFonts w:ascii="Verdana" w:hAnsi="Verdana" w:cs="Arial"/>
            <w:sz w:val="20"/>
            <w:szCs w:val="20"/>
          </w:rPr>
          <w:t xml:space="preserve">ion to </w:t>
        </w:r>
        <w:r w:rsidRPr="009C644E">
          <w:rPr>
            <w:rStyle w:val="Hyperlink"/>
            <w:rFonts w:ascii="Verdana" w:hAnsi="Verdana" w:cs="Arial"/>
            <w:sz w:val="20"/>
            <w:szCs w:val="20"/>
          </w:rPr>
          <w:t>S</w:t>
        </w:r>
        <w:r w:rsidRPr="009C644E">
          <w:rPr>
            <w:rStyle w:val="Hyperlink"/>
            <w:rFonts w:ascii="Verdana" w:hAnsi="Verdana" w:cs="Arial"/>
            <w:sz w:val="20"/>
            <w:szCs w:val="20"/>
          </w:rPr>
          <w:t>uppo</w:t>
        </w:r>
        <w:r w:rsidRPr="009C644E">
          <w:rPr>
            <w:rStyle w:val="Hyperlink"/>
            <w:rFonts w:ascii="Verdana" w:hAnsi="Verdana" w:cs="Arial"/>
            <w:sz w:val="20"/>
            <w:szCs w:val="20"/>
          </w:rPr>
          <w:t>r</w:t>
        </w:r>
        <w:r w:rsidRPr="009C644E">
          <w:rPr>
            <w:rStyle w:val="Hyperlink"/>
            <w:rFonts w:ascii="Verdana" w:hAnsi="Verdana" w:cs="Arial"/>
            <w:sz w:val="20"/>
            <w:szCs w:val="20"/>
          </w:rPr>
          <w:t xml:space="preserve">t </w:t>
        </w:r>
        <w:r w:rsidRPr="009C644E">
          <w:rPr>
            <w:rStyle w:val="Hyperlink"/>
            <w:rFonts w:ascii="Verdana" w:hAnsi="Verdana" w:cs="Arial"/>
            <w:sz w:val="20"/>
            <w:szCs w:val="20"/>
          </w:rPr>
          <w:t>N</w:t>
        </w:r>
        <w:r w:rsidRPr="009C644E">
          <w:rPr>
            <w:rStyle w:val="Hyperlink"/>
            <w:rFonts w:ascii="Verdana" w:hAnsi="Verdana" w:cs="Arial"/>
            <w:sz w:val="20"/>
            <w:szCs w:val="20"/>
          </w:rPr>
          <w:t xml:space="preserve">atural Language </w:t>
        </w:r>
        <w:r w:rsidR="00194CF6">
          <w:rPr>
            <w:rStyle w:val="Hyperlink"/>
            <w:rFonts w:ascii="Verdana" w:hAnsi="Verdana" w:cs="Arial"/>
            <w:sz w:val="20"/>
            <w:szCs w:val="20"/>
          </w:rPr>
          <w:t>Processing and Biomedical Data-M</w:t>
        </w:r>
        <w:r w:rsidRPr="009C644E">
          <w:rPr>
            <w:rStyle w:val="Hyperlink"/>
            <w:rFonts w:ascii="Verdana" w:hAnsi="Verdana" w:cs="Arial"/>
            <w:sz w:val="20"/>
            <w:szCs w:val="20"/>
          </w:rPr>
          <w:t>ining</w:t>
        </w:r>
      </w:hyperlink>
      <w:r w:rsidRPr="009C644E">
        <w:rPr>
          <w:rFonts w:ascii="Verdana" w:hAnsi="Verdana" w:cs="Arial"/>
          <w:sz w:val="20"/>
          <w:szCs w:val="20"/>
        </w:rPr>
        <w:t xml:space="preserve">”, in: R. Hofestädt (ed.), </w:t>
      </w:r>
      <w:r w:rsidR="008E5687" w:rsidRPr="009C644E">
        <w:rPr>
          <w:rFonts w:ascii="Verdana" w:hAnsi="Verdana" w:cs="Arial"/>
          <w:i/>
          <w:sz w:val="20"/>
          <w:szCs w:val="20"/>
        </w:rPr>
        <w:t>Journal of Integrative Bioinformatics</w:t>
      </w:r>
      <w:r w:rsidR="008E5687" w:rsidRPr="009C644E">
        <w:rPr>
          <w:rFonts w:ascii="Verdana" w:hAnsi="Verdana" w:cs="Arial"/>
          <w:sz w:val="20"/>
          <w:szCs w:val="20"/>
        </w:rPr>
        <w:t>,</w:t>
      </w:r>
      <w:r w:rsidR="008E5687" w:rsidRPr="009C644E">
        <w:rPr>
          <w:rFonts w:ascii="Verdana" w:hAnsi="Verdana" w:cs="Arial"/>
          <w:i/>
          <w:sz w:val="20"/>
          <w:szCs w:val="20"/>
        </w:rPr>
        <w:t xml:space="preserve"> </w:t>
      </w:r>
      <w:r w:rsidR="008E5687" w:rsidRPr="009C644E">
        <w:rPr>
          <w:rFonts w:ascii="Verdana" w:hAnsi="Verdana" w:cs="Arial"/>
          <w:sz w:val="20"/>
          <w:szCs w:val="20"/>
        </w:rPr>
        <w:t>1 (200</w:t>
      </w:r>
      <w:r w:rsidR="008E5687">
        <w:rPr>
          <w:rFonts w:ascii="Verdana" w:hAnsi="Verdana" w:cs="Arial"/>
          <w:sz w:val="20"/>
          <w:szCs w:val="20"/>
        </w:rPr>
        <w:t>4</w:t>
      </w:r>
      <w:r w:rsidR="008E5687" w:rsidRPr="009C644E">
        <w:rPr>
          <w:rFonts w:ascii="Verdana" w:hAnsi="Verdana" w:cs="Arial"/>
          <w:sz w:val="20"/>
          <w:szCs w:val="20"/>
        </w:rPr>
        <w:t>), 1-10</w:t>
      </w:r>
      <w:r w:rsidR="008E5687">
        <w:rPr>
          <w:rFonts w:ascii="Verdana" w:hAnsi="Verdana" w:cs="Arial"/>
          <w:sz w:val="20"/>
          <w:szCs w:val="20"/>
        </w:rPr>
        <w:t xml:space="preserve">. </w:t>
      </w:r>
      <w:r w:rsidR="008E5687" w:rsidRPr="009123BE">
        <w:rPr>
          <w:rFonts w:ascii="Verdana" w:hAnsi="Verdana" w:cs="Arial"/>
          <w:sz w:val="20"/>
          <w:szCs w:val="20"/>
        </w:rPr>
        <w:t>Re</w:t>
      </w:r>
      <w:r w:rsidR="008E5687" w:rsidRPr="009123BE">
        <w:rPr>
          <w:rFonts w:ascii="Verdana" w:hAnsi="Verdana" w:cs="Arial"/>
          <w:sz w:val="20"/>
          <w:szCs w:val="20"/>
        </w:rPr>
        <w:t>p</w:t>
      </w:r>
      <w:r w:rsidR="008E5687" w:rsidRPr="009123BE">
        <w:rPr>
          <w:rFonts w:ascii="Verdana" w:hAnsi="Verdana" w:cs="Arial"/>
          <w:sz w:val="20"/>
          <w:szCs w:val="20"/>
        </w:rPr>
        <w:t>r</w:t>
      </w:r>
      <w:r w:rsidR="008E5687" w:rsidRPr="009C644E">
        <w:rPr>
          <w:rFonts w:ascii="Verdana" w:hAnsi="Verdana" w:cs="Arial"/>
          <w:sz w:val="20"/>
          <w:szCs w:val="20"/>
        </w:rPr>
        <w:t xml:space="preserve">. in: </w:t>
      </w:r>
      <w:r w:rsidRPr="009C644E">
        <w:rPr>
          <w:rFonts w:ascii="Verdana" w:hAnsi="Verdana" w:cs="Arial"/>
          <w:i/>
          <w:sz w:val="20"/>
          <w:szCs w:val="20"/>
        </w:rPr>
        <w:t>Yearbook of Bioinformatics</w:t>
      </w:r>
      <w:r w:rsidR="00194CF6">
        <w:rPr>
          <w:rFonts w:ascii="Verdana" w:hAnsi="Verdana" w:cs="Arial"/>
          <w:sz w:val="20"/>
          <w:szCs w:val="20"/>
        </w:rPr>
        <w:t xml:space="preserve"> (2004), 39–48</w:t>
      </w:r>
      <w:r w:rsidRPr="009C644E">
        <w:rPr>
          <w:rFonts w:ascii="Verdana" w:hAnsi="Verdana" w:cs="Arial"/>
          <w:sz w:val="20"/>
          <w:szCs w:val="20"/>
        </w:rPr>
        <w:t>.</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Successful biomedical data mining and information extraction require a complete picture of biological phenomena such as genes, biological processes and diseases as these exist on different levels of granularity. To realize this goal, several freely available heterogeneous databases as well as proprietary structured datasets have to be integrated into a single global customizable scheme. We will present a tool to integrate different biological data sources by mapping them to a proprietary biomedical ontology that has been developed for the purposes of making computers understand medical natural language.</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i/>
          <w:iCs/>
          <w:sz w:val="20"/>
          <w:szCs w:val="20"/>
        </w:rPr>
      </w:pPr>
      <w:r w:rsidRPr="009C644E">
        <w:rPr>
          <w:rFonts w:ascii="Verdana" w:hAnsi="Verdana" w:cs="Arial"/>
          <w:sz w:val="20"/>
          <w:szCs w:val="20"/>
        </w:rPr>
        <w:t>72</w:t>
      </w:r>
      <w:r w:rsidRPr="009C644E">
        <w:rPr>
          <w:rFonts w:ascii="Verdana" w:hAnsi="Verdana" w:cs="Arial"/>
          <w:i/>
          <w:iCs/>
          <w:sz w:val="20"/>
          <w:szCs w:val="20"/>
        </w:rPr>
        <w:t xml:space="preserve">. </w:t>
      </w:r>
      <w:r w:rsidRPr="009C644E">
        <w:rPr>
          <w:rFonts w:ascii="Verdana" w:hAnsi="Verdana" w:cs="Arial"/>
          <w:iCs/>
          <w:sz w:val="20"/>
          <w:szCs w:val="20"/>
        </w:rPr>
        <w:t>Barry Smith and Pierre Grenon, “</w:t>
      </w:r>
      <w:hyperlink r:id="rId158" w:history="1">
        <w:r w:rsidRPr="009C644E">
          <w:rPr>
            <w:rStyle w:val="Hyperlink"/>
            <w:rFonts w:ascii="Verdana" w:hAnsi="Verdana" w:cs="Arial"/>
            <w:iCs/>
            <w:sz w:val="20"/>
            <w:szCs w:val="20"/>
          </w:rPr>
          <w:t>The Cornucopia of Formal-Ontological Relations</w:t>
        </w:r>
      </w:hyperlink>
      <w:r w:rsidRPr="009C644E">
        <w:rPr>
          <w:rFonts w:ascii="Verdana" w:hAnsi="Verdana" w:cs="Arial"/>
          <w:iCs/>
          <w:sz w:val="20"/>
          <w:szCs w:val="20"/>
        </w:rPr>
        <w:t xml:space="preserve">”, </w:t>
      </w:r>
      <w:r w:rsidRPr="009C644E">
        <w:rPr>
          <w:rFonts w:ascii="Verdana" w:hAnsi="Verdana" w:cs="Arial"/>
          <w:i/>
          <w:iCs/>
          <w:sz w:val="20"/>
          <w:szCs w:val="20"/>
        </w:rPr>
        <w:t>Dialectica</w:t>
      </w:r>
      <w:r w:rsidRPr="009C644E">
        <w:rPr>
          <w:rFonts w:ascii="Verdana" w:hAnsi="Verdana" w:cs="Arial"/>
          <w:sz w:val="20"/>
          <w:szCs w:val="20"/>
        </w:rPr>
        <w:t xml:space="preserve"> </w:t>
      </w:r>
      <w:r w:rsidRPr="009C644E">
        <w:rPr>
          <w:rFonts w:ascii="Verdana" w:hAnsi="Verdana" w:cs="Arial"/>
          <w:iCs/>
          <w:sz w:val="20"/>
          <w:szCs w:val="20"/>
        </w:rPr>
        <w:t>58: 3 (2004), 279</w:t>
      </w:r>
      <w:r w:rsidRPr="009C644E">
        <w:rPr>
          <w:rFonts w:ascii="Verdana" w:hAnsi="Verdana" w:cs="Arial"/>
          <w:sz w:val="20"/>
          <w:szCs w:val="20"/>
        </w:rPr>
        <w:t>–</w:t>
      </w:r>
      <w:r w:rsidRPr="009C644E">
        <w:rPr>
          <w:rFonts w:ascii="Verdana" w:hAnsi="Verdana" w:cs="Arial"/>
          <w:iCs/>
          <w:sz w:val="20"/>
          <w:szCs w:val="20"/>
        </w:rPr>
        <w:t>296</w:t>
      </w:r>
      <w:r w:rsidRPr="009C644E">
        <w:rPr>
          <w:rFonts w:ascii="Verdana" w:hAnsi="Verdana" w:cs="Arial"/>
          <w:i/>
          <w:iCs/>
          <w:sz w:val="20"/>
          <w:szCs w:val="20"/>
        </w:rPr>
        <w:t xml:space="preserve">. </w:t>
      </w:r>
    </w:p>
    <w:p w:rsidR="00C543D9" w:rsidRPr="001C56D3"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Pr>
          <w:rFonts w:ascii="Verdana" w:hAnsi="Verdana" w:cs="Arial"/>
          <w:sz w:val="16"/>
          <w:szCs w:val="16"/>
        </w:rPr>
        <w:t>We present</w:t>
      </w:r>
      <w:r w:rsidR="00C543D9" w:rsidRPr="009C644E">
        <w:rPr>
          <w:rFonts w:ascii="Verdana" w:hAnsi="Verdana" w:cs="Arial"/>
          <w:sz w:val="16"/>
          <w:szCs w:val="16"/>
        </w:rPr>
        <w:t xml:space="preserve"> a new method for generating typologies of formal-ontological relations. The guiding idea is that formal relations are those sorts of relations which hold between entities which are constituents of distinct ontologies. We provide examples of ontologies (in the spirit of Zemach’s classic “Four Ontologies” of 1970), and show how these can be used to give a rich typology of formal relations in a way which also throws light on the</w:t>
      </w:r>
      <w:r w:rsidR="00C543D9" w:rsidRPr="001C56D3">
        <w:rPr>
          <w:rFonts w:ascii="Verdana" w:hAnsi="Verdana" w:cs="Arial"/>
          <w:sz w:val="16"/>
          <w:szCs w:val="16"/>
        </w:rPr>
        <w:t xml:space="preserve"> opposition between three and four-dimensionalism.</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73. Anand Kumar, Barry Smith and Daniel Novotny, “</w:t>
      </w:r>
      <w:hyperlink r:id="rId159" w:history="1">
        <w:r w:rsidRPr="009C644E">
          <w:rPr>
            <w:rStyle w:val="Hyperlink"/>
            <w:rFonts w:ascii="Verdana" w:hAnsi="Verdana" w:cs="Arial"/>
            <w:sz w:val="20"/>
            <w:szCs w:val="20"/>
          </w:rPr>
          <w:t>Biomedical Informatics and Granularity</w:t>
        </w:r>
      </w:hyperlink>
      <w:r w:rsidRPr="009C644E">
        <w:rPr>
          <w:rFonts w:ascii="Verdana" w:hAnsi="Verdana" w:cs="Arial"/>
          <w:sz w:val="20"/>
          <w:szCs w:val="20"/>
        </w:rPr>
        <w:t xml:space="preserve">”, </w:t>
      </w:r>
      <w:r w:rsidRPr="009C644E">
        <w:rPr>
          <w:rFonts w:ascii="Verdana" w:hAnsi="Verdana" w:cs="Arial"/>
          <w:i/>
          <w:sz w:val="20"/>
          <w:szCs w:val="20"/>
        </w:rPr>
        <w:t>Comparative and Functional Genomics</w:t>
      </w:r>
      <w:r w:rsidRPr="009C644E">
        <w:rPr>
          <w:rFonts w:ascii="Verdana" w:hAnsi="Verdana" w:cs="Arial"/>
          <w:sz w:val="20"/>
          <w:szCs w:val="20"/>
        </w:rPr>
        <w:t>, 5 (2004), 501–508.</w:t>
      </w:r>
      <w:r w:rsidR="00597899" w:rsidRPr="009C644E">
        <w:rPr>
          <w:rFonts w:ascii="Verdana" w:hAnsi="Verdana" w:cs="Arial"/>
          <w:sz w:val="20"/>
          <w:szCs w:val="20"/>
        </w:rPr>
        <w:t xml:space="preserve"> PMC2447428</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An explicit formal ontological representation of entities existing at multiple levels of granularity is an urgent requirement for biomedical information processing. We discuss some fundamental principles which can form a basis for such a representation. We also comment on some of the implicit treatments of granularity in currently available ontologies and terminologies (GO, FMA, SNOMED CT).</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sidRPr="009C644E">
        <w:rPr>
          <w:rFonts w:ascii="Verdana" w:hAnsi="Verdana" w:cs="Arial"/>
          <w:sz w:val="20"/>
          <w:szCs w:val="20"/>
        </w:rPr>
        <w:lastRenderedPageBreak/>
        <w:t xml:space="preserve">74. </w:t>
      </w:r>
      <w:r w:rsidRPr="009C644E">
        <w:rPr>
          <w:rFonts w:ascii="Verdana" w:hAnsi="Verdana" w:cs="Arial"/>
          <w:sz w:val="20"/>
          <w:szCs w:val="20"/>
          <w:lang w:val="de-DE"/>
        </w:rPr>
        <w:t>Barry Smith and Bert R. E. Klagges, “</w:t>
      </w:r>
      <w:hyperlink r:id="rId160" w:history="1">
        <w:r w:rsidRPr="009C644E">
          <w:rPr>
            <w:rStyle w:val="Hyperlink"/>
            <w:rFonts w:ascii="Verdana" w:hAnsi="Verdana" w:cs="Arial"/>
            <w:sz w:val="20"/>
            <w:szCs w:val="20"/>
            <w:lang w:val="de-DE"/>
          </w:rPr>
          <w:t>Phil</w:t>
        </w:r>
        <w:r w:rsidRPr="009C644E">
          <w:rPr>
            <w:rStyle w:val="Hyperlink"/>
            <w:rFonts w:ascii="Verdana" w:hAnsi="Verdana" w:cs="Arial"/>
            <w:sz w:val="20"/>
            <w:szCs w:val="20"/>
            <w:lang w:val="de-DE"/>
          </w:rPr>
          <w:t>o</w:t>
        </w:r>
        <w:r w:rsidRPr="009C644E">
          <w:rPr>
            <w:rStyle w:val="Hyperlink"/>
            <w:rFonts w:ascii="Verdana" w:hAnsi="Verdana" w:cs="Arial"/>
            <w:sz w:val="20"/>
            <w:szCs w:val="20"/>
            <w:lang w:val="de-DE"/>
          </w:rPr>
          <w:t>so</w:t>
        </w:r>
        <w:r w:rsidRPr="009C644E">
          <w:rPr>
            <w:rStyle w:val="Hyperlink"/>
            <w:rFonts w:ascii="Verdana" w:hAnsi="Verdana" w:cs="Arial"/>
            <w:sz w:val="20"/>
            <w:szCs w:val="20"/>
            <w:lang w:val="de-DE"/>
          </w:rPr>
          <w:t>p</w:t>
        </w:r>
        <w:r w:rsidRPr="009C644E">
          <w:rPr>
            <w:rStyle w:val="Hyperlink"/>
            <w:rFonts w:ascii="Verdana" w:hAnsi="Verdana" w:cs="Arial"/>
            <w:sz w:val="20"/>
            <w:szCs w:val="20"/>
            <w:lang w:val="de-DE"/>
          </w:rPr>
          <w:t>hie und biomedizinische Forschung</w:t>
        </w:r>
      </w:hyperlink>
      <w:r w:rsidRPr="009C644E">
        <w:rPr>
          <w:rFonts w:ascii="Verdana" w:hAnsi="Verdana" w:cs="Arial"/>
          <w:sz w:val="20"/>
          <w:szCs w:val="20"/>
          <w:lang w:val="de-DE"/>
        </w:rPr>
        <w:t xml:space="preserve">”, </w:t>
      </w:r>
      <w:r w:rsidRPr="009C644E">
        <w:rPr>
          <w:rFonts w:ascii="Verdana" w:hAnsi="Verdana" w:cs="Arial"/>
          <w:i/>
          <w:sz w:val="20"/>
          <w:szCs w:val="20"/>
          <w:lang w:val="de-DE"/>
        </w:rPr>
        <w:t>Allgemeine Zeitschrift für Philosophie</w:t>
      </w:r>
      <w:r w:rsidRPr="009C644E">
        <w:rPr>
          <w:rFonts w:ascii="Verdana" w:hAnsi="Verdana" w:cs="Arial"/>
          <w:sz w:val="20"/>
          <w:szCs w:val="20"/>
          <w:lang w:val="de-DE"/>
        </w:rPr>
        <w:t>, 30: 1 (2005), 5</w:t>
      </w:r>
      <w:r w:rsidRPr="009C644E">
        <w:rPr>
          <w:rFonts w:ascii="Verdana" w:hAnsi="Verdana" w:cs="Arial"/>
          <w:sz w:val="20"/>
          <w:szCs w:val="20"/>
        </w:rPr>
        <w:t>–</w:t>
      </w:r>
      <w:r w:rsidRPr="009C644E">
        <w:rPr>
          <w:rFonts w:ascii="Verdana" w:hAnsi="Verdana" w:cs="Arial"/>
          <w:sz w:val="20"/>
          <w:szCs w:val="20"/>
          <w:lang w:val="de-DE"/>
        </w:rPr>
        <w:t xml:space="preserve">26. </w:t>
      </w:r>
    </w:p>
    <w:p w:rsidR="00530F25" w:rsidRPr="009C644E" w:rsidRDefault="00530F25" w:rsidP="00530F25">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sz w:val="16"/>
          <w:szCs w:val="16"/>
        </w:rPr>
        <w:t>The pathbreaking scientific advances of recent years call for a new philosophical consideration of the fundamental categories of biology and its neighboring disciplines. Above all, the new information technologies used in biomedical research, and the necessity to master the continuously growing flood of data that is associated therewith, demand a profound and systematic reflection on the systematization and classification of biological data. This, however, demands robust theories of basic concepts such as kind, species, part, whole, function, process, fragment, sequence, expression, boundary, locus, environment, system, and so on. Concepts which belong to the implicit stock of knowledge of every biologist. They amount to a dimension of biological reality which remains constant in the course of biological evolution and whose theoretical treatment requires contemporary analogues of the tools developed in traditional Aristotelian metaphysics. To provide the necessary theories and definitions is a task for philosophy, which is thus called upon to play an important role as intermediary between biology and informatics.</w:t>
      </w:r>
    </w:p>
    <w:p w:rsidR="00C543D9" w:rsidRPr="009C644E" w:rsidRDefault="00C543D9"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de-DE"/>
        </w:rPr>
      </w:pPr>
      <w:r w:rsidRPr="009C644E">
        <w:rPr>
          <w:rFonts w:ascii="Verdana" w:hAnsi="Verdana" w:cs="Arial"/>
          <w:sz w:val="20"/>
          <w:szCs w:val="20"/>
          <w:lang w:val="de-DE"/>
        </w:rPr>
        <w:t xml:space="preserve">Revised version in L. Jansen and B. Smith (eds.), </w:t>
      </w:r>
      <w:hyperlink r:id="rId161" w:history="1">
        <w:r w:rsidRPr="009C644E">
          <w:rPr>
            <w:rStyle w:val="Hyperlink"/>
            <w:rFonts w:ascii="Verdana" w:hAnsi="Verdana" w:cs="Arial"/>
            <w:i/>
            <w:sz w:val="20"/>
            <w:szCs w:val="20"/>
          </w:rPr>
          <w:t>Biomedizinische Ontologie. Philosophie – Lebenswissenschaften - Informationstechnik</w:t>
        </w:r>
      </w:hyperlink>
      <w:r w:rsidRPr="009C644E">
        <w:rPr>
          <w:rStyle w:val="QuickFormat4"/>
          <w:rFonts w:ascii="Verdana" w:hAnsi="Verdana" w:cs="Arial"/>
        </w:rPr>
        <w:t xml:space="preserve"> (UTB Forum), Zurich: vdf, 2008, 17-30.</w:t>
      </w:r>
    </w:p>
    <w:p w:rsidR="00C543D9" w:rsidRPr="009C644E" w:rsidRDefault="00C543D9"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de-DE"/>
        </w:rPr>
      </w:pPr>
      <w:r w:rsidRPr="009C644E">
        <w:rPr>
          <w:rFonts w:ascii="Verdana" w:hAnsi="Verdana" w:cs="Arial"/>
          <w:sz w:val="20"/>
          <w:szCs w:val="20"/>
          <w:lang w:val="de-DE"/>
        </w:rPr>
        <w:t xml:space="preserve">English version as “Bioinformatics and Philosophy”, in K. Munn and B. Smith (eds.), </w:t>
      </w:r>
      <w:hyperlink r:id="rId162" w:history="1">
        <w:r w:rsidRPr="009C644E">
          <w:rPr>
            <w:rStyle w:val="Hyperlink"/>
            <w:rFonts w:ascii="Verdana" w:hAnsi="Verdana" w:cs="Arial"/>
            <w:i/>
            <w:sz w:val="20"/>
            <w:szCs w:val="20"/>
            <w:lang w:val="de-DE"/>
          </w:rPr>
          <w:t>Applied Ontology: An In</w:t>
        </w:r>
        <w:r w:rsidRPr="009C644E">
          <w:rPr>
            <w:rStyle w:val="Hyperlink"/>
            <w:rFonts w:ascii="Verdana" w:hAnsi="Verdana" w:cs="Arial"/>
            <w:i/>
            <w:sz w:val="20"/>
            <w:szCs w:val="20"/>
            <w:lang w:val="de-DE"/>
          </w:rPr>
          <w:t>troduction</w:t>
        </w:r>
      </w:hyperlink>
      <w:r w:rsidRPr="009C644E">
        <w:rPr>
          <w:rFonts w:ascii="Verdana" w:hAnsi="Verdana" w:cs="Arial"/>
          <w:sz w:val="20"/>
          <w:szCs w:val="20"/>
          <w:lang w:val="de-DE"/>
        </w:rPr>
        <w:t>, Frankfurt/Lancaster: ontos, 2008, 17-30.</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75. </w:t>
      </w:r>
      <w:r w:rsidRPr="00C03592">
        <w:rPr>
          <w:rFonts w:ascii="Verdana" w:hAnsi="Verdana" w:cs="Arial"/>
          <w:sz w:val="20"/>
          <w:szCs w:val="20"/>
          <w:u w:val="single"/>
        </w:rPr>
        <w:t>Barry Smith</w:t>
      </w:r>
      <w:r w:rsidRPr="009C644E">
        <w:rPr>
          <w:rFonts w:ascii="Verdana" w:hAnsi="Verdana" w:cs="Arial"/>
          <w:sz w:val="20"/>
          <w:szCs w:val="20"/>
        </w:rPr>
        <w:t>, Werner Ceusters, Bert Klagges, Jacob Köhler, Anand Kumar, Jane Lomax, Chris Mungall, Fabian Neuhaus, Alan Rector and Cornelius Rosse, “</w:t>
      </w:r>
      <w:hyperlink r:id="rId163" w:history="1">
        <w:r w:rsidRPr="009C644E">
          <w:rPr>
            <w:rStyle w:val="Hyperlink"/>
            <w:rFonts w:ascii="Verdana" w:hAnsi="Verdana" w:cs="Arial"/>
            <w:sz w:val="20"/>
            <w:szCs w:val="20"/>
          </w:rPr>
          <w:t>Relations in Biomedical Ontologies</w:t>
        </w:r>
      </w:hyperlink>
      <w:r w:rsidRPr="009C644E">
        <w:rPr>
          <w:rFonts w:ascii="Verdana" w:hAnsi="Verdana" w:cs="Arial"/>
          <w:sz w:val="20"/>
          <w:szCs w:val="20"/>
        </w:rPr>
        <w:t xml:space="preserve">”, </w:t>
      </w:r>
      <w:r w:rsidRPr="009C644E">
        <w:rPr>
          <w:rFonts w:ascii="Verdana" w:hAnsi="Verdana" w:cs="Arial"/>
          <w:i/>
          <w:sz w:val="20"/>
          <w:szCs w:val="20"/>
        </w:rPr>
        <w:t>Genome Biology</w:t>
      </w:r>
      <w:r w:rsidRPr="009C644E">
        <w:rPr>
          <w:rFonts w:ascii="Verdana" w:hAnsi="Verdana" w:cs="Arial"/>
          <w:sz w:val="20"/>
          <w:szCs w:val="20"/>
        </w:rPr>
        <w:t xml:space="preserve"> (2005), 6 (5), R46.</w:t>
      </w:r>
      <w:r w:rsidR="00BF4B99" w:rsidRPr="009C644E">
        <w:rPr>
          <w:rFonts w:ascii="Verdana" w:hAnsi="Verdana" w:cs="Arial"/>
          <w:sz w:val="20"/>
          <w:szCs w:val="20"/>
        </w:rPr>
        <w:t xml:space="preserve"> </w:t>
      </w:r>
      <w:hyperlink r:id="rId164" w:history="1">
        <w:r w:rsidR="00597899" w:rsidRPr="009C644E">
          <w:rPr>
            <w:rStyle w:val="Hyperlink"/>
            <w:rFonts w:ascii="Verdana" w:hAnsi="Verdana" w:cs="Arial"/>
            <w:sz w:val="20"/>
            <w:szCs w:val="20"/>
          </w:rPr>
          <w:t>PMC1175958</w:t>
        </w:r>
      </w:hyperlink>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To enhance the treatment of relations in biomedical ontologies we advance a methodology for providing consistent and unambiguous formal definitions of the relational expressions used in such ontologies in a way designed to assist developers and users in avoiding errors in coding and annotation. The resulting Relation Ontology can promote interoperability of ontologies and support new types of automated reasoning about the spatial and temporal dimensions of biological and medical phenomena.</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76. Werner Ceusters, Barry Smith and Louis Goldberg, “</w:t>
      </w:r>
      <w:hyperlink r:id="rId165" w:history="1">
        <w:r w:rsidRPr="009C644E">
          <w:rPr>
            <w:rStyle w:val="Hyperlink"/>
            <w:rFonts w:ascii="Verdana" w:hAnsi="Verdana" w:cs="Arial"/>
            <w:sz w:val="20"/>
            <w:szCs w:val="20"/>
          </w:rPr>
          <w:t>A Ter</w:t>
        </w:r>
        <w:r w:rsidRPr="009C644E">
          <w:rPr>
            <w:rStyle w:val="Hyperlink"/>
            <w:rFonts w:ascii="Verdana" w:hAnsi="Verdana" w:cs="Arial"/>
            <w:sz w:val="20"/>
            <w:szCs w:val="20"/>
          </w:rPr>
          <w:t>m</w:t>
        </w:r>
        <w:r w:rsidRPr="009C644E">
          <w:rPr>
            <w:rStyle w:val="Hyperlink"/>
            <w:rFonts w:ascii="Verdana" w:hAnsi="Verdana" w:cs="Arial"/>
            <w:sz w:val="20"/>
            <w:szCs w:val="20"/>
          </w:rPr>
          <w:t>inological and Ontological Analysis of the NCI Thesaurus</w:t>
        </w:r>
      </w:hyperlink>
      <w:r w:rsidRPr="009C644E">
        <w:rPr>
          <w:rFonts w:ascii="Verdana" w:hAnsi="Verdana" w:cs="Arial"/>
          <w:sz w:val="20"/>
          <w:szCs w:val="20"/>
        </w:rPr>
        <w:t xml:space="preserve">”, </w:t>
      </w:r>
      <w:r w:rsidRPr="009C644E">
        <w:rPr>
          <w:rFonts w:ascii="Verdana" w:hAnsi="Verdana" w:cs="Arial"/>
          <w:i/>
          <w:sz w:val="20"/>
          <w:szCs w:val="20"/>
        </w:rPr>
        <w:t>Methods of Information in Medicine</w:t>
      </w:r>
      <w:r w:rsidRPr="009C644E">
        <w:rPr>
          <w:rFonts w:ascii="Verdana" w:hAnsi="Verdana" w:cs="Arial"/>
          <w:sz w:val="20"/>
          <w:szCs w:val="20"/>
        </w:rPr>
        <w:t>, 44 (2005), 498–507.</w:t>
      </w:r>
    </w:p>
    <w:p w:rsidR="00C543D9" w:rsidRPr="009C644E" w:rsidRDefault="00905186"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16"/>
          <w:szCs w:val="16"/>
        </w:rPr>
      </w:pPr>
      <w:r w:rsidRPr="008168FE">
        <w:rPr>
          <w:rStyle w:val="QuickFormat4"/>
          <w:rFonts w:ascii="Verdana" w:hAnsi="Verdana"/>
          <w:b/>
          <w:sz w:val="16"/>
          <w:szCs w:val="16"/>
        </w:rPr>
        <w:lastRenderedPageBreak/>
        <w:t>Abstract:</w:t>
      </w:r>
      <w:r>
        <w:rPr>
          <w:rStyle w:val="QuickFormat4"/>
          <w:rFonts w:ascii="Verdana" w:hAnsi="Verdana"/>
          <w:sz w:val="16"/>
          <w:szCs w:val="16"/>
        </w:rPr>
        <w:t xml:space="preserve"> </w:t>
      </w:r>
      <w:r w:rsidR="00C543D9" w:rsidRPr="009C644E">
        <w:rPr>
          <w:rFonts w:ascii="Verdana" w:hAnsi="Verdana" w:cs="Arial"/>
          <w:i/>
          <w:sz w:val="16"/>
          <w:szCs w:val="16"/>
        </w:rPr>
        <w:t>Objective</w:t>
      </w:r>
      <w:r w:rsidR="00C543D9" w:rsidRPr="009C644E">
        <w:rPr>
          <w:rFonts w:ascii="Verdana" w:hAnsi="Verdana" w:cs="Arial"/>
          <w:sz w:val="16"/>
          <w:szCs w:val="16"/>
        </w:rPr>
        <w:t xml:space="preserve">: The National Cancer Institute Thesausus is described by its authors as “a biomedical vocabulary that provides consistent, unambiguous codes and definitions for concepts used in cancer research” and which “exhibits ontology-like properties in its construction and use”. We performed a qualitative analysis of the Thesaurus in order to assess its conformity with principles of good practice in terminology and ontology design. </w:t>
      </w:r>
      <w:r w:rsidR="00C543D9" w:rsidRPr="009C644E">
        <w:rPr>
          <w:rFonts w:ascii="Verdana" w:hAnsi="Verdana" w:cs="Arial"/>
          <w:i/>
          <w:sz w:val="16"/>
          <w:szCs w:val="16"/>
        </w:rPr>
        <w:t>Materials and methods</w:t>
      </w:r>
      <w:r w:rsidR="00C543D9" w:rsidRPr="009C644E">
        <w:rPr>
          <w:rFonts w:ascii="Verdana" w:hAnsi="Verdana" w:cs="Arial"/>
          <w:sz w:val="16"/>
          <w:szCs w:val="16"/>
        </w:rPr>
        <w:t xml:space="preserve">: We used both the on-line browsable version of the Thesaurus and its OWL-representation (version 04.08b, released on August 2, 2004), measuring each in light of the requirements put forward in relevant ISO terminology standards and in light of ontological principles advanced in the recent literature. </w:t>
      </w:r>
      <w:r w:rsidR="00C543D9" w:rsidRPr="009C644E">
        <w:rPr>
          <w:rFonts w:ascii="Verdana" w:hAnsi="Verdana" w:cs="Arial"/>
          <w:i/>
          <w:sz w:val="16"/>
          <w:szCs w:val="16"/>
        </w:rPr>
        <w:t>Results</w:t>
      </w:r>
      <w:r w:rsidR="00C543D9" w:rsidRPr="009C644E">
        <w:rPr>
          <w:rFonts w:ascii="Verdana" w:hAnsi="Verdana" w:cs="Arial"/>
          <w:sz w:val="16"/>
          <w:szCs w:val="16"/>
        </w:rPr>
        <w:t>: We found many mistakes and inconsistencies with respect to the term</w:t>
      </w:r>
      <w:r w:rsidR="00697CEB" w:rsidRPr="009C644E">
        <w:rPr>
          <w:rFonts w:ascii="Verdana" w:hAnsi="Verdana" w:cs="Arial"/>
          <w:sz w:val="16"/>
          <w:szCs w:val="16"/>
        </w:rPr>
        <w:t>-</w:t>
      </w:r>
      <w:r w:rsidR="00C543D9" w:rsidRPr="009C644E">
        <w:rPr>
          <w:rFonts w:ascii="Verdana" w:hAnsi="Verdana" w:cs="Arial"/>
          <w:sz w:val="16"/>
          <w:szCs w:val="16"/>
        </w:rPr>
        <w:t xml:space="preserve">formation principles used, the underlying knowledge representation system, and missing or inappropriately assigned verbal and formal definitions. </w:t>
      </w:r>
      <w:r w:rsidR="00C543D9" w:rsidRPr="009C644E">
        <w:rPr>
          <w:rFonts w:ascii="Verdana" w:hAnsi="Verdana" w:cs="Arial"/>
          <w:i/>
          <w:sz w:val="16"/>
          <w:szCs w:val="16"/>
        </w:rPr>
        <w:t>Conclusion</w:t>
      </w:r>
      <w:r w:rsidR="00C543D9" w:rsidRPr="009C644E">
        <w:rPr>
          <w:rFonts w:ascii="Verdana" w:hAnsi="Verdana" w:cs="Arial"/>
          <w:sz w:val="16"/>
          <w:szCs w:val="16"/>
        </w:rPr>
        <w:t>: Version 04.08b of the NCI Thesaurus suffers from the same broad range of problems that have been observed in other biomedical terminologies. For its further development, we recommend the use of a more principled approach that allows the Thesaurus to be tested not just for internal consistency but also for its degree of correspondence to that part of reality which it is designed to represent.</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after="79"/>
        <w:ind w:left="1440" w:right="1440"/>
        <w:rPr>
          <w:rFonts w:ascii="Verdana" w:hAnsi="Verdana" w:cs="Arial"/>
          <w:sz w:val="20"/>
          <w:szCs w:val="20"/>
        </w:rPr>
      </w:pPr>
      <w:r w:rsidRPr="009C644E">
        <w:rPr>
          <w:rFonts w:ascii="Verdana" w:hAnsi="Verdana" w:cs="Arial"/>
          <w:sz w:val="20"/>
          <w:szCs w:val="20"/>
        </w:rPr>
        <w:t xml:space="preserve">77. </w:t>
      </w:r>
      <w:r w:rsidRPr="0029083F">
        <w:rPr>
          <w:rFonts w:ascii="Verdana" w:hAnsi="Verdana" w:cs="Arial"/>
          <w:sz w:val="20"/>
          <w:szCs w:val="20"/>
          <w:u w:val="single"/>
        </w:rPr>
        <w:t>Barry Smith</w:t>
      </w:r>
      <w:r w:rsidRPr="009C644E">
        <w:rPr>
          <w:rFonts w:ascii="Verdana" w:hAnsi="Verdana" w:cs="Arial"/>
          <w:sz w:val="20"/>
          <w:szCs w:val="20"/>
        </w:rPr>
        <w:t xml:space="preserve">, </w:t>
      </w:r>
      <w:r w:rsidRPr="0029083F">
        <w:rPr>
          <w:rFonts w:ascii="Verdana" w:hAnsi="Verdana" w:cs="Arial"/>
          <w:sz w:val="20"/>
          <w:szCs w:val="20"/>
        </w:rPr>
        <w:t>Werner Ceusters</w:t>
      </w:r>
      <w:r w:rsidRPr="009C644E">
        <w:rPr>
          <w:rFonts w:ascii="Verdana" w:hAnsi="Verdana" w:cs="Arial"/>
          <w:sz w:val="20"/>
          <w:szCs w:val="20"/>
        </w:rPr>
        <w:t>, Anand Kumar and Cornelius Rosse, “</w:t>
      </w:r>
      <w:hyperlink r:id="rId166" w:history="1">
        <w:r w:rsidRPr="009C644E">
          <w:rPr>
            <w:rStyle w:val="Hyperlink"/>
            <w:rFonts w:ascii="Verdana" w:hAnsi="Verdana" w:cs="Arial"/>
            <w:sz w:val="20"/>
            <w:szCs w:val="20"/>
          </w:rPr>
          <w:t>On Carcinomas and Other Pathological Entities</w:t>
        </w:r>
      </w:hyperlink>
      <w:r w:rsidRPr="009C644E">
        <w:rPr>
          <w:rFonts w:ascii="Verdana" w:hAnsi="Verdana" w:cs="Arial"/>
          <w:sz w:val="20"/>
          <w:szCs w:val="20"/>
        </w:rPr>
        <w:t xml:space="preserve">”, </w:t>
      </w:r>
      <w:r w:rsidRPr="009C644E">
        <w:rPr>
          <w:rFonts w:ascii="Verdana" w:hAnsi="Verdana" w:cs="Arial"/>
          <w:i/>
          <w:sz w:val="20"/>
          <w:szCs w:val="20"/>
        </w:rPr>
        <w:t>Comparative and Functional Genomics</w:t>
      </w:r>
      <w:r w:rsidRPr="009C644E">
        <w:rPr>
          <w:rFonts w:ascii="Verdana" w:hAnsi="Verdana" w:cs="Arial"/>
          <w:sz w:val="20"/>
          <w:szCs w:val="20"/>
        </w:rPr>
        <w:t>, vol. 6, issue 7/8, 2005, 379–387.</w:t>
      </w:r>
      <w:r w:rsidR="00597899" w:rsidRPr="009C644E">
        <w:rPr>
          <w:rFonts w:ascii="Verdana" w:hAnsi="Verdana" w:cs="Arial"/>
          <w:sz w:val="20"/>
          <w:szCs w:val="20"/>
        </w:rPr>
        <w:t xml:space="preserve"> </w:t>
      </w:r>
      <w:hyperlink r:id="rId167" w:history="1">
        <w:r w:rsidR="004D3980" w:rsidRPr="009C644E">
          <w:rPr>
            <w:rStyle w:val="Hyperlink"/>
            <w:rFonts w:ascii="Verdana" w:hAnsi="Verdana"/>
            <w:sz w:val="20"/>
          </w:rPr>
          <w:t>PMC244</w:t>
        </w:r>
        <w:r w:rsidR="004D3980" w:rsidRPr="009C644E">
          <w:rPr>
            <w:rStyle w:val="Hyperlink"/>
            <w:rFonts w:ascii="Verdana" w:hAnsi="Verdana"/>
            <w:sz w:val="20"/>
          </w:rPr>
          <w:t>7</w:t>
        </w:r>
        <w:r w:rsidR="004D3980" w:rsidRPr="009C644E">
          <w:rPr>
            <w:rStyle w:val="Hyperlink"/>
            <w:rFonts w:ascii="Verdana" w:hAnsi="Verdana"/>
            <w:sz w:val="20"/>
          </w:rPr>
          <w:t>494</w:t>
        </w:r>
      </w:hyperlink>
    </w:p>
    <w:p w:rsidR="00C543D9" w:rsidRPr="009C644E" w:rsidRDefault="00905186"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after="79"/>
        <w:ind w:left="2160" w:right="1440"/>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Tumors, abscesses, cysts, scars, fractures are familiar types of what we shall call pathological continuant entities. The instances of such types exist always in or on anatomical structures, which thereby become transformed into pathological anatomical structures of corresponding types: a fractured tibia, a blistered thumb, a carcinomatous colon. In previous work on biomedical ontologies we showed how the provision of formal definitions for relations such as is_a, part_of and transformation_of can facilitate the integration of such ontologies in ways which have the potential to support new kinds of automated reasoning. We here extend this approach to the treatment of pathologies, focusing especially on those pathological continuant entities which arise when organs become affected by carcinomas. Includes a </w:t>
      </w:r>
      <w:hyperlink r:id="rId168" w:history="1">
        <w:r w:rsidR="00C543D9" w:rsidRPr="009C644E">
          <w:rPr>
            <w:rStyle w:val="Hyperlink"/>
            <w:rFonts w:ascii="Verdana" w:hAnsi="Verdana" w:cs="Arial"/>
            <w:sz w:val="16"/>
            <w:szCs w:val="16"/>
          </w:rPr>
          <w:t>classification of biomedical entities</w:t>
        </w:r>
      </w:hyperlink>
      <w:r w:rsidR="00C543D9" w:rsidRPr="009C644E">
        <w:rPr>
          <w:rFonts w:ascii="Verdana" w:hAnsi="Verdana" w:cs="Arial"/>
          <w:sz w:val="16"/>
          <w:szCs w:val="16"/>
        </w:rPr>
        <w:t xml:space="preserve"> which revises the classification provided in </w:t>
      </w:r>
      <w:hyperlink r:id="rId169" w:history="1">
        <w:r w:rsidR="00C543D9" w:rsidRPr="009C644E">
          <w:rPr>
            <w:rStyle w:val="Hyperlink"/>
            <w:rFonts w:ascii="Verdana" w:hAnsi="Verdana" w:cs="Arial"/>
            <w:sz w:val="16"/>
            <w:szCs w:val="16"/>
          </w:rPr>
          <w:t xml:space="preserve">Rosse, </w:t>
        </w:r>
        <w:r w:rsidR="00C543D9" w:rsidRPr="009C644E">
          <w:rPr>
            <w:rStyle w:val="Hyperlink"/>
            <w:rFonts w:ascii="Verdana" w:hAnsi="Verdana" w:cs="Arial"/>
            <w:i/>
            <w:sz w:val="16"/>
            <w:szCs w:val="16"/>
          </w:rPr>
          <w:t>et al</w:t>
        </w:r>
      </w:hyperlink>
      <w:r w:rsidR="00C543D9" w:rsidRPr="009C644E">
        <w:rPr>
          <w:rFonts w:ascii="Verdana" w:hAnsi="Verdana" w:cs="Arial"/>
          <w:sz w:val="16"/>
          <w:szCs w:val="16"/>
        </w:rPr>
        <w:t>.</w:t>
      </w:r>
    </w:p>
    <w:p w:rsidR="00C543D9" w:rsidRPr="009C644E" w:rsidRDefault="00845695"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after="79"/>
        <w:ind w:left="1440" w:right="1440"/>
        <w:rPr>
          <w:rFonts w:ascii="Verdana" w:hAnsi="Verdana" w:cs="Arial"/>
          <w:sz w:val="20"/>
          <w:szCs w:val="20"/>
        </w:rPr>
      </w:pPr>
      <w:r w:rsidRPr="009C644E">
        <w:rPr>
          <w:rFonts w:ascii="Verdana" w:hAnsi="Verdana" w:cs="Arial"/>
          <w:sz w:val="20"/>
          <w:szCs w:val="20"/>
        </w:rPr>
        <w:t>78</w:t>
      </w:r>
      <w:r w:rsidR="00C543D9" w:rsidRPr="009C644E">
        <w:rPr>
          <w:rFonts w:ascii="Verdana" w:hAnsi="Verdana" w:cs="Arial"/>
          <w:sz w:val="20"/>
          <w:szCs w:val="20"/>
        </w:rPr>
        <w:t>. Berit Brogaard and Barry Smith, “</w:t>
      </w:r>
      <w:hyperlink r:id="rId170" w:history="1">
        <w:r w:rsidR="00C543D9" w:rsidRPr="009C644E">
          <w:rPr>
            <w:rStyle w:val="Hyperlink"/>
            <w:rFonts w:ascii="Verdana" w:hAnsi="Verdana" w:cs="Arial"/>
            <w:sz w:val="20"/>
            <w:szCs w:val="20"/>
          </w:rPr>
          <w:t>On Luck, Responsibility and the Meaning of Life</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Philosophical Papers</w:t>
      </w:r>
      <w:r w:rsidR="00C543D9" w:rsidRPr="009C644E">
        <w:rPr>
          <w:rFonts w:ascii="Verdana" w:hAnsi="Verdana" w:cs="Arial"/>
          <w:sz w:val="20"/>
          <w:szCs w:val="20"/>
        </w:rPr>
        <w:t>¸ 34(3), 2005, 443–458.</w:t>
      </w:r>
    </w:p>
    <w:p w:rsidR="00C543D9" w:rsidRPr="009C644E" w:rsidRDefault="00905186"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A life we view as an ordered sequence of actions and events of a special kind. We then defend the thesis that a </w:t>
      </w:r>
      <w:r w:rsidR="00C543D9" w:rsidRPr="009C644E">
        <w:rPr>
          <w:rFonts w:ascii="Verdana" w:hAnsi="Verdana" w:cs="Arial"/>
          <w:i/>
          <w:sz w:val="16"/>
          <w:szCs w:val="16"/>
        </w:rPr>
        <w:t>meaningful</w:t>
      </w:r>
      <w:r w:rsidR="00C543D9" w:rsidRPr="009C644E">
        <w:rPr>
          <w:rFonts w:ascii="Verdana" w:hAnsi="Verdana" w:cs="Arial"/>
          <w:sz w:val="16"/>
          <w:szCs w:val="16"/>
        </w:rPr>
        <w:t xml:space="preserve"> life is a life upon which some sort of valuable pattern has been imposed—a pattern which relates not merely to what goes on inside the person’s head, but which involves also, in </w:t>
      </w:r>
      <w:r w:rsidR="00C543D9" w:rsidRPr="009C644E">
        <w:rPr>
          <w:rFonts w:ascii="Verdana" w:hAnsi="Verdana" w:cs="Arial"/>
          <w:sz w:val="16"/>
          <w:szCs w:val="16"/>
        </w:rPr>
        <w:lastRenderedPageBreak/>
        <w:t>serious ways, the person having an effect upon the world. Meaningfulness is then a special kind of value which a human life can bear. More specifically, it is a kind of intrinsic value – something that we value for its own sake.</w:t>
      </w:r>
      <w:r w:rsidR="00AA4BAF" w:rsidRPr="009C644E">
        <w:rPr>
          <w:rFonts w:ascii="Verdana" w:hAnsi="Verdana" w:cs="Arial"/>
          <w:sz w:val="16"/>
          <w:szCs w:val="16"/>
        </w:rPr>
        <w:t xml:space="preserve"> </w:t>
      </w:r>
      <w:r w:rsidR="00C543D9" w:rsidRPr="009C644E">
        <w:rPr>
          <w:rFonts w:ascii="Verdana" w:hAnsi="Verdana" w:cs="Arial"/>
          <w:sz w:val="16"/>
          <w:szCs w:val="16"/>
        </w:rPr>
        <w:t xml:space="preserve">We then argue that it is crucial that, if such an imposed shape or pattern is to contribute to meaningfulness, then it must be the result of the person’s own efforts and of his or her own decisions. </w:t>
      </w:r>
    </w:p>
    <w:p w:rsidR="00C543D9" w:rsidRPr="009C644E" w:rsidRDefault="00C543D9" w:rsidP="000968E8">
      <w:pPr>
        <w:pStyle w:val="author"/>
        <w:tabs>
          <w:tab w:val="left" w:pos="2880"/>
          <w:tab w:val="left" w:pos="11790"/>
        </w:tabs>
        <w:spacing w:after="79"/>
        <w:ind w:left="1429" w:right="1440"/>
        <w:jc w:val="both"/>
        <w:rPr>
          <w:rFonts w:ascii="Verdana" w:hAnsi="Verdana" w:cs="Arial"/>
          <w:i/>
          <w:iCs/>
          <w:sz w:val="20"/>
          <w:szCs w:val="20"/>
          <w:lang w:val="en-GB"/>
        </w:rPr>
      </w:pPr>
      <w:r w:rsidRPr="009C644E">
        <w:rPr>
          <w:rFonts w:ascii="Verdana" w:hAnsi="Verdana" w:cs="Arial"/>
          <w:sz w:val="20"/>
          <w:szCs w:val="20"/>
        </w:rPr>
        <w:t xml:space="preserve">79. Ingvar Johansson, </w:t>
      </w:r>
      <w:r w:rsidRPr="00C03592">
        <w:rPr>
          <w:rFonts w:ascii="Verdana" w:hAnsi="Verdana" w:cs="Arial"/>
          <w:sz w:val="20"/>
          <w:szCs w:val="20"/>
          <w:u w:val="single"/>
        </w:rPr>
        <w:t>Barry Smith</w:t>
      </w:r>
      <w:r w:rsidRPr="009C644E">
        <w:rPr>
          <w:rFonts w:ascii="Verdana" w:hAnsi="Verdana" w:cs="Arial"/>
          <w:sz w:val="20"/>
          <w:szCs w:val="20"/>
        </w:rPr>
        <w:t>, Katherine Munn, Nikoloz Tsikolia, Kathleen Elsner, Dominikus Ernst, and Dirk Siebert, “</w:t>
      </w:r>
      <w:hyperlink r:id="rId171" w:history="1">
        <w:r w:rsidRPr="009C644E">
          <w:rPr>
            <w:rStyle w:val="Hyperlink"/>
            <w:rFonts w:ascii="Verdana" w:hAnsi="Verdana" w:cs="Arial"/>
            <w:sz w:val="20"/>
            <w:szCs w:val="20"/>
          </w:rPr>
          <w:t>Functional Anatomy: A Taxonomic Proposal</w:t>
        </w:r>
      </w:hyperlink>
      <w:r w:rsidRPr="009C644E">
        <w:rPr>
          <w:rFonts w:ascii="Verdana" w:hAnsi="Verdana" w:cs="Arial"/>
          <w:sz w:val="20"/>
          <w:szCs w:val="20"/>
        </w:rPr>
        <w:t xml:space="preserve">”, </w:t>
      </w:r>
      <w:r w:rsidRPr="009C644E">
        <w:rPr>
          <w:rFonts w:ascii="Verdana" w:hAnsi="Verdana" w:cs="Arial"/>
          <w:i/>
          <w:sz w:val="20"/>
          <w:szCs w:val="20"/>
        </w:rPr>
        <w:t>Acta Biotheoretica</w:t>
      </w:r>
      <w:r w:rsidRPr="009C644E">
        <w:rPr>
          <w:rFonts w:ascii="Verdana" w:hAnsi="Verdana" w:cs="Arial"/>
          <w:sz w:val="20"/>
          <w:szCs w:val="20"/>
        </w:rPr>
        <w:t>, 53(3), 2005, 153–166.</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It is argued that medical science requires a classificatory system that (a) puts functions in the taxonomic center and (b) does justice ontologically to the difference between the processes which are the realizations of functions and the objects which are their bearers. We propose formulae for constructing such a system and describe some of its benefits. The arguments are general enough to be of interest to all the life sciences. </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80. Jonathan Simon, </w:t>
      </w:r>
      <w:r w:rsidR="0076131B" w:rsidRPr="009C644E">
        <w:rPr>
          <w:rFonts w:ascii="Verdana" w:hAnsi="Verdana" w:cs="Arial"/>
          <w:sz w:val="20"/>
          <w:szCs w:val="20"/>
        </w:rPr>
        <w:t>James Fielding</w:t>
      </w:r>
      <w:r w:rsidR="0076131B">
        <w:rPr>
          <w:rFonts w:ascii="Verdana" w:hAnsi="Verdana" w:cs="Arial"/>
          <w:sz w:val="20"/>
          <w:szCs w:val="20"/>
        </w:rPr>
        <w:t xml:space="preserve"> </w:t>
      </w:r>
      <w:r w:rsidRPr="009C644E">
        <w:rPr>
          <w:rFonts w:ascii="Verdana" w:hAnsi="Verdana" w:cs="Arial"/>
          <w:sz w:val="20"/>
          <w:szCs w:val="20"/>
        </w:rPr>
        <w:t xml:space="preserve">and </w:t>
      </w:r>
      <w:r w:rsidRPr="0076131B">
        <w:rPr>
          <w:rFonts w:ascii="Verdana" w:hAnsi="Verdana" w:cs="Arial"/>
          <w:sz w:val="20"/>
          <w:szCs w:val="20"/>
        </w:rPr>
        <w:t>Barry Smith</w:t>
      </w:r>
      <w:r w:rsidRPr="009C644E">
        <w:rPr>
          <w:rFonts w:ascii="Verdana" w:hAnsi="Verdana" w:cs="Arial"/>
          <w:sz w:val="20"/>
          <w:szCs w:val="20"/>
        </w:rPr>
        <w:t>, “</w:t>
      </w:r>
      <w:hyperlink r:id="rId172" w:history="1">
        <w:r w:rsidRPr="009C644E">
          <w:rPr>
            <w:rStyle w:val="Hyperlink"/>
            <w:rFonts w:ascii="Verdana" w:hAnsi="Verdana" w:cs="Arial"/>
            <w:sz w:val="20"/>
            <w:szCs w:val="20"/>
          </w:rPr>
          <w:t>Formal Ontology for Natural Language</w:t>
        </w:r>
        <w:r w:rsidRPr="009C644E">
          <w:rPr>
            <w:rStyle w:val="Hyperlink"/>
            <w:rFonts w:ascii="Verdana" w:hAnsi="Verdana" w:cs="Arial"/>
            <w:sz w:val="20"/>
            <w:szCs w:val="20"/>
          </w:rPr>
          <w:t xml:space="preserve"> </w:t>
        </w:r>
        <w:r w:rsidRPr="009C644E">
          <w:rPr>
            <w:rStyle w:val="Hyperlink"/>
            <w:rFonts w:ascii="Verdana" w:hAnsi="Verdana" w:cs="Arial"/>
            <w:sz w:val="20"/>
            <w:szCs w:val="20"/>
          </w:rPr>
          <w:t>Processing and the Integration of Biomedical Databases</w:t>
        </w:r>
      </w:hyperlink>
      <w:r w:rsidRPr="009C644E">
        <w:rPr>
          <w:rFonts w:ascii="Verdana" w:hAnsi="Verdana" w:cs="Arial"/>
          <w:sz w:val="20"/>
          <w:szCs w:val="20"/>
        </w:rPr>
        <w:t xml:space="preserve">”, </w:t>
      </w:r>
      <w:r w:rsidRPr="009C644E">
        <w:rPr>
          <w:rFonts w:ascii="Verdana" w:hAnsi="Verdana" w:cs="Arial"/>
          <w:i/>
          <w:sz w:val="20"/>
          <w:szCs w:val="20"/>
        </w:rPr>
        <w:t xml:space="preserve">International Journal of Medical Informatics, </w:t>
      </w:r>
      <w:r w:rsidR="00A605C6">
        <w:rPr>
          <w:rFonts w:ascii="Verdana" w:hAnsi="Verdana" w:cs="Arial"/>
          <w:sz w:val="20"/>
          <w:szCs w:val="20"/>
        </w:rPr>
        <w:t>75 (3-4), 2006</w:t>
      </w:r>
      <w:r w:rsidRPr="009C644E">
        <w:rPr>
          <w:rFonts w:ascii="Verdana" w:hAnsi="Verdana" w:cs="Arial"/>
          <w:sz w:val="20"/>
          <w:szCs w:val="20"/>
        </w:rPr>
        <w:t xml:space="preserve">, 224-231. </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The central hypothesis of the collaboration between Language and Computing (L&amp;C) and the Institute for Formal Ontology and Medical Information Science (IFOMIS) is that the methodology and conceptual rigor of a philosophically inspired formal ontology greatly benefits application ontologies. To this end </w:t>
      </w:r>
      <w:r w:rsidR="008624A2" w:rsidRPr="009C644E">
        <w:rPr>
          <w:rFonts w:ascii="Verdana" w:hAnsi="Verdana" w:cs="Arial"/>
          <w:sz w:val="16"/>
          <w:szCs w:val="16"/>
        </w:rPr>
        <w:t>r</w:t>
      </w:r>
      <w:r w:rsidR="00C543D9" w:rsidRPr="009C644E">
        <w:rPr>
          <w:rFonts w:ascii="Verdana" w:hAnsi="Verdana" w:cs="Arial"/>
          <w:sz w:val="16"/>
          <w:szCs w:val="16"/>
        </w:rPr>
        <w:t xml:space="preserve">®, L&amp;C’s ontology, which is designed to integrate and reason across various external databases simultaneously, has been submitted to the conceptual demands of IFOMIS’s Basic Formal Ontology (BFO). With this project we aim to move beyond the level of controlled vocabularies to yield an ontology with the ability to support reasoning applications. Our general procedure has been the implementation of a meta-ontological definition space in which the definitions of all the concepts and relations in LinKBase® are standardized in a framework of first-order logic. In this paper we describe how this standardization has already led to an improvement in the LinKBase® structure that allows for a greater degree of internal coherence than ever before possible. We then show the use of this philosophical standardization for the purpose of mapping external databases to one another, using LinKBase® as translation hub, with a greater degree of success than possible hitherto. We demonstrate how this offers a genuine advance over other application ontologies that have not submitted themselves to the demands of philosophical scrutiny. LinKBase® is one of the world’s largest applications-oriented medical domain ontologies, and BFO is one of the world’s first philosophically driven reference ontologies. The collaboration of the two thus initiates </w:t>
      </w:r>
      <w:r w:rsidR="00C543D9" w:rsidRPr="009C644E">
        <w:rPr>
          <w:rFonts w:ascii="Verdana" w:hAnsi="Verdana" w:cs="Arial"/>
          <w:sz w:val="16"/>
          <w:szCs w:val="16"/>
        </w:rPr>
        <w:lastRenderedPageBreak/>
        <w:t>a new phase in the quest to solve the so-called “Tower of Babel”.</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81. Anand Kumar, Barry Smith, Domenica Pisanelli, Aldo Gangemi and Mario Stefanelli, “</w:t>
      </w:r>
      <w:hyperlink r:id="rId173" w:history="1">
        <w:r w:rsidRPr="009C644E">
          <w:rPr>
            <w:rStyle w:val="Hyperlink"/>
            <w:rFonts w:ascii="Verdana" w:hAnsi="Verdana" w:cs="Arial"/>
            <w:sz w:val="20"/>
            <w:szCs w:val="20"/>
          </w:rPr>
          <w:t>Clinical Guidelines as Plans: An Ontological Theory</w:t>
        </w:r>
      </w:hyperlink>
      <w:r w:rsidRPr="009C644E">
        <w:rPr>
          <w:rFonts w:ascii="Verdana" w:hAnsi="Verdana" w:cs="Arial"/>
          <w:sz w:val="20"/>
          <w:szCs w:val="20"/>
        </w:rPr>
        <w:t xml:space="preserve">”, </w:t>
      </w:r>
      <w:r w:rsidRPr="009C644E">
        <w:rPr>
          <w:rFonts w:ascii="Verdana" w:hAnsi="Verdana" w:cs="Arial"/>
          <w:i/>
          <w:sz w:val="20"/>
          <w:szCs w:val="20"/>
        </w:rPr>
        <w:t>Methods of Information in Medicine</w:t>
      </w:r>
      <w:r w:rsidRPr="009C644E">
        <w:rPr>
          <w:rFonts w:ascii="Verdana" w:hAnsi="Verdana" w:cs="Arial"/>
          <w:sz w:val="20"/>
          <w:szCs w:val="20"/>
        </w:rPr>
        <w:t>, 45 (2), 2006, 204-210.</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i/>
          <w:sz w:val="16"/>
          <w:szCs w:val="16"/>
        </w:rPr>
        <w:t>Objective</w:t>
      </w:r>
      <w:r w:rsidR="00C543D9" w:rsidRPr="009C644E">
        <w:rPr>
          <w:rFonts w:ascii="Verdana" w:hAnsi="Verdana" w:cs="Arial"/>
          <w:sz w:val="16"/>
          <w:szCs w:val="16"/>
        </w:rPr>
        <w:t xml:space="preserve">: Clinical guidelines are special types of plans realized by collective agents. We provide an ontological theory of such plans that is designed to support the construction of a framework in which guideline-based information systems can be employed in the management of workflow in health care organizations. </w:t>
      </w:r>
      <w:r w:rsidR="00C543D9" w:rsidRPr="009C644E">
        <w:rPr>
          <w:rFonts w:ascii="Verdana" w:hAnsi="Verdana" w:cs="Arial"/>
          <w:i/>
          <w:sz w:val="16"/>
          <w:szCs w:val="16"/>
        </w:rPr>
        <w:t>Method</w:t>
      </w:r>
      <w:r w:rsidR="00C543D9" w:rsidRPr="009C644E">
        <w:rPr>
          <w:rFonts w:ascii="Verdana" w:hAnsi="Verdana" w:cs="Arial"/>
          <w:sz w:val="16"/>
          <w:szCs w:val="16"/>
        </w:rPr>
        <w:t xml:space="preserve">: The framework we propose allows us to represent in formal terms how clinical guidelines are realized through the actions of individuals organized into teams. We provide various levels of implementation representing different levels of conformity on the part of health care organizations. </w:t>
      </w:r>
      <w:r w:rsidR="00C543D9" w:rsidRPr="009C644E">
        <w:rPr>
          <w:rFonts w:ascii="Verdana" w:hAnsi="Verdana" w:cs="Arial"/>
          <w:i/>
          <w:sz w:val="16"/>
          <w:szCs w:val="16"/>
        </w:rPr>
        <w:t>Result</w:t>
      </w:r>
      <w:r w:rsidR="00C543D9" w:rsidRPr="009C644E">
        <w:rPr>
          <w:rFonts w:ascii="Verdana" w:hAnsi="Verdana" w:cs="Arial"/>
          <w:sz w:val="16"/>
          <w:szCs w:val="16"/>
        </w:rPr>
        <w:t xml:space="preserve">: Implementations built in conformity with our framework are marked by two dimensions of flexibility that are designed to make them more likely to be accepted by health care professionals than are standard guideline-based management systems. They do justice to the fact (1) that responsibilities within a health care organization are widely shared, and (2) that health care professionals may on different occasions be noncompliant with guidelines for a variety of well justified reasons. </w:t>
      </w:r>
      <w:r w:rsidR="00C543D9" w:rsidRPr="009C644E">
        <w:rPr>
          <w:rFonts w:ascii="Verdana" w:hAnsi="Verdana" w:cs="Arial"/>
          <w:i/>
          <w:sz w:val="16"/>
          <w:szCs w:val="16"/>
        </w:rPr>
        <w:t>Conclusion</w:t>
      </w:r>
      <w:r w:rsidR="00C543D9" w:rsidRPr="009C644E">
        <w:rPr>
          <w:rFonts w:ascii="Verdana" w:hAnsi="Verdana" w:cs="Arial"/>
          <w:sz w:val="16"/>
          <w:szCs w:val="16"/>
        </w:rPr>
        <w:t xml:space="preserve">: The advantage of the framework lies in its built-in flexibility, its sensitivity to clinical context, and its ability to use inference tools based on a robust ontology. One disadvantage lies in the complication of its implementation. </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82. Anand Kumar, Yum Lina Yip, </w:t>
      </w:r>
      <w:r w:rsidRPr="00883A4C">
        <w:rPr>
          <w:rFonts w:ascii="Verdana" w:hAnsi="Verdana" w:cs="Arial"/>
          <w:sz w:val="20"/>
          <w:szCs w:val="20"/>
          <w:u w:val="single"/>
        </w:rPr>
        <w:t>Barry Smith</w:t>
      </w:r>
      <w:r w:rsidRPr="009C644E">
        <w:rPr>
          <w:rFonts w:ascii="Verdana" w:hAnsi="Verdana" w:cs="Arial"/>
          <w:sz w:val="20"/>
          <w:szCs w:val="20"/>
        </w:rPr>
        <w:t xml:space="preserve"> and Pierre Grenon, “</w:t>
      </w:r>
      <w:hyperlink r:id="rId174" w:history="1">
        <w:r w:rsidRPr="009C644E">
          <w:rPr>
            <w:rStyle w:val="Hyperlink"/>
            <w:rFonts w:ascii="Verdana" w:hAnsi="Verdana" w:cs="Arial"/>
            <w:sz w:val="20"/>
            <w:szCs w:val="20"/>
          </w:rPr>
          <w:t>Bridging the Gap between Medical and Bioinformatics: An Ontological Case Study in Colon Carcinoma</w:t>
        </w:r>
      </w:hyperlink>
      <w:r w:rsidRPr="009C644E">
        <w:rPr>
          <w:rFonts w:ascii="Verdana" w:hAnsi="Verdana" w:cs="Arial"/>
          <w:sz w:val="20"/>
          <w:szCs w:val="20"/>
        </w:rPr>
        <w:t xml:space="preserve">”, </w:t>
      </w:r>
      <w:r w:rsidRPr="009C644E">
        <w:rPr>
          <w:rFonts w:ascii="Verdana" w:hAnsi="Verdana" w:cs="Arial"/>
          <w:i/>
          <w:sz w:val="20"/>
          <w:szCs w:val="20"/>
        </w:rPr>
        <w:t>Computers in Biology and Medicine</w:t>
      </w:r>
      <w:r w:rsidRPr="009C644E">
        <w:t xml:space="preserve"> </w:t>
      </w:r>
      <w:r w:rsidRPr="009C644E">
        <w:rPr>
          <w:rFonts w:ascii="Verdana" w:hAnsi="Verdana" w:cs="Arial"/>
          <w:sz w:val="20"/>
          <w:szCs w:val="20"/>
        </w:rPr>
        <w:t>2006; 36, (7-8): 694-711.</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Ontological principles are needed in order to bridge the gap between medical and biological information in a robust and computable fashion. This is essential in order to draw inferences across the levels of granularity which span medicine and biology, an example of which include the understanding of the roles of tumor markers in the development and progress of carcinoma. Such information integration is also important for the integration of genomics information with the information contained in the electronic patient records in such a way that real time conclusions can be drawn. In this paper we describe a large multi-granular datasource built by using ontological principles and focusing on the case of colon carcinoma.</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83</w:t>
      </w:r>
      <w:r w:rsidR="00C543D9" w:rsidRPr="009C644E">
        <w:rPr>
          <w:rFonts w:ascii="Verdana" w:hAnsi="Verdana" w:cs="Arial"/>
          <w:sz w:val="20"/>
          <w:szCs w:val="20"/>
        </w:rPr>
        <w:t>. Barry Smith, “</w:t>
      </w:r>
      <w:hyperlink r:id="rId175" w:history="1">
        <w:r w:rsidR="00C543D9" w:rsidRPr="009C644E">
          <w:rPr>
            <w:rStyle w:val="Hyperlink"/>
            <w:rFonts w:ascii="Verdana" w:hAnsi="Verdana" w:cs="Arial"/>
            <w:sz w:val="20"/>
            <w:szCs w:val="20"/>
          </w:rPr>
          <w:t>From Concepts to Clinical Reality: An Essay on the Benchmarking of</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Biomedical Terminologies</w:t>
        </w:r>
      </w:hyperlink>
      <w:r w:rsidR="00C543D9" w:rsidRPr="009C644E">
        <w:rPr>
          <w:rFonts w:ascii="Verdana" w:hAnsi="Verdana" w:cs="Arial"/>
          <w:sz w:val="20"/>
          <w:szCs w:val="20"/>
        </w:rPr>
        <w:t>”,</w:t>
      </w:r>
      <w:r w:rsidR="00C543D9" w:rsidRPr="009C644E">
        <w:rPr>
          <w:rFonts w:ascii="Verdana" w:hAnsi="Verdana" w:cs="Arial"/>
          <w:i/>
          <w:sz w:val="20"/>
          <w:szCs w:val="20"/>
        </w:rPr>
        <w:t xml:space="preserve"> Journal of Biomedical Informatics</w:t>
      </w:r>
      <w:r w:rsidR="00C543D9" w:rsidRPr="009C644E">
        <w:rPr>
          <w:rFonts w:ascii="Verdana" w:hAnsi="Verdana" w:cs="Arial"/>
          <w:sz w:val="20"/>
          <w:szCs w:val="20"/>
        </w:rPr>
        <w:t xml:space="preserve">, </w:t>
      </w:r>
      <w:r w:rsidR="00C543D9" w:rsidRPr="009C644E">
        <w:rPr>
          <w:rFonts w:ascii="Verdana" w:hAnsi="Verdana" w:cs="Arial"/>
          <w:sz w:val="20"/>
          <w:szCs w:val="20"/>
          <w:lang w:val="en"/>
        </w:rPr>
        <w:t>2006; 39(3): 288-298</w:t>
      </w:r>
      <w:r w:rsidR="00C543D9" w:rsidRPr="009C644E">
        <w:rPr>
          <w:rFonts w:ascii="Verdana" w:hAnsi="Verdana" w:cs="Arial"/>
          <w:sz w:val="20"/>
          <w:szCs w:val="20"/>
        </w:rPr>
        <w:t>.</w:t>
      </w:r>
    </w:p>
    <w:p w:rsidR="00530F25" w:rsidRPr="009C644E" w:rsidRDefault="00530F25" w:rsidP="00530F25">
      <w:pPr>
        <w:pStyle w:val="Level1"/>
        <w:widowControl/>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16"/>
          <w:szCs w:val="16"/>
        </w:rPr>
      </w:pPr>
      <w:r w:rsidRPr="008168FE">
        <w:rPr>
          <w:rStyle w:val="QuickFormat4"/>
          <w:rFonts w:ascii="Verdana" w:hAnsi="Verdana"/>
          <w:b/>
          <w:sz w:val="16"/>
          <w:szCs w:val="16"/>
        </w:rPr>
        <w:lastRenderedPageBreak/>
        <w:t>Abstract:</w:t>
      </w:r>
      <w:r>
        <w:rPr>
          <w:rStyle w:val="QuickFormat4"/>
          <w:rFonts w:ascii="Verdana" w:hAnsi="Verdana"/>
          <w:sz w:val="16"/>
          <w:szCs w:val="16"/>
        </w:rPr>
        <w:t xml:space="preserve"> </w:t>
      </w:r>
      <w:r w:rsidRPr="009C644E">
        <w:rPr>
          <w:rFonts w:ascii="Verdana" w:hAnsi="Verdana" w:cs="Arial"/>
          <w:sz w:val="16"/>
          <w:szCs w:val="16"/>
        </w:rPr>
        <w:t>It is only by fixing on agreed meanings of terms in biomedical terminologies that we will be in a position to achieve that accumulation and integration of knowledge that is indispensable to progress at the frontiers of biomedicine. Standardly, the goal of fixing meanings is seen as being realized through the alignment of terms on what are called ‘concepts’. Part I addresses three versions of the concept-based approach – by Cimino, by Wüster, and by Campbell and associates – and surveys some of the problems to which they give rise, all of which have to do with a failure to anchor the terms in terminologies to corresponding referents in reality. Part II outlines a new, realist solution to this anchorage problem, which sees terminology construction as being motivated by the goal of alignment not on concepts but on the universals (kinds, types) in reality and thereby also on the corresponding instances (individuals, tokens). We outline the realist approach, and show how on its basis we can provide a benchmark of correctness for terminologies which will at the same time allow a new type of integration of terminologies and electronic health records. We conclude by outlining ways in which the framework thus defined might be exploited for purposes of diagnostic decision-support.</w:t>
      </w:r>
    </w:p>
    <w:p w:rsidR="00C543D9" w:rsidRPr="009C644E" w:rsidRDefault="00C543D9"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380"/>
          <w:tab w:val="left" w:pos="7920"/>
          <w:tab w:val="left" w:pos="8640"/>
          <w:tab w:val="left" w:pos="11790"/>
        </w:tabs>
        <w:spacing w:after="79"/>
        <w:ind w:left="2160" w:right="1440"/>
        <w:rPr>
          <w:rFonts w:ascii="Verdana" w:hAnsi="Verdana" w:cs="Arial"/>
          <w:sz w:val="20"/>
          <w:szCs w:val="20"/>
        </w:rPr>
      </w:pPr>
      <w:r w:rsidRPr="009C644E">
        <w:rPr>
          <w:rFonts w:ascii="Verdana" w:hAnsi="Verdana" w:cs="Arial"/>
          <w:sz w:val="20"/>
          <w:szCs w:val="20"/>
        </w:rPr>
        <w:t>Revised version as “New Desiderata for Biomedical Terminologies”, in K</w:t>
      </w:r>
      <w:r w:rsidRPr="009C644E">
        <w:rPr>
          <w:rFonts w:ascii="Verdana" w:hAnsi="Verdana" w:cs="Arial"/>
          <w:sz w:val="20"/>
          <w:szCs w:val="20"/>
          <w:lang w:val="de-DE"/>
        </w:rPr>
        <w:t xml:space="preserve">. Munn and B. Smith (eds.), </w:t>
      </w:r>
      <w:hyperlink r:id="rId176" w:history="1">
        <w:r w:rsidRPr="008B1C3C">
          <w:rPr>
            <w:rStyle w:val="Hyperlink"/>
            <w:rFonts w:ascii="Verdana" w:hAnsi="Verdana" w:cs="Arial"/>
            <w:i/>
            <w:sz w:val="20"/>
            <w:szCs w:val="20"/>
            <w:lang w:val="de-DE"/>
          </w:rPr>
          <w:t>Applied Ontology:</w:t>
        </w:r>
        <w:r w:rsidRPr="008B1C3C">
          <w:rPr>
            <w:rStyle w:val="Hyperlink"/>
            <w:rFonts w:ascii="Verdana" w:hAnsi="Verdana" w:cs="Arial"/>
            <w:i/>
            <w:sz w:val="20"/>
            <w:szCs w:val="20"/>
            <w:lang w:val="de-DE"/>
          </w:rPr>
          <w:t xml:space="preserve"> </w:t>
        </w:r>
        <w:r w:rsidRPr="008B1C3C">
          <w:rPr>
            <w:rStyle w:val="Hyperlink"/>
            <w:rFonts w:ascii="Verdana" w:hAnsi="Verdana" w:cs="Arial"/>
            <w:i/>
            <w:sz w:val="20"/>
            <w:szCs w:val="20"/>
            <w:lang w:val="de-DE"/>
          </w:rPr>
          <w:t>An Introduction</w:t>
        </w:r>
      </w:hyperlink>
      <w:r w:rsidRPr="009C644E">
        <w:rPr>
          <w:rFonts w:ascii="Verdana" w:hAnsi="Verdana" w:cs="Arial"/>
          <w:sz w:val="20"/>
          <w:szCs w:val="20"/>
          <w:lang w:val="de-DE"/>
        </w:rPr>
        <w:t>, Frankfurt/Lancaster: ontos, 2008, 83-109.</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84</w:t>
      </w:r>
      <w:r w:rsidR="00C543D9" w:rsidRPr="009C644E">
        <w:rPr>
          <w:rFonts w:ascii="Verdana" w:hAnsi="Verdana" w:cs="Arial"/>
          <w:sz w:val="20"/>
          <w:szCs w:val="20"/>
        </w:rPr>
        <w:t>. Christ</w:t>
      </w:r>
      <w:r w:rsidR="00A14D1F">
        <w:rPr>
          <w:rFonts w:ascii="Verdana" w:hAnsi="Verdana" w:cs="Arial"/>
          <w:sz w:val="20"/>
          <w:szCs w:val="20"/>
        </w:rPr>
        <w:t>i</w:t>
      </w:r>
      <w:r w:rsidR="00C543D9" w:rsidRPr="009C644E">
        <w:rPr>
          <w:rFonts w:ascii="Verdana" w:hAnsi="Verdana" w:cs="Arial"/>
          <w:sz w:val="20"/>
          <w:szCs w:val="20"/>
        </w:rPr>
        <w:t>ane Fellbaum, Udo Hahn and Barry Smith, “</w:t>
      </w:r>
      <w:hyperlink r:id="rId177" w:history="1">
        <w:r w:rsidR="00C543D9" w:rsidRPr="009C644E">
          <w:rPr>
            <w:rStyle w:val="Hyperlink"/>
            <w:rFonts w:ascii="Verdana" w:hAnsi="Verdana" w:cs="Arial"/>
            <w:sz w:val="20"/>
            <w:szCs w:val="20"/>
          </w:rPr>
          <w:t>Towards New In</w:t>
        </w:r>
        <w:r w:rsidR="00C543D9" w:rsidRPr="009C644E">
          <w:rPr>
            <w:rStyle w:val="Hyperlink"/>
            <w:rFonts w:ascii="Verdana" w:hAnsi="Verdana" w:cs="Arial"/>
            <w:sz w:val="20"/>
            <w:szCs w:val="20"/>
          </w:rPr>
          <w:t>f</w:t>
        </w:r>
        <w:r w:rsidR="00C543D9" w:rsidRPr="009C644E">
          <w:rPr>
            <w:rStyle w:val="Hyperlink"/>
            <w:rFonts w:ascii="Verdana" w:hAnsi="Verdana" w:cs="Arial"/>
            <w:sz w:val="20"/>
            <w:szCs w:val="20"/>
          </w:rPr>
          <w:t>ormation Resources for Public Health – From WordNet to Medical WordNet</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Journal of Biomedical Informatics</w:t>
      </w:r>
      <w:r w:rsidR="00C543D9" w:rsidRPr="009C644E">
        <w:rPr>
          <w:rFonts w:ascii="Verdana" w:hAnsi="Verdana" w:cs="Arial"/>
          <w:iCs/>
          <w:sz w:val="20"/>
          <w:szCs w:val="20"/>
        </w:rPr>
        <w:t>,</w:t>
      </w:r>
      <w:r w:rsidR="00C543D9" w:rsidRPr="009C644E">
        <w:rPr>
          <w:rFonts w:ascii="Verdana" w:hAnsi="Verdana" w:cs="Arial"/>
          <w:i/>
          <w:iCs/>
          <w:sz w:val="20"/>
          <w:szCs w:val="20"/>
        </w:rPr>
        <w:t xml:space="preserve"> </w:t>
      </w:r>
      <w:r w:rsidR="00C543D9" w:rsidRPr="009C644E">
        <w:rPr>
          <w:rFonts w:ascii="Verdana" w:hAnsi="Verdana" w:cs="Arial"/>
          <w:sz w:val="20"/>
          <w:szCs w:val="20"/>
          <w:lang w:val="en"/>
        </w:rPr>
        <w:t>2006; 39(3): 321-332</w:t>
      </w:r>
      <w:r w:rsidR="00C543D9" w:rsidRPr="009C644E">
        <w:rPr>
          <w:rFonts w:ascii="Verdana" w:hAnsi="Verdana" w:cs="Arial"/>
          <w:sz w:val="20"/>
          <w:szCs w:val="20"/>
        </w:rPr>
        <w:t>.</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In the last two decades, WORDNET has evolved as the most comprehensive computational lexicon of general English. In this article, we discuss its potential for supporting the creation of an entirely new kind of information resource for public health, viz. MEDICAL WORDNET. This resource is not to be conceived merely as a lexical extension of the original WORDNET to medical terminology; indeed, there is already a considerable degree of overlap between WORDNET and the vocabulary of medicine. Instead, we propose a new type of repository, consisting of three large collections of (1) medically relevant word forms, structured along the lines of the existing Princeton WORDNET; (2) medically validated propositions, referred to here as medical facts, which will constitute what we shall call MEDICAL FACTNET; and (3) propositions reflecting laypersons’ medical beliefs, which will constitute what we shall call the MEDICAL BELIEFNET. We introduce a methodology for setting up the MEDICAL WORDNET. We then turn to the discussion of research challenges that have to be met in order to build this new type of information resource.</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lastRenderedPageBreak/>
        <w:t>85</w:t>
      </w:r>
      <w:r w:rsidR="00C543D9" w:rsidRPr="009C644E">
        <w:rPr>
          <w:rFonts w:ascii="Verdana" w:hAnsi="Verdana" w:cs="Arial"/>
          <w:sz w:val="20"/>
          <w:szCs w:val="20"/>
        </w:rPr>
        <w:t>. Werner Ceusters and Barry Smith, “</w:t>
      </w:r>
      <w:hyperlink r:id="rId178" w:history="1">
        <w:r w:rsidR="00C543D9" w:rsidRPr="009C644E">
          <w:rPr>
            <w:rStyle w:val="Hyperlink"/>
            <w:rFonts w:ascii="Verdana" w:hAnsi="Verdana" w:cs="Arial"/>
            <w:sz w:val="20"/>
            <w:szCs w:val="20"/>
          </w:rPr>
          <w:t>Strategies for Referent Tracking in Electronic Health Records</w:t>
        </w:r>
      </w:hyperlink>
      <w:r w:rsidR="00C543D9" w:rsidRPr="009C644E">
        <w:rPr>
          <w:rFonts w:ascii="Verdana" w:hAnsi="Verdana" w:cs="Arial"/>
          <w:sz w:val="20"/>
          <w:szCs w:val="20"/>
        </w:rPr>
        <w:t>”,</w:t>
      </w:r>
      <w:r w:rsidR="00C543D9" w:rsidRPr="009C644E">
        <w:rPr>
          <w:rFonts w:ascii="Verdana" w:hAnsi="Verdana" w:cs="Arial"/>
          <w:i/>
          <w:sz w:val="20"/>
          <w:szCs w:val="20"/>
        </w:rPr>
        <w:t xml:space="preserve"> Journal of Biomedical Informatics</w:t>
      </w:r>
      <w:r w:rsidR="00C543D9" w:rsidRPr="009C644E">
        <w:rPr>
          <w:rFonts w:ascii="Verdana" w:hAnsi="Verdana" w:cs="Arial"/>
          <w:sz w:val="20"/>
          <w:szCs w:val="20"/>
        </w:rPr>
        <w:t xml:space="preserve">, </w:t>
      </w:r>
      <w:r w:rsidR="00C543D9" w:rsidRPr="009C644E">
        <w:rPr>
          <w:rFonts w:ascii="Verdana" w:hAnsi="Verdana" w:cs="Arial"/>
          <w:sz w:val="20"/>
          <w:szCs w:val="20"/>
          <w:lang w:val="en"/>
        </w:rPr>
        <w:t>2006; 39(3): 362-378</w:t>
      </w:r>
      <w:r w:rsidR="00C543D9" w:rsidRPr="009C644E">
        <w:rPr>
          <w:rFonts w:ascii="Verdana" w:hAnsi="Verdana" w:cs="Arial"/>
          <w:sz w:val="20"/>
          <w:szCs w:val="20"/>
        </w:rPr>
        <w:t>.</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The goal of referent tracking is to create an ever-growing pool of data relating to the entities existing in concrete spatiotemporal reality. In the context of Electronic Healthcare Records (EHRs) the relevant concrete entities are not only particular patients but also their parts, diseases, therapies, lesions, and so forth, insofar as these are salient to diagnosis and treatment. Within a referent tracking system, all such entities are referred to directly and explicitly, something which cannot be achieved when familiar concept-based systems are used in what is called “clinical coding”. In this paper we describe the components of a referent tracking system in an informal way and we outline the procedures that would have to be followed by healthcare personnel in using such a system. We argue that the referent tracking paradigm can be introduced with only minor – though nevertheless ontologically important – technical changes to existing EHR infrastructures, but that it will require a radically different mindset on the part of those involved in clinical coding and terminology development from that which has prevailed hitherto.</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after="79"/>
        <w:ind w:left="1440" w:right="1440"/>
        <w:rPr>
          <w:rFonts w:ascii="Verdana" w:hAnsi="Verdana" w:cs="Arial"/>
          <w:sz w:val="20"/>
          <w:szCs w:val="20"/>
          <w:lang w:val="en"/>
        </w:rPr>
      </w:pPr>
      <w:r w:rsidRPr="009C644E">
        <w:rPr>
          <w:rFonts w:ascii="Verdana" w:hAnsi="Verdana" w:cs="Arial"/>
          <w:sz w:val="20"/>
          <w:szCs w:val="20"/>
          <w:lang w:val="en"/>
        </w:rPr>
        <w:t>86</w:t>
      </w:r>
      <w:r w:rsidR="00C543D9" w:rsidRPr="009C644E">
        <w:rPr>
          <w:rFonts w:ascii="Verdana" w:hAnsi="Verdana" w:cs="Arial"/>
          <w:sz w:val="20"/>
          <w:szCs w:val="20"/>
          <w:lang w:val="en"/>
        </w:rPr>
        <w:t xml:space="preserve">. Rubin DL, Lewis SE, Mungall CJ, Misra S, Westerfield M, Ashburner M, Sim I, Chute CG, Solbrig H, Storey MA, </w:t>
      </w:r>
      <w:r w:rsidR="00C543D9" w:rsidRPr="00883A4C">
        <w:rPr>
          <w:rFonts w:ascii="Verdana" w:hAnsi="Verdana" w:cs="Arial"/>
          <w:sz w:val="20"/>
          <w:szCs w:val="20"/>
          <w:u w:val="single"/>
          <w:lang w:val="en"/>
        </w:rPr>
        <w:t>Smith B</w:t>
      </w:r>
      <w:r w:rsidR="00C543D9" w:rsidRPr="009C644E">
        <w:rPr>
          <w:rFonts w:ascii="Verdana" w:hAnsi="Verdana" w:cs="Arial"/>
          <w:sz w:val="20"/>
          <w:szCs w:val="20"/>
          <w:lang w:val="en"/>
        </w:rPr>
        <w:t>, Richter JD, Noy NF and Musen MA, “</w:t>
      </w:r>
      <w:hyperlink r:id="rId179" w:history="1">
        <w:r w:rsidR="00C543D9" w:rsidRPr="009C644E">
          <w:rPr>
            <w:rStyle w:val="Hyperlink"/>
            <w:rFonts w:ascii="Verdana" w:hAnsi="Verdana" w:cs="Arial"/>
            <w:sz w:val="20"/>
            <w:szCs w:val="20"/>
            <w:lang w:val="en"/>
          </w:rPr>
          <w:t>National Center for Biomedical Ontology: Advancing Biomedicine through Structured Organization of Scientific Knowledge</w:t>
        </w:r>
      </w:hyperlink>
      <w:r w:rsidR="00C543D9" w:rsidRPr="009C644E">
        <w:rPr>
          <w:rFonts w:ascii="Verdana" w:hAnsi="Verdana" w:cs="Arial"/>
          <w:sz w:val="20"/>
          <w:szCs w:val="20"/>
          <w:lang w:val="en"/>
        </w:rPr>
        <w:t xml:space="preserve">”, </w:t>
      </w:r>
      <w:r w:rsidR="00C543D9" w:rsidRPr="009C644E">
        <w:rPr>
          <w:rFonts w:ascii="Verdana" w:hAnsi="Verdana" w:cs="Arial"/>
          <w:i/>
          <w:iCs/>
          <w:sz w:val="20"/>
          <w:szCs w:val="20"/>
        </w:rPr>
        <w:t>Omics:</w:t>
      </w:r>
      <w:r w:rsidR="00C543D9" w:rsidRPr="009C644E">
        <w:rPr>
          <w:rFonts w:ascii="Verdana" w:hAnsi="Verdana" w:cs="Arial"/>
          <w:sz w:val="20"/>
          <w:szCs w:val="20"/>
        </w:rPr>
        <w:t xml:space="preserve"> </w:t>
      </w:r>
      <w:r w:rsidR="00C543D9" w:rsidRPr="009C644E">
        <w:rPr>
          <w:rFonts w:ascii="Verdana" w:hAnsi="Verdana" w:cs="Arial"/>
          <w:i/>
          <w:iCs/>
          <w:sz w:val="20"/>
          <w:szCs w:val="20"/>
        </w:rPr>
        <w:t>A Journal of Integrative Biology</w:t>
      </w:r>
      <w:r w:rsidR="00C543D9" w:rsidRPr="009C644E">
        <w:rPr>
          <w:rFonts w:ascii="Verdana" w:hAnsi="Verdana" w:cs="Arial"/>
          <w:sz w:val="20"/>
          <w:szCs w:val="20"/>
          <w:lang w:val="en"/>
        </w:rPr>
        <w:t>, 10(2), 2006, 185-198.</w:t>
      </w:r>
    </w:p>
    <w:p w:rsidR="00C543D9" w:rsidRPr="009C644E" w:rsidRDefault="00905186" w:rsidP="000968E8">
      <w:pPr>
        <w:widowControl/>
        <w:tabs>
          <w:tab w:val="left" w:pos="2880"/>
          <w:tab w:val="left" w:pos="11790"/>
        </w:tabs>
        <w:autoSpaceDE w:val="0"/>
        <w:autoSpaceDN w:val="0"/>
        <w:ind w:left="2138"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The National Center for Biomedical Ontology is a consortium that comprises leading informaticians, biologists, clinicians, and ontologists, funded by the National Institutes of Health (NIH) Roadmap, to develop innovative technology and methods that allow scientists to record, manage, and disseminate biomedical information and knowledge in machine-processable form. The goals of the Center are (1) to help unify the divergent and isolated efforts in ontology development by promoting high quality open-source, standards-based tools to create, manage, and use ontologies, (2) to create new software tools so that scientists can use ontologies to annotate and analyze biomedical data, (3) to provide a national resource for the ongoing evaluation, integration, and evolution of biomedical ontologies and associated tools and theories in the context of driving biomedical projects.</w:t>
      </w:r>
    </w:p>
    <w:p w:rsidR="00C543D9" w:rsidRPr="009C644E" w:rsidRDefault="00E65279"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after="79"/>
        <w:ind w:left="1440" w:right="1440"/>
        <w:rPr>
          <w:rFonts w:ascii="Verdana" w:hAnsi="Verdana" w:cs="Arial"/>
          <w:sz w:val="20"/>
          <w:szCs w:val="20"/>
        </w:rPr>
      </w:pPr>
      <w:r w:rsidRPr="009C644E">
        <w:rPr>
          <w:rFonts w:ascii="Verdana" w:hAnsi="Verdana" w:cs="Arial"/>
          <w:sz w:val="20"/>
          <w:szCs w:val="20"/>
        </w:rPr>
        <w:t>87</w:t>
      </w:r>
      <w:r w:rsidR="00C543D9" w:rsidRPr="009C644E">
        <w:rPr>
          <w:rFonts w:ascii="Verdana" w:hAnsi="Verdana" w:cs="Arial"/>
          <w:sz w:val="20"/>
          <w:szCs w:val="20"/>
        </w:rPr>
        <w:t xml:space="preserve">. Patricia L. Whetzel, Ryan R. Brinkman, Helen C. Causton, Liju Fan, Jennifer Fostel, Gilberto Fragoso, Mervi Heiskanen, Tina Hernandez-Boussard, Norman Morrison, Helen Parkinson, Philippe Rocca-Serra, Susanna-Assunta Sansone, Daniel Schober, </w:t>
      </w:r>
      <w:r w:rsidR="00C543D9" w:rsidRPr="00883A4C">
        <w:rPr>
          <w:rFonts w:ascii="Verdana" w:hAnsi="Verdana" w:cs="Arial"/>
          <w:sz w:val="20"/>
          <w:szCs w:val="20"/>
          <w:u w:val="single"/>
        </w:rPr>
        <w:t>Barry Smith</w:t>
      </w:r>
      <w:r w:rsidR="00C543D9" w:rsidRPr="009C644E">
        <w:rPr>
          <w:rFonts w:ascii="Verdana" w:hAnsi="Verdana" w:cs="Arial"/>
          <w:sz w:val="20"/>
          <w:szCs w:val="20"/>
        </w:rPr>
        <w:t xml:space="preserve">, Robert Stevens, </w:t>
      </w:r>
      <w:r w:rsidR="00C543D9" w:rsidRPr="009C644E">
        <w:rPr>
          <w:rFonts w:ascii="Verdana" w:hAnsi="Verdana" w:cs="Arial"/>
          <w:sz w:val="20"/>
          <w:szCs w:val="20"/>
        </w:rPr>
        <w:lastRenderedPageBreak/>
        <w:t xml:space="preserve">Chris Stoeckert, Chris </w:t>
      </w:r>
      <w:r w:rsidR="004566D0">
        <w:rPr>
          <w:rFonts w:ascii="Verdana" w:hAnsi="Verdana" w:cs="Arial"/>
          <w:sz w:val="20"/>
          <w:szCs w:val="20"/>
        </w:rPr>
        <w:t xml:space="preserve">F. </w:t>
      </w:r>
      <w:r w:rsidR="00C543D9" w:rsidRPr="009C644E">
        <w:rPr>
          <w:rFonts w:ascii="Verdana" w:hAnsi="Verdana" w:cs="Arial"/>
          <w:sz w:val="20"/>
          <w:szCs w:val="20"/>
        </w:rPr>
        <w:t>Taylor, Joe White, “</w:t>
      </w:r>
      <w:hyperlink r:id="rId180" w:history="1">
        <w:r w:rsidR="00C543D9" w:rsidRPr="009C644E">
          <w:rPr>
            <w:rStyle w:val="Hyperlink"/>
            <w:rFonts w:ascii="Verdana" w:hAnsi="Verdana" w:cs="Arial"/>
            <w:sz w:val="20"/>
            <w:szCs w:val="20"/>
          </w:rPr>
          <w:t>Development of Fu</w:t>
        </w:r>
        <w:r w:rsidR="00C543D9" w:rsidRPr="009C644E">
          <w:rPr>
            <w:rStyle w:val="Hyperlink"/>
            <w:rFonts w:ascii="Verdana" w:hAnsi="Verdana" w:cs="Arial"/>
            <w:sz w:val="20"/>
            <w:szCs w:val="20"/>
          </w:rPr>
          <w:t>G</w:t>
        </w:r>
        <w:r w:rsidR="00C543D9" w:rsidRPr="009C644E">
          <w:rPr>
            <w:rStyle w:val="Hyperlink"/>
            <w:rFonts w:ascii="Verdana" w:hAnsi="Verdana" w:cs="Arial"/>
            <w:sz w:val="20"/>
            <w:szCs w:val="20"/>
          </w:rPr>
          <w:t>O – An Ontology for Functional Genomics Experiments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Omics:</w:t>
      </w:r>
      <w:r w:rsidR="00C543D9" w:rsidRPr="009C644E">
        <w:rPr>
          <w:rFonts w:ascii="Verdana" w:hAnsi="Verdana" w:cs="Arial"/>
          <w:sz w:val="20"/>
          <w:szCs w:val="20"/>
        </w:rPr>
        <w:t xml:space="preserve"> </w:t>
      </w:r>
      <w:r w:rsidR="00C543D9" w:rsidRPr="009C644E">
        <w:rPr>
          <w:rFonts w:ascii="Verdana" w:hAnsi="Verdana" w:cs="Arial"/>
          <w:i/>
          <w:iCs/>
          <w:sz w:val="20"/>
          <w:szCs w:val="20"/>
        </w:rPr>
        <w:t>A Journal of Integrative Biology</w:t>
      </w:r>
      <w:r w:rsidR="00C543D9" w:rsidRPr="009C644E">
        <w:rPr>
          <w:rFonts w:ascii="Verdana" w:hAnsi="Verdana" w:cs="Arial"/>
          <w:sz w:val="20"/>
          <w:szCs w:val="20"/>
        </w:rPr>
        <w:t>, 10(2), 2006, 199-204.</w:t>
      </w:r>
      <w:r w:rsidR="00ED51CC" w:rsidRPr="009C644E">
        <w:rPr>
          <w:rFonts w:ascii="Verdana" w:hAnsi="Verdana" w:cs="Arial"/>
          <w:sz w:val="20"/>
          <w:szCs w:val="20"/>
        </w:rPr>
        <w:t xml:space="preserve"> PMC2783628</w:t>
      </w:r>
    </w:p>
    <w:p w:rsidR="00C543D9" w:rsidRPr="009C644E" w:rsidRDefault="00905186" w:rsidP="000968E8">
      <w:pPr>
        <w:pStyle w:val="Default"/>
        <w:tabs>
          <w:tab w:val="left" w:pos="2880"/>
          <w:tab w:val="left" w:pos="11790"/>
        </w:tabs>
        <w:ind w:left="2160" w:right="1440"/>
        <w:jc w:val="both"/>
        <w:rPr>
          <w:rFonts w:ascii="Verdana" w:hAnsi="Verdana" w:cs="Arial"/>
          <w:color w:val="auto"/>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color w:val="auto"/>
          <w:sz w:val="16"/>
          <w:szCs w:val="16"/>
        </w:rPr>
        <w:t>The development of the Functional Genomics Experiment Ontology (FuGO) is a collaborative, international effort which will provide a resource for annotating functional genomics experiments, including the study design, protocols and instrumentation used, the data generated and the types of analysis performed on the data. FuGO will contain terms that are both universal to functional genomics experiments and those that are domain specific. In this way, the ontology will serve as the ‘semantic glue’ to provide a common understanding of data across these disparate data sources. In addition, FuGO will reference out to existing mature ontologies in order to avoid the need to duplicate these resources, but in such a way as to enable their ease of use in annotation. This project is in the beginning stages of development and the paper will describe the efforts to initiate the project, the scope and organization of the project, the work accomplished to date and the challenges encountered as well as describe future plans.</w:t>
      </w:r>
    </w:p>
    <w:p w:rsidR="00C543D9" w:rsidRPr="009C644E" w:rsidRDefault="00E65279"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79" w:after="79"/>
        <w:ind w:left="1440" w:right="1440"/>
        <w:rPr>
          <w:rFonts w:ascii="Verdana" w:hAnsi="Verdana" w:cs="Arial"/>
          <w:sz w:val="20"/>
          <w:szCs w:val="20"/>
        </w:rPr>
      </w:pPr>
      <w:r w:rsidRPr="009C644E">
        <w:rPr>
          <w:rFonts w:ascii="Verdana" w:hAnsi="Verdana" w:cs="Arial"/>
          <w:sz w:val="20"/>
          <w:szCs w:val="20"/>
        </w:rPr>
        <w:t>88</w:t>
      </w:r>
      <w:r w:rsidR="00C543D9" w:rsidRPr="009C644E">
        <w:rPr>
          <w:rFonts w:ascii="Verdana" w:hAnsi="Verdana" w:cs="Arial"/>
          <w:sz w:val="20"/>
          <w:szCs w:val="20"/>
        </w:rPr>
        <w:t xml:space="preserve">. Jacob Köhler, Katherine Munn, Alexander Rüegg, Andre Skusa, </w:t>
      </w:r>
      <w:r w:rsidR="00C543D9" w:rsidRPr="00883A4C">
        <w:rPr>
          <w:rFonts w:ascii="Verdana" w:hAnsi="Verdana" w:cs="Arial"/>
          <w:sz w:val="20"/>
          <w:szCs w:val="20"/>
          <w:u w:val="single"/>
        </w:rPr>
        <w:t>Barry Smith</w:t>
      </w:r>
      <w:r w:rsidR="00C543D9" w:rsidRPr="009C644E">
        <w:rPr>
          <w:rFonts w:ascii="Verdana" w:hAnsi="Verdana" w:cs="Arial"/>
          <w:sz w:val="20"/>
          <w:szCs w:val="20"/>
        </w:rPr>
        <w:t>, “</w:t>
      </w:r>
      <w:hyperlink r:id="rId181" w:history="1">
        <w:r w:rsidR="00C543D9" w:rsidRPr="009C644E">
          <w:rPr>
            <w:rStyle w:val="Hyperlink"/>
            <w:rFonts w:ascii="Verdana" w:hAnsi="Verdana" w:cs="Arial"/>
            <w:sz w:val="20"/>
            <w:szCs w:val="20"/>
          </w:rPr>
          <w:t>Quality Cont</w:t>
        </w:r>
        <w:r w:rsidR="00C543D9" w:rsidRPr="009C644E">
          <w:rPr>
            <w:rStyle w:val="Hyperlink"/>
            <w:rFonts w:ascii="Verdana" w:hAnsi="Verdana" w:cs="Arial"/>
            <w:sz w:val="20"/>
            <w:szCs w:val="20"/>
          </w:rPr>
          <w:t>r</w:t>
        </w:r>
        <w:r w:rsidR="00C543D9" w:rsidRPr="009C644E">
          <w:rPr>
            <w:rStyle w:val="Hyperlink"/>
            <w:rFonts w:ascii="Verdana" w:hAnsi="Verdana" w:cs="Arial"/>
            <w:sz w:val="20"/>
            <w:szCs w:val="20"/>
          </w:rPr>
          <w:t>ol for Terms and Definitions in</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Ontologies and Taxonomies</w:t>
        </w:r>
      </w:hyperlink>
      <w:r w:rsidR="00C543D9" w:rsidRPr="009C644E">
        <w:rPr>
          <w:rFonts w:ascii="Verdana" w:hAnsi="Verdana" w:cs="Arial"/>
          <w:sz w:val="20"/>
          <w:szCs w:val="20"/>
        </w:rPr>
        <w:t xml:space="preserve">”, </w:t>
      </w:r>
      <w:r w:rsidR="00C543D9" w:rsidRPr="009C644E">
        <w:rPr>
          <w:rFonts w:ascii="Verdana" w:hAnsi="Verdana" w:cs="Arial"/>
          <w:i/>
          <w:sz w:val="20"/>
          <w:szCs w:val="20"/>
        </w:rPr>
        <w:t>BMC Bioinformatics</w:t>
      </w:r>
      <w:r w:rsidR="00BF4B99" w:rsidRPr="009C644E">
        <w:rPr>
          <w:rFonts w:ascii="Verdana" w:hAnsi="Verdana" w:cs="Arial"/>
          <w:sz w:val="20"/>
          <w:szCs w:val="20"/>
        </w:rPr>
        <w:t>, 2006, 7: 212, PMC1482721</w:t>
      </w:r>
    </w:p>
    <w:p w:rsidR="00C543D9" w:rsidRPr="009C644E" w:rsidRDefault="00905186" w:rsidP="000968E8">
      <w:pPr>
        <w:pStyle w:val="Default"/>
        <w:tabs>
          <w:tab w:val="left" w:pos="2880"/>
          <w:tab w:val="left" w:pos="11790"/>
        </w:tabs>
        <w:spacing w:before="79" w:after="79"/>
        <w:ind w:left="2160" w:right="1440"/>
        <w:jc w:val="both"/>
        <w:rPr>
          <w:rFonts w:ascii="Verdana" w:hAnsi="Verdana" w:cs="Arial"/>
          <w:color w:val="auto"/>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color w:val="auto"/>
          <w:sz w:val="16"/>
          <w:szCs w:val="16"/>
        </w:rPr>
        <w:t>Ontologies and taxonomies are among the most important computational resources formolecular biology and bioinformatics. A series of recent papers has shown that the Gene Ontology (GO), the most prominent taxonomic resource in these fields, is marked by flaws of certain characteristic types, which flow from a failure to address basic ontological principles. As yet, no methods have been proposed which would allow ontology curators to pinpoint flawed terms or definitions in ontologies in a systematic way. We present computational methods that automatically identify terms and definitions which are defined in a circular or unintelligible way. We further demonstrate the potential of these methods by applying them to isolate a subset of 6001 problematic GO terms. By automatically aligning GO with other ontologies and taxonomies we were able to propose alternative synonyms and definitions for some of these problematic terms. This allows us to demonstrate that these other resources do not contain definitions superior to those supplied by GO. Our methods provide reliable indications of the quality of terms and definitions in ontologies and taxonomies. Further, they are well suited to assist ontology curators in drawing their attention to those terms that are ill-defined. We have further shown the limitations of ontology mapping and alignment in assisting ontology curators in rectifying problems, thus pointing to the need for manual curation.</w:t>
      </w:r>
    </w:p>
    <w:p w:rsidR="00C543D9" w:rsidRDefault="00E65279" w:rsidP="00AA27CD">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i/>
          <w:iCs/>
          <w:sz w:val="20"/>
          <w:szCs w:val="20"/>
        </w:rPr>
      </w:pPr>
      <w:r w:rsidRPr="009C644E">
        <w:rPr>
          <w:rFonts w:ascii="Verdana" w:hAnsi="Verdana" w:cs="Arial"/>
          <w:sz w:val="20"/>
          <w:szCs w:val="20"/>
        </w:rPr>
        <w:lastRenderedPageBreak/>
        <w:t>89</w:t>
      </w:r>
      <w:r w:rsidR="00C543D9" w:rsidRPr="009C644E">
        <w:rPr>
          <w:rFonts w:ascii="Verdana" w:hAnsi="Verdana" w:cs="Arial"/>
          <w:sz w:val="20"/>
          <w:szCs w:val="20"/>
        </w:rPr>
        <w:t>. Kevin Mulligan, Peter Simons and Barry Smith, “</w:t>
      </w:r>
      <w:hyperlink r:id="rId182" w:history="1">
        <w:r w:rsidR="00C543D9" w:rsidRPr="009C644E">
          <w:rPr>
            <w:rStyle w:val="Hyperlink"/>
            <w:rFonts w:ascii="Verdana" w:hAnsi="Verdana" w:cs="Arial"/>
            <w:sz w:val="20"/>
            <w:szCs w:val="20"/>
          </w:rPr>
          <w:t>What’s Wrong with Contemporary Philosophy?</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Topoi</w:t>
      </w:r>
      <w:r w:rsidR="00C543D9" w:rsidRPr="009C644E">
        <w:rPr>
          <w:rFonts w:ascii="Verdana" w:hAnsi="Verdana" w:cs="Arial"/>
          <w:sz w:val="20"/>
          <w:szCs w:val="20"/>
        </w:rPr>
        <w:t>, 25 (1-2), 2006, 63-67.</w:t>
      </w:r>
    </w:p>
    <w:p w:rsidR="00530F25" w:rsidRPr="009C644E" w:rsidRDefault="00530F25" w:rsidP="00530F25">
      <w:pPr>
        <w:pStyle w:val="Default"/>
        <w:tabs>
          <w:tab w:val="left" w:pos="2880"/>
          <w:tab w:val="left" w:pos="11790"/>
        </w:tabs>
        <w:spacing w:before="79" w:after="79"/>
        <w:ind w:left="2160" w:right="1440"/>
        <w:jc w:val="both"/>
        <w:rPr>
          <w:rFonts w:ascii="Verdana" w:hAnsi="Verdana" w:cs="Arial"/>
          <w:color w:val="auto"/>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color w:val="auto"/>
          <w:sz w:val="16"/>
          <w:szCs w:val="16"/>
        </w:rPr>
        <w:t>Abstract Philosophy in the West divides into three parts: Analytic Philosophy (AP), Continental Philosophy (CP), and History of Philosophy (HP). But all three parts are in a bad way. AP is sceptical about the claim that philosophy can be a science, and hence is uninterested in the real world. CP is never pursued in a properly theoretical way, and its practice is tailor-made for particular political and ethical conclusions. HP is mostly developed on a regionalist basis: what is studied is determined by the nation or culture to which a philosopher belongs, rather than by the objective value of that philosopher’s work. Progress in philosophy can only be attained by avoiding these pitfalls.</w:t>
      </w:r>
    </w:p>
    <w:p w:rsidR="00CC2BF4" w:rsidRDefault="00CC2BF4" w:rsidP="000968E8">
      <w:pPr>
        <w:pStyle w:val="Level1"/>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iCs/>
          <w:sz w:val="20"/>
          <w:szCs w:val="20"/>
        </w:rPr>
      </w:pPr>
      <w:r>
        <w:rPr>
          <w:rFonts w:ascii="Verdana" w:hAnsi="Verdana" w:cs="Arial"/>
          <w:iCs/>
          <w:sz w:val="20"/>
          <w:szCs w:val="20"/>
        </w:rPr>
        <w:t xml:space="preserve">Finnish translation as </w:t>
      </w:r>
      <w:r w:rsidR="003535F1">
        <w:rPr>
          <w:rFonts w:ascii="Verdana" w:hAnsi="Verdana" w:cs="Arial"/>
          <w:iCs/>
          <w:sz w:val="20"/>
          <w:szCs w:val="20"/>
        </w:rPr>
        <w:t>“</w:t>
      </w:r>
      <w:r w:rsidR="003535F1" w:rsidRPr="003535F1">
        <w:rPr>
          <w:rFonts w:ascii="Verdana" w:hAnsi="Verdana" w:cs="Arial"/>
          <w:iCs/>
          <w:sz w:val="20"/>
          <w:szCs w:val="20"/>
        </w:rPr>
        <w:t>Mikä nykyfilosofiassa on vialla?</w:t>
      </w:r>
      <w:r w:rsidR="003535F1">
        <w:rPr>
          <w:rFonts w:ascii="Verdana" w:hAnsi="Verdana" w:cs="Arial"/>
          <w:iCs/>
          <w:sz w:val="20"/>
          <w:szCs w:val="20"/>
        </w:rPr>
        <w:t xml:space="preserve">”, </w:t>
      </w:r>
      <w:r w:rsidRPr="003535F1">
        <w:rPr>
          <w:rFonts w:ascii="Verdana" w:hAnsi="Verdana" w:cs="Arial"/>
          <w:i/>
          <w:iCs/>
          <w:sz w:val="20"/>
          <w:szCs w:val="20"/>
        </w:rPr>
        <w:t>niin</w:t>
      </w:r>
      <w:r w:rsidR="003535F1" w:rsidRPr="003535F1">
        <w:rPr>
          <w:rFonts w:ascii="Verdana" w:hAnsi="Verdana" w:cs="Arial"/>
          <w:i/>
          <w:iCs/>
          <w:sz w:val="20"/>
          <w:szCs w:val="20"/>
        </w:rPr>
        <w:t xml:space="preserve"> </w:t>
      </w:r>
      <w:r w:rsidRPr="003535F1">
        <w:rPr>
          <w:rFonts w:ascii="Verdana" w:hAnsi="Verdana" w:cs="Arial"/>
          <w:i/>
          <w:iCs/>
          <w:sz w:val="20"/>
          <w:szCs w:val="20"/>
        </w:rPr>
        <w:t>&amp; näin</w:t>
      </w:r>
      <w:r w:rsidR="003535F1">
        <w:rPr>
          <w:rFonts w:ascii="Verdana" w:hAnsi="Verdana" w:cs="Arial"/>
          <w:iCs/>
          <w:sz w:val="20"/>
          <w:szCs w:val="20"/>
        </w:rPr>
        <w:t>, 1 (2014),</w:t>
      </w:r>
      <w:r w:rsidRPr="00CC2BF4">
        <w:rPr>
          <w:rFonts w:ascii="Verdana" w:hAnsi="Verdana" w:cs="Arial"/>
          <w:iCs/>
          <w:sz w:val="20"/>
          <w:szCs w:val="20"/>
        </w:rPr>
        <w:t xml:space="preserve"> 69</w:t>
      </w:r>
      <w:r w:rsidR="003535F1">
        <w:rPr>
          <w:rFonts w:ascii="Verdana" w:hAnsi="Verdana" w:cs="Arial"/>
          <w:iCs/>
          <w:sz w:val="20"/>
          <w:szCs w:val="20"/>
        </w:rPr>
        <w:t>-74 (</w:t>
      </w:r>
      <w:r w:rsidR="00D455BB">
        <w:rPr>
          <w:rFonts w:ascii="Verdana" w:hAnsi="Verdana" w:cs="Arial"/>
          <w:iCs/>
          <w:sz w:val="20"/>
          <w:szCs w:val="20"/>
        </w:rPr>
        <w:t>published with</w:t>
      </w:r>
      <w:r w:rsidR="003535F1">
        <w:rPr>
          <w:rFonts w:ascii="Verdana" w:hAnsi="Verdana" w:cs="Arial"/>
          <w:iCs/>
          <w:sz w:val="20"/>
          <w:szCs w:val="20"/>
        </w:rPr>
        <w:t xml:space="preserve"> </w:t>
      </w:r>
      <w:r w:rsidR="00D455BB">
        <w:rPr>
          <w:rFonts w:ascii="Verdana" w:hAnsi="Verdana" w:cs="Arial"/>
          <w:iCs/>
          <w:sz w:val="20"/>
          <w:szCs w:val="20"/>
        </w:rPr>
        <w:t>commentary</w:t>
      </w:r>
      <w:r w:rsidR="003535F1">
        <w:rPr>
          <w:rFonts w:ascii="Verdana" w:hAnsi="Verdana" w:cs="Arial"/>
          <w:iCs/>
          <w:sz w:val="20"/>
          <w:szCs w:val="20"/>
        </w:rPr>
        <w:t xml:space="preserve"> by </w:t>
      </w:r>
      <w:r w:rsidR="003535F1" w:rsidRPr="00515EF0">
        <w:rPr>
          <w:rFonts w:ascii="Verdana" w:hAnsi="Verdana" w:cs="Arial"/>
          <w:iCs/>
          <w:sz w:val="20"/>
          <w:szCs w:val="20"/>
        </w:rPr>
        <w:t>Tuomas E. Tahko (76-78), Pauliina Remes (80-82)</w:t>
      </w:r>
      <w:r w:rsidR="00515EF0" w:rsidRPr="00515EF0">
        <w:rPr>
          <w:rFonts w:ascii="Verdana" w:hAnsi="Verdana" w:cs="Arial"/>
          <w:iCs/>
          <w:sz w:val="20"/>
          <w:szCs w:val="20"/>
        </w:rPr>
        <w:t xml:space="preserve"> and Susanna Lindberg (85-90).</w:t>
      </w:r>
    </w:p>
    <w:p w:rsidR="00791C0E" w:rsidRPr="00791C0E" w:rsidRDefault="00791C0E" w:rsidP="00791C0E">
      <w:pPr>
        <w:pStyle w:val="Level1"/>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iCs/>
          <w:sz w:val="20"/>
          <w:szCs w:val="20"/>
        </w:rPr>
      </w:pPr>
      <w:r>
        <w:rPr>
          <w:rFonts w:ascii="Verdana" w:hAnsi="Verdana" w:cs="Arial"/>
          <w:iCs/>
          <w:sz w:val="20"/>
          <w:szCs w:val="20"/>
        </w:rPr>
        <w:t>Portuguese translation as “</w:t>
      </w:r>
      <w:hyperlink r:id="rId183" w:history="1">
        <w:r w:rsidRPr="006E28FA">
          <w:rPr>
            <w:rStyle w:val="Hyperlink"/>
            <w:rFonts w:ascii="Verdana" w:hAnsi="Verdana" w:cs="Arial"/>
            <w:iCs/>
            <w:sz w:val="20"/>
            <w:szCs w:val="20"/>
          </w:rPr>
          <w:t>Ce se întâmplă cu filosofia contemporană?</w:t>
        </w:r>
      </w:hyperlink>
      <w:r>
        <w:rPr>
          <w:rFonts w:ascii="Verdana" w:hAnsi="Verdana" w:cs="Arial"/>
          <w:iCs/>
          <w:sz w:val="20"/>
          <w:szCs w:val="20"/>
        </w:rPr>
        <w:t xml:space="preserve">”, </w:t>
      </w:r>
      <w:r>
        <w:rPr>
          <w:rFonts w:ascii="Verdana" w:hAnsi="Verdana" w:cs="Arial"/>
          <w:i/>
          <w:iCs/>
          <w:sz w:val="20"/>
          <w:szCs w:val="20"/>
        </w:rPr>
        <w:t>Rivista de filosofie</w:t>
      </w:r>
      <w:r>
        <w:rPr>
          <w:rFonts w:ascii="Verdana" w:hAnsi="Verdana" w:cs="Arial"/>
          <w:iCs/>
          <w:sz w:val="20"/>
          <w:szCs w:val="20"/>
        </w:rPr>
        <w:t>, 62 (6), 2015, 759-765.</w:t>
      </w:r>
    </w:p>
    <w:p w:rsidR="00C543D9" w:rsidRPr="009C644E" w:rsidRDefault="00E65279"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90</w:t>
      </w:r>
      <w:r w:rsidR="00C543D9" w:rsidRPr="009C644E">
        <w:rPr>
          <w:rFonts w:ascii="Verdana" w:hAnsi="Verdana" w:cs="Arial"/>
          <w:sz w:val="20"/>
          <w:szCs w:val="20"/>
        </w:rPr>
        <w:t xml:space="preserve">. Leo Obrst, Patrick Cassidy, Steve Ray, </w:t>
      </w:r>
      <w:r w:rsidR="00C543D9" w:rsidRPr="00883A4C">
        <w:rPr>
          <w:rFonts w:ascii="Verdana" w:hAnsi="Verdana" w:cs="Arial"/>
          <w:sz w:val="20"/>
          <w:szCs w:val="20"/>
          <w:u w:val="single"/>
        </w:rPr>
        <w:t>Barry Smith</w:t>
      </w:r>
      <w:r w:rsidR="00C543D9" w:rsidRPr="009C644E">
        <w:rPr>
          <w:rFonts w:ascii="Verdana" w:hAnsi="Verdana" w:cs="Arial"/>
          <w:sz w:val="20"/>
          <w:szCs w:val="20"/>
        </w:rPr>
        <w:t>, Dagobert Soergel, Matthew West and Peter Yim</w:t>
      </w:r>
      <w:r w:rsidR="00D62FC7" w:rsidRPr="009C644E">
        <w:rPr>
          <w:rFonts w:ascii="Verdana" w:hAnsi="Verdana" w:cs="Arial"/>
          <w:sz w:val="20"/>
          <w:szCs w:val="20"/>
        </w:rPr>
        <w:t>,</w:t>
      </w:r>
      <w:r w:rsidR="00C543D9" w:rsidRPr="009C644E">
        <w:rPr>
          <w:rFonts w:ascii="Verdana" w:hAnsi="Verdana" w:cs="Arial"/>
          <w:sz w:val="20"/>
          <w:szCs w:val="20"/>
        </w:rPr>
        <w:t xml:space="preserve"> “</w:t>
      </w:r>
      <w:hyperlink r:id="rId184" w:history="1">
        <w:r w:rsidR="00C543D9" w:rsidRPr="009C644E">
          <w:rPr>
            <w:rStyle w:val="Hyperlink"/>
            <w:rFonts w:ascii="Verdana" w:hAnsi="Verdana" w:cs="Arial"/>
            <w:sz w:val="20"/>
            <w:szCs w:val="20"/>
          </w:rPr>
          <w:t>The 2006 Upper Ontology Summit Joint Communiqué</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Applied Ontology</w:t>
      </w:r>
      <w:r w:rsidR="00C543D9" w:rsidRPr="009C644E">
        <w:rPr>
          <w:rFonts w:ascii="Verdana" w:hAnsi="Verdana" w:cs="Arial"/>
          <w:sz w:val="20"/>
          <w:szCs w:val="20"/>
        </w:rPr>
        <w:t>, 1 (2), 2006, 203-211.</w:t>
      </w:r>
    </w:p>
    <w:p w:rsidR="00C543D9" w:rsidRPr="009C644E" w:rsidRDefault="00905186" w:rsidP="000968E8">
      <w:pPr>
        <w:pStyle w:val="Default"/>
        <w:tabs>
          <w:tab w:val="left" w:pos="2880"/>
          <w:tab w:val="left" w:pos="11790"/>
        </w:tabs>
        <w:spacing w:before="79" w:after="79"/>
        <w:ind w:left="2160" w:right="1440"/>
        <w:jc w:val="both"/>
        <w:rPr>
          <w:rFonts w:ascii="Verdana" w:hAnsi="Verdana" w:cs="Arial"/>
          <w:color w:val="auto"/>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color w:val="auto"/>
          <w:sz w:val="16"/>
          <w:szCs w:val="16"/>
        </w:rPr>
        <w:t xml:space="preserve">On March 14-15, 2006, at the US National Institute of Standards and Technology (NIST) in Gaithersburg, MD there took place the first Upper Ontology Summit (UOS). This was a convening of custodians of several prominent upper ontologies, key technology participants, and interested other parties, with the purpose of finding a means to relate the different ontologies to each other. The result is reflected in a joint communiqué, directed to the larger ontology community and the general public, and expressing a joint intent to build bridges among the existing upper ontologies in ways designed to increase and rationalize their utilization and to enhance their semantic interoperability. </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after="79"/>
        <w:ind w:left="1440" w:right="1440"/>
        <w:rPr>
          <w:rFonts w:ascii="Verdana" w:hAnsi="Verdana" w:cs="Arial"/>
          <w:sz w:val="20"/>
          <w:szCs w:val="20"/>
        </w:rPr>
      </w:pPr>
      <w:r w:rsidRPr="009C644E">
        <w:rPr>
          <w:rFonts w:ascii="Verdana" w:hAnsi="Verdana" w:cs="Arial"/>
          <w:sz w:val="20"/>
          <w:szCs w:val="20"/>
        </w:rPr>
        <w:t>91</w:t>
      </w:r>
      <w:r w:rsidR="00C543D9" w:rsidRPr="009C644E">
        <w:rPr>
          <w:rFonts w:ascii="Verdana" w:hAnsi="Verdana" w:cs="Arial"/>
          <w:sz w:val="20"/>
          <w:szCs w:val="20"/>
        </w:rPr>
        <w:t>. Olivier Bodenreider, Barry Smith, Anand Kumar, Anita Burgun</w:t>
      </w:r>
      <w:r w:rsidR="009B3DF9">
        <w:rPr>
          <w:rFonts w:ascii="Verdana" w:hAnsi="Verdana" w:cs="Arial"/>
          <w:sz w:val="20"/>
          <w:szCs w:val="20"/>
        </w:rPr>
        <w:t>,</w:t>
      </w:r>
      <w:r w:rsidR="00C543D9" w:rsidRPr="009C644E">
        <w:rPr>
          <w:rFonts w:ascii="Verdana" w:hAnsi="Verdana" w:cs="Arial"/>
          <w:sz w:val="20"/>
          <w:szCs w:val="20"/>
        </w:rPr>
        <w:t xml:space="preserve"> “</w:t>
      </w:r>
      <w:hyperlink r:id="rId185" w:history="1">
        <w:r w:rsidR="00C543D9" w:rsidRPr="009C644E">
          <w:rPr>
            <w:rStyle w:val="Hyperlink"/>
            <w:rFonts w:ascii="Verdana" w:hAnsi="Verdana" w:cs="Arial"/>
            <w:sz w:val="20"/>
            <w:szCs w:val="20"/>
          </w:rPr>
          <w:t>Investigating Subsumption in SNOMED CT: An Expl</w:t>
        </w:r>
        <w:r w:rsidR="00D62FC7" w:rsidRPr="009C644E">
          <w:rPr>
            <w:rStyle w:val="Hyperlink"/>
            <w:rFonts w:ascii="Verdana" w:hAnsi="Verdana" w:cs="Arial"/>
            <w:sz w:val="20"/>
            <w:szCs w:val="20"/>
          </w:rPr>
          <w:t>oratio</w:t>
        </w:r>
        <w:r w:rsidR="00C543D9" w:rsidRPr="009C644E">
          <w:rPr>
            <w:rStyle w:val="Hyperlink"/>
            <w:rFonts w:ascii="Verdana" w:hAnsi="Verdana" w:cs="Arial"/>
            <w:sz w:val="20"/>
            <w:szCs w:val="20"/>
          </w:rPr>
          <w:t>n into Large Description Logic-Based Biomedical Terminologies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Artificial Intelligence in Medicine</w:t>
      </w:r>
      <w:r w:rsidR="00C543D9" w:rsidRPr="009C644E">
        <w:rPr>
          <w:rFonts w:ascii="Verdana" w:hAnsi="Verdana" w:cs="Arial"/>
          <w:sz w:val="20"/>
          <w:szCs w:val="20"/>
        </w:rPr>
        <w:t>, 2007, 39, 183-195.</w:t>
      </w:r>
      <w:r w:rsidR="00BF4B99" w:rsidRPr="009C644E">
        <w:rPr>
          <w:rFonts w:ascii="Verdana" w:hAnsi="Verdana" w:cs="Arial"/>
          <w:sz w:val="20"/>
          <w:szCs w:val="20"/>
        </w:rPr>
        <w:t xml:space="preserve"> PMC2442845</w:t>
      </w:r>
    </w:p>
    <w:p w:rsidR="00C543D9" w:rsidRPr="009C644E" w:rsidRDefault="00905186"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sz w:val="16"/>
          <w:szCs w:val="16"/>
        </w:rPr>
        <w:t xml:space="preserve">Formalisms based on one or other flavor of Description Logic (DL) are sometimes put forward as helping to ensure that terminologies and controlled vocabularies comply with sound </w:t>
      </w:r>
      <w:r w:rsidR="00C543D9" w:rsidRPr="009C644E">
        <w:rPr>
          <w:rFonts w:ascii="Verdana" w:hAnsi="Verdana" w:cs="Arial"/>
          <w:sz w:val="16"/>
          <w:szCs w:val="16"/>
        </w:rPr>
        <w:lastRenderedPageBreak/>
        <w:t>ontological principles. The objective of this paper is to study the degree to which one DL-based biomedical terminology (SNOMED CT) does indeed comply with such principles. We defined seven ontological principles (for example: each class must have at least one parent, each class must differ from its parent) and examined the properties of SNOMED CT classes with respect to these principles. Our major results are: 31% of these classes have a single child; 27% have multiple parents; 51% do not exhibit any differentiae between the description of the parent and that of the child. The applications of this study to quality assurance for ontologies are discussed and suggestions are made for dealing with the phenomenon of multiple inheritance. The advantages and limitations of our approach are also discussed.</w:t>
      </w:r>
    </w:p>
    <w:p w:rsidR="00C543D9" w:rsidRPr="009C644E" w:rsidRDefault="00E65279"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92</w:t>
      </w:r>
      <w:r w:rsidR="00C543D9" w:rsidRPr="009C644E">
        <w:rPr>
          <w:rFonts w:ascii="Verdana" w:hAnsi="Verdana" w:cs="Arial"/>
          <w:sz w:val="20"/>
          <w:szCs w:val="20"/>
        </w:rPr>
        <w:t>. Werner Ceusters and Barry Smith, “</w:t>
      </w:r>
      <w:hyperlink r:id="rId186" w:history="1">
        <w:r w:rsidR="00C543D9" w:rsidRPr="009C644E">
          <w:rPr>
            <w:rStyle w:val="Hyperlink"/>
            <w:rFonts w:ascii="Verdana" w:hAnsi="Verdana" w:cs="Arial"/>
            <w:sz w:val="20"/>
            <w:szCs w:val="20"/>
          </w:rPr>
          <w:t>Referent Tracking for Treatment Optimisation in Schizophrenic Patients: A Case Study in Applying Philosophical Ontology to Diagnostic Algorithms</w:t>
        </w:r>
      </w:hyperlink>
      <w:r w:rsidR="00C543D9" w:rsidRPr="009C644E">
        <w:rPr>
          <w:rFonts w:ascii="Verdana" w:hAnsi="Verdana" w:cs="Arial"/>
          <w:sz w:val="20"/>
          <w:szCs w:val="20"/>
        </w:rPr>
        <w:t xml:space="preserve">”, </w:t>
      </w:r>
      <w:r w:rsidR="00F861FF" w:rsidRPr="00F861FF">
        <w:rPr>
          <w:rFonts w:ascii="Verdana" w:hAnsi="Verdana" w:cs="Arial"/>
          <w:i/>
          <w:sz w:val="20"/>
          <w:szCs w:val="20"/>
        </w:rPr>
        <w:t>Journal of</w:t>
      </w:r>
      <w:r w:rsidR="00F861FF">
        <w:rPr>
          <w:rFonts w:ascii="Verdana" w:hAnsi="Verdana" w:cs="Arial"/>
          <w:sz w:val="20"/>
          <w:szCs w:val="20"/>
        </w:rPr>
        <w:t xml:space="preserve"> </w:t>
      </w:r>
      <w:r w:rsidR="00C543D9" w:rsidRPr="009C644E">
        <w:rPr>
          <w:rFonts w:ascii="Verdana" w:hAnsi="Verdana" w:cs="Arial"/>
          <w:i/>
          <w:sz w:val="20"/>
          <w:szCs w:val="20"/>
        </w:rPr>
        <w:t>Web Semantics</w:t>
      </w:r>
      <w:r w:rsidR="00C543D9" w:rsidRPr="009C644E">
        <w:rPr>
          <w:rFonts w:ascii="Verdana" w:hAnsi="Verdana" w:cs="Arial"/>
          <w:sz w:val="20"/>
          <w:szCs w:val="20"/>
        </w:rPr>
        <w:t xml:space="preserve">, 2006; (4)3, </w:t>
      </w:r>
      <w:r w:rsidR="00F861FF">
        <w:rPr>
          <w:rFonts w:ascii="Verdana" w:hAnsi="Verdana" w:cs="Arial"/>
          <w:sz w:val="20"/>
          <w:szCs w:val="20"/>
        </w:rPr>
        <w:t>229-236</w:t>
      </w:r>
      <w:r w:rsidR="00C543D9" w:rsidRPr="009C644E">
        <w:rPr>
          <w:rFonts w:ascii="Verdana" w:hAnsi="Verdana" w:cs="Arial"/>
          <w:sz w:val="20"/>
          <w:szCs w:val="20"/>
        </w:rPr>
        <w:t xml:space="preserve">. </w:t>
      </w:r>
      <w:r w:rsidR="00556162">
        <w:rPr>
          <w:rFonts w:ascii="Verdana" w:hAnsi="Verdana" w:cs="Arial"/>
          <w:sz w:val="20"/>
          <w:szCs w:val="20"/>
        </w:rPr>
        <w:t>PMC</w:t>
      </w:r>
      <w:r w:rsidR="00556162" w:rsidRPr="00556162">
        <w:rPr>
          <w:rFonts w:ascii="Verdana" w:hAnsi="Verdana" w:cs="Arial"/>
          <w:sz w:val="20"/>
          <w:szCs w:val="20"/>
        </w:rPr>
        <w:t>203705415</w:t>
      </w:r>
    </w:p>
    <w:p w:rsidR="00530F25" w:rsidRDefault="00530F25" w:rsidP="00530F25">
      <w:pPr>
        <w:pStyle w:val="Default"/>
        <w:tabs>
          <w:tab w:val="left" w:pos="2880"/>
          <w:tab w:val="left" w:pos="11790"/>
        </w:tabs>
        <w:spacing w:before="79" w:after="79"/>
        <w:ind w:left="2160" w:right="1440"/>
        <w:jc w:val="both"/>
        <w:rPr>
          <w:rFonts w:ascii="Verdana" w:hAnsi="Verdana" w:cs="Arial"/>
          <w:color w:val="auto"/>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Pr="009C644E">
        <w:rPr>
          <w:rFonts w:ascii="Verdana" w:hAnsi="Verdana" w:cs="Arial"/>
          <w:color w:val="auto"/>
          <w:sz w:val="16"/>
          <w:szCs w:val="16"/>
        </w:rPr>
        <w:t>The IPAP Schizophrenia Algorithm was originally designed in the form of a flow chart to help physicians optimise the treatment of schizophrenic patients in within a framework of guideline-based medicine. We take this algorithm as our starting point in investigating how artifacts of this sort can benefit from the facilities of high-quality ontologies. The IPAP algorithm exists thus far only in a form suitable for use by human beings. We draw on the resources of Basic Formal Ontology (BFO) in order to show how such an algorithm can be enhanced in such a way that it can be used in Semantic Web and related applications. We found that BFO provides a framework that is able to capture in a rigorous way all the types of entities represented in the IPAP schizophrenia algorithm in way which yields a computational tool that can be used by software agents to perform monitoring and control of schizophrenic patients. We discuss the issues involved in building an application ontology for this purpose, issues which are important for any Semantic Web application in the life science and healthcare domains.</w:t>
      </w:r>
    </w:p>
    <w:p w:rsidR="00C543D9" w:rsidRPr="009C644E" w:rsidRDefault="00C543D9" w:rsidP="00530F25">
      <w:pPr>
        <w:pStyle w:val="Default"/>
        <w:tabs>
          <w:tab w:val="left" w:pos="2880"/>
          <w:tab w:val="left" w:pos="11790"/>
        </w:tabs>
        <w:spacing w:before="79" w:after="79"/>
        <w:ind w:left="2160" w:right="1440"/>
        <w:jc w:val="both"/>
        <w:rPr>
          <w:rFonts w:ascii="Verdana" w:hAnsi="Verdana" w:cs="Arial"/>
          <w:sz w:val="20"/>
          <w:szCs w:val="20"/>
        </w:rPr>
      </w:pPr>
      <w:hyperlink r:id="rId187" w:history="1">
        <w:r w:rsidRPr="009C644E">
          <w:rPr>
            <w:rStyle w:val="Hyperlink"/>
            <w:rFonts w:ascii="Verdana" w:hAnsi="Verdana" w:cs="Arial"/>
            <w:sz w:val="20"/>
            <w:szCs w:val="20"/>
          </w:rPr>
          <w:t>Long version with supplementary data.</w:t>
        </w:r>
      </w:hyperlink>
    </w:p>
    <w:p w:rsidR="00C543D9" w:rsidRPr="009C644E" w:rsidRDefault="00E65279"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93</w:t>
      </w:r>
      <w:r w:rsidR="00C543D9" w:rsidRPr="009C644E">
        <w:rPr>
          <w:rFonts w:ascii="Verdana" w:hAnsi="Verdana" w:cs="Arial"/>
          <w:sz w:val="20"/>
          <w:szCs w:val="20"/>
        </w:rPr>
        <w:t>. Werner Ceusters and Barry Smith “</w:t>
      </w:r>
      <w:hyperlink r:id="rId188" w:history="1">
        <w:r w:rsidR="00C543D9" w:rsidRPr="009C644E">
          <w:rPr>
            <w:rStyle w:val="Hyperlink"/>
            <w:rFonts w:ascii="Verdana" w:hAnsi="Verdana" w:cs="Arial"/>
            <w:sz w:val="20"/>
            <w:szCs w:val="20"/>
          </w:rPr>
          <w:t>Referent Tracking for Digital Rights Management</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International Journal of Metadata, Semantics and Ontologies</w:t>
      </w:r>
      <w:r w:rsidR="00C543D9" w:rsidRPr="009C644E">
        <w:rPr>
          <w:rFonts w:ascii="Verdana" w:hAnsi="Verdana" w:cs="Arial"/>
          <w:sz w:val="20"/>
          <w:szCs w:val="20"/>
        </w:rPr>
        <w:t>, 2(1), 2007, 45-53.</w:t>
      </w:r>
    </w:p>
    <w:p w:rsidR="00C543D9" w:rsidRPr="009C644E" w:rsidRDefault="00905186" w:rsidP="000968E8">
      <w:pPr>
        <w:pStyle w:val="Default"/>
        <w:tabs>
          <w:tab w:val="left" w:pos="2880"/>
          <w:tab w:val="left" w:pos="11790"/>
        </w:tabs>
        <w:spacing w:before="79" w:after="79"/>
        <w:ind w:left="2160" w:right="1440"/>
        <w:jc w:val="both"/>
        <w:rPr>
          <w:rFonts w:ascii="Verdana" w:hAnsi="Verdana" w:cs="Arial"/>
          <w:color w:val="auto"/>
          <w:sz w:val="16"/>
          <w:szCs w:val="16"/>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cs="Arial"/>
          <w:color w:val="auto"/>
          <w:sz w:val="16"/>
          <w:szCs w:val="16"/>
        </w:rPr>
        <w:t xml:space="preserve">Digital Rights Management covers the description, identification, trading, protection, monitoring and tracking of all forms of rights over both tangible and intangible assets, including management of relationships between rights holders in a digital environment. The Digital Object Identifier (DOI) system provides a framework for the persistent identification of content in its broadest interpretation. Although the system has been very </w:t>
      </w:r>
      <w:r w:rsidR="00C543D9" w:rsidRPr="009C644E">
        <w:rPr>
          <w:rFonts w:ascii="Verdana" w:hAnsi="Verdana" w:cs="Arial"/>
          <w:color w:val="auto"/>
          <w:sz w:val="16"/>
          <w:szCs w:val="16"/>
        </w:rPr>
        <w:lastRenderedPageBreak/>
        <w:t>well designed to manage object identifiers, some important questions related to the assignment of identifiers are left open. The paradigm of a referent tracking system (RTS) recently advanced in the healthcare and life sciences environment is able to fill these gaps. This is demonstrated by pointing out inconsistencies in the DOI models and by showing how they can be corrected using an RTS.</w:t>
      </w:r>
    </w:p>
    <w:p w:rsidR="00C543D9" w:rsidRPr="009C644E" w:rsidRDefault="00E65279"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i/>
          <w:iCs/>
          <w:sz w:val="20"/>
          <w:szCs w:val="20"/>
        </w:rPr>
      </w:pPr>
      <w:r w:rsidRPr="009C644E">
        <w:rPr>
          <w:rFonts w:ascii="Verdana" w:hAnsi="Verdana" w:cs="Arial"/>
          <w:sz w:val="20"/>
          <w:szCs w:val="20"/>
        </w:rPr>
        <w:t>94</w:t>
      </w:r>
      <w:r w:rsidR="00C543D9" w:rsidRPr="009C644E">
        <w:rPr>
          <w:rFonts w:ascii="Verdana" w:hAnsi="Verdana" w:cs="Arial"/>
          <w:sz w:val="20"/>
          <w:szCs w:val="20"/>
        </w:rPr>
        <w:t xml:space="preserve">. </w:t>
      </w:r>
      <w:r w:rsidRPr="009C644E">
        <w:rPr>
          <w:rFonts w:ascii="Verdana" w:hAnsi="Verdana" w:cs="Arial"/>
          <w:sz w:val="20"/>
          <w:szCs w:val="20"/>
        </w:rPr>
        <w:t xml:space="preserve">Werner </w:t>
      </w:r>
      <w:r w:rsidR="00C543D9" w:rsidRPr="009C644E">
        <w:rPr>
          <w:rFonts w:ascii="Verdana" w:hAnsi="Verdana" w:cs="Arial"/>
          <w:iCs/>
          <w:sz w:val="20"/>
          <w:szCs w:val="20"/>
        </w:rPr>
        <w:t xml:space="preserve">Ceusters, </w:t>
      </w:r>
      <w:r w:rsidRPr="009C644E">
        <w:rPr>
          <w:rFonts w:ascii="Verdana" w:hAnsi="Verdana" w:cs="Arial"/>
          <w:iCs/>
          <w:sz w:val="20"/>
          <w:szCs w:val="20"/>
        </w:rPr>
        <w:t xml:space="preserve">Peter </w:t>
      </w:r>
      <w:r w:rsidR="00C543D9" w:rsidRPr="009C644E">
        <w:rPr>
          <w:rFonts w:ascii="Verdana" w:hAnsi="Verdana" w:cs="Arial"/>
          <w:iCs/>
          <w:sz w:val="20"/>
          <w:szCs w:val="20"/>
        </w:rPr>
        <w:t xml:space="preserve">Elkin </w:t>
      </w:r>
      <w:r w:rsidRPr="009C644E">
        <w:rPr>
          <w:rFonts w:ascii="Verdana" w:hAnsi="Verdana" w:cs="Arial"/>
          <w:iCs/>
          <w:sz w:val="20"/>
          <w:szCs w:val="20"/>
        </w:rPr>
        <w:t>and Barry</w:t>
      </w:r>
      <w:r w:rsidR="00C543D9" w:rsidRPr="009C644E">
        <w:rPr>
          <w:rFonts w:ascii="Verdana" w:hAnsi="Verdana" w:cs="Arial"/>
          <w:iCs/>
          <w:sz w:val="20"/>
          <w:szCs w:val="20"/>
        </w:rPr>
        <w:t xml:space="preserve"> Smith</w:t>
      </w:r>
      <w:r w:rsidRPr="009C644E">
        <w:rPr>
          <w:rFonts w:ascii="Verdana" w:hAnsi="Verdana" w:cs="Arial"/>
          <w:iCs/>
          <w:sz w:val="20"/>
          <w:szCs w:val="20"/>
        </w:rPr>
        <w:t>,</w:t>
      </w:r>
      <w:r w:rsidR="00C543D9" w:rsidRPr="009C644E">
        <w:rPr>
          <w:rFonts w:ascii="Verdana" w:hAnsi="Verdana" w:cs="Arial"/>
          <w:iCs/>
          <w:sz w:val="20"/>
          <w:szCs w:val="20"/>
        </w:rPr>
        <w:t xml:space="preserve"> </w:t>
      </w:r>
      <w:r w:rsidRPr="009C644E">
        <w:rPr>
          <w:rFonts w:ascii="Verdana" w:hAnsi="Verdana" w:cs="Arial"/>
          <w:iCs/>
          <w:sz w:val="20"/>
          <w:szCs w:val="20"/>
        </w:rPr>
        <w:t>“</w:t>
      </w:r>
      <w:hyperlink r:id="rId189" w:history="1">
        <w:r w:rsidR="00C543D9" w:rsidRPr="009C644E">
          <w:rPr>
            <w:rStyle w:val="Hyperlink"/>
            <w:rFonts w:ascii="Verdana" w:hAnsi="Verdana" w:cs="Arial"/>
            <w:iCs/>
            <w:sz w:val="20"/>
            <w:szCs w:val="20"/>
          </w:rPr>
          <w:t>Negative Findings in Electronic Health Records and Biomedical Ontologies: A Realist Approach</w:t>
        </w:r>
      </w:hyperlink>
      <w:r w:rsidRPr="009C644E">
        <w:rPr>
          <w:rFonts w:ascii="Verdana" w:hAnsi="Verdana" w:cs="Arial"/>
          <w:iCs/>
          <w:sz w:val="20"/>
          <w:szCs w:val="20"/>
        </w:rPr>
        <w:t>”,</w:t>
      </w:r>
      <w:r w:rsidR="00C543D9" w:rsidRPr="009C644E">
        <w:rPr>
          <w:rFonts w:ascii="Verdana" w:hAnsi="Verdana" w:cs="Arial"/>
          <w:i/>
          <w:iCs/>
          <w:sz w:val="20"/>
          <w:szCs w:val="20"/>
        </w:rPr>
        <w:t xml:space="preserve"> International Journal of Medical </w:t>
      </w:r>
      <w:r w:rsidR="00C543D9" w:rsidRPr="009C644E">
        <w:rPr>
          <w:rFonts w:ascii="Verdana" w:hAnsi="Verdana" w:cs="Arial"/>
          <w:iCs/>
          <w:sz w:val="20"/>
          <w:szCs w:val="20"/>
        </w:rPr>
        <w:t xml:space="preserve">Informatics 2007; 76: 326-333. </w:t>
      </w:r>
      <w:r w:rsidR="00BF4B99" w:rsidRPr="009C644E">
        <w:rPr>
          <w:rFonts w:ascii="Verdana" w:hAnsi="Verdana" w:cs="Arial"/>
          <w:iCs/>
          <w:sz w:val="20"/>
          <w:szCs w:val="20"/>
        </w:rPr>
        <w:t>PMC2211452</w:t>
      </w:r>
      <w:r w:rsidRPr="009C644E">
        <w:rPr>
          <w:rFonts w:ascii="Verdana" w:hAnsi="Verdana" w:cs="Arial"/>
          <w:iCs/>
          <w:sz w:val="20"/>
          <w:szCs w:val="20"/>
        </w:rPr>
        <w:t>.</w:t>
      </w:r>
    </w:p>
    <w:p w:rsidR="00C543D9" w:rsidRPr="009C644E" w:rsidRDefault="00905186" w:rsidP="000968E8">
      <w:pPr>
        <w:pStyle w:val="Level1"/>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sz w:val="16"/>
          <w:szCs w:val="16"/>
          <w:lang w:val="en-GB"/>
        </w:rPr>
      </w:pPr>
      <w:r w:rsidRPr="008168FE">
        <w:rPr>
          <w:rStyle w:val="QuickFormat4"/>
          <w:rFonts w:ascii="Verdana" w:hAnsi="Verdana"/>
          <w:b/>
          <w:sz w:val="16"/>
          <w:szCs w:val="16"/>
        </w:rPr>
        <w:t>Abstract:</w:t>
      </w:r>
      <w:r>
        <w:rPr>
          <w:rStyle w:val="QuickFormat4"/>
          <w:rFonts w:ascii="Verdana" w:hAnsi="Verdana"/>
          <w:sz w:val="16"/>
          <w:szCs w:val="16"/>
        </w:rPr>
        <w:t xml:space="preserve"> </w:t>
      </w:r>
      <w:r w:rsidR="00C543D9" w:rsidRPr="009C644E">
        <w:rPr>
          <w:rFonts w:ascii="Verdana" w:hAnsi="Verdana"/>
          <w:sz w:val="16"/>
          <w:szCs w:val="16"/>
          <w:lang w:val="en-GB"/>
        </w:rPr>
        <w:t xml:space="preserve">A substantial fraction of the observations made by clinicians and entered into patient records are expressed by means of negation or by using terms which contain negative qualifiers (as in “absence of pulse” or “surgical procedure not performed”). This seems at first sight to present problems for ontologies, terminologies and data repositories that adhere to a realist view and thus reject any reference to putative non-existing entities. Basic Formal Ontology (BFO) and Referent Tracking (RT) are examples of such paradigms. The purpose of the research here described was to test a proposal to capture negative findings in electronic health record systems based on BFO and RT. </w:t>
      </w:r>
      <w:r w:rsidR="00BE0106" w:rsidRPr="00BE0106">
        <w:rPr>
          <w:rFonts w:ascii="Verdana" w:hAnsi="Verdana"/>
          <w:i/>
          <w:sz w:val="16"/>
          <w:szCs w:val="16"/>
          <w:lang w:val="en-GB"/>
        </w:rPr>
        <w:t>Methods</w:t>
      </w:r>
      <w:r w:rsidR="00C543D9" w:rsidRPr="009C644E">
        <w:rPr>
          <w:rFonts w:ascii="Verdana" w:hAnsi="Verdana"/>
          <w:sz w:val="16"/>
          <w:szCs w:val="16"/>
          <w:lang w:val="en-GB"/>
        </w:rPr>
        <w:t xml:space="preserve">: We analysed a series of negative findings encountered in 748 sentences taken from 41 patient charts. We classified the phenomena described in terms of the various top-level categories and relations defined in BFO, taking into account the role of negation in the corresponding descriptions. We also studied terms from SNOMED-CT containing one or other form of negation. We then explored ways to represent the described phenomena by means of the types of representational units available to realist ontologies such as BFO. </w:t>
      </w:r>
      <w:r w:rsidR="00BE0106" w:rsidRPr="00BE0106">
        <w:rPr>
          <w:rFonts w:ascii="Verdana" w:hAnsi="Verdana"/>
          <w:i/>
          <w:sz w:val="16"/>
          <w:szCs w:val="16"/>
          <w:lang w:val="en-GB"/>
        </w:rPr>
        <w:t>Results</w:t>
      </w:r>
      <w:r w:rsidR="00C543D9" w:rsidRPr="009C644E">
        <w:rPr>
          <w:rFonts w:ascii="Verdana" w:hAnsi="Verdana"/>
          <w:sz w:val="16"/>
          <w:szCs w:val="16"/>
          <w:lang w:val="en-GB"/>
        </w:rPr>
        <w:t>: We introduced a new family of ‘lacks’ relations into the OBO Relation Ontology in terms of which we were able to accommodate nearly all occurrences of negative findings in the sample studied.</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95</w:t>
      </w:r>
      <w:r w:rsidR="00C543D9" w:rsidRPr="009C644E">
        <w:rPr>
          <w:rFonts w:ascii="Verdana" w:hAnsi="Verdana" w:cs="Arial"/>
          <w:sz w:val="20"/>
          <w:szCs w:val="20"/>
        </w:rPr>
        <w:t>.</w:t>
      </w:r>
      <w:r w:rsidR="00C543D9" w:rsidRPr="009C644E">
        <w:rPr>
          <w:rFonts w:ascii="Verdana" w:hAnsi="Verdana" w:cs="Arial"/>
          <w:i/>
          <w:sz w:val="20"/>
          <w:szCs w:val="20"/>
        </w:rPr>
        <w:t xml:space="preserve"> </w:t>
      </w:r>
      <w:r w:rsidR="00C543D9" w:rsidRPr="00883A4C">
        <w:rPr>
          <w:rFonts w:ascii="Verdana" w:hAnsi="Verdana" w:cs="Arial"/>
          <w:sz w:val="20"/>
          <w:szCs w:val="20"/>
          <w:u w:val="single"/>
        </w:rPr>
        <w:t>Barry Smith</w:t>
      </w:r>
      <w:r w:rsidR="00C543D9" w:rsidRPr="009C644E">
        <w:rPr>
          <w:rFonts w:ascii="Verdana" w:hAnsi="Verdana" w:cs="Arial"/>
          <w:sz w:val="20"/>
          <w:szCs w:val="20"/>
        </w:rPr>
        <w:t>, Michael Ashburner, Cornelius Rosse, Jonathan Bard, Wil</w:t>
      </w:r>
      <w:r w:rsidR="00C543D9" w:rsidRPr="009C644E">
        <w:rPr>
          <w:rFonts w:ascii="Verdana" w:hAnsi="Verdana" w:cs="Arial"/>
          <w:sz w:val="20"/>
          <w:szCs w:val="20"/>
        </w:rPr>
        <w:softHyphen/>
        <w:t>liam Bug, Werner Ceusters, Louis J. Goldberg, Karen Eilbeck, Amelia Ireland, Christopher J Mungall, The OBI Consortium, Neocles Leontis, Philippe Rocca-Serra, Alan Ruttenberg, Susanna-Assunta Sansone, Richard H Scheuermann, Nigam Shah, Patricia L. Whetzel, Suzanna Lewis, “</w:t>
      </w:r>
      <w:hyperlink r:id="rId190" w:history="1">
        <w:r w:rsidR="00C543D9" w:rsidRPr="009C644E">
          <w:rPr>
            <w:rStyle w:val="Hyperlink"/>
            <w:rFonts w:ascii="Verdana" w:hAnsi="Verdana" w:cs="Arial"/>
            <w:sz w:val="20"/>
            <w:szCs w:val="20"/>
          </w:rPr>
          <w:t>The OBO Foundry: Coordinated Evolution of Ontologies to Support Biomedical Data Integration</w:t>
        </w:r>
      </w:hyperlink>
      <w:r w:rsidR="00C543D9" w:rsidRPr="009C644E">
        <w:rPr>
          <w:rFonts w:ascii="Verdana" w:hAnsi="Verdana" w:cs="Arial"/>
          <w:sz w:val="20"/>
          <w:szCs w:val="20"/>
        </w:rPr>
        <w:t xml:space="preserve">”, </w:t>
      </w:r>
      <w:r w:rsidR="00C543D9" w:rsidRPr="009C644E">
        <w:rPr>
          <w:rFonts w:ascii="Verdana" w:hAnsi="Verdana" w:cs="Arial"/>
          <w:i/>
          <w:sz w:val="20"/>
          <w:szCs w:val="20"/>
        </w:rPr>
        <w:t>Nature Biotechnology</w:t>
      </w:r>
      <w:r w:rsidR="00C543D9" w:rsidRPr="009C644E">
        <w:rPr>
          <w:rFonts w:ascii="Verdana" w:hAnsi="Verdana" w:cs="Arial"/>
          <w:sz w:val="20"/>
          <w:szCs w:val="20"/>
        </w:rPr>
        <w:t xml:space="preserve">, </w:t>
      </w:r>
      <w:r w:rsidR="002E6DF6" w:rsidRPr="009C644E">
        <w:rPr>
          <w:rFonts w:ascii="Verdana" w:hAnsi="Verdana" w:cs="Arial"/>
          <w:sz w:val="20"/>
          <w:szCs w:val="20"/>
        </w:rPr>
        <w:t>25 (11), November 2007, 1251</w:t>
      </w:r>
      <w:r w:rsidR="00C543D9" w:rsidRPr="009C644E">
        <w:rPr>
          <w:rFonts w:ascii="Verdana" w:hAnsi="Verdana" w:cs="Arial"/>
          <w:sz w:val="20"/>
          <w:szCs w:val="20"/>
        </w:rPr>
        <w:t>-1255.</w:t>
      </w:r>
      <w:r w:rsidR="00ED51CC" w:rsidRPr="009C644E">
        <w:rPr>
          <w:rFonts w:ascii="Verdana" w:hAnsi="Verdana" w:cs="Arial"/>
          <w:sz w:val="20"/>
          <w:szCs w:val="20"/>
        </w:rPr>
        <w:t xml:space="preserve"> </w:t>
      </w:r>
      <w:hyperlink r:id="rId191" w:history="1">
        <w:r w:rsidR="00ED51CC" w:rsidRPr="00F55572">
          <w:rPr>
            <w:rStyle w:val="Hyperlink"/>
            <w:rFonts w:ascii="Verdana" w:hAnsi="Verdana" w:cs="Arial"/>
            <w:sz w:val="20"/>
            <w:szCs w:val="20"/>
          </w:rPr>
          <w:t>PMC2814061</w:t>
        </w:r>
      </w:hyperlink>
    </w:p>
    <w:p w:rsidR="00C543D9" w:rsidRPr="009C644E" w:rsidRDefault="00BE0106" w:rsidP="000968E8">
      <w:pPr>
        <w:pStyle w:val="Level1"/>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sz w:val="16"/>
          <w:szCs w:val="16"/>
          <w:lang w:val="en-GB"/>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sz w:val="16"/>
          <w:szCs w:val="16"/>
          <w:lang w:val="en-GB"/>
        </w:rPr>
        <w:t xml:space="preserve">The value of any kind of data is greatly enhanced when it exists in a form that allows it to be integrated with other data. One approach to integration is through the annotation of multiple bodies of data using common controlled vocabularies </w:t>
      </w:r>
      <w:r w:rsidR="00C543D9" w:rsidRPr="009C644E">
        <w:rPr>
          <w:rFonts w:ascii="Verdana" w:hAnsi="Verdana"/>
          <w:sz w:val="16"/>
          <w:szCs w:val="16"/>
          <w:lang w:val="en-GB"/>
        </w:rPr>
        <w:lastRenderedPageBreak/>
        <w:t>or ‘ontologies’. Unfortunately, the very success of this approach has led to a proliferation of ontologies which itself creates obstacles to integration. The Open Biomedical Ontologies (OBO) consortium has set in train a strategy to overcome this problem. Existing OBO ontologies, including the Gene Ontology, are undergoing a process of coordinated reform and new ontologies being created on the basis of an evolving set of shared principles governing ontology development. The result is an expanding family of ontologies designed to be interoperable, logically well-formed, and to incorporate accurate representations of biological reality. We describe the OBO Foundry initiative, and provide guidelines for those who might wish to become involved.</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96</w:t>
      </w:r>
      <w:r w:rsidR="00C543D9" w:rsidRPr="009C644E">
        <w:rPr>
          <w:rFonts w:ascii="Verdana" w:hAnsi="Verdana" w:cs="Arial"/>
          <w:sz w:val="20"/>
          <w:szCs w:val="20"/>
        </w:rPr>
        <w:t xml:space="preserve">. Darren A. Natale, Cecilia N. Arighi, Winona Barker, Judith Blake, Ti-Cheng Chang, Zhangzhi Hu, Hongfang Liu, </w:t>
      </w:r>
      <w:r w:rsidR="00C543D9" w:rsidRPr="00883A4C">
        <w:rPr>
          <w:rFonts w:ascii="Verdana" w:hAnsi="Verdana" w:cs="Arial"/>
          <w:sz w:val="20"/>
          <w:szCs w:val="20"/>
          <w:u w:val="single"/>
        </w:rPr>
        <w:t>Barry Smith</w:t>
      </w:r>
      <w:r w:rsidR="00C543D9" w:rsidRPr="009C644E">
        <w:rPr>
          <w:rFonts w:ascii="Verdana" w:hAnsi="Verdana" w:cs="Arial"/>
          <w:sz w:val="20"/>
          <w:szCs w:val="20"/>
        </w:rPr>
        <w:t>, and Cathy H. Wu, “</w:t>
      </w:r>
      <w:hyperlink r:id="rId192" w:history="1">
        <w:r w:rsidR="00C543D9" w:rsidRPr="009C644E">
          <w:rPr>
            <w:rStyle w:val="Hyperlink"/>
            <w:rFonts w:ascii="Verdana" w:hAnsi="Verdana" w:cs="Arial"/>
            <w:sz w:val="20"/>
            <w:szCs w:val="20"/>
          </w:rPr>
          <w:t>Fram</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work for a Protein Onto</w:t>
        </w:r>
        <w:r w:rsidR="00C543D9" w:rsidRPr="009C644E">
          <w:rPr>
            <w:rStyle w:val="Hyperlink"/>
            <w:rFonts w:ascii="Verdana" w:hAnsi="Verdana" w:cs="Arial"/>
            <w:sz w:val="20"/>
            <w:szCs w:val="20"/>
          </w:rPr>
          <w:t>l</w:t>
        </w:r>
        <w:r w:rsidR="00C543D9" w:rsidRPr="009C644E">
          <w:rPr>
            <w:rStyle w:val="Hyperlink"/>
            <w:rFonts w:ascii="Verdana" w:hAnsi="Verdana" w:cs="Arial"/>
            <w:sz w:val="20"/>
            <w:szCs w:val="20"/>
          </w:rPr>
          <w:t>ogy</w:t>
        </w:r>
      </w:hyperlink>
      <w:r w:rsidR="00C543D9" w:rsidRPr="009C644E">
        <w:rPr>
          <w:rFonts w:ascii="Verdana" w:hAnsi="Verdana" w:cs="Arial"/>
          <w:sz w:val="20"/>
          <w:szCs w:val="20"/>
        </w:rPr>
        <w:t xml:space="preserve">”, </w:t>
      </w:r>
      <w:r w:rsidR="00C543D9" w:rsidRPr="009C644E">
        <w:rPr>
          <w:rFonts w:ascii="Verdana" w:hAnsi="Verdana" w:cs="Arial"/>
          <w:i/>
          <w:sz w:val="20"/>
          <w:szCs w:val="20"/>
        </w:rPr>
        <w:t>BMC Bioinformatics</w:t>
      </w:r>
      <w:r w:rsidR="00C543D9" w:rsidRPr="009C644E">
        <w:rPr>
          <w:rFonts w:ascii="Verdana" w:hAnsi="Verdana" w:cs="Arial"/>
          <w:sz w:val="20"/>
          <w:szCs w:val="20"/>
        </w:rPr>
        <w:t>, Nov. 2007, 8(Suppl. 9): S1.</w:t>
      </w:r>
      <w:r w:rsidR="00BF4B99" w:rsidRPr="009C644E">
        <w:rPr>
          <w:rFonts w:ascii="Verdana" w:hAnsi="Verdana" w:cs="Arial"/>
          <w:sz w:val="20"/>
          <w:szCs w:val="20"/>
        </w:rPr>
        <w:t xml:space="preserve"> PMC2217659</w:t>
      </w:r>
    </w:p>
    <w:p w:rsidR="00C543D9" w:rsidRPr="009C644E" w:rsidRDefault="00BE0106" w:rsidP="000968E8">
      <w:pPr>
        <w:pStyle w:val="Level1"/>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sz w:val="16"/>
          <w:szCs w:val="16"/>
          <w:lang w:val="en-GB"/>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sz w:val="16"/>
          <w:szCs w:val="16"/>
          <w:lang w:val="en-GB"/>
        </w:rPr>
        <w:t>Biomedical ontologies are emerging as critical tools in genomic and proteomic research, where complex data in disparate resources need to be integrated. A number of ontologies describe properties that can be attributed to proteins. For example, protein functions are described by the Gene Ontology (GO) and human diseases by SNOMED CT or ICD10. There is, however, a gap in the current set of ontologies—one that describes the protein entities themselves and their relationships. We have designed the PRotein Ontology (PRO) to facilitate protein annotation and to guide new experiments. The components of PRO extend from the classification of proteins on the basis of evolutionary relationships to the representation of the multiple protein forms of a gene (products generated by genetic variation, alternative splicing, proteolytic cleavage, and other post-translational modifica</w:t>
      </w:r>
      <w:r w:rsidR="00C543D9" w:rsidRPr="009C644E">
        <w:rPr>
          <w:rFonts w:ascii="Verdana" w:hAnsi="Verdana"/>
          <w:sz w:val="16"/>
          <w:szCs w:val="16"/>
          <w:lang w:val="en-GB"/>
        </w:rPr>
        <w:softHyphen/>
        <w:t>tions). PRO will allow the specification of relationships between PRO, GO and other onto</w:t>
      </w:r>
      <w:r w:rsidR="00C543D9" w:rsidRPr="009C644E">
        <w:rPr>
          <w:rFonts w:ascii="Verdana" w:hAnsi="Verdana"/>
          <w:sz w:val="16"/>
          <w:szCs w:val="16"/>
          <w:lang w:val="en-GB"/>
        </w:rPr>
        <w:softHyphen/>
        <w:t>logies in the OBO Foundry. Here we describe the initial development of PRO, illustrated using human and mouse proteins involved in the transforming growth factor-beta and bone morphogenetic protein signaling pathways (http://pir.georgetown.edu/pro).</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97</w:t>
      </w:r>
      <w:r w:rsidR="00C543D9" w:rsidRPr="009C644E">
        <w:rPr>
          <w:rFonts w:ascii="Verdana" w:hAnsi="Verdana" w:cs="Arial"/>
          <w:sz w:val="20"/>
          <w:szCs w:val="20"/>
        </w:rPr>
        <w:t xml:space="preserve">. Chris F Taylor, Dawn Field, Susanna-Assunta Sansone, Rolf Apweiler, Michael Ashburner, Catherine A Ball, Pierre-Alain Binz, Alvis Brazma, Ryan Brinkman, Eric W Deutsch, Oliver Fiehn, Jennifer Fostel, Peter Ghazal, Graeme Grimes, Nigel W Hardy, Henning Hermjakob, Randall K Julian, Jr., Matthew Kane, Eugene Kolker, Martin Kuiper, Nicholas Le Novère, Jim Leebens-Mack, Suzanna E Lewis, Ruth McNally, Alexander Mehrle, Norman Morrison, John Quackenbush, Donald G Robertson, Philippe Rocca-Serra, </w:t>
      </w:r>
      <w:r w:rsidR="00C543D9" w:rsidRPr="00883A4C">
        <w:rPr>
          <w:rFonts w:ascii="Verdana" w:hAnsi="Verdana" w:cs="Arial"/>
          <w:sz w:val="20"/>
          <w:szCs w:val="20"/>
          <w:u w:val="single"/>
        </w:rPr>
        <w:t>Barry Smith</w:t>
      </w:r>
      <w:r w:rsidR="00C543D9" w:rsidRPr="009C644E">
        <w:rPr>
          <w:rFonts w:ascii="Verdana" w:hAnsi="Verdana" w:cs="Arial"/>
          <w:sz w:val="20"/>
          <w:szCs w:val="20"/>
        </w:rPr>
        <w:t xml:space="preserve">, Jason Snape, Peter Sterk, Stefan </w:t>
      </w:r>
      <w:r w:rsidR="00C543D9" w:rsidRPr="009C644E">
        <w:rPr>
          <w:rFonts w:ascii="Verdana" w:hAnsi="Verdana" w:cs="Arial"/>
          <w:sz w:val="20"/>
          <w:szCs w:val="20"/>
        </w:rPr>
        <w:lastRenderedPageBreak/>
        <w:t>Wiemann, “</w:t>
      </w:r>
      <w:hyperlink r:id="rId193" w:history="1">
        <w:r w:rsidR="00C543D9" w:rsidRPr="009C644E">
          <w:rPr>
            <w:rStyle w:val="Hyperlink"/>
            <w:rFonts w:ascii="Verdana" w:hAnsi="Verdana" w:cs="Arial"/>
            <w:sz w:val="20"/>
            <w:szCs w:val="20"/>
          </w:rPr>
          <w:t>Promoting Coherent Minimum Reporting Requirements for Biological and Biomedical Investigations: The MIBBI Project</w:t>
        </w:r>
      </w:hyperlink>
      <w:r w:rsidR="00C543D9" w:rsidRPr="009C644E">
        <w:rPr>
          <w:rFonts w:ascii="Verdana" w:hAnsi="Verdana" w:cs="Arial"/>
          <w:sz w:val="20"/>
          <w:szCs w:val="20"/>
        </w:rPr>
        <w:t xml:space="preserve">”, </w:t>
      </w:r>
      <w:r w:rsidR="00C543D9" w:rsidRPr="009C644E">
        <w:rPr>
          <w:rFonts w:ascii="Verdana" w:hAnsi="Verdana" w:cs="Arial"/>
          <w:i/>
          <w:sz w:val="20"/>
          <w:szCs w:val="20"/>
        </w:rPr>
        <w:t xml:space="preserve">Nature Biotechnology, </w:t>
      </w:r>
      <w:r w:rsidR="00C543D9" w:rsidRPr="009C644E">
        <w:rPr>
          <w:rFonts w:ascii="Arial" w:hAnsi="Arial" w:cs="Arial"/>
          <w:bCs/>
          <w:spacing w:val="-2"/>
          <w:sz w:val="21"/>
          <w:szCs w:val="21"/>
        </w:rPr>
        <w:t>26 (</w:t>
      </w:r>
      <w:r w:rsidR="00C543D9" w:rsidRPr="009C644E">
        <w:rPr>
          <w:rFonts w:ascii="Arial" w:hAnsi="Arial" w:cs="Arial"/>
          <w:spacing w:val="-2"/>
          <w:sz w:val="21"/>
          <w:szCs w:val="21"/>
        </w:rPr>
        <w:t>2008), 889-896.</w:t>
      </w:r>
      <w:r w:rsidR="00ED51CC" w:rsidRPr="009C644E">
        <w:rPr>
          <w:rFonts w:ascii="Arial" w:hAnsi="Arial" w:cs="Arial"/>
          <w:spacing w:val="-2"/>
          <w:sz w:val="21"/>
          <w:szCs w:val="21"/>
        </w:rPr>
        <w:t xml:space="preserve"> PMC2771753</w:t>
      </w:r>
    </w:p>
    <w:p w:rsidR="00C543D9" w:rsidRPr="009C644E" w:rsidRDefault="00BE0106" w:rsidP="000968E8">
      <w:pPr>
        <w:pStyle w:val="Level1"/>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sz w:val="16"/>
          <w:szCs w:val="16"/>
          <w:lang w:val="en-GB"/>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sz w:val="16"/>
          <w:szCs w:val="16"/>
          <w:lang w:val="en-GB"/>
        </w:rPr>
        <w:t>Throughout the biological and biomedical sciences there is a growing need for, prescriptive ‘minimum information’ (MI) checklists specifying the key information to include when reporting experimental results are beginning to find favor with experimentalists, analysts, publishers and funders alike. Such checklists aim to ensure that methods, data, analyses and results are described to a level sufficient to support the unambiguous interpretation, sophisticated search, reanalysis and experimental corroboration and reuse of data sets, facilitating the extraction of maximum value from data sets them. However, such ‘minimum information’ MI checklists are usually developed independently by groups working within representatives of particular biologically- or technologically-delineated domains. Consequently, an overview of the full range of checklists can be difficult to establish without intensive searching, and even tracking thetheir individual evolution of single checklists may be a non-trivial exercise. Checklists are also inevitably partially redundant when measured one against another, and where they overlap is far from straightforward. Furthermore, conflicts in scope and arbitrary decisions on wording and sub-structuring make integration difficult. This presents inhibit their use in combination. Overall, these issues present significant difficulties for the users of checklists, especially those in areas such as systems biology, who routinely combine information from multiple biological domains and technology platforms. To address all of the above, we present MIBBI (Minimum Information for Biological and Biomedical Investigations); a web-based communal resource for such checklists, designed to act as a ‘one-stop shop’ for those exploring the range of extant checklist projects, and to foster collaborative, integrative development and ultimately promote gradual integration of checklists.</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98</w:t>
      </w:r>
      <w:r w:rsidR="00C543D9" w:rsidRPr="009C644E">
        <w:rPr>
          <w:rFonts w:ascii="Verdana" w:hAnsi="Verdana" w:cs="Arial"/>
          <w:sz w:val="20"/>
          <w:szCs w:val="20"/>
        </w:rPr>
        <w:t xml:space="preserve">. David P. Hill, Barry Smith, Monica S. McAndrews-Hill, Judith A. Blake, </w:t>
      </w:r>
      <w:r w:rsidR="00813932" w:rsidRPr="009C644E">
        <w:rPr>
          <w:rFonts w:ascii="Verdana" w:hAnsi="Verdana" w:cs="Arial"/>
          <w:sz w:val="20"/>
          <w:szCs w:val="20"/>
        </w:rPr>
        <w:t>“</w:t>
      </w:r>
      <w:hyperlink r:id="rId194" w:history="1">
        <w:r w:rsidR="00C543D9" w:rsidRPr="009C644E">
          <w:rPr>
            <w:rStyle w:val="Hyperlink"/>
            <w:rFonts w:ascii="Verdana" w:hAnsi="Verdana" w:cs="Arial"/>
            <w:sz w:val="20"/>
            <w:szCs w:val="20"/>
          </w:rPr>
          <w:t>Gene Ontology Annotations: What they mean and where they come from</w:t>
        </w:r>
      </w:hyperlink>
      <w:r w:rsidR="00813932" w:rsidRPr="009C644E">
        <w:rPr>
          <w:rFonts w:ascii="Verdana" w:hAnsi="Verdana" w:cs="Arial"/>
          <w:sz w:val="20"/>
          <w:szCs w:val="20"/>
        </w:rPr>
        <w:t>”</w:t>
      </w:r>
      <w:r w:rsidR="00C543D9" w:rsidRPr="009C644E">
        <w:rPr>
          <w:rFonts w:ascii="Verdana" w:hAnsi="Verdana" w:cs="Arial"/>
          <w:sz w:val="20"/>
          <w:szCs w:val="20"/>
        </w:rPr>
        <w:t xml:space="preserve">, </w:t>
      </w:r>
      <w:r w:rsidR="00C543D9" w:rsidRPr="009C644E">
        <w:rPr>
          <w:rFonts w:ascii="Verdana" w:hAnsi="Verdana" w:cs="Arial"/>
          <w:i/>
          <w:sz w:val="20"/>
          <w:szCs w:val="20"/>
        </w:rPr>
        <w:t>BMC Bioinformatics</w:t>
      </w:r>
      <w:r w:rsidR="00C543D9" w:rsidRPr="009C644E">
        <w:rPr>
          <w:rFonts w:ascii="Verdana" w:hAnsi="Verdana" w:cs="Arial"/>
          <w:sz w:val="20"/>
          <w:szCs w:val="20"/>
        </w:rPr>
        <w:t>, 2008; 9(Suppl 5): S2.</w:t>
      </w:r>
      <w:r w:rsidR="00ED51CC" w:rsidRPr="009C644E">
        <w:rPr>
          <w:rFonts w:ascii="Verdana" w:hAnsi="Verdana" w:cs="Arial"/>
          <w:sz w:val="20"/>
          <w:szCs w:val="20"/>
        </w:rPr>
        <w:t xml:space="preserve"> PMC2367625</w:t>
      </w:r>
    </w:p>
    <w:p w:rsidR="00C543D9" w:rsidRPr="009C644E" w:rsidRDefault="00BE0106" w:rsidP="000968E8">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iCs/>
          <w:sz w:val="16"/>
          <w:szCs w:val="16"/>
        </w:rPr>
        <w:t xml:space="preserve">The computational genomics community has come increasingly to rely on the methodology of creating annotations of scientific literature using terms from controlled structured vocabularies such as the Gene Ontology (GO). We here address the question of what such annotations signify and of how they are created by working biologists. Our goal is to promote a better understanding of how the results of experiments are captured in annotations in the hope that this will lead to better representations of biological reality through both the annotation process </w:t>
      </w:r>
      <w:r w:rsidR="00C543D9" w:rsidRPr="009C644E">
        <w:rPr>
          <w:rFonts w:ascii="Verdana" w:hAnsi="Verdana" w:cs="Arial"/>
          <w:iCs/>
          <w:sz w:val="16"/>
          <w:szCs w:val="16"/>
        </w:rPr>
        <w:lastRenderedPageBreak/>
        <w:t>and ontology development, and in more informed use of the GO resources by experimental scientists.</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99</w:t>
      </w:r>
      <w:r w:rsidR="00C543D9" w:rsidRPr="009C644E">
        <w:rPr>
          <w:rFonts w:ascii="Verdana" w:hAnsi="Verdana" w:cs="Arial"/>
          <w:sz w:val="20"/>
          <w:szCs w:val="20"/>
        </w:rPr>
        <w:t>. David Koepsell, Robert Arp, Jennifer Fostel and Barry Smith, “</w:t>
      </w:r>
      <w:hyperlink r:id="rId195" w:history="1">
        <w:r w:rsidR="00C543D9" w:rsidRPr="009C644E">
          <w:rPr>
            <w:rStyle w:val="Hyperlink"/>
            <w:rFonts w:ascii="Verdana" w:hAnsi="Verdana" w:cs="Arial"/>
            <w:sz w:val="20"/>
            <w:szCs w:val="20"/>
          </w:rPr>
          <w:t>Creating a Controlled Vocabulary for the Ethics of Human Research: Towards a Biomedical Ethics Ontology</w:t>
        </w:r>
      </w:hyperlink>
      <w:r w:rsidR="00C543D9" w:rsidRPr="009C644E">
        <w:rPr>
          <w:rFonts w:ascii="Verdana" w:hAnsi="Verdana" w:cs="Arial"/>
          <w:sz w:val="20"/>
          <w:szCs w:val="20"/>
        </w:rPr>
        <w:t xml:space="preserve">”, </w:t>
      </w:r>
      <w:r w:rsidR="00C543D9" w:rsidRPr="009C644E">
        <w:rPr>
          <w:rFonts w:ascii="Verdana" w:hAnsi="Verdana" w:cs="Arial"/>
          <w:i/>
          <w:sz w:val="20"/>
          <w:szCs w:val="20"/>
        </w:rPr>
        <w:t>Journal of Empirical Research on Human Research Ethics</w:t>
      </w:r>
      <w:r w:rsidR="00C543D9" w:rsidRPr="009C644E">
        <w:rPr>
          <w:rFonts w:ascii="Verdana" w:hAnsi="Verdana" w:cs="Arial"/>
          <w:sz w:val="20"/>
          <w:szCs w:val="20"/>
        </w:rPr>
        <w:t>, Vol. 4, No. 1, 2009, 43-58.</w:t>
      </w:r>
      <w:r w:rsidR="00ED51CC" w:rsidRPr="009C644E">
        <w:rPr>
          <w:rFonts w:ascii="Verdana" w:hAnsi="Verdana" w:cs="Arial"/>
          <w:sz w:val="20"/>
          <w:szCs w:val="20"/>
        </w:rPr>
        <w:t xml:space="preserve"> PMC2725426</w:t>
      </w:r>
    </w:p>
    <w:p w:rsidR="00C543D9" w:rsidRPr="009C644E" w:rsidRDefault="00BE0106" w:rsidP="000968E8">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iCs/>
          <w:sz w:val="16"/>
          <w:szCs w:val="16"/>
        </w:rPr>
        <w:t>Ontologies describe reality in specific domains in ways that can bridge various disciplines and languages. They allow easier access and integration of information that is collected by different groups. Ontologies are currently used in the biomedical sciences, geography, and law. A Biomedical Ethics Ontology would benefit members of ethics committees who deal with protocols and consent forms spanning numerous fields of inquiry. There already exists the Ontology for Biomedical Investigations (OBI); the proposed BMEO would interoperate with OBI, creating a powerful information tool. We define a domain ontology and begin to construct a BMEO, focused on the process of evaluating human research protocols. Finally, we show how our BMEO can have practical applications for ethics committees. This paper describes ongoing research and a strategy for its broader continuation and cooperation.</w:t>
      </w:r>
    </w:p>
    <w:p w:rsidR="00C543D9" w:rsidRPr="009C644E" w:rsidRDefault="00E65279" w:rsidP="000968E8">
      <w:pPr>
        <w:pStyle w:val="Level1"/>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100</w:t>
      </w:r>
      <w:r w:rsidR="00C543D9" w:rsidRPr="009C644E">
        <w:rPr>
          <w:rFonts w:ascii="Verdana" w:hAnsi="Verdana" w:cs="Arial"/>
          <w:sz w:val="20"/>
          <w:szCs w:val="20"/>
        </w:rPr>
        <w:t>. Thomas Bittner, Maureen Donnelly and Barry Smith, “</w:t>
      </w:r>
      <w:hyperlink r:id="rId196" w:history="1">
        <w:r w:rsidR="00C543D9" w:rsidRPr="009C644E">
          <w:rPr>
            <w:rStyle w:val="Hyperlink"/>
            <w:rFonts w:ascii="Verdana" w:hAnsi="Verdana" w:cs="Arial"/>
            <w:sz w:val="20"/>
            <w:szCs w:val="20"/>
          </w:rPr>
          <w:t>A Spatio-Te</w:t>
        </w:r>
        <w:r w:rsidR="00C543D9" w:rsidRPr="009C644E">
          <w:rPr>
            <w:rStyle w:val="Hyperlink"/>
            <w:rFonts w:ascii="Verdana" w:hAnsi="Verdana" w:cs="Arial"/>
            <w:sz w:val="20"/>
            <w:szCs w:val="20"/>
          </w:rPr>
          <w:t>m</w:t>
        </w:r>
        <w:r w:rsidR="00C543D9" w:rsidRPr="009C644E">
          <w:rPr>
            <w:rStyle w:val="Hyperlink"/>
            <w:rFonts w:ascii="Verdana" w:hAnsi="Verdana" w:cs="Arial"/>
            <w:sz w:val="20"/>
            <w:szCs w:val="20"/>
          </w:rPr>
          <w:t>poral Ontology for Geographic Information Integration</w:t>
        </w:r>
      </w:hyperlink>
      <w:r w:rsidR="00C543D9" w:rsidRPr="009C644E">
        <w:rPr>
          <w:rFonts w:ascii="Verdana" w:hAnsi="Verdana" w:cs="Arial"/>
          <w:sz w:val="20"/>
          <w:szCs w:val="20"/>
        </w:rPr>
        <w:t xml:space="preserve">”, </w:t>
      </w:r>
      <w:r w:rsidR="00C543D9" w:rsidRPr="009C644E">
        <w:rPr>
          <w:rFonts w:ascii="Verdana" w:hAnsi="Verdana" w:cs="Arial"/>
          <w:i/>
          <w:sz w:val="20"/>
          <w:szCs w:val="20"/>
        </w:rPr>
        <w:t>International Journal for Geographical Information Science,</w:t>
      </w:r>
      <w:r w:rsidR="00C543D9" w:rsidRPr="009C644E">
        <w:t xml:space="preserve"> </w:t>
      </w:r>
      <w:r w:rsidR="00C543D9" w:rsidRPr="009C644E">
        <w:rPr>
          <w:rFonts w:ascii="Verdana" w:hAnsi="Verdana" w:cs="Arial"/>
          <w:sz w:val="20"/>
          <w:szCs w:val="20"/>
        </w:rPr>
        <w:t>23 (6), 2009, 765-798.</w:t>
      </w:r>
    </w:p>
    <w:p w:rsidR="00C543D9" w:rsidRPr="009C644E" w:rsidRDefault="00BE0106"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sz w:val="16"/>
          <w:szCs w:val="16"/>
          <w:lang w:val="en-GB"/>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sz w:val="16"/>
          <w:szCs w:val="16"/>
          <w:lang w:val="en-GB"/>
        </w:rPr>
        <w:t>This paper presents an axiomatic formalization of a theory of top-level relations between three categories of entities: individuals, universals, and collections. We deal with a variety of relations between entities in these categories, including the sub-universal relation among universals and the parthood relation among individuals, as well as cross-categorial relations such as instantiation and membership. We show that an adequate understanding of the formal properties of such relations – in particular their behavior with respect to time – is critical for geographic information processing. The axiomatic theory is developed using Isabelle, a computational system for implementing logical formalisms. All proofs are computer verified and the computational representation of the theory is available online.</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101</w:t>
      </w:r>
      <w:r w:rsidR="00C543D9" w:rsidRPr="009C644E">
        <w:rPr>
          <w:rFonts w:ascii="Verdana" w:hAnsi="Verdana" w:cs="Arial"/>
          <w:sz w:val="20"/>
          <w:szCs w:val="20"/>
        </w:rPr>
        <w:t xml:space="preserve">. Daniel Schober, </w:t>
      </w:r>
      <w:r w:rsidR="00C543D9" w:rsidRPr="00883A4C">
        <w:rPr>
          <w:rFonts w:ascii="Verdana" w:hAnsi="Verdana" w:cs="Arial"/>
          <w:sz w:val="20"/>
          <w:szCs w:val="20"/>
          <w:u w:val="single"/>
        </w:rPr>
        <w:t>Barry Smith</w:t>
      </w:r>
      <w:r w:rsidR="00C543D9" w:rsidRPr="009C644E">
        <w:rPr>
          <w:rFonts w:ascii="Verdana" w:hAnsi="Verdana" w:cs="Arial"/>
          <w:sz w:val="20"/>
          <w:szCs w:val="20"/>
        </w:rPr>
        <w:t>, Suzanna E Lewis, Waclaw Kusnierczyk, Jane Lomax, Chris Mungall, Chris F Taylor, Philippe Rocca-Serra and Susanna-Assunta Sansone, “</w:t>
      </w:r>
      <w:hyperlink r:id="rId197" w:history="1">
        <w:r w:rsidR="00C543D9" w:rsidRPr="009C644E">
          <w:rPr>
            <w:rStyle w:val="Hyperlink"/>
            <w:rFonts w:ascii="Verdana" w:hAnsi="Verdana" w:cs="Arial"/>
            <w:sz w:val="20"/>
            <w:szCs w:val="20"/>
          </w:rPr>
          <w:t>Survey-based naming conventions for use in OBO Foundry ontology development</w:t>
        </w:r>
      </w:hyperlink>
      <w:r w:rsidR="00C543D9" w:rsidRPr="009C644E">
        <w:rPr>
          <w:rFonts w:ascii="Verdana" w:hAnsi="Verdana" w:cs="Arial"/>
          <w:sz w:val="20"/>
          <w:szCs w:val="20"/>
        </w:rPr>
        <w:t xml:space="preserve">”, </w:t>
      </w:r>
      <w:r w:rsidR="00C543D9" w:rsidRPr="009C644E">
        <w:rPr>
          <w:rFonts w:ascii="Verdana" w:hAnsi="Verdana" w:cs="Arial"/>
          <w:i/>
          <w:sz w:val="20"/>
          <w:szCs w:val="20"/>
        </w:rPr>
        <w:t>BMC Bioinformatics</w:t>
      </w:r>
      <w:r w:rsidR="00C543D9" w:rsidRPr="009C644E">
        <w:rPr>
          <w:rFonts w:ascii="Verdana" w:hAnsi="Verdana" w:cs="Arial"/>
          <w:sz w:val="20"/>
          <w:szCs w:val="20"/>
        </w:rPr>
        <w:t>, 2009 (June), 10:125.</w:t>
      </w:r>
      <w:r w:rsidR="00ED51CC" w:rsidRPr="009C644E">
        <w:rPr>
          <w:rFonts w:ascii="Verdana" w:hAnsi="Verdana" w:cs="Arial"/>
          <w:sz w:val="20"/>
          <w:szCs w:val="20"/>
        </w:rPr>
        <w:t xml:space="preserve"> PMC2684543</w:t>
      </w:r>
    </w:p>
    <w:p w:rsidR="00C543D9" w:rsidRPr="009C644E" w:rsidRDefault="00BE0106" w:rsidP="000968E8">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iCs/>
          <w:sz w:val="16"/>
          <w:szCs w:val="16"/>
        </w:rPr>
        <w:t xml:space="preserve">A wide variety of ontologies relevant to the biological and medical domains are available </w:t>
      </w:r>
      <w:r w:rsidR="00C543D9" w:rsidRPr="009C644E">
        <w:rPr>
          <w:rFonts w:ascii="Verdana" w:hAnsi="Verdana" w:cs="Arial"/>
          <w:iCs/>
          <w:sz w:val="16"/>
          <w:szCs w:val="16"/>
        </w:rPr>
        <w:lastRenderedPageBreak/>
        <w:t>through the OBO Foundry portal, and integration of these ontologies is extremely desirable. However, heterogeneities in naming conventions pose serious obstacles to such integration. We summarize a review of existing naming conventions and highlight certain disadvantages with respect to their general applicability in the biological domain. We also present the results of a survey carried out to establish which naming conventions are currently employed by OBO Foundry ontologies and to determine what their special requirements regarding the naming of entities might be. Lastly, we propose an initial set of typographic, syntactic and semantic conventions for labelling classes in OBO Foundry ontologies.</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102</w:t>
      </w:r>
      <w:r w:rsidR="00C543D9" w:rsidRPr="009C644E">
        <w:rPr>
          <w:rFonts w:ascii="Verdana" w:hAnsi="Verdana" w:cs="Arial"/>
          <w:sz w:val="20"/>
          <w:szCs w:val="20"/>
        </w:rPr>
        <w:t xml:space="preserve">. Cecilia Arighi, Hongfang Liu, Darren Natale, Winona Barker, </w:t>
      </w:r>
      <w:r w:rsidR="00E03879" w:rsidRPr="009C644E">
        <w:rPr>
          <w:rFonts w:ascii="Verdana" w:hAnsi="Verdana" w:cs="Arial"/>
          <w:sz w:val="20"/>
          <w:szCs w:val="20"/>
        </w:rPr>
        <w:t>Harold Drabkin</w:t>
      </w:r>
      <w:r w:rsidR="00C543D9" w:rsidRPr="009C644E">
        <w:rPr>
          <w:rFonts w:ascii="Verdana" w:hAnsi="Verdana" w:cs="Arial"/>
          <w:sz w:val="20"/>
          <w:szCs w:val="20"/>
        </w:rPr>
        <w:t xml:space="preserve">, Zhangzhi Hu, Judith Blake, </w:t>
      </w:r>
      <w:r w:rsidR="00C543D9" w:rsidRPr="00883A4C">
        <w:rPr>
          <w:rFonts w:ascii="Verdana" w:hAnsi="Verdana" w:cs="Arial"/>
          <w:sz w:val="20"/>
          <w:szCs w:val="20"/>
          <w:u w:val="single"/>
        </w:rPr>
        <w:t>Barry Smith</w:t>
      </w:r>
      <w:r w:rsidR="00C543D9" w:rsidRPr="009C644E">
        <w:rPr>
          <w:rFonts w:ascii="Verdana" w:hAnsi="Verdana" w:cs="Arial"/>
          <w:sz w:val="20"/>
          <w:szCs w:val="20"/>
        </w:rPr>
        <w:t xml:space="preserve"> and Cathy Wu, “</w:t>
      </w:r>
      <w:hyperlink r:id="rId198" w:history="1">
        <w:r w:rsidR="00C543D9" w:rsidRPr="009C644E">
          <w:rPr>
            <w:rStyle w:val="Hyperlink"/>
            <w:rFonts w:ascii="Verdana" w:hAnsi="Verdana" w:cs="Arial"/>
            <w:sz w:val="20"/>
            <w:szCs w:val="20"/>
          </w:rPr>
          <w:t>TGF-beta Signaling Proteins and the Protein Ontology</w:t>
        </w:r>
      </w:hyperlink>
      <w:r w:rsidR="00C543D9" w:rsidRPr="009C644E">
        <w:rPr>
          <w:rFonts w:ascii="Verdana" w:hAnsi="Verdana" w:cs="Arial"/>
          <w:sz w:val="20"/>
          <w:szCs w:val="20"/>
        </w:rPr>
        <w:t>”,</w:t>
      </w:r>
      <w:r w:rsidR="00C543D9" w:rsidRPr="009C644E">
        <w:rPr>
          <w:rFonts w:ascii="Verdana" w:hAnsi="Verdana" w:cs="Arial"/>
          <w:i/>
          <w:sz w:val="20"/>
          <w:szCs w:val="20"/>
        </w:rPr>
        <w:t xml:space="preserve"> BMC Bioinformatics</w:t>
      </w:r>
      <w:r w:rsidR="00C543D9" w:rsidRPr="009C644E">
        <w:rPr>
          <w:rFonts w:ascii="Verdana" w:hAnsi="Verdana" w:cs="Arial"/>
          <w:sz w:val="20"/>
          <w:szCs w:val="20"/>
        </w:rPr>
        <w:t>, 10: Art. No. S3 Suppl. 5</w:t>
      </w:r>
      <w:r w:rsidR="00482B0D" w:rsidRPr="009C644E">
        <w:rPr>
          <w:rFonts w:ascii="Verdana" w:hAnsi="Verdana" w:cs="Arial"/>
          <w:sz w:val="20"/>
          <w:szCs w:val="20"/>
        </w:rPr>
        <w:t>,</w:t>
      </w:r>
      <w:r w:rsidR="00C543D9" w:rsidRPr="009C644E">
        <w:rPr>
          <w:rFonts w:ascii="Verdana" w:hAnsi="Verdana" w:cs="Arial"/>
          <w:sz w:val="20"/>
          <w:szCs w:val="20"/>
        </w:rPr>
        <w:t xml:space="preserve"> May </w:t>
      </w:r>
      <w:r w:rsidR="00E03879" w:rsidRPr="009C644E">
        <w:rPr>
          <w:rFonts w:ascii="Verdana" w:hAnsi="Verdana" w:cs="Arial"/>
          <w:sz w:val="20"/>
          <w:szCs w:val="20"/>
        </w:rPr>
        <w:t>1</w:t>
      </w:r>
      <w:r w:rsidR="00ED51CC" w:rsidRPr="009C644E">
        <w:rPr>
          <w:rFonts w:ascii="Verdana" w:hAnsi="Verdana" w:cs="Arial"/>
          <w:sz w:val="20"/>
          <w:szCs w:val="20"/>
        </w:rPr>
        <w:t>6 2009.</w:t>
      </w:r>
      <w:r w:rsidR="00AA4BAF" w:rsidRPr="009C644E">
        <w:rPr>
          <w:rFonts w:ascii="Verdana" w:hAnsi="Verdana" w:cs="Arial"/>
          <w:sz w:val="20"/>
          <w:szCs w:val="20"/>
        </w:rPr>
        <w:t xml:space="preserve"> </w:t>
      </w:r>
      <w:r w:rsidR="00ED51CC" w:rsidRPr="009C644E">
        <w:rPr>
          <w:rFonts w:ascii="Verdana" w:hAnsi="Verdana"/>
          <w:sz w:val="20"/>
          <w:szCs w:val="20"/>
        </w:rPr>
        <w:t>PMC2679403</w:t>
      </w:r>
    </w:p>
    <w:p w:rsidR="00C543D9" w:rsidRPr="009C644E" w:rsidRDefault="00BE0106"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iCs/>
          <w:sz w:val="16"/>
          <w:szCs w:val="16"/>
        </w:rPr>
        <w:t>The Protein Ontology (PRO) is designed as a formal and principled Open Biomedical Ontologies (OBO) Foundry ontology for proteins. The components of PRO extend from a classification of proteins on the basis of evolutionary relationships at the homeomorphic level to the representation of the multiple protein forms of a gene, including those resulting from alternative splicing, cleavage and/or post-translational modifications. Focusing specifically on the TGF-beta signaling proteins, we describe the building, curation, usage and dissemination of the Protein Ontology.</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103</w:t>
      </w:r>
      <w:r w:rsidR="00C543D9" w:rsidRPr="009C644E">
        <w:rPr>
          <w:rFonts w:ascii="Verdana" w:hAnsi="Verdana" w:cs="Arial"/>
          <w:sz w:val="20"/>
          <w:szCs w:val="20"/>
        </w:rPr>
        <w:t xml:space="preserve">. </w:t>
      </w:r>
      <w:r w:rsidR="00AA2DA4" w:rsidRPr="009C644E">
        <w:rPr>
          <w:rFonts w:ascii="Verdana" w:hAnsi="Verdana" w:cs="Arial"/>
          <w:sz w:val="20"/>
          <w:szCs w:val="20"/>
        </w:rPr>
        <w:t xml:space="preserve">Anna M. Masci, Cecilia N. Arighi, Alexander D. Diehl, Anne E. Lieberman, Chris Mungall, Richard H. Scheuermann, </w:t>
      </w:r>
      <w:r w:rsidR="00AA2DA4" w:rsidRPr="00883A4C">
        <w:rPr>
          <w:rFonts w:ascii="Verdana" w:hAnsi="Verdana" w:cs="Arial"/>
          <w:sz w:val="20"/>
          <w:szCs w:val="20"/>
          <w:u w:val="single"/>
        </w:rPr>
        <w:t>Barry Smith</w:t>
      </w:r>
      <w:r w:rsidR="00AA2DA4" w:rsidRPr="009C644E">
        <w:rPr>
          <w:rFonts w:ascii="Verdana" w:hAnsi="Verdana" w:cs="Arial"/>
          <w:sz w:val="20"/>
          <w:szCs w:val="20"/>
        </w:rPr>
        <w:t xml:space="preserve"> and Lindsay G. Cowell</w:t>
      </w:r>
      <w:r w:rsidR="00C543D9" w:rsidRPr="009C644E">
        <w:rPr>
          <w:rFonts w:ascii="Verdana" w:hAnsi="Verdana" w:cs="Arial"/>
          <w:sz w:val="20"/>
          <w:szCs w:val="20"/>
        </w:rPr>
        <w:t>, “</w:t>
      </w:r>
      <w:hyperlink r:id="rId199" w:history="1">
        <w:r w:rsidR="00C543D9" w:rsidRPr="009C644E">
          <w:rPr>
            <w:rStyle w:val="Hyperlink"/>
            <w:rFonts w:ascii="Verdana" w:hAnsi="Verdana" w:cs="Arial"/>
            <w:sz w:val="20"/>
            <w:szCs w:val="20"/>
          </w:rPr>
          <w:t>An improved ontological representation of dendritic cells as a paradigm for all cell types</w:t>
        </w:r>
      </w:hyperlink>
      <w:r w:rsidR="00C543D9" w:rsidRPr="009C644E">
        <w:rPr>
          <w:rFonts w:ascii="Verdana" w:hAnsi="Verdana" w:cs="Arial"/>
          <w:sz w:val="20"/>
          <w:szCs w:val="20"/>
        </w:rPr>
        <w:t xml:space="preserve">”, </w:t>
      </w:r>
      <w:r w:rsidR="00C543D9" w:rsidRPr="009C644E">
        <w:rPr>
          <w:rFonts w:ascii="Verdana" w:hAnsi="Verdana" w:cs="Arial"/>
          <w:i/>
          <w:sz w:val="20"/>
          <w:szCs w:val="20"/>
        </w:rPr>
        <w:t>BMC Bioinformatics</w:t>
      </w:r>
      <w:r w:rsidR="00C543D9" w:rsidRPr="009C644E">
        <w:rPr>
          <w:rFonts w:ascii="Verdana" w:hAnsi="Verdana" w:cs="Arial"/>
          <w:sz w:val="20"/>
          <w:szCs w:val="20"/>
        </w:rPr>
        <w:t xml:space="preserve">, February 2009, 10:70. </w:t>
      </w:r>
      <w:r w:rsidR="00ED51CC" w:rsidRPr="009C644E">
        <w:rPr>
          <w:rFonts w:ascii="Verdana" w:hAnsi="Verdana" w:cs="Arial"/>
          <w:sz w:val="20"/>
          <w:szCs w:val="20"/>
        </w:rPr>
        <w:t>PMC2662812</w:t>
      </w:r>
    </w:p>
    <w:p w:rsidR="00C543D9" w:rsidRPr="009C644E" w:rsidRDefault="00BE0106" w:rsidP="000968E8">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iCs/>
          <w:sz w:val="16"/>
          <w:szCs w:val="16"/>
        </w:rPr>
        <w:t xml:space="preserve">The Cell Ontology (CL) is designed to provide a standardized representation of cell types for data annotation. Currently, the CL employs multiple is_a relations, defining cell types in terms of histological, functional, and lineage properties, and the majority of definitions are written with sufficient generality to hold across multiple species. This approach limits the CL’s utility for cross-species data integration. To address this problem, we developed a method for the ontological representation of cells and applied this method to develop a dendritic cell ontology (DC-CL). DC-CL subtypes are delineated on the basis of surface protein expression, systematically including both species-general and species-specific types and optimizing DC-CL for the analysis of flow cytometry data. This approach brings benefits in the form of increased accuracy, support for reasoning, and interoperability with other ontology resources. </w:t>
      </w:r>
    </w:p>
    <w:p w:rsidR="00C543D9"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lastRenderedPageBreak/>
        <w:t>104</w:t>
      </w:r>
      <w:r w:rsidR="00C543D9" w:rsidRPr="009C644E">
        <w:rPr>
          <w:rFonts w:ascii="Verdana" w:hAnsi="Verdana" w:cs="Arial"/>
          <w:sz w:val="20"/>
          <w:szCs w:val="20"/>
        </w:rPr>
        <w:t>. Barry Smith, “</w:t>
      </w:r>
      <w:hyperlink r:id="rId200" w:history="1">
        <w:r w:rsidR="00C543D9" w:rsidRPr="009C644E">
          <w:rPr>
            <w:rStyle w:val="Hyperlink"/>
            <w:rFonts w:ascii="Verdana" w:hAnsi="Verdana" w:cs="Arial"/>
            <w:sz w:val="20"/>
            <w:szCs w:val="20"/>
          </w:rPr>
          <w:t>Toward a Realistic Science o</w:t>
        </w:r>
        <w:r w:rsidR="00C543D9" w:rsidRPr="009C644E">
          <w:rPr>
            <w:rStyle w:val="Hyperlink"/>
            <w:rFonts w:ascii="Verdana" w:hAnsi="Verdana" w:cs="Arial"/>
            <w:sz w:val="20"/>
            <w:szCs w:val="20"/>
          </w:rPr>
          <w:t>f</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nvironments</w:t>
        </w:r>
      </w:hyperlink>
      <w:r w:rsidR="00C543D9" w:rsidRPr="009C644E">
        <w:rPr>
          <w:rFonts w:ascii="Verdana" w:hAnsi="Verdana" w:cs="Arial"/>
          <w:sz w:val="20"/>
          <w:szCs w:val="20"/>
        </w:rPr>
        <w:t xml:space="preserve">”, </w:t>
      </w:r>
      <w:r w:rsidR="00C543D9" w:rsidRPr="009C644E">
        <w:rPr>
          <w:rFonts w:ascii="Verdana" w:hAnsi="Verdana" w:cs="Arial"/>
          <w:i/>
          <w:sz w:val="20"/>
          <w:szCs w:val="20"/>
        </w:rPr>
        <w:t xml:space="preserve">Ecological Psychology, </w:t>
      </w:r>
      <w:r w:rsidR="00C543D9" w:rsidRPr="009C644E">
        <w:rPr>
          <w:rFonts w:ascii="Verdana" w:hAnsi="Verdana" w:cs="Arial"/>
          <w:sz w:val="20"/>
          <w:szCs w:val="20"/>
        </w:rPr>
        <w:t>2009, 21 (2), April-June, 121-130.</w:t>
      </w:r>
    </w:p>
    <w:p w:rsidR="002C6EE2" w:rsidRPr="00F51B1C" w:rsidRDefault="00BE0106" w:rsidP="000968E8">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F51B1C" w:rsidRPr="00F51B1C">
        <w:rPr>
          <w:rFonts w:ascii="Verdana" w:hAnsi="Verdana" w:cs="Arial"/>
          <w:iCs/>
          <w:sz w:val="16"/>
          <w:szCs w:val="16"/>
        </w:rPr>
        <w:t>T</w:t>
      </w:r>
      <w:r w:rsidR="002C6EE2" w:rsidRPr="00F51B1C">
        <w:rPr>
          <w:rFonts w:ascii="Verdana" w:hAnsi="Verdana" w:cs="Arial"/>
          <w:iCs/>
          <w:sz w:val="16"/>
          <w:szCs w:val="16"/>
        </w:rPr>
        <w:t xml:space="preserve">he </w:t>
      </w:r>
      <w:r w:rsidR="00F51B1C">
        <w:rPr>
          <w:rFonts w:ascii="Verdana" w:hAnsi="Verdana" w:cs="Arial"/>
          <w:iCs/>
          <w:sz w:val="16"/>
          <w:szCs w:val="16"/>
        </w:rPr>
        <w:t xml:space="preserve">perceptual </w:t>
      </w:r>
      <w:r w:rsidR="002C6EE2" w:rsidRPr="00F51B1C">
        <w:rPr>
          <w:rFonts w:ascii="Verdana" w:hAnsi="Verdana" w:cs="Arial"/>
          <w:iCs/>
          <w:sz w:val="16"/>
          <w:szCs w:val="16"/>
        </w:rPr>
        <w:t xml:space="preserve">psychologist J. J. Gibson embraces a radically externalistic view of mind and action. We have, for Gibson, not a Cartesian mind or soul, with its interior theater of contents and the consequent problem of explaining how this mind or soul and its psychological environment can succeed in grasping physical objects external to itself. Rather, we have a perceiving, acting organism, whose perceptions and actions are always already </w:t>
      </w:r>
      <w:r w:rsidR="00F51B1C">
        <w:rPr>
          <w:rFonts w:ascii="Verdana" w:hAnsi="Verdana" w:cs="Arial"/>
          <w:iCs/>
          <w:sz w:val="16"/>
          <w:szCs w:val="16"/>
        </w:rPr>
        <w:t xml:space="preserve">tuned to </w:t>
      </w:r>
      <w:r w:rsidR="002C6EE2" w:rsidRPr="00F51B1C">
        <w:rPr>
          <w:rFonts w:ascii="Verdana" w:hAnsi="Verdana" w:cs="Arial"/>
          <w:iCs/>
          <w:sz w:val="16"/>
          <w:szCs w:val="16"/>
        </w:rPr>
        <w:t>the parts and moments, the things and surfaces, of its external environment.</w:t>
      </w:r>
      <w:r w:rsidR="00F51B1C" w:rsidRPr="00F51B1C">
        <w:rPr>
          <w:rFonts w:ascii="Verdana" w:hAnsi="Verdana" w:cs="Arial"/>
          <w:iCs/>
          <w:sz w:val="16"/>
          <w:szCs w:val="16"/>
        </w:rPr>
        <w:t xml:space="preserve"> </w:t>
      </w:r>
      <w:r w:rsidR="00F51B1C">
        <w:rPr>
          <w:rFonts w:ascii="Verdana" w:hAnsi="Verdana" w:cs="Arial"/>
          <w:iCs/>
          <w:sz w:val="16"/>
          <w:szCs w:val="16"/>
        </w:rPr>
        <w:t>We describe how on this basis</w:t>
      </w:r>
      <w:r w:rsidR="00F51B1C" w:rsidRPr="00F51B1C">
        <w:rPr>
          <w:rFonts w:ascii="Verdana" w:hAnsi="Verdana" w:cs="Arial"/>
          <w:iCs/>
          <w:sz w:val="16"/>
          <w:szCs w:val="16"/>
        </w:rPr>
        <w:t xml:space="preserve"> Gibson</w:t>
      </w:r>
      <w:r w:rsidR="00F51B1C">
        <w:rPr>
          <w:rFonts w:ascii="Verdana" w:hAnsi="Verdana" w:cs="Arial"/>
          <w:iCs/>
          <w:sz w:val="16"/>
          <w:szCs w:val="16"/>
        </w:rPr>
        <w:t xml:space="preserve"> sought to develop</w:t>
      </w:r>
      <w:r w:rsidR="00F51B1C" w:rsidRPr="00F51B1C">
        <w:rPr>
          <w:rFonts w:ascii="Verdana" w:hAnsi="Verdana" w:cs="Arial"/>
          <w:iCs/>
          <w:sz w:val="16"/>
          <w:szCs w:val="16"/>
        </w:rPr>
        <w:t xml:space="preserve"> a realist science of environments which will be ‘consistent with physics, mechanics, optics, acoustics, and </w:t>
      </w:r>
      <w:r w:rsidR="00F51B1C">
        <w:rPr>
          <w:rFonts w:ascii="Verdana" w:hAnsi="Verdana" w:cs="Arial"/>
          <w:iCs/>
          <w:sz w:val="16"/>
          <w:szCs w:val="16"/>
        </w:rPr>
        <w:t>chemistry’.</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105</w:t>
      </w:r>
      <w:r w:rsidR="00C543D9" w:rsidRPr="009C644E">
        <w:rPr>
          <w:rFonts w:ascii="Verdana" w:hAnsi="Verdana" w:cs="Arial"/>
          <w:sz w:val="20"/>
          <w:szCs w:val="20"/>
        </w:rPr>
        <w:t>. Holger Stenzhorn, Stefan Schulz, Martin Boeker and Barry Smith, “</w:t>
      </w:r>
      <w:hyperlink r:id="rId201" w:history="1">
        <w:r w:rsidR="00C543D9" w:rsidRPr="009C644E">
          <w:rPr>
            <w:rStyle w:val="Hyperlink"/>
            <w:rFonts w:ascii="Verdana" w:hAnsi="Verdana" w:cs="Arial"/>
            <w:sz w:val="20"/>
            <w:szCs w:val="20"/>
          </w:rPr>
          <w:t>Adaptin</w:t>
        </w:r>
        <w:r w:rsidR="00C543D9" w:rsidRPr="009C644E">
          <w:rPr>
            <w:rStyle w:val="Hyperlink"/>
            <w:rFonts w:ascii="Verdana" w:hAnsi="Verdana" w:cs="Arial"/>
            <w:sz w:val="20"/>
            <w:szCs w:val="20"/>
          </w:rPr>
          <w:t>g</w:t>
        </w:r>
        <w:r w:rsidR="00C543D9" w:rsidRPr="009C644E">
          <w:rPr>
            <w:rStyle w:val="Hyperlink"/>
            <w:rFonts w:ascii="Verdana" w:hAnsi="Verdana" w:cs="Arial"/>
            <w:sz w:val="20"/>
            <w:szCs w:val="20"/>
          </w:rPr>
          <w:t xml:space="preserve"> C</w:t>
        </w:r>
        <w:r w:rsidR="00C543D9" w:rsidRPr="009C644E">
          <w:rPr>
            <w:rStyle w:val="Hyperlink"/>
            <w:rFonts w:ascii="Verdana" w:hAnsi="Verdana" w:cs="Arial"/>
            <w:sz w:val="20"/>
            <w:szCs w:val="20"/>
          </w:rPr>
          <w:t>l</w:t>
        </w:r>
        <w:r w:rsidR="00C543D9" w:rsidRPr="009C644E">
          <w:rPr>
            <w:rStyle w:val="Hyperlink"/>
            <w:rFonts w:ascii="Verdana" w:hAnsi="Verdana" w:cs="Arial"/>
            <w:sz w:val="20"/>
            <w:szCs w:val="20"/>
          </w:rPr>
          <w:t>in</w:t>
        </w:r>
        <w:r w:rsidR="00C543D9" w:rsidRPr="009C644E">
          <w:rPr>
            <w:rStyle w:val="Hyperlink"/>
            <w:rFonts w:ascii="Verdana" w:hAnsi="Verdana" w:cs="Arial"/>
            <w:sz w:val="20"/>
            <w:szCs w:val="20"/>
          </w:rPr>
          <w:t>i</w:t>
        </w:r>
        <w:r w:rsidR="00C543D9" w:rsidRPr="009C644E">
          <w:rPr>
            <w:rStyle w:val="Hyperlink"/>
            <w:rFonts w:ascii="Verdana" w:hAnsi="Verdana" w:cs="Arial"/>
            <w:sz w:val="20"/>
            <w:szCs w:val="20"/>
          </w:rPr>
          <w:t>cal Ontologies in Real-World Environments</w:t>
        </w:r>
      </w:hyperlink>
      <w:r w:rsidR="00C543D9" w:rsidRPr="009C644E">
        <w:rPr>
          <w:rFonts w:ascii="Verdana" w:hAnsi="Verdana" w:cs="Arial"/>
          <w:sz w:val="20"/>
          <w:szCs w:val="20"/>
        </w:rPr>
        <w:t xml:space="preserve">”, </w:t>
      </w:r>
      <w:r w:rsidR="00C543D9" w:rsidRPr="009C644E">
        <w:rPr>
          <w:rFonts w:ascii="Verdana" w:hAnsi="Verdana" w:cs="Arial"/>
          <w:i/>
          <w:sz w:val="20"/>
          <w:szCs w:val="20"/>
        </w:rPr>
        <w:t>Journal of Universal Computer Science</w:t>
      </w:r>
      <w:r w:rsidR="00C543D9" w:rsidRPr="009C644E">
        <w:rPr>
          <w:rFonts w:ascii="Verdana" w:hAnsi="Verdana" w:cs="Arial"/>
          <w:sz w:val="20"/>
          <w:szCs w:val="20"/>
        </w:rPr>
        <w:t>, 14 (22), 2009, 3767-3780.</w:t>
      </w:r>
      <w:r w:rsidR="00466049" w:rsidRPr="009C644E">
        <w:rPr>
          <w:rFonts w:ascii="Verdana" w:hAnsi="Verdana" w:cs="Arial"/>
          <w:sz w:val="20"/>
          <w:szCs w:val="20"/>
        </w:rPr>
        <w:t xml:space="preserve"> PMC2853050</w:t>
      </w:r>
    </w:p>
    <w:p w:rsidR="00C543D9" w:rsidRPr="009C644E" w:rsidRDefault="00BE0106" w:rsidP="000968E8">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iCs/>
          <w:sz w:val="16"/>
          <w:szCs w:val="16"/>
        </w:rPr>
        <w:t>The desideratum of semantic interoperability has been intensively discussed in medical informatics circles in recent years. Originally, experts assumed that this issue could be sufficiently addressed by insisting simply on the application of shared clinical terminologies or clinical information models. However, the use of the term ‘ontology’ has been steadily increasing more recently. We discuss criteria for distinguishing clinical ontologies from clinical terminologies and information models. Then, we briefly present the role clinical ontologies play in two multicentric research projects. Finally, we discuss the interactions between these different kinds of knowledge representation artifacts and the stakeholders involved in developing interoperational real-world clinical applications. We provide ontology engineering examples from two EU-funded projects.</w:t>
      </w:r>
    </w:p>
    <w:p w:rsidR="00C543D9" w:rsidRPr="009C644E" w:rsidRDefault="00E6527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106</w:t>
      </w:r>
      <w:r w:rsidR="00C543D9" w:rsidRPr="009C644E">
        <w:rPr>
          <w:rFonts w:ascii="Verdana" w:hAnsi="Verdana" w:cs="Arial"/>
          <w:sz w:val="20"/>
          <w:szCs w:val="20"/>
        </w:rPr>
        <w:t>. Stefan Schulz, Holger Stenzhorn, Martin Boekers and Barry Smith, “</w:t>
      </w:r>
      <w:hyperlink r:id="rId202" w:history="1">
        <w:r w:rsidR="00C543D9" w:rsidRPr="009C644E">
          <w:rPr>
            <w:rStyle w:val="Hyperlink"/>
            <w:rFonts w:ascii="Verdana" w:hAnsi="Verdana" w:cs="Arial"/>
            <w:sz w:val="20"/>
            <w:szCs w:val="20"/>
          </w:rPr>
          <w:t>Streng</w:t>
        </w:r>
        <w:r w:rsidR="00C543D9" w:rsidRPr="009C644E">
          <w:rPr>
            <w:rStyle w:val="Hyperlink"/>
            <w:rFonts w:ascii="Verdana" w:hAnsi="Verdana" w:cs="Arial"/>
            <w:sz w:val="20"/>
            <w:szCs w:val="20"/>
          </w:rPr>
          <w:t>t</w:t>
        </w:r>
        <w:r w:rsidR="00C543D9" w:rsidRPr="009C644E">
          <w:rPr>
            <w:rStyle w:val="Hyperlink"/>
            <w:rFonts w:ascii="Verdana" w:hAnsi="Verdana" w:cs="Arial"/>
            <w:sz w:val="20"/>
            <w:szCs w:val="20"/>
          </w:rPr>
          <w:t>h</w:t>
        </w:r>
        <w:r w:rsidR="00C543D9" w:rsidRPr="009C644E">
          <w:rPr>
            <w:rStyle w:val="Hyperlink"/>
            <w:rFonts w:ascii="Verdana" w:hAnsi="Verdana" w:cs="Arial"/>
            <w:sz w:val="20"/>
            <w:szCs w:val="20"/>
          </w:rPr>
          <w:t>s</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nd Lim</w:t>
        </w:r>
        <w:r w:rsidR="00C543D9" w:rsidRPr="009C644E">
          <w:rPr>
            <w:rStyle w:val="Hyperlink"/>
            <w:rFonts w:ascii="Verdana" w:hAnsi="Verdana" w:cs="Arial"/>
            <w:sz w:val="20"/>
            <w:szCs w:val="20"/>
          </w:rPr>
          <w:t>i</w:t>
        </w:r>
        <w:r w:rsidR="00C543D9" w:rsidRPr="009C644E">
          <w:rPr>
            <w:rStyle w:val="Hyperlink"/>
            <w:rFonts w:ascii="Verdana" w:hAnsi="Verdana" w:cs="Arial"/>
            <w:sz w:val="20"/>
            <w:szCs w:val="20"/>
          </w:rPr>
          <w:t>tations of For</w:t>
        </w:r>
        <w:r w:rsidR="00C543D9" w:rsidRPr="009C644E">
          <w:rPr>
            <w:rStyle w:val="Hyperlink"/>
            <w:rFonts w:ascii="Verdana" w:hAnsi="Verdana" w:cs="Arial"/>
            <w:sz w:val="20"/>
            <w:szCs w:val="20"/>
          </w:rPr>
          <w:t>m</w:t>
        </w:r>
        <w:r w:rsidR="00C543D9" w:rsidRPr="009C644E">
          <w:rPr>
            <w:rStyle w:val="Hyperlink"/>
            <w:rFonts w:ascii="Verdana" w:hAnsi="Verdana" w:cs="Arial"/>
            <w:sz w:val="20"/>
            <w:szCs w:val="20"/>
          </w:rPr>
          <w:t>al Ontologies in the Biomedica</w:t>
        </w:r>
        <w:r w:rsidR="00C543D9" w:rsidRPr="009C644E">
          <w:rPr>
            <w:rStyle w:val="Hyperlink"/>
            <w:rFonts w:ascii="Verdana" w:hAnsi="Verdana" w:cs="Arial"/>
            <w:sz w:val="20"/>
            <w:szCs w:val="20"/>
          </w:rPr>
          <w:t>l</w:t>
        </w:r>
        <w:r w:rsidR="00C543D9" w:rsidRPr="009C644E">
          <w:rPr>
            <w:rStyle w:val="Hyperlink"/>
            <w:rFonts w:ascii="Verdana" w:hAnsi="Verdana" w:cs="Arial"/>
            <w:sz w:val="20"/>
            <w:szCs w:val="20"/>
          </w:rPr>
          <w:t xml:space="preserve"> Domain</w:t>
        </w:r>
      </w:hyperlink>
      <w:r w:rsidR="00C543D9" w:rsidRPr="009C644E">
        <w:rPr>
          <w:rFonts w:ascii="Verdana" w:hAnsi="Verdana" w:cs="Arial"/>
          <w:sz w:val="20"/>
          <w:szCs w:val="20"/>
        </w:rPr>
        <w:t xml:space="preserve">”, </w:t>
      </w:r>
      <w:r w:rsidR="00C543D9" w:rsidRPr="009C644E">
        <w:rPr>
          <w:rFonts w:ascii="Verdana" w:hAnsi="Verdana" w:cs="Arial"/>
          <w:i/>
          <w:sz w:val="20"/>
          <w:szCs w:val="20"/>
        </w:rPr>
        <w:t>Electronic Journal of Communication, Information and Innovation in Health</w:t>
      </w:r>
      <w:r w:rsidR="00C543D9" w:rsidRPr="009C644E">
        <w:rPr>
          <w:rFonts w:ascii="Verdana" w:hAnsi="Verdana" w:cs="Arial"/>
          <w:sz w:val="20"/>
          <w:szCs w:val="20"/>
        </w:rPr>
        <w:t xml:space="preserve"> (Special Issue on Ontologies, Semantic Web and Health), </w:t>
      </w:r>
      <w:r w:rsidR="001E2485" w:rsidRPr="009C644E">
        <w:rPr>
          <w:rFonts w:ascii="Verdana" w:hAnsi="Verdana" w:cs="Arial"/>
          <w:sz w:val="20"/>
          <w:szCs w:val="20"/>
        </w:rPr>
        <w:t xml:space="preserve">3 (1), </w:t>
      </w:r>
      <w:r w:rsidR="00E05D01" w:rsidRPr="009C644E">
        <w:rPr>
          <w:rFonts w:ascii="Verdana" w:hAnsi="Verdana" w:cs="Arial"/>
          <w:sz w:val="20"/>
          <w:szCs w:val="20"/>
        </w:rPr>
        <w:t>2009, 31-45.</w:t>
      </w:r>
      <w:r w:rsidR="00AA4BAF" w:rsidRPr="009C644E">
        <w:rPr>
          <w:rFonts w:ascii="Verdana" w:hAnsi="Verdana" w:cs="Arial"/>
          <w:sz w:val="20"/>
          <w:szCs w:val="20"/>
        </w:rPr>
        <w:t xml:space="preserve"> </w:t>
      </w:r>
      <w:r w:rsidR="00ED51CC" w:rsidRPr="009C644E">
        <w:rPr>
          <w:rFonts w:ascii="Verdana" w:hAnsi="Verdana" w:cs="Arial"/>
          <w:sz w:val="20"/>
          <w:szCs w:val="20"/>
        </w:rPr>
        <w:t>PMC2904529</w:t>
      </w:r>
    </w:p>
    <w:p w:rsidR="00530F25" w:rsidRPr="009C644E" w:rsidRDefault="00530F25" w:rsidP="00530F25">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iCs/>
          <w:sz w:val="16"/>
          <w:szCs w:val="16"/>
        </w:rPr>
        <w:t xml:space="preserve">We propose a typology of representational artifacts for health care and life sciences domains and associate this typology with different kinds of formal ontology and logic, drawing conclusions as to the strengths and limitations for ontology in a description logics framework. The four types of domain representation we consider are: (i) lexico-semantic representation, (ii) representation of types of entities, (iii) representations of background knowledge, and (iv) representation of individuals. We advocate a clear distinction of the four kinds of representation in order to provide a more rational </w:t>
      </w:r>
      <w:r w:rsidRPr="009C644E">
        <w:rPr>
          <w:rFonts w:ascii="Verdana" w:hAnsi="Verdana" w:cs="Arial"/>
          <w:iCs/>
          <w:sz w:val="16"/>
          <w:szCs w:val="16"/>
        </w:rPr>
        <w:lastRenderedPageBreak/>
        <w:t>basis for using ontologies and related artifacts to advance integration of data and enhance interoperability of associated reasoning systems. We highlight the fact that only a minor portion of scientifically relevant facts in a domain such as biomedicine can be adequately represented by formal ontologies as long as the latter are conceived as representations of entity types. In particular, the attempt to encode default or probabilistic knowledge using ontologies so conceived is prone to produce unintended, erroneous models.</w:t>
      </w:r>
    </w:p>
    <w:p w:rsidR="007A6553" w:rsidRDefault="00C543D9" w:rsidP="007A6553">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r w:rsidRPr="009C644E">
        <w:rPr>
          <w:rFonts w:ascii="Verdana" w:hAnsi="Verdana" w:cs="Arial"/>
          <w:sz w:val="20"/>
          <w:szCs w:val="20"/>
        </w:rPr>
        <w:t>Portuguese translation as “</w:t>
      </w:r>
      <w:hyperlink r:id="rId203" w:history="1">
        <w:r w:rsidRPr="007A6553">
          <w:rPr>
            <w:rStyle w:val="Hyperlink"/>
            <w:rFonts w:ascii="Verdana" w:hAnsi="Verdana" w:cs="Arial"/>
            <w:sz w:val="20"/>
            <w:szCs w:val="20"/>
          </w:rPr>
          <w:t>Vantagens e limitações das ontologias formais na área biomedical</w:t>
        </w:r>
      </w:hyperlink>
      <w:r w:rsidRPr="009C644E">
        <w:rPr>
          <w:rFonts w:ascii="Verdana" w:hAnsi="Verdana" w:cs="Arial"/>
          <w:sz w:val="20"/>
          <w:szCs w:val="20"/>
        </w:rPr>
        <w:t xml:space="preserve">”, </w:t>
      </w:r>
      <w:r w:rsidRPr="009C644E">
        <w:rPr>
          <w:rFonts w:ascii="Verdana" w:hAnsi="Verdana" w:cs="Arial"/>
          <w:i/>
          <w:sz w:val="20"/>
          <w:szCs w:val="20"/>
        </w:rPr>
        <w:t>Reciis</w:t>
      </w:r>
      <w:r w:rsidR="005A7E60" w:rsidRPr="009C644E">
        <w:rPr>
          <w:rFonts w:ascii="Verdana" w:hAnsi="Verdana" w:cs="Arial"/>
          <w:i/>
          <w:sz w:val="20"/>
          <w:szCs w:val="20"/>
        </w:rPr>
        <w:t>: Revista Electronica de Comunicacao Informacao, Inovacao em Saude</w:t>
      </w:r>
      <w:r w:rsidRPr="009C644E">
        <w:rPr>
          <w:rFonts w:ascii="Verdana" w:hAnsi="Verdana" w:cs="Arial"/>
          <w:sz w:val="20"/>
          <w:szCs w:val="20"/>
        </w:rPr>
        <w:t xml:space="preserve">, March 2009, </w:t>
      </w:r>
      <w:r w:rsidR="007A6553" w:rsidRPr="007A6553">
        <w:rPr>
          <w:rFonts w:ascii="Verdana" w:hAnsi="Verdana" w:cs="Arial"/>
          <w:sz w:val="20"/>
          <w:szCs w:val="20"/>
        </w:rPr>
        <w:t>March 2009, Vol. 3, N 1</w:t>
      </w:r>
      <w:r w:rsidR="007A6553">
        <w:rPr>
          <w:rFonts w:ascii="Verdana" w:hAnsi="Verdana" w:cs="Arial"/>
          <w:sz w:val="20"/>
          <w:szCs w:val="20"/>
        </w:rPr>
        <w:t>, 33-48.</w:t>
      </w:r>
    </w:p>
    <w:p w:rsidR="00C543D9" w:rsidRPr="009C644E" w:rsidRDefault="00C71825" w:rsidP="007A6553">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107</w:t>
      </w:r>
      <w:r w:rsidR="00C543D9" w:rsidRPr="009C644E">
        <w:rPr>
          <w:rFonts w:ascii="Verdana" w:hAnsi="Verdana" w:cs="Arial"/>
          <w:sz w:val="20"/>
          <w:szCs w:val="20"/>
        </w:rPr>
        <w:t>. Gunnar O. Klein and Barry Smith, “</w:t>
      </w:r>
      <w:hyperlink r:id="rId204" w:history="1">
        <w:r w:rsidR="00C543D9" w:rsidRPr="009C644E">
          <w:rPr>
            <w:rStyle w:val="Hyperlink"/>
            <w:rFonts w:ascii="Verdana" w:hAnsi="Verdana" w:cs="Arial"/>
            <w:sz w:val="20"/>
            <w:szCs w:val="20"/>
          </w:rPr>
          <w:t>Concept Systems and Ontologies: Recommendations for Basic Terminology</w:t>
        </w:r>
      </w:hyperlink>
      <w:r w:rsidR="00C543D9" w:rsidRPr="009C644E">
        <w:rPr>
          <w:rFonts w:ascii="Verdana" w:hAnsi="Verdana" w:cs="Arial"/>
          <w:sz w:val="20"/>
          <w:szCs w:val="20"/>
        </w:rPr>
        <w:t xml:space="preserve">”, </w:t>
      </w:r>
      <w:r w:rsidR="00C543D9" w:rsidRPr="009C644E">
        <w:rPr>
          <w:rFonts w:ascii="Verdana" w:hAnsi="Verdana" w:cs="Arial"/>
          <w:i/>
          <w:sz w:val="20"/>
          <w:szCs w:val="20"/>
        </w:rPr>
        <w:t>Transactions of the Japanese Society for Artificial Intelligence</w:t>
      </w:r>
      <w:r w:rsidR="00C543D9" w:rsidRPr="009C644E">
        <w:rPr>
          <w:rFonts w:ascii="Verdana" w:hAnsi="Verdana" w:cs="Arial"/>
          <w:sz w:val="20"/>
          <w:szCs w:val="20"/>
        </w:rPr>
        <w:t xml:space="preserve">, </w:t>
      </w:r>
      <w:r w:rsidR="004A3F67" w:rsidRPr="009C644E">
        <w:rPr>
          <w:rFonts w:ascii="Verdana" w:hAnsi="Verdana" w:cs="Arial"/>
          <w:sz w:val="20"/>
          <w:szCs w:val="20"/>
        </w:rPr>
        <w:t xml:space="preserve">25, </w:t>
      </w:r>
      <w:r w:rsidR="00F6114C" w:rsidRPr="009C644E">
        <w:rPr>
          <w:rFonts w:ascii="Verdana" w:hAnsi="Verdana" w:cs="Arial"/>
          <w:sz w:val="20"/>
          <w:szCs w:val="20"/>
        </w:rPr>
        <w:t>2010, 433-441.</w:t>
      </w:r>
      <w:r w:rsidR="00C543D9" w:rsidRPr="009C644E">
        <w:rPr>
          <w:rFonts w:ascii="Verdana" w:hAnsi="Verdana" w:cs="Arial"/>
          <w:sz w:val="20"/>
          <w:szCs w:val="20"/>
        </w:rPr>
        <w:t xml:space="preserve"> </w:t>
      </w:r>
      <w:hyperlink r:id="rId205" w:history="1">
        <w:r w:rsidR="00301684" w:rsidRPr="009C644E">
          <w:rPr>
            <w:rStyle w:val="Hyperlink"/>
            <w:rFonts w:ascii="Verdana" w:hAnsi="Verdana"/>
            <w:sz w:val="20"/>
          </w:rPr>
          <w:t>PMC3034144</w:t>
        </w:r>
      </w:hyperlink>
      <w:r w:rsidR="00B726E2" w:rsidRPr="009C644E">
        <w:t>.</w:t>
      </w:r>
    </w:p>
    <w:p w:rsidR="000B23CF" w:rsidRPr="009C644E" w:rsidRDefault="000B23CF" w:rsidP="000B23CF">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iCs/>
          <w:sz w:val="16"/>
          <w:szCs w:val="16"/>
        </w:rPr>
        <w:t>This essay concerns the problems surrounding the use of the term ‘concept’ in current ontology and terminology research. It is based on the constructive dialogue between realist ontology on the one hand and the world of formal standardization of health informatics on the other, but its conclusions are not restricted to the domain of medicine. The term “concept” is one of the most misused in literature and documentation of technical standards in the computer and information technology domains. In this paper we propose to use the term “concept” in the context of producing defined professional terminologies with one specific and consistent meaning, which we then propose for adoption as the agreed meaning of the term in future terminological research, and specifically in the development of formal terminologies to be used in computer systems. We also discuss and propose new definitions of a set of cognate terms. We describe the relations governing the realm of concepts, and compare these to the richer and more complex set of relations obtaining between entities in the real world. On this basis we also summarize an associated terminology for ontologies as representations of the real world and a partial mapping between the world of concepts and the world of reality.</w:t>
      </w:r>
    </w:p>
    <w:p w:rsidR="00C543D9" w:rsidRPr="009C644E" w:rsidRDefault="00767E10"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hyperlink r:id="rId206" w:history="1">
        <w:r w:rsidR="00C543D9" w:rsidRPr="00767E10">
          <w:rPr>
            <w:rStyle w:val="Hyperlink"/>
            <w:rFonts w:ascii="Verdana" w:hAnsi="Verdana" w:cs="Arial"/>
            <w:sz w:val="20"/>
            <w:szCs w:val="20"/>
          </w:rPr>
          <w:t>Japanese translation</w:t>
        </w:r>
      </w:hyperlink>
      <w:r w:rsidR="00C543D9" w:rsidRPr="009C644E">
        <w:rPr>
          <w:rFonts w:ascii="Verdana" w:hAnsi="Verdana" w:cs="Arial"/>
          <w:sz w:val="20"/>
          <w:szCs w:val="20"/>
        </w:rPr>
        <w:t xml:space="preserve"> in </w:t>
      </w:r>
      <w:r w:rsidR="00C543D9" w:rsidRPr="009C644E">
        <w:rPr>
          <w:rFonts w:ascii="Verdana" w:hAnsi="Verdana" w:cs="Arial"/>
          <w:i/>
          <w:sz w:val="20"/>
          <w:szCs w:val="20"/>
        </w:rPr>
        <w:t>Journal of the Japanese Society for Artifical Intelligence</w:t>
      </w:r>
      <w:r w:rsidR="00C543D9" w:rsidRPr="009C644E">
        <w:rPr>
          <w:rFonts w:ascii="Verdana" w:hAnsi="Verdana" w:cs="Arial"/>
          <w:sz w:val="20"/>
          <w:szCs w:val="20"/>
        </w:rPr>
        <w:t xml:space="preserve">, </w:t>
      </w:r>
      <w:r w:rsidR="00D9109C" w:rsidRPr="009C644E">
        <w:rPr>
          <w:rFonts w:ascii="Verdana" w:hAnsi="Verdana" w:cs="Arial"/>
          <w:sz w:val="20"/>
          <w:szCs w:val="20"/>
        </w:rPr>
        <w:t>25 (3), 2010, 317-325</w:t>
      </w:r>
      <w:r w:rsidR="00C543D9" w:rsidRPr="009C644E">
        <w:rPr>
          <w:rFonts w:ascii="Verdana" w:hAnsi="Verdana" w:cs="Arial"/>
          <w:sz w:val="20"/>
          <w:szCs w:val="20"/>
        </w:rPr>
        <w:t>.</w:t>
      </w:r>
    </w:p>
    <w:p w:rsidR="00C543D9" w:rsidRPr="009C644E" w:rsidRDefault="00C71825"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108</w:t>
      </w:r>
      <w:r w:rsidR="00C543D9" w:rsidRPr="009C644E">
        <w:rPr>
          <w:rFonts w:ascii="Verdana" w:hAnsi="Verdana" w:cs="Arial"/>
          <w:sz w:val="20"/>
          <w:szCs w:val="20"/>
        </w:rPr>
        <w:t>. David R. Karp, Nishanth Marthandan, Steven G. E. Marsh, Chul Ahn, Frank C. Arnett, Lindsay Cowell, David</w:t>
      </w:r>
      <w:r w:rsidR="008A3C65">
        <w:rPr>
          <w:rFonts w:ascii="Verdana" w:hAnsi="Verdana" w:cs="Arial"/>
          <w:sz w:val="20"/>
          <w:szCs w:val="20"/>
        </w:rPr>
        <w:t xml:space="preserve"> S. </w:t>
      </w:r>
      <w:r w:rsidR="00C543D9" w:rsidRPr="009C644E">
        <w:rPr>
          <w:rFonts w:ascii="Verdana" w:hAnsi="Verdana" w:cs="Arial"/>
          <w:sz w:val="20"/>
          <w:szCs w:val="20"/>
        </w:rPr>
        <w:t xml:space="preserve">DeLuca, Alexander D. Diehl, Raymond Dunivin, Karen Eilbeck, Michael Feolo, Paula A. Guidry, Wolfgang Helmberg, Suzanna Lewis, Maureen D. Mayes, Chris </w:t>
      </w:r>
      <w:r w:rsidR="00C543D9" w:rsidRPr="009C644E">
        <w:rPr>
          <w:rFonts w:ascii="Verdana" w:hAnsi="Verdana" w:cs="Arial"/>
          <w:sz w:val="20"/>
          <w:szCs w:val="20"/>
        </w:rPr>
        <w:lastRenderedPageBreak/>
        <w:t xml:space="preserve">Mungall, Darren A. Natale, Bjoern Peters, Effie Petersdorf, John D. Reveille, </w:t>
      </w:r>
      <w:r w:rsidR="00C543D9" w:rsidRPr="00883A4C">
        <w:rPr>
          <w:rFonts w:ascii="Verdana" w:hAnsi="Verdana" w:cs="Arial"/>
          <w:sz w:val="20"/>
          <w:szCs w:val="20"/>
          <w:u w:val="single"/>
        </w:rPr>
        <w:t>Barry Smith</w:t>
      </w:r>
      <w:r w:rsidR="00C543D9" w:rsidRPr="009C644E">
        <w:rPr>
          <w:rFonts w:ascii="Verdana" w:hAnsi="Verdana" w:cs="Arial"/>
          <w:sz w:val="20"/>
          <w:szCs w:val="20"/>
        </w:rPr>
        <w:t>, Glenys Thomson, Matthew J. Waller, Richard H. Scheuermann, “</w:t>
      </w:r>
      <w:hyperlink r:id="rId207" w:history="1">
        <w:r w:rsidR="00C543D9" w:rsidRPr="009C644E">
          <w:rPr>
            <w:rStyle w:val="Hyperlink"/>
            <w:rFonts w:ascii="Verdana" w:hAnsi="Verdana" w:cs="Arial"/>
            <w:sz w:val="20"/>
            <w:szCs w:val="20"/>
          </w:rPr>
          <w:t>Novel Seque</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ce Featu</w:t>
        </w:r>
        <w:r w:rsidR="00C543D9" w:rsidRPr="009C644E">
          <w:rPr>
            <w:rStyle w:val="Hyperlink"/>
            <w:rFonts w:ascii="Verdana" w:hAnsi="Verdana" w:cs="Arial"/>
            <w:sz w:val="20"/>
            <w:szCs w:val="20"/>
          </w:rPr>
          <w:t>r</w:t>
        </w:r>
        <w:r w:rsidR="00C543D9" w:rsidRPr="009C644E">
          <w:rPr>
            <w:rStyle w:val="Hyperlink"/>
            <w:rFonts w:ascii="Verdana" w:hAnsi="Verdana" w:cs="Arial"/>
            <w:sz w:val="20"/>
            <w:szCs w:val="20"/>
          </w:rPr>
          <w:t xml:space="preserve">e Variant Type </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nalysis of the HLA Genetic Association in Systemic Sclerosis</w:t>
        </w:r>
      </w:hyperlink>
      <w:r w:rsidR="00C543D9" w:rsidRPr="009C644E">
        <w:rPr>
          <w:rFonts w:ascii="Verdana" w:hAnsi="Verdana" w:cs="Arial"/>
          <w:sz w:val="20"/>
          <w:szCs w:val="20"/>
        </w:rPr>
        <w:t xml:space="preserve">”, </w:t>
      </w:r>
      <w:r w:rsidR="00C543D9" w:rsidRPr="009C644E">
        <w:rPr>
          <w:rFonts w:ascii="Verdana" w:hAnsi="Verdana" w:cs="Arial"/>
          <w:i/>
          <w:sz w:val="20"/>
          <w:szCs w:val="20"/>
        </w:rPr>
        <w:t>Human Molecular Genetics</w:t>
      </w:r>
      <w:r w:rsidR="00C543D9" w:rsidRPr="009C644E">
        <w:rPr>
          <w:rFonts w:ascii="Verdana" w:hAnsi="Verdana" w:cs="Arial"/>
          <w:sz w:val="20"/>
          <w:szCs w:val="20"/>
        </w:rPr>
        <w:t xml:space="preserve">, </w:t>
      </w:r>
      <w:r w:rsidR="000B63D2" w:rsidRPr="009C644E">
        <w:rPr>
          <w:rFonts w:ascii="Verdana" w:hAnsi="Verdana" w:cs="Arial"/>
          <w:sz w:val="20"/>
          <w:szCs w:val="20"/>
        </w:rPr>
        <w:t>2010 Feb 15;19(4):707-19.</w:t>
      </w:r>
      <w:r w:rsidR="00D62FC7" w:rsidRPr="009C644E">
        <w:rPr>
          <w:rFonts w:ascii="Verdana" w:hAnsi="Verdana" w:cs="Arial"/>
          <w:sz w:val="20"/>
          <w:szCs w:val="20"/>
        </w:rPr>
        <w:t xml:space="preserve"> </w:t>
      </w:r>
      <w:hyperlink r:id="rId208" w:history="1">
        <w:r w:rsidR="00D62FC7" w:rsidRPr="009C644E">
          <w:rPr>
            <w:rStyle w:val="Hyperlink"/>
            <w:rFonts w:ascii="Verdana" w:hAnsi="Verdana" w:cs="Arial"/>
            <w:spacing w:val="-2"/>
            <w:sz w:val="20"/>
            <w:szCs w:val="22"/>
          </w:rPr>
          <w:t>PMC2807365</w:t>
        </w:r>
      </w:hyperlink>
    </w:p>
    <w:p w:rsidR="00C543D9" w:rsidRPr="009C644E" w:rsidRDefault="00BE0106" w:rsidP="000968E8">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iCs/>
          <w:sz w:val="16"/>
          <w:szCs w:val="16"/>
        </w:rPr>
        <w:t>Significant associations have been found between specific human leukocyte antigen (HLA) alleles and organ transplant rejection, autoimmune disease development, and the response to infection. Traditional searches for disease associations have conventionally measured risk associated with the presence of individual HLA alleles. However, given the high level of HLA polymorphism, the pattern of amino acid variability, and the fact that most of the HLA variation occurs at functionally important sites, it may be that a combination of variable amino acid sites shared by several alleles (shared epitopes) are better descriptors of the actual causative genetic variants. Here we describe a novel approach to genetic association analysis in which genes/proteins are broken down into smaller sequence features and then variant types defined for each feature, allowing for independent analysis of disease association with each sequence feature variant type. We have used this approach to analyze a cohort of systemic sclerosis patients and show that a sequence feature composed of specific amino acid residues in peptide binding pockets 4 and 7 of HLA-DRB1 explains much of the molecular determinant of risk for systemic sclerosis.</w:t>
      </w:r>
    </w:p>
    <w:p w:rsidR="00213A1A" w:rsidRPr="009C644E" w:rsidRDefault="00C71825"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109</w:t>
      </w:r>
      <w:r w:rsidR="00213A1A" w:rsidRPr="009C644E">
        <w:rPr>
          <w:rFonts w:ascii="Verdana" w:hAnsi="Verdana" w:cs="Arial"/>
          <w:sz w:val="20"/>
          <w:szCs w:val="20"/>
        </w:rPr>
        <w:t>. Barry Smith and Mathias Brochhausen, “</w:t>
      </w:r>
      <w:hyperlink r:id="rId209" w:history="1">
        <w:r w:rsidR="00213A1A" w:rsidRPr="009C644E">
          <w:rPr>
            <w:rStyle w:val="Hyperlink"/>
            <w:rFonts w:ascii="Verdana" w:hAnsi="Verdana" w:cs="Arial"/>
            <w:sz w:val="20"/>
            <w:szCs w:val="20"/>
          </w:rPr>
          <w:t>Putting Biom</w:t>
        </w:r>
        <w:r w:rsidR="00213A1A" w:rsidRPr="009C644E">
          <w:rPr>
            <w:rStyle w:val="Hyperlink"/>
            <w:rFonts w:ascii="Verdana" w:hAnsi="Verdana" w:cs="Arial"/>
            <w:sz w:val="20"/>
            <w:szCs w:val="20"/>
          </w:rPr>
          <w:t>e</w:t>
        </w:r>
        <w:r w:rsidR="00213A1A" w:rsidRPr="009C644E">
          <w:rPr>
            <w:rStyle w:val="Hyperlink"/>
            <w:rFonts w:ascii="Verdana" w:hAnsi="Verdana" w:cs="Arial"/>
            <w:sz w:val="20"/>
            <w:szCs w:val="20"/>
          </w:rPr>
          <w:t xml:space="preserve">dical Ontologies </w:t>
        </w:r>
        <w:r w:rsidR="00213A1A" w:rsidRPr="009C644E">
          <w:rPr>
            <w:rStyle w:val="Hyperlink"/>
            <w:rFonts w:ascii="Verdana" w:hAnsi="Verdana" w:cs="Arial"/>
            <w:sz w:val="20"/>
            <w:szCs w:val="20"/>
          </w:rPr>
          <w:t>t</w:t>
        </w:r>
        <w:r w:rsidR="00213A1A" w:rsidRPr="009C644E">
          <w:rPr>
            <w:rStyle w:val="Hyperlink"/>
            <w:rFonts w:ascii="Verdana" w:hAnsi="Verdana" w:cs="Arial"/>
            <w:sz w:val="20"/>
            <w:szCs w:val="20"/>
          </w:rPr>
          <w:t xml:space="preserve">o </w:t>
        </w:r>
        <w:r w:rsidR="00213A1A" w:rsidRPr="009C644E">
          <w:rPr>
            <w:rStyle w:val="Hyperlink"/>
            <w:rFonts w:ascii="Verdana" w:hAnsi="Verdana" w:cs="Arial"/>
            <w:sz w:val="20"/>
            <w:szCs w:val="20"/>
          </w:rPr>
          <w:t>W</w:t>
        </w:r>
        <w:r w:rsidR="00213A1A" w:rsidRPr="009C644E">
          <w:rPr>
            <w:rStyle w:val="Hyperlink"/>
            <w:rFonts w:ascii="Verdana" w:hAnsi="Verdana" w:cs="Arial"/>
            <w:sz w:val="20"/>
            <w:szCs w:val="20"/>
          </w:rPr>
          <w:t>ork</w:t>
        </w:r>
      </w:hyperlink>
      <w:r w:rsidR="00213A1A" w:rsidRPr="009C644E">
        <w:rPr>
          <w:rFonts w:ascii="Verdana" w:hAnsi="Verdana" w:cs="Arial"/>
          <w:sz w:val="20"/>
          <w:szCs w:val="20"/>
        </w:rPr>
        <w:t xml:space="preserve">”, </w:t>
      </w:r>
      <w:r w:rsidR="00213A1A" w:rsidRPr="009C644E">
        <w:rPr>
          <w:rFonts w:ascii="Verdana" w:hAnsi="Verdana" w:cs="Arial"/>
          <w:i/>
          <w:sz w:val="20"/>
          <w:szCs w:val="20"/>
        </w:rPr>
        <w:t>Methods of Information in Medicine</w:t>
      </w:r>
      <w:r w:rsidR="00213A1A" w:rsidRPr="009C644E">
        <w:rPr>
          <w:rFonts w:ascii="Verdana" w:hAnsi="Verdana" w:cs="Arial"/>
          <w:sz w:val="20"/>
          <w:szCs w:val="20"/>
        </w:rPr>
        <w:t>,</w:t>
      </w:r>
      <w:r w:rsidR="009D614E">
        <w:rPr>
          <w:rFonts w:ascii="Verdana" w:hAnsi="Verdana"/>
          <w:sz w:val="20"/>
          <w:szCs w:val="20"/>
        </w:rPr>
        <w:t> </w:t>
      </w:r>
      <w:r w:rsidR="00213A1A" w:rsidRPr="009C644E">
        <w:rPr>
          <w:rFonts w:ascii="Verdana" w:hAnsi="Verdana"/>
          <w:sz w:val="20"/>
          <w:szCs w:val="20"/>
        </w:rPr>
        <w:t>49</w:t>
      </w:r>
      <w:r w:rsidR="009D614E">
        <w:rPr>
          <w:rFonts w:ascii="Verdana" w:hAnsi="Verdana"/>
          <w:sz w:val="20"/>
          <w:szCs w:val="20"/>
        </w:rPr>
        <w:t xml:space="preserve"> (2), </w:t>
      </w:r>
      <w:r w:rsidR="009D614E" w:rsidRPr="009D614E">
        <w:rPr>
          <w:rFonts w:ascii="Verdana" w:hAnsi="Verdana"/>
          <w:sz w:val="20"/>
          <w:szCs w:val="20"/>
        </w:rPr>
        <w:t>135-40</w:t>
      </w:r>
      <w:r w:rsidR="00213A1A" w:rsidRPr="009C644E">
        <w:rPr>
          <w:rFonts w:ascii="Verdana" w:hAnsi="Verdana"/>
          <w:sz w:val="20"/>
          <w:szCs w:val="20"/>
        </w:rPr>
        <w:t xml:space="preserve">. </w:t>
      </w:r>
      <w:r w:rsidR="00703210" w:rsidRPr="009C644E">
        <w:rPr>
          <w:rFonts w:ascii="Verdana" w:hAnsi="Verdana"/>
          <w:sz w:val="20"/>
          <w:szCs w:val="20"/>
        </w:rPr>
        <w:t>(Published September 2010)</w:t>
      </w:r>
      <w:r w:rsidR="0012285F" w:rsidRPr="009C644E">
        <w:rPr>
          <w:rFonts w:ascii="Verdana" w:hAnsi="Verdana"/>
          <w:sz w:val="20"/>
          <w:szCs w:val="20"/>
        </w:rPr>
        <w:t xml:space="preserve"> </w:t>
      </w:r>
      <w:hyperlink r:id="rId210" w:history="1">
        <w:r w:rsidR="0012285F" w:rsidRPr="009C644E">
          <w:rPr>
            <w:rStyle w:val="Hyperlink"/>
            <w:rFonts w:ascii="Verdana" w:hAnsi="Verdana"/>
            <w:sz w:val="20"/>
            <w:szCs w:val="20"/>
          </w:rPr>
          <w:t>PMC3116518</w:t>
        </w:r>
      </w:hyperlink>
      <w:r w:rsidR="0046054C">
        <w:rPr>
          <w:rFonts w:ascii="Verdana" w:hAnsi="Verdana"/>
          <w:sz w:val="20"/>
          <w:szCs w:val="20"/>
        </w:rPr>
        <w:t xml:space="preserve"> </w:t>
      </w:r>
    </w:p>
    <w:p w:rsidR="000B23CF" w:rsidRDefault="000B23CF" w:rsidP="000B23CF">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D614E">
        <w:rPr>
          <w:rFonts w:ascii="Verdana" w:hAnsi="Verdana" w:cs="Arial"/>
          <w:iCs/>
          <w:sz w:val="16"/>
          <w:szCs w:val="16"/>
        </w:rPr>
        <w:t>Biomedical ontologies exist to ser</w:t>
      </w:r>
      <w:r>
        <w:rPr>
          <w:rFonts w:ascii="Verdana" w:hAnsi="Verdana" w:cs="Arial"/>
          <w:iCs/>
          <w:sz w:val="16"/>
          <w:szCs w:val="16"/>
        </w:rPr>
        <w:t xml:space="preserve">ve integration of clinical and </w:t>
      </w:r>
      <w:r w:rsidRPr="009D614E">
        <w:rPr>
          <w:rFonts w:ascii="Verdana" w:hAnsi="Verdana" w:cs="Arial"/>
          <w:iCs/>
          <w:sz w:val="16"/>
          <w:szCs w:val="16"/>
        </w:rPr>
        <w:t>experimental data, and it is critical to their success that they be put to widespread use in the annotation of data. How, then, can ontologies achieve the sort of user-friendliness, reliability, cost-effectiveness, and breadth of coverage that is necessary to ensure extensive usage? Methods: Our focus here is on two different sets of answers to these questions that have been proposed, on the one hand</w:t>
      </w:r>
      <w:r>
        <w:rPr>
          <w:rFonts w:ascii="Verdana" w:hAnsi="Verdana" w:cs="Arial"/>
          <w:iCs/>
          <w:sz w:val="16"/>
          <w:szCs w:val="16"/>
        </w:rPr>
        <w:t xml:space="preserve"> in medicine, by the SNOMED CT </w:t>
      </w:r>
      <w:r w:rsidRPr="009D614E">
        <w:rPr>
          <w:rFonts w:ascii="Verdana" w:hAnsi="Verdana" w:cs="Arial"/>
          <w:iCs/>
          <w:sz w:val="16"/>
          <w:szCs w:val="16"/>
        </w:rPr>
        <w:t>community, and on the other hand in biology, by the OBO Foundry. We address more specifically the issue as to how adherence to certain development principles can advance the usability and effectiveness of an ontology or terminology resource, for example by allowing more accurate maintenance, more reliable application, and more efficient interoperation with other ontologies and information resources. Results: SNOMED CT and the OBO Foundry differ consider</w:t>
      </w:r>
      <w:r>
        <w:rPr>
          <w:rFonts w:ascii="Verdana" w:hAnsi="Verdana" w:cs="Arial"/>
          <w:iCs/>
          <w:sz w:val="16"/>
          <w:szCs w:val="16"/>
        </w:rPr>
        <w:t>ably in their general approach.</w:t>
      </w:r>
      <w:r w:rsidRPr="009D614E">
        <w:rPr>
          <w:rFonts w:ascii="Verdana" w:hAnsi="Verdana" w:cs="Arial"/>
          <w:iCs/>
          <w:sz w:val="16"/>
          <w:szCs w:val="16"/>
        </w:rPr>
        <w:t>Nevertheless, a general trend towards more</w:t>
      </w:r>
      <w:r>
        <w:rPr>
          <w:rFonts w:ascii="Verdana" w:hAnsi="Verdana" w:cs="Arial"/>
          <w:iCs/>
          <w:sz w:val="16"/>
          <w:szCs w:val="16"/>
        </w:rPr>
        <w:t xml:space="preserve"> formal rigor and cross-domain </w:t>
      </w:r>
      <w:r w:rsidRPr="009D614E">
        <w:rPr>
          <w:rFonts w:ascii="Verdana" w:hAnsi="Verdana" w:cs="Arial"/>
          <w:iCs/>
          <w:sz w:val="16"/>
          <w:szCs w:val="16"/>
        </w:rPr>
        <w:t xml:space="preserve">interoperability can be seen in both and we argue that this trend should be accepted by all similar initiatives in the future. Conclusions: Future efforts in ontology </w:t>
      </w:r>
      <w:r w:rsidRPr="009D614E">
        <w:rPr>
          <w:rFonts w:ascii="Verdana" w:hAnsi="Verdana" w:cs="Arial"/>
          <w:iCs/>
          <w:sz w:val="16"/>
          <w:szCs w:val="16"/>
        </w:rPr>
        <w:lastRenderedPageBreak/>
        <w:t xml:space="preserve">development have to address the need for harmonization and integration of ontologies across disciplinary borders, and for this, coherent formalization of ontologies is a prerequisite. </w:t>
      </w:r>
    </w:p>
    <w:p w:rsidR="00213A1A" w:rsidRPr="009C644E" w:rsidRDefault="00213A1A"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r w:rsidRPr="009C644E">
        <w:rPr>
          <w:rFonts w:ascii="Verdana" w:hAnsi="Verdana" w:cs="Arial"/>
          <w:sz w:val="20"/>
          <w:szCs w:val="20"/>
        </w:rPr>
        <w:t>German version as “</w:t>
      </w:r>
      <w:hyperlink r:id="rId211" w:history="1">
        <w:r w:rsidRPr="00770338">
          <w:rPr>
            <w:rStyle w:val="Hyperlink"/>
            <w:rFonts w:ascii="Verdana" w:hAnsi="Verdana" w:cs="Arial"/>
            <w:sz w:val="20"/>
            <w:szCs w:val="20"/>
          </w:rPr>
          <w:t>Biomedizinis</w:t>
        </w:r>
        <w:r w:rsidRPr="00770338">
          <w:rPr>
            <w:rStyle w:val="Hyperlink"/>
            <w:rFonts w:ascii="Verdana" w:hAnsi="Verdana" w:cs="Arial"/>
            <w:sz w:val="20"/>
            <w:szCs w:val="20"/>
          </w:rPr>
          <w:t>c</w:t>
        </w:r>
        <w:r w:rsidRPr="00770338">
          <w:rPr>
            <w:rStyle w:val="Hyperlink"/>
            <w:rFonts w:ascii="Verdana" w:hAnsi="Verdana" w:cs="Arial"/>
            <w:sz w:val="20"/>
            <w:szCs w:val="20"/>
          </w:rPr>
          <w:t>he Ontologien für die Praxis</w:t>
        </w:r>
      </w:hyperlink>
      <w:r w:rsidRPr="009C644E">
        <w:rPr>
          <w:rFonts w:ascii="Verdana" w:hAnsi="Verdana" w:cs="Arial"/>
          <w:sz w:val="20"/>
          <w:szCs w:val="20"/>
        </w:rPr>
        <w:t xml:space="preserve">”, </w:t>
      </w:r>
      <w:r w:rsidRPr="009C644E">
        <w:rPr>
          <w:rFonts w:ascii="Verdana" w:hAnsi="Verdana" w:cs="Arial"/>
          <w:i/>
          <w:sz w:val="20"/>
          <w:szCs w:val="20"/>
        </w:rPr>
        <w:t>European Journal for Biomedical Informatics</w:t>
      </w:r>
      <w:r w:rsidRPr="009C644E">
        <w:rPr>
          <w:rFonts w:ascii="Verdana" w:hAnsi="Verdana" w:cs="Arial"/>
          <w:sz w:val="20"/>
          <w:szCs w:val="20"/>
        </w:rPr>
        <w:t xml:space="preserve">, </w:t>
      </w:r>
      <w:r w:rsidR="00770338">
        <w:rPr>
          <w:rFonts w:ascii="Verdana" w:hAnsi="Verdana" w:cs="Arial"/>
          <w:sz w:val="20"/>
          <w:szCs w:val="20"/>
        </w:rPr>
        <w:t>1 (2009)</w:t>
      </w:r>
      <w:r w:rsidRPr="009C644E">
        <w:rPr>
          <w:rFonts w:ascii="Verdana" w:hAnsi="Verdana" w:cs="Arial"/>
          <w:sz w:val="20"/>
          <w:szCs w:val="20"/>
        </w:rPr>
        <w:t>.</w:t>
      </w:r>
    </w:p>
    <w:p w:rsidR="00FF0E7F" w:rsidRPr="009C644E" w:rsidRDefault="00C71825"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sz w:val="20"/>
          <w:szCs w:val="20"/>
        </w:rPr>
      </w:pPr>
      <w:r>
        <w:rPr>
          <w:rFonts w:ascii="Verdana" w:hAnsi="Verdana"/>
          <w:sz w:val="20"/>
          <w:szCs w:val="20"/>
        </w:rPr>
        <w:t>110</w:t>
      </w:r>
      <w:r w:rsidR="008B492F" w:rsidRPr="009C644E">
        <w:rPr>
          <w:rFonts w:ascii="Verdana" w:hAnsi="Verdana"/>
          <w:sz w:val="20"/>
          <w:szCs w:val="20"/>
        </w:rPr>
        <w:t xml:space="preserve">. </w:t>
      </w:r>
      <w:r w:rsidR="0010595C" w:rsidRPr="009C644E">
        <w:rPr>
          <w:rFonts w:ascii="Verdana" w:hAnsi="Verdana"/>
          <w:sz w:val="20"/>
          <w:szCs w:val="20"/>
        </w:rPr>
        <w:t xml:space="preserve">Jiye Ai, </w:t>
      </w:r>
      <w:r w:rsidR="00FF0E7F" w:rsidRPr="009C644E">
        <w:rPr>
          <w:rFonts w:ascii="Verdana" w:hAnsi="Verdana"/>
          <w:sz w:val="20"/>
          <w:szCs w:val="20"/>
        </w:rPr>
        <w:t>Barry</w:t>
      </w:r>
      <w:r w:rsidR="0010595C" w:rsidRPr="009C644E">
        <w:rPr>
          <w:rFonts w:ascii="Verdana" w:hAnsi="Verdana"/>
          <w:sz w:val="20"/>
          <w:szCs w:val="20"/>
        </w:rPr>
        <w:t xml:space="preserve"> Smith</w:t>
      </w:r>
      <w:r w:rsidR="00FF0E7F" w:rsidRPr="009C644E">
        <w:rPr>
          <w:rFonts w:ascii="Verdana" w:hAnsi="Verdana"/>
          <w:sz w:val="20"/>
          <w:szCs w:val="20"/>
        </w:rPr>
        <w:t xml:space="preserve">, and David </w:t>
      </w:r>
      <w:r w:rsidR="0010595C" w:rsidRPr="009C644E">
        <w:rPr>
          <w:rFonts w:ascii="Verdana" w:hAnsi="Verdana"/>
          <w:sz w:val="20"/>
          <w:szCs w:val="20"/>
        </w:rPr>
        <w:t xml:space="preserve">Wong </w:t>
      </w:r>
      <w:r w:rsidR="00FF0E7F" w:rsidRPr="009C644E">
        <w:rPr>
          <w:rFonts w:ascii="Verdana" w:hAnsi="Verdana"/>
          <w:sz w:val="20"/>
          <w:szCs w:val="20"/>
        </w:rPr>
        <w:t xml:space="preserve">(2010) </w:t>
      </w:r>
      <w:r w:rsidR="0010595C" w:rsidRPr="009C644E">
        <w:rPr>
          <w:rFonts w:ascii="Verdana" w:hAnsi="Verdana"/>
          <w:sz w:val="20"/>
          <w:szCs w:val="20"/>
        </w:rPr>
        <w:t>“</w:t>
      </w:r>
      <w:hyperlink r:id="rId212" w:history="1">
        <w:r w:rsidR="00FF0E7F" w:rsidRPr="009C644E">
          <w:rPr>
            <w:rStyle w:val="Hyperlink"/>
            <w:rFonts w:ascii="Verdana" w:hAnsi="Verdana"/>
            <w:sz w:val="20"/>
            <w:szCs w:val="20"/>
          </w:rPr>
          <w:t>Saliva Ontology: An ontology-based framework for a Salivaomics Knowledge Base</w:t>
        </w:r>
      </w:hyperlink>
      <w:r w:rsidR="0010595C" w:rsidRPr="009C644E">
        <w:rPr>
          <w:rFonts w:ascii="Verdana" w:hAnsi="Verdana"/>
          <w:sz w:val="20"/>
          <w:szCs w:val="20"/>
        </w:rPr>
        <w:t>”</w:t>
      </w:r>
      <w:r w:rsidR="00FF0E7F" w:rsidRPr="009C644E">
        <w:rPr>
          <w:rFonts w:ascii="Verdana" w:hAnsi="Verdana"/>
          <w:sz w:val="20"/>
          <w:szCs w:val="20"/>
        </w:rPr>
        <w:t xml:space="preserve">, </w:t>
      </w:r>
      <w:r w:rsidR="00FF0E7F" w:rsidRPr="009C644E">
        <w:rPr>
          <w:rFonts w:ascii="Verdana" w:hAnsi="Verdana"/>
          <w:i/>
          <w:sz w:val="20"/>
          <w:szCs w:val="20"/>
        </w:rPr>
        <w:t>BMC Bioinformatics</w:t>
      </w:r>
      <w:r w:rsidR="00CB3629" w:rsidRPr="009C644E">
        <w:rPr>
          <w:rFonts w:ascii="Verdana" w:hAnsi="Verdana"/>
          <w:sz w:val="20"/>
          <w:szCs w:val="20"/>
        </w:rPr>
        <w:t>, 11:302.</w:t>
      </w:r>
      <w:r w:rsidR="00ED51CC" w:rsidRPr="009C644E">
        <w:rPr>
          <w:rFonts w:ascii="Verdana" w:hAnsi="Verdana"/>
          <w:sz w:val="20"/>
          <w:szCs w:val="20"/>
        </w:rPr>
        <w:t xml:space="preserve"> </w:t>
      </w:r>
      <w:hyperlink r:id="rId213" w:history="1">
        <w:r w:rsidR="00ED51CC" w:rsidRPr="009C644E">
          <w:rPr>
            <w:rStyle w:val="Hyperlink"/>
            <w:rFonts w:ascii="Verdana" w:hAnsi="Verdana"/>
            <w:sz w:val="20"/>
            <w:szCs w:val="20"/>
          </w:rPr>
          <w:t>PMC2898059</w:t>
        </w:r>
      </w:hyperlink>
      <w:r w:rsidR="0012285F" w:rsidRPr="009C644E">
        <w:rPr>
          <w:rFonts w:ascii="Verdana" w:hAnsi="Verdana"/>
          <w:sz w:val="20"/>
          <w:szCs w:val="20"/>
        </w:rPr>
        <w:t xml:space="preserve"> </w:t>
      </w:r>
    </w:p>
    <w:p w:rsidR="00E9591C" w:rsidRPr="009C644E" w:rsidRDefault="00BE0106" w:rsidP="000968E8">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E9591C" w:rsidRPr="009C644E">
        <w:rPr>
          <w:rFonts w:ascii="Verdana" w:hAnsi="Verdana" w:cs="Arial"/>
          <w:iCs/>
          <w:sz w:val="16"/>
          <w:szCs w:val="16"/>
        </w:rPr>
        <w:t>The Salivaomics Knowledge Base (SKB) is designed to serve as a computational infrastructure that can permit global exploration and utilization of data and information relevant to salivaomics. SKB is created by aligning (1) the saliva biomarker discovery and validation resources at UCLA with (2) the ontology resources developed by the OBO (Open Biomedical Ontologies) Foundry, including a new Saliva Ontology (SALO). We define the Saliva Ontology (SALO</w:t>
      </w:r>
      <w:r w:rsidR="00CD054E" w:rsidRPr="009C644E">
        <w:rPr>
          <w:rFonts w:ascii="Verdana" w:hAnsi="Verdana" w:cs="Arial"/>
          <w:iCs/>
          <w:sz w:val="16"/>
          <w:szCs w:val="16"/>
        </w:rPr>
        <w:t>)</w:t>
      </w:r>
      <w:r w:rsidR="00E9591C" w:rsidRPr="009C644E">
        <w:rPr>
          <w:rFonts w:ascii="Verdana" w:hAnsi="Verdana" w:cs="Arial"/>
          <w:iCs/>
          <w:sz w:val="16"/>
          <w:szCs w:val="16"/>
        </w:rPr>
        <w:t xml:space="preserve"> as a consensus-based controlled vocabulary of terms and relations dedicated to the salivaomics domain and to saliva-related diagnostics following the principles of the OBO (Open Biomedical Ontologies) Foundry. The Saliva Ontology is an ongoing exploratory initiative. The ontology will be used to facilitate salivaomics data retrieval and integration across multiple fields of research together with data analysis and data mining. The </w:t>
      </w:r>
      <w:r w:rsidR="00CD054E" w:rsidRPr="009C644E">
        <w:rPr>
          <w:rFonts w:ascii="Verdana" w:hAnsi="Verdana" w:cs="Arial"/>
          <w:iCs/>
          <w:sz w:val="16"/>
          <w:szCs w:val="16"/>
        </w:rPr>
        <w:t>ontology will be tested through i</w:t>
      </w:r>
      <w:r w:rsidR="00E9591C" w:rsidRPr="009C644E">
        <w:rPr>
          <w:rFonts w:ascii="Verdana" w:hAnsi="Verdana" w:cs="Arial"/>
          <w:iCs/>
          <w:sz w:val="16"/>
          <w:szCs w:val="16"/>
        </w:rPr>
        <w:t>ts ability to serve the annotation ('tagging') of a representative corpus of salivaomics research literature that is to be incorporated into the SKB.</w:t>
      </w:r>
      <w:r w:rsidR="00CD054E" w:rsidRPr="009C644E">
        <w:rPr>
          <w:rFonts w:ascii="Verdana" w:hAnsi="Verdana" w:cs="Arial"/>
          <w:iCs/>
          <w:sz w:val="16"/>
          <w:szCs w:val="16"/>
        </w:rPr>
        <w:t xml:space="preserve"> </w:t>
      </w:r>
    </w:p>
    <w:p w:rsidR="00022AE7" w:rsidRPr="009C644E" w:rsidRDefault="00C71825"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111</w:t>
      </w:r>
      <w:r w:rsidR="00022AE7" w:rsidRPr="009C644E">
        <w:rPr>
          <w:rFonts w:ascii="Verdana" w:hAnsi="Verdana" w:cs="Arial"/>
          <w:sz w:val="20"/>
          <w:szCs w:val="20"/>
        </w:rPr>
        <w:t xml:space="preserve">. Barry Smith and Werner Ceusters, </w:t>
      </w:r>
      <w:r w:rsidR="00B237C1" w:rsidRPr="009C644E">
        <w:rPr>
          <w:rFonts w:ascii="Verdana" w:hAnsi="Verdana" w:cs="Arial"/>
          <w:sz w:val="20"/>
          <w:szCs w:val="20"/>
        </w:rPr>
        <w:t>“</w:t>
      </w:r>
      <w:hyperlink r:id="rId214" w:history="1">
        <w:r w:rsidR="00022AE7" w:rsidRPr="009C644E">
          <w:rPr>
            <w:rStyle w:val="Hyperlink"/>
            <w:rFonts w:ascii="Verdana" w:hAnsi="Verdana" w:cs="Arial"/>
            <w:sz w:val="20"/>
            <w:szCs w:val="20"/>
          </w:rPr>
          <w:t xml:space="preserve">Ontological Realism as </w:t>
        </w:r>
        <w:r w:rsidR="00022AE7" w:rsidRPr="009C644E">
          <w:rPr>
            <w:rStyle w:val="Hyperlink"/>
            <w:rFonts w:ascii="Verdana" w:hAnsi="Verdana" w:cs="Arial"/>
            <w:sz w:val="20"/>
            <w:szCs w:val="20"/>
          </w:rPr>
          <w:t>a</w:t>
        </w:r>
        <w:r w:rsidR="00022AE7" w:rsidRPr="009C644E">
          <w:rPr>
            <w:rStyle w:val="Hyperlink"/>
            <w:rFonts w:ascii="Verdana" w:hAnsi="Verdana" w:cs="Arial"/>
            <w:sz w:val="20"/>
            <w:szCs w:val="20"/>
          </w:rPr>
          <w:t xml:space="preserve"> Metho</w:t>
        </w:r>
        <w:r w:rsidR="00022AE7" w:rsidRPr="009C644E">
          <w:rPr>
            <w:rStyle w:val="Hyperlink"/>
            <w:rFonts w:ascii="Verdana" w:hAnsi="Verdana" w:cs="Arial"/>
            <w:sz w:val="20"/>
            <w:szCs w:val="20"/>
          </w:rPr>
          <w:t>d</w:t>
        </w:r>
        <w:r w:rsidR="00022AE7" w:rsidRPr="009C644E">
          <w:rPr>
            <w:rStyle w:val="Hyperlink"/>
            <w:rFonts w:ascii="Verdana" w:hAnsi="Verdana" w:cs="Arial"/>
            <w:sz w:val="20"/>
            <w:szCs w:val="20"/>
          </w:rPr>
          <w:t>ology for Coordinated Evolution of Scientific Ontologies</w:t>
        </w:r>
      </w:hyperlink>
      <w:r w:rsidR="00B237C1" w:rsidRPr="009C644E">
        <w:rPr>
          <w:rFonts w:ascii="Verdana" w:hAnsi="Verdana" w:cs="Arial"/>
          <w:sz w:val="20"/>
          <w:szCs w:val="20"/>
        </w:rPr>
        <w:t>”</w:t>
      </w:r>
      <w:r w:rsidR="00022AE7" w:rsidRPr="009C644E">
        <w:rPr>
          <w:rFonts w:ascii="Verdana" w:hAnsi="Verdana" w:cs="Arial"/>
          <w:sz w:val="20"/>
          <w:szCs w:val="20"/>
        </w:rPr>
        <w:t xml:space="preserve">, </w:t>
      </w:r>
      <w:r w:rsidR="00022AE7" w:rsidRPr="009C644E">
        <w:rPr>
          <w:rFonts w:ascii="Verdana" w:hAnsi="Verdana" w:cs="Arial"/>
          <w:i/>
          <w:sz w:val="20"/>
          <w:szCs w:val="20"/>
        </w:rPr>
        <w:t>Applied Ontology</w:t>
      </w:r>
      <w:r w:rsidR="00022AE7" w:rsidRPr="009C644E">
        <w:rPr>
          <w:rFonts w:ascii="Verdana" w:hAnsi="Verdana" w:cs="Arial"/>
          <w:sz w:val="20"/>
          <w:szCs w:val="20"/>
        </w:rPr>
        <w:t xml:space="preserve">, </w:t>
      </w:r>
      <w:r w:rsidR="00740553" w:rsidRPr="009C644E">
        <w:rPr>
          <w:rFonts w:ascii="Verdana" w:hAnsi="Verdana" w:cs="Arial"/>
          <w:sz w:val="20"/>
          <w:szCs w:val="20"/>
        </w:rPr>
        <w:t>5 (2010)</w:t>
      </w:r>
      <w:r w:rsidR="004A3463" w:rsidRPr="009C644E">
        <w:rPr>
          <w:rFonts w:ascii="Verdana" w:hAnsi="Verdana" w:cs="Arial"/>
          <w:sz w:val="20"/>
          <w:szCs w:val="20"/>
        </w:rPr>
        <w:t xml:space="preserve">, </w:t>
      </w:r>
      <w:r w:rsidR="00740553" w:rsidRPr="009C644E">
        <w:rPr>
          <w:rFonts w:ascii="Verdana" w:hAnsi="Verdana" w:cs="Arial"/>
          <w:sz w:val="20"/>
          <w:szCs w:val="20"/>
        </w:rPr>
        <w:t>139–188</w:t>
      </w:r>
      <w:r w:rsidR="00022AE7" w:rsidRPr="009C644E">
        <w:rPr>
          <w:rFonts w:ascii="Verdana" w:hAnsi="Verdana" w:cs="Arial"/>
          <w:sz w:val="20"/>
          <w:szCs w:val="20"/>
        </w:rPr>
        <w:t>.</w:t>
      </w:r>
      <w:r w:rsidR="00740553" w:rsidRPr="009C644E">
        <w:rPr>
          <w:rFonts w:ascii="Verdana" w:hAnsi="Verdana" w:cs="Arial"/>
          <w:sz w:val="20"/>
          <w:szCs w:val="20"/>
        </w:rPr>
        <w:t xml:space="preserve"> </w:t>
      </w:r>
      <w:hyperlink r:id="rId215" w:history="1">
        <w:r w:rsidR="00E21AAC" w:rsidRPr="009C644E">
          <w:rPr>
            <w:rStyle w:val="Hyperlink"/>
            <w:rFonts w:ascii="Verdana" w:hAnsi="Verdana"/>
            <w:sz w:val="20"/>
          </w:rPr>
          <w:t>PMC3104413</w:t>
        </w:r>
      </w:hyperlink>
    </w:p>
    <w:p w:rsidR="00740553" w:rsidRPr="009C644E" w:rsidRDefault="00BE0106"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022AE7" w:rsidRPr="009C644E">
        <w:rPr>
          <w:rFonts w:ascii="Verdana" w:hAnsi="Verdana" w:cs="Arial"/>
          <w:iCs/>
          <w:sz w:val="16"/>
          <w:szCs w:val="16"/>
        </w:rPr>
        <w:t xml:space="preserve">Since 2002 we have been testing and refining a methodology for ontology development that is now being used by multiple groups of researchers in different life science domains. Gary Merrill, in a recent paper in this journal, describes some of the reasons why this methodology has been found attractive by researchers in the biological and biomedical sciences. At the same time he assails the methodology on philosophical grounds, focusing specifically on our recommendation that ontologies developed for scientific purposes should be constructed in such a way that their terms are seen as referring to what we call universals or types in reality. As we show, Merrill’s critique is of little relevance to the success of our realist project, since it not only reveals no actual errors in our work but also criticizes views on universals that we do not in fact hold. However, it nonetheless provides us with a valuable opportunity to clarify the realist methodology, and to show how some of its principles </w:t>
      </w:r>
      <w:r w:rsidR="00022AE7" w:rsidRPr="009C644E">
        <w:rPr>
          <w:rFonts w:ascii="Verdana" w:hAnsi="Verdana" w:cs="Arial"/>
          <w:iCs/>
          <w:sz w:val="16"/>
          <w:szCs w:val="16"/>
        </w:rPr>
        <w:lastRenderedPageBreak/>
        <w:t>are being applied, especially within the framework of the OBO (Open Biomedical Ontologies) Foundry initiative.</w:t>
      </w:r>
    </w:p>
    <w:p w:rsidR="00B05B9B" w:rsidRPr="009C644E" w:rsidRDefault="00C71825"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sz w:val="20"/>
          <w:szCs w:val="20"/>
        </w:rPr>
      </w:pPr>
      <w:r>
        <w:rPr>
          <w:rFonts w:ascii="Verdana" w:hAnsi="Verdana"/>
          <w:sz w:val="20"/>
          <w:szCs w:val="20"/>
        </w:rPr>
        <w:t>112</w:t>
      </w:r>
      <w:r w:rsidR="00B05B9B" w:rsidRPr="009C644E">
        <w:rPr>
          <w:rFonts w:ascii="Verdana" w:hAnsi="Verdana"/>
          <w:sz w:val="20"/>
          <w:szCs w:val="20"/>
        </w:rPr>
        <w:t xml:space="preserve">. </w:t>
      </w:r>
      <w:r w:rsidR="00B05B9B" w:rsidRPr="00D069AD">
        <w:rPr>
          <w:rFonts w:ascii="Verdana" w:hAnsi="Verdana"/>
          <w:sz w:val="20"/>
          <w:szCs w:val="20"/>
        </w:rPr>
        <w:t>Albert Goldfain</w:t>
      </w:r>
      <w:r w:rsidR="00B05B9B" w:rsidRPr="009C644E">
        <w:rPr>
          <w:rFonts w:ascii="Verdana" w:hAnsi="Verdana"/>
          <w:sz w:val="20"/>
          <w:szCs w:val="20"/>
        </w:rPr>
        <w:t>, Barry Smith and Lindsay G. Cowell, “</w:t>
      </w:r>
      <w:hyperlink r:id="rId216" w:history="1">
        <w:r w:rsidR="00B05B9B" w:rsidRPr="009C644E">
          <w:rPr>
            <w:rStyle w:val="Hyperlink"/>
            <w:rFonts w:ascii="Verdana" w:hAnsi="Verdana"/>
            <w:sz w:val="20"/>
            <w:szCs w:val="20"/>
          </w:rPr>
          <w:t>Towards an Ontol</w:t>
        </w:r>
        <w:r w:rsidR="00B05B9B" w:rsidRPr="009C644E">
          <w:rPr>
            <w:rStyle w:val="Hyperlink"/>
            <w:rFonts w:ascii="Verdana" w:hAnsi="Verdana"/>
            <w:sz w:val="20"/>
            <w:szCs w:val="20"/>
          </w:rPr>
          <w:t>o</w:t>
        </w:r>
        <w:r w:rsidR="00B05B9B" w:rsidRPr="009C644E">
          <w:rPr>
            <w:rStyle w:val="Hyperlink"/>
            <w:rFonts w:ascii="Verdana" w:hAnsi="Verdana"/>
            <w:sz w:val="20"/>
            <w:szCs w:val="20"/>
          </w:rPr>
          <w:t>g</w:t>
        </w:r>
        <w:r w:rsidR="00B05B9B" w:rsidRPr="009C644E">
          <w:rPr>
            <w:rStyle w:val="Hyperlink"/>
            <w:rFonts w:ascii="Verdana" w:hAnsi="Verdana"/>
            <w:sz w:val="20"/>
            <w:szCs w:val="20"/>
          </w:rPr>
          <w:t>i</w:t>
        </w:r>
        <w:r w:rsidR="00B05B9B" w:rsidRPr="009C644E">
          <w:rPr>
            <w:rStyle w:val="Hyperlink"/>
            <w:rFonts w:ascii="Verdana" w:hAnsi="Verdana"/>
            <w:sz w:val="20"/>
            <w:szCs w:val="20"/>
          </w:rPr>
          <w:t>cal Representation of Resistance: The Case of MRSA</w:t>
        </w:r>
      </w:hyperlink>
      <w:r w:rsidR="00B05B9B" w:rsidRPr="009C644E">
        <w:rPr>
          <w:rFonts w:ascii="Verdana" w:hAnsi="Verdana"/>
          <w:sz w:val="20"/>
          <w:szCs w:val="20"/>
        </w:rPr>
        <w:t xml:space="preserve">”, </w:t>
      </w:r>
      <w:r w:rsidR="00B05B9B" w:rsidRPr="009C644E">
        <w:rPr>
          <w:rFonts w:ascii="Verdana" w:hAnsi="Verdana"/>
          <w:i/>
          <w:sz w:val="20"/>
          <w:szCs w:val="20"/>
        </w:rPr>
        <w:t>Journal of Biomedical Informatics</w:t>
      </w:r>
      <w:r w:rsidR="00B05B9B" w:rsidRPr="009C644E">
        <w:rPr>
          <w:rFonts w:ascii="Verdana" w:hAnsi="Verdana"/>
          <w:sz w:val="20"/>
          <w:szCs w:val="20"/>
        </w:rPr>
        <w:t xml:space="preserve">, 2011 (Feb.), 44:1, 35-41. </w:t>
      </w:r>
      <w:hyperlink r:id="rId217" w:history="1">
        <w:r w:rsidR="00F0243D" w:rsidRPr="009C644E">
          <w:rPr>
            <w:rStyle w:val="Hyperlink"/>
            <w:rFonts w:ascii="Verdana" w:hAnsi="Verdana"/>
            <w:sz w:val="20"/>
            <w:szCs w:val="20"/>
          </w:rPr>
          <w:t>PM</w:t>
        </w:r>
        <w:r w:rsidR="00F0243D" w:rsidRPr="009C644E">
          <w:rPr>
            <w:rStyle w:val="Hyperlink"/>
            <w:rFonts w:ascii="Verdana" w:hAnsi="Verdana"/>
            <w:sz w:val="20"/>
            <w:szCs w:val="20"/>
          </w:rPr>
          <w:t>C</w:t>
        </w:r>
        <w:r w:rsidR="0012285F" w:rsidRPr="009C644E">
          <w:rPr>
            <w:rStyle w:val="Hyperlink"/>
            <w:rFonts w:ascii="Verdana" w:hAnsi="Verdana"/>
            <w:sz w:val="20"/>
            <w:szCs w:val="20"/>
          </w:rPr>
          <w:t>29</w:t>
        </w:r>
        <w:r w:rsidR="0012285F" w:rsidRPr="009C644E">
          <w:rPr>
            <w:rStyle w:val="Hyperlink"/>
            <w:rFonts w:ascii="Verdana" w:hAnsi="Verdana"/>
            <w:sz w:val="20"/>
            <w:szCs w:val="20"/>
          </w:rPr>
          <w:t>3</w:t>
        </w:r>
        <w:r w:rsidR="0012285F" w:rsidRPr="009C644E">
          <w:rPr>
            <w:rStyle w:val="Hyperlink"/>
            <w:rFonts w:ascii="Verdana" w:hAnsi="Verdana"/>
            <w:sz w:val="20"/>
            <w:szCs w:val="20"/>
          </w:rPr>
          <w:t>02</w:t>
        </w:r>
        <w:r w:rsidR="00A839F3">
          <w:rPr>
            <w:rStyle w:val="Hyperlink"/>
            <w:rFonts w:ascii="Verdana" w:hAnsi="Verdana"/>
            <w:sz w:val="20"/>
            <w:szCs w:val="20"/>
          </w:rPr>
          <w:t>08</w:t>
        </w:r>
      </w:hyperlink>
      <w:r w:rsidR="00B05B9B" w:rsidRPr="009C644E">
        <w:rPr>
          <w:rFonts w:ascii="Verdana" w:hAnsi="Verdana"/>
          <w:sz w:val="20"/>
          <w:szCs w:val="20"/>
        </w:rPr>
        <w:t>.</w:t>
      </w:r>
      <w:r w:rsidR="0012285F" w:rsidRPr="009C644E">
        <w:t xml:space="preserve"> </w:t>
      </w:r>
    </w:p>
    <w:p w:rsidR="00B05B9B" w:rsidRPr="009C644E" w:rsidRDefault="00BE0106" w:rsidP="000968E8">
      <w:pPr>
        <w:widowControl/>
        <w:tabs>
          <w:tab w:val="left" w:pos="180"/>
          <w:tab w:val="left" w:pos="2880"/>
          <w:tab w:val="left" w:pos="11790"/>
        </w:tabs>
        <w:spacing w:before="60" w:after="99"/>
        <w:ind w:left="2160" w:right="1440"/>
        <w:jc w:val="both"/>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B05B9B" w:rsidRPr="009C644E">
        <w:rPr>
          <w:rFonts w:ascii="Verdana" w:hAnsi="Verdana" w:cs="Arial"/>
          <w:iCs/>
          <w:sz w:val="16"/>
          <w:szCs w:val="16"/>
        </w:rPr>
        <w:t>This paper addresses a family of issues surrounding the biological phenomenon of resistance and its representation in realist ontologies. The treatments of resistance terms in various existing ontologies are examined and found to be either overly narrow, internally inconsistent, or otherwise problematic. We propose a more coherent characterization of resistance in terms of what we shall call blocking dispositions, which are collections of mutually coordinated dispositions which are of such a sort that they cannot undergo simultaneous realization within a single bearer. A definition of ‘protective resistance’ is proposed for use in the Infectious Disease Ontology (IDO) and we show how this definition can be used to characterize the antibiotic resistance in Methicillin-Resistant Staphylococcus aureus (MRSA). The ontological relations between entities in our MRSA case study are used alongside a series of logical inference rules to illustrate logical reasoning about resistance. A description logic representation of blocking dispositions is also provided. We demonstrate that our characterization of resistance is sufficiently general to cover two other cases of resistance in the infectious disease domain involving HIV and malaria.</w:t>
      </w:r>
    </w:p>
    <w:p w:rsidR="00213A1A" w:rsidRPr="009C644E" w:rsidRDefault="00C71825"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color w:val="0000FF"/>
          <w:sz w:val="20"/>
          <w:szCs w:val="20"/>
          <w:u w:val="single"/>
        </w:rPr>
      </w:pPr>
      <w:r>
        <w:rPr>
          <w:rFonts w:ascii="Verdana" w:hAnsi="Verdana" w:cs="Arial"/>
          <w:sz w:val="20"/>
          <w:szCs w:val="20"/>
        </w:rPr>
        <w:t>113</w:t>
      </w:r>
      <w:r w:rsidR="00213A1A" w:rsidRPr="009C644E">
        <w:rPr>
          <w:rFonts w:ascii="Verdana" w:hAnsi="Verdana" w:cs="Arial"/>
          <w:sz w:val="20"/>
          <w:szCs w:val="20"/>
        </w:rPr>
        <w:t>. Pierre Grenon and Barry Smith, “</w:t>
      </w:r>
      <w:hyperlink r:id="rId218" w:history="1">
        <w:r w:rsidR="00AA644A" w:rsidRPr="009C644E">
          <w:rPr>
            <w:rStyle w:val="Hyperlink"/>
            <w:rFonts w:ascii="Verdana" w:hAnsi="Verdana" w:cs="Arial"/>
            <w:sz w:val="20"/>
            <w:szCs w:val="20"/>
          </w:rPr>
          <w:t>Foundations of</w:t>
        </w:r>
        <w:r w:rsidR="00E56146" w:rsidRPr="009C644E">
          <w:rPr>
            <w:rStyle w:val="Hyperlink"/>
            <w:rFonts w:ascii="Verdana" w:hAnsi="Verdana" w:cs="Arial"/>
            <w:sz w:val="20"/>
            <w:szCs w:val="20"/>
          </w:rPr>
          <w:t xml:space="preserve"> an O</w:t>
        </w:r>
        <w:r w:rsidR="00213A1A" w:rsidRPr="009C644E">
          <w:rPr>
            <w:rStyle w:val="Hyperlink"/>
            <w:rFonts w:ascii="Verdana" w:hAnsi="Verdana" w:cs="Arial"/>
            <w:sz w:val="20"/>
            <w:szCs w:val="20"/>
          </w:rPr>
          <w:t>ntol</w:t>
        </w:r>
        <w:r w:rsidR="00213A1A" w:rsidRPr="009C644E">
          <w:rPr>
            <w:rStyle w:val="Hyperlink"/>
            <w:rFonts w:ascii="Verdana" w:hAnsi="Verdana" w:cs="Arial"/>
            <w:sz w:val="20"/>
            <w:szCs w:val="20"/>
          </w:rPr>
          <w:t>o</w:t>
        </w:r>
        <w:r w:rsidR="00E56146" w:rsidRPr="009C644E">
          <w:rPr>
            <w:rStyle w:val="Hyperlink"/>
            <w:rFonts w:ascii="Verdana" w:hAnsi="Verdana" w:cs="Arial"/>
            <w:sz w:val="20"/>
            <w:szCs w:val="20"/>
          </w:rPr>
          <w:t>gy of P</w:t>
        </w:r>
        <w:r w:rsidR="00213A1A" w:rsidRPr="009C644E">
          <w:rPr>
            <w:rStyle w:val="Hyperlink"/>
            <w:rFonts w:ascii="Verdana" w:hAnsi="Verdana" w:cs="Arial"/>
            <w:sz w:val="20"/>
            <w:szCs w:val="20"/>
          </w:rPr>
          <w:t>h</w:t>
        </w:r>
        <w:r w:rsidR="00213A1A" w:rsidRPr="009C644E">
          <w:rPr>
            <w:rStyle w:val="Hyperlink"/>
            <w:rFonts w:ascii="Verdana" w:hAnsi="Verdana" w:cs="Arial"/>
            <w:sz w:val="20"/>
            <w:szCs w:val="20"/>
          </w:rPr>
          <w:t>i</w:t>
        </w:r>
        <w:r w:rsidR="00213A1A" w:rsidRPr="009C644E">
          <w:rPr>
            <w:rStyle w:val="Hyperlink"/>
            <w:rFonts w:ascii="Verdana" w:hAnsi="Verdana" w:cs="Arial"/>
            <w:sz w:val="20"/>
            <w:szCs w:val="20"/>
          </w:rPr>
          <w:t>losophy</w:t>
        </w:r>
      </w:hyperlink>
      <w:r w:rsidR="00213A1A" w:rsidRPr="009C644E">
        <w:rPr>
          <w:rFonts w:ascii="Verdana" w:hAnsi="Verdana" w:cs="Arial"/>
          <w:sz w:val="20"/>
          <w:szCs w:val="20"/>
        </w:rPr>
        <w:t xml:space="preserve">”, </w:t>
      </w:r>
      <w:r w:rsidR="00213A1A" w:rsidRPr="009C644E">
        <w:rPr>
          <w:rFonts w:ascii="Verdana" w:hAnsi="Verdana" w:cs="Arial"/>
          <w:i/>
          <w:sz w:val="20"/>
          <w:szCs w:val="20"/>
        </w:rPr>
        <w:t>Synthese</w:t>
      </w:r>
      <w:r w:rsidR="000C79E2" w:rsidRPr="009C644E">
        <w:rPr>
          <w:rFonts w:ascii="Verdana" w:hAnsi="Verdana" w:cs="Arial"/>
          <w:sz w:val="20"/>
          <w:szCs w:val="20"/>
        </w:rPr>
        <w:t xml:space="preserve">, </w:t>
      </w:r>
      <w:r w:rsidR="00D065FA" w:rsidRPr="009C644E">
        <w:rPr>
          <w:rFonts w:ascii="Verdana" w:hAnsi="Verdana" w:cs="Arial"/>
          <w:sz w:val="20"/>
          <w:szCs w:val="20"/>
        </w:rPr>
        <w:t xml:space="preserve">2011, </w:t>
      </w:r>
      <w:hyperlink r:id="rId219" w:tooltip="Link to the Issue of this Article" w:history="1">
        <w:r w:rsidR="00D065FA" w:rsidRPr="009C644E">
          <w:rPr>
            <w:rFonts w:ascii="Verdana" w:hAnsi="Verdana" w:cs="Arial"/>
            <w:sz w:val="20"/>
            <w:szCs w:val="20"/>
          </w:rPr>
          <w:t>182 (2</w:t>
        </w:r>
      </w:hyperlink>
      <w:r w:rsidR="00D065FA" w:rsidRPr="009C644E">
        <w:rPr>
          <w:rFonts w:ascii="Verdana" w:hAnsi="Verdana" w:cs="Arial"/>
          <w:sz w:val="20"/>
          <w:szCs w:val="20"/>
        </w:rPr>
        <w:t>), 185-204</w:t>
      </w:r>
      <w:r w:rsidR="000C79E2" w:rsidRPr="009C644E">
        <w:rPr>
          <w:rFonts w:ascii="Verdana" w:hAnsi="Verdana" w:cs="Arial"/>
          <w:sz w:val="20"/>
          <w:szCs w:val="20"/>
        </w:rPr>
        <w:t>.</w:t>
      </w:r>
      <w:r w:rsidR="00CD7114" w:rsidRPr="009C644E">
        <w:rPr>
          <w:rFonts w:ascii="Verdana" w:hAnsi="Verdana" w:cs="Arial"/>
          <w:sz w:val="20"/>
          <w:szCs w:val="20"/>
        </w:rPr>
        <w:t xml:space="preserve"> </w:t>
      </w:r>
    </w:p>
    <w:p w:rsidR="000B23CF" w:rsidRDefault="00BE0106" w:rsidP="000968E8">
      <w:pPr>
        <w:pStyle w:val="Level1"/>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r w:rsidRPr="00BE0106">
        <w:rPr>
          <w:rFonts w:ascii="Verdana" w:hAnsi="Verdana"/>
          <w:b/>
          <w:sz w:val="16"/>
          <w:szCs w:val="16"/>
          <w:lang w:val="en-GB"/>
        </w:rPr>
        <w:t>Abstract:</w:t>
      </w:r>
      <w:r>
        <w:rPr>
          <w:rFonts w:ascii="Verdana" w:hAnsi="Verdana"/>
          <w:sz w:val="16"/>
          <w:szCs w:val="16"/>
          <w:lang w:val="en-GB"/>
        </w:rPr>
        <w:t xml:space="preserve"> </w:t>
      </w:r>
      <w:r w:rsidR="00213A1A" w:rsidRPr="003B37B0">
        <w:rPr>
          <w:rStyle w:val="apple-style-span"/>
          <w:rFonts w:ascii="Verdana" w:hAnsi="Verdana"/>
          <w:color w:val="000000"/>
          <w:sz w:val="16"/>
          <w:szCs w:val="16"/>
        </w:rPr>
        <w:t>We describe an ontology of philosophy that is designed to help navigation through philosophical literature, including literature in the form of encyclopedia articles and textbooks and in both printed and digital forms. The ontology is designed also to serve integration and structuring of data pertaining to the philosophical literature, and in the long term also to support reasoning about the provenance and contents of such literature, by providing a representation of the philosophical domain that is orientated around what philosophical literature is about.</w:t>
      </w:r>
      <w:r w:rsidR="000B23CF" w:rsidRPr="000B23CF">
        <w:rPr>
          <w:rFonts w:ascii="Verdana" w:hAnsi="Verdana" w:cs="Arial"/>
          <w:sz w:val="20"/>
          <w:szCs w:val="20"/>
        </w:rPr>
        <w:t xml:space="preserve"> </w:t>
      </w:r>
    </w:p>
    <w:p w:rsidR="00213A1A" w:rsidRPr="003B37B0" w:rsidRDefault="000B23CF" w:rsidP="000968E8">
      <w:pPr>
        <w:pStyle w:val="Level1"/>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Style w:val="apple-style-span"/>
          <w:rFonts w:ascii="Verdana" w:hAnsi="Verdana"/>
          <w:color w:val="000000"/>
          <w:sz w:val="16"/>
          <w:szCs w:val="16"/>
        </w:rPr>
      </w:pPr>
      <w:hyperlink r:id="rId220" w:history="1">
        <w:r w:rsidRPr="009C644E">
          <w:rPr>
            <w:rStyle w:val="Hyperlink"/>
            <w:rFonts w:ascii="Verdana" w:hAnsi="Verdana" w:cs="Arial"/>
            <w:sz w:val="20"/>
            <w:szCs w:val="20"/>
          </w:rPr>
          <w:t>Preprint ve</w:t>
        </w:r>
        <w:r w:rsidRPr="009C644E">
          <w:rPr>
            <w:rStyle w:val="Hyperlink"/>
            <w:rFonts w:ascii="Verdana" w:hAnsi="Verdana" w:cs="Arial"/>
            <w:sz w:val="20"/>
            <w:szCs w:val="20"/>
          </w:rPr>
          <w:t>r</w:t>
        </w:r>
        <w:r w:rsidRPr="009C644E">
          <w:rPr>
            <w:rStyle w:val="Hyperlink"/>
            <w:rFonts w:ascii="Verdana" w:hAnsi="Verdana" w:cs="Arial"/>
            <w:sz w:val="20"/>
            <w:szCs w:val="20"/>
          </w:rPr>
          <w:t>sion</w:t>
        </w:r>
      </w:hyperlink>
    </w:p>
    <w:p w:rsidR="004E76F6" w:rsidRPr="009C644E" w:rsidRDefault="00C71825"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114</w:t>
      </w:r>
      <w:r w:rsidR="00BC071B" w:rsidRPr="009C644E">
        <w:rPr>
          <w:rFonts w:ascii="Verdana" w:hAnsi="Verdana" w:cs="Arial"/>
          <w:sz w:val="20"/>
          <w:szCs w:val="20"/>
        </w:rPr>
        <w:t xml:space="preserve">. </w:t>
      </w:r>
      <w:r w:rsidR="004E76F6" w:rsidRPr="009C644E">
        <w:rPr>
          <w:rFonts w:ascii="Verdana" w:hAnsi="Verdana" w:cs="Arial"/>
          <w:sz w:val="20"/>
          <w:szCs w:val="20"/>
        </w:rPr>
        <w:t>W</w:t>
      </w:r>
      <w:r w:rsidR="00AA4BAF" w:rsidRPr="009C644E">
        <w:rPr>
          <w:rFonts w:ascii="Verdana" w:hAnsi="Verdana" w:cs="Arial"/>
          <w:sz w:val="20"/>
          <w:szCs w:val="20"/>
        </w:rPr>
        <w:t xml:space="preserve">erner Ceusters </w:t>
      </w:r>
      <w:r w:rsidR="004E76F6" w:rsidRPr="009C644E">
        <w:rPr>
          <w:rFonts w:ascii="Verdana" w:hAnsi="Verdana" w:cs="Arial"/>
          <w:sz w:val="20"/>
          <w:szCs w:val="20"/>
        </w:rPr>
        <w:t>and Barry Smith, “</w:t>
      </w:r>
      <w:hyperlink r:id="rId221" w:history="1">
        <w:r w:rsidR="004E76F6" w:rsidRPr="009C644E">
          <w:rPr>
            <w:rStyle w:val="Hyperlink"/>
            <w:rFonts w:ascii="Verdana" w:hAnsi="Verdana" w:cs="Arial"/>
            <w:sz w:val="20"/>
            <w:szCs w:val="20"/>
          </w:rPr>
          <w:t>Foundation</w:t>
        </w:r>
        <w:r w:rsidR="004E76F6" w:rsidRPr="009C644E">
          <w:rPr>
            <w:rStyle w:val="Hyperlink"/>
            <w:rFonts w:ascii="Verdana" w:hAnsi="Verdana" w:cs="Arial"/>
            <w:sz w:val="20"/>
            <w:szCs w:val="20"/>
          </w:rPr>
          <w:t>s</w:t>
        </w:r>
        <w:r w:rsidR="00E56146" w:rsidRPr="009C644E">
          <w:rPr>
            <w:rStyle w:val="Hyperlink"/>
            <w:rFonts w:ascii="Verdana" w:hAnsi="Verdana" w:cs="Arial"/>
            <w:sz w:val="20"/>
            <w:szCs w:val="20"/>
          </w:rPr>
          <w:t xml:space="preserve"> for </w:t>
        </w:r>
        <w:r w:rsidR="00E56146" w:rsidRPr="009C644E">
          <w:rPr>
            <w:rStyle w:val="Hyperlink"/>
            <w:rFonts w:ascii="Verdana" w:hAnsi="Verdana" w:cs="Arial"/>
            <w:sz w:val="20"/>
            <w:szCs w:val="20"/>
          </w:rPr>
          <w:t>a</w:t>
        </w:r>
        <w:r w:rsidR="00E56146" w:rsidRPr="009C644E">
          <w:rPr>
            <w:rStyle w:val="Hyperlink"/>
            <w:rFonts w:ascii="Verdana" w:hAnsi="Verdana" w:cs="Arial"/>
            <w:sz w:val="20"/>
            <w:szCs w:val="20"/>
          </w:rPr>
          <w:t xml:space="preserve"> Realist Ontology of Mental D</w:t>
        </w:r>
        <w:r w:rsidR="004E76F6" w:rsidRPr="009C644E">
          <w:rPr>
            <w:rStyle w:val="Hyperlink"/>
            <w:rFonts w:ascii="Verdana" w:hAnsi="Verdana" w:cs="Arial"/>
            <w:sz w:val="20"/>
            <w:szCs w:val="20"/>
          </w:rPr>
          <w:t>isease</w:t>
        </w:r>
      </w:hyperlink>
      <w:r w:rsidR="004E76F6" w:rsidRPr="009C644E">
        <w:rPr>
          <w:rFonts w:ascii="Verdana" w:hAnsi="Verdana" w:cs="Arial"/>
          <w:sz w:val="20"/>
          <w:szCs w:val="20"/>
        </w:rPr>
        <w:t xml:space="preserve">”, </w:t>
      </w:r>
      <w:r w:rsidR="004E76F6" w:rsidRPr="009C644E">
        <w:rPr>
          <w:rFonts w:ascii="Verdana" w:hAnsi="Verdana" w:cs="Arial"/>
          <w:i/>
          <w:sz w:val="20"/>
          <w:szCs w:val="20"/>
        </w:rPr>
        <w:t>Journal of Biomedical Semantics</w:t>
      </w:r>
      <w:r w:rsidR="004E76F6" w:rsidRPr="009C644E">
        <w:rPr>
          <w:rFonts w:ascii="Verdana" w:hAnsi="Verdana" w:cs="Arial"/>
          <w:sz w:val="20"/>
          <w:szCs w:val="20"/>
        </w:rPr>
        <w:t>, 2010, 1:10</w:t>
      </w:r>
      <w:r w:rsidR="0013356D" w:rsidRPr="009C644E">
        <w:rPr>
          <w:rFonts w:ascii="Verdana" w:hAnsi="Verdana" w:cs="Arial"/>
          <w:sz w:val="20"/>
          <w:szCs w:val="20"/>
        </w:rPr>
        <w:t>, 1-23.</w:t>
      </w:r>
      <w:r w:rsidR="006017F6" w:rsidRPr="009C644E">
        <w:rPr>
          <w:rFonts w:ascii="Verdana" w:hAnsi="Verdana" w:cs="Arial"/>
          <w:sz w:val="20"/>
          <w:szCs w:val="20"/>
        </w:rPr>
        <w:t xml:space="preserve"> </w:t>
      </w:r>
      <w:hyperlink r:id="rId222" w:history="1">
        <w:r w:rsidR="006017F6" w:rsidRPr="009E23B4">
          <w:rPr>
            <w:rStyle w:val="Hyperlink"/>
            <w:rFonts w:ascii="Verdana" w:hAnsi="Verdana" w:cs="Arial"/>
            <w:sz w:val="20"/>
            <w:szCs w:val="20"/>
          </w:rPr>
          <w:t>PMC3017014</w:t>
        </w:r>
      </w:hyperlink>
      <w:r w:rsidR="009E23B4">
        <w:rPr>
          <w:rFonts w:ascii="Verdana" w:hAnsi="Verdana" w:cs="Arial"/>
          <w:sz w:val="20"/>
          <w:szCs w:val="20"/>
        </w:rPr>
        <w:t xml:space="preserve"> </w:t>
      </w:r>
    </w:p>
    <w:p w:rsidR="000A5513" w:rsidRPr="009C644E" w:rsidRDefault="00BE0106" w:rsidP="000968E8">
      <w:pPr>
        <w:pStyle w:val="Level1"/>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r w:rsidRPr="00BE0106">
        <w:rPr>
          <w:rFonts w:ascii="Verdana" w:hAnsi="Verdana"/>
          <w:b/>
          <w:sz w:val="16"/>
          <w:szCs w:val="16"/>
          <w:lang w:val="en-GB"/>
        </w:rPr>
        <w:t>Abstract:</w:t>
      </w:r>
      <w:r>
        <w:rPr>
          <w:rFonts w:ascii="Verdana" w:hAnsi="Verdana"/>
          <w:sz w:val="16"/>
          <w:szCs w:val="16"/>
          <w:lang w:val="en-GB"/>
        </w:rPr>
        <w:t xml:space="preserve"> </w:t>
      </w:r>
      <w:r w:rsidR="000A5513" w:rsidRPr="009C644E">
        <w:rPr>
          <w:rStyle w:val="apple-style-span"/>
          <w:rFonts w:ascii="Verdana" w:hAnsi="Verdana"/>
          <w:color w:val="000000"/>
          <w:sz w:val="16"/>
          <w:szCs w:val="16"/>
        </w:rPr>
        <w:t xml:space="preserve">While classifications of mental disorders have existed for over one hundred years, it still remains unspecified what terms such as 'mental disorder', 'disease' and 'illness' might actually denote. While ontologies have been called in aid to address this shortfall since the GALEN project of the </w:t>
      </w:r>
      <w:r w:rsidR="000A5513" w:rsidRPr="009C644E">
        <w:rPr>
          <w:rStyle w:val="apple-style-span"/>
          <w:rFonts w:ascii="Verdana" w:hAnsi="Verdana"/>
          <w:color w:val="000000"/>
          <w:sz w:val="16"/>
          <w:szCs w:val="16"/>
        </w:rPr>
        <w:lastRenderedPageBreak/>
        <w:t>early 1990s, most attempts thus far have sought to provide a formal description of the structure of some pre-existing terminology or classification, rather than of the corresponding structures and processes on the side of the patient. We here present a view of mental disease that is based on ontological realism and which follows the principles embodied in Basic Formal Ontology (BFO) and in the application of BFO in the Ontology of General Medical Science (OGMS). We analyzed statements about what counts as a mental disease provided (1) in the research agenda for the DSM-V, and (2) in Pies' model. The results were used to assess whether the representational units of BFO and OGMS were adequate as foundations for a formal representation of the entities in reality that these statements attempt to describe. We then analyzed the representational units specific to mental disease and provided corresponding definitions. Our key contributions lie in the identification of confusions and conflations in the existing terminology of mental disease and in providing what we believe is a framework for the sort of clear and unambiguous reference to entities on the side of the patient that is needed in order to avoid these confusions in the future.</w:t>
      </w:r>
    </w:p>
    <w:p w:rsidR="004272E4" w:rsidRPr="009C644E" w:rsidRDefault="00C71825"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115</w:t>
      </w:r>
      <w:r w:rsidR="004272E4" w:rsidRPr="009C644E">
        <w:rPr>
          <w:rFonts w:ascii="Verdana" w:hAnsi="Verdana" w:cs="Arial"/>
          <w:sz w:val="20"/>
          <w:szCs w:val="20"/>
        </w:rPr>
        <w:t xml:space="preserve">. Werner Ceusters, Maria Capolupo, Georges De Moor, Jos Devlies, </w:t>
      </w:r>
      <w:r w:rsidR="004272E4" w:rsidRPr="00883A4C">
        <w:rPr>
          <w:rFonts w:ascii="Verdana" w:hAnsi="Verdana" w:cs="Arial"/>
          <w:sz w:val="20"/>
          <w:szCs w:val="20"/>
          <w:u w:val="single"/>
        </w:rPr>
        <w:t>Barry Smith</w:t>
      </w:r>
      <w:r w:rsidR="004272E4" w:rsidRPr="009C644E">
        <w:rPr>
          <w:rFonts w:ascii="Verdana" w:hAnsi="Verdana" w:cs="Arial"/>
          <w:sz w:val="20"/>
          <w:szCs w:val="20"/>
        </w:rPr>
        <w:t>, “</w:t>
      </w:r>
      <w:hyperlink r:id="rId223" w:history="1">
        <w:r w:rsidR="004272E4" w:rsidRPr="009C644E">
          <w:rPr>
            <w:rStyle w:val="Hyperlink"/>
            <w:rFonts w:ascii="Verdana" w:hAnsi="Verdana" w:cs="Arial"/>
            <w:sz w:val="20"/>
            <w:szCs w:val="20"/>
          </w:rPr>
          <w:t xml:space="preserve">An Evolutionary Approach to </w:t>
        </w:r>
        <w:r w:rsidR="004272E4" w:rsidRPr="009C644E">
          <w:rPr>
            <w:rStyle w:val="Hyperlink"/>
            <w:rFonts w:ascii="Verdana" w:hAnsi="Verdana" w:cs="Arial"/>
            <w:sz w:val="20"/>
            <w:szCs w:val="20"/>
          </w:rPr>
          <w:t>R</w:t>
        </w:r>
        <w:r w:rsidR="004272E4" w:rsidRPr="009C644E">
          <w:rPr>
            <w:rStyle w:val="Hyperlink"/>
            <w:rFonts w:ascii="Verdana" w:hAnsi="Verdana" w:cs="Arial"/>
            <w:sz w:val="20"/>
            <w:szCs w:val="20"/>
          </w:rPr>
          <w:t>ea</w:t>
        </w:r>
        <w:r w:rsidR="004272E4" w:rsidRPr="009C644E">
          <w:rPr>
            <w:rStyle w:val="Hyperlink"/>
            <w:rFonts w:ascii="Verdana" w:hAnsi="Verdana" w:cs="Arial"/>
            <w:sz w:val="20"/>
            <w:szCs w:val="20"/>
          </w:rPr>
          <w:t>l</w:t>
        </w:r>
        <w:r w:rsidR="004272E4" w:rsidRPr="009C644E">
          <w:rPr>
            <w:rStyle w:val="Hyperlink"/>
            <w:rFonts w:ascii="Verdana" w:hAnsi="Verdana" w:cs="Arial"/>
            <w:sz w:val="20"/>
            <w:szCs w:val="20"/>
          </w:rPr>
          <w:t>ism-Based Adverse Event Representations</w:t>
        </w:r>
      </w:hyperlink>
      <w:r w:rsidR="004272E4" w:rsidRPr="009C644E">
        <w:rPr>
          <w:rFonts w:ascii="Verdana" w:hAnsi="Verdana" w:cs="Arial"/>
          <w:sz w:val="20"/>
          <w:szCs w:val="20"/>
        </w:rPr>
        <w:t xml:space="preserve">”, </w:t>
      </w:r>
      <w:r w:rsidR="004272E4" w:rsidRPr="009C644E">
        <w:rPr>
          <w:rFonts w:ascii="Verdana" w:hAnsi="Verdana" w:cs="Arial"/>
          <w:i/>
          <w:sz w:val="20"/>
          <w:szCs w:val="20"/>
        </w:rPr>
        <w:t>Methods of Information in Medicine</w:t>
      </w:r>
      <w:r w:rsidR="004272E4" w:rsidRPr="009C644E">
        <w:rPr>
          <w:rFonts w:ascii="Verdana" w:hAnsi="Verdana" w:cs="Arial"/>
          <w:sz w:val="20"/>
          <w:szCs w:val="20"/>
        </w:rPr>
        <w:t xml:space="preserve">, </w:t>
      </w:r>
      <w:r w:rsidR="004272E4" w:rsidRPr="009C644E">
        <w:rPr>
          <w:rStyle w:val="apple-style-span"/>
          <w:rFonts w:ascii="Verdana" w:hAnsi="Verdana" w:cs="Arial"/>
          <w:color w:val="000000"/>
          <w:sz w:val="20"/>
          <w:szCs w:val="20"/>
        </w:rPr>
        <w:t>50 (1): 62-73, 2011</w:t>
      </w:r>
      <w:r w:rsidR="004272E4" w:rsidRPr="009C644E">
        <w:rPr>
          <w:rFonts w:ascii="Verdana" w:hAnsi="Verdana" w:cs="Arial"/>
          <w:color w:val="000000"/>
          <w:sz w:val="20"/>
          <w:szCs w:val="20"/>
        </w:rPr>
        <w:t xml:space="preserve">. </w:t>
      </w:r>
      <w:hyperlink r:id="rId224" w:history="1">
        <w:r w:rsidR="009E23B4" w:rsidRPr="009E23B4">
          <w:rPr>
            <w:rStyle w:val="Hyperlink"/>
            <w:rFonts w:ascii="Verdana" w:hAnsi="Verdana" w:cs="Arial"/>
            <w:sz w:val="20"/>
            <w:szCs w:val="20"/>
          </w:rPr>
          <w:t>PM</w:t>
        </w:r>
        <w:r w:rsidR="009E23B4">
          <w:rPr>
            <w:rStyle w:val="Hyperlink"/>
            <w:rFonts w:ascii="Verdana" w:hAnsi="Verdana" w:cs="Arial"/>
            <w:sz w:val="20"/>
            <w:szCs w:val="20"/>
          </w:rPr>
          <w:t>C</w:t>
        </w:r>
        <w:r w:rsidR="009E23B4" w:rsidRPr="009E23B4">
          <w:rPr>
            <w:rStyle w:val="Hyperlink"/>
            <w:rFonts w:ascii="Verdana" w:hAnsi="Verdana" w:cs="Arial"/>
            <w:sz w:val="20"/>
            <w:szCs w:val="20"/>
          </w:rPr>
          <w:t xml:space="preserve">2829617 </w:t>
        </w:r>
      </w:hyperlink>
    </w:p>
    <w:p w:rsidR="004272E4" w:rsidRPr="009C644E" w:rsidRDefault="00BE0106"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rPr>
          <w:rFonts w:ascii="Verdana" w:hAnsi="Verdana" w:cs="Arial"/>
          <w:iCs/>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4272E4" w:rsidRPr="009C644E">
        <w:rPr>
          <w:rFonts w:ascii="Verdana" w:hAnsi="Verdana" w:cs="Arial"/>
          <w:iCs/>
          <w:sz w:val="16"/>
          <w:szCs w:val="16"/>
        </w:rPr>
        <w:t xml:space="preserve">Background: Part of the ReMINE project involved the creation of an ontology enabling computer-assisted decision support for optimal adverse event management. Objectives: The ontology had to satisfy the following requirements: (1) to be able to account for the distinct and context-dependent ways in which authoritative sources define the term ‘adverse event’, (2) to allow the identification of relevant RAPS information on the basis of the disease history of a patient as documented in electronic health records, and (3) to be compatible with present and future ontologies developed under the OBO Foundry framework. </w:t>
      </w:r>
      <w:r w:rsidR="004272E4" w:rsidRPr="00BE0106">
        <w:rPr>
          <w:rFonts w:ascii="Verdana" w:hAnsi="Verdana" w:cs="Arial"/>
          <w:i/>
          <w:iCs/>
          <w:sz w:val="16"/>
          <w:szCs w:val="16"/>
        </w:rPr>
        <w:t>Methods</w:t>
      </w:r>
      <w:r w:rsidR="004272E4" w:rsidRPr="009C644E">
        <w:rPr>
          <w:rFonts w:ascii="Verdana" w:hAnsi="Verdana" w:cs="Arial"/>
          <w:iCs/>
          <w:sz w:val="16"/>
          <w:szCs w:val="16"/>
        </w:rPr>
        <w:t xml:space="preserve">: We used as feeder ontologies the Basic Formal Ontology, the Foundational Model of Anatomy, the Ontology of General Medical Science, the Information Artifact Ontology and the Ontology of Mental Health. We further used relations defined according to the pattern set forth in the OBO Relation Ontology. In light of the use of the ontology for the representation of adverse events that actually occurred and therefore are registered in a database, we also applied the principles of Referent Tracking. </w:t>
      </w:r>
      <w:r w:rsidR="004272E4" w:rsidRPr="00BE0106">
        <w:rPr>
          <w:rFonts w:ascii="Verdana" w:hAnsi="Verdana" w:cs="Arial"/>
          <w:i/>
          <w:iCs/>
          <w:sz w:val="16"/>
          <w:szCs w:val="16"/>
        </w:rPr>
        <w:t>R</w:t>
      </w:r>
      <w:r w:rsidRPr="00BE0106">
        <w:rPr>
          <w:rFonts w:ascii="Verdana" w:hAnsi="Verdana" w:cs="Arial"/>
          <w:i/>
          <w:iCs/>
          <w:sz w:val="16"/>
          <w:szCs w:val="16"/>
        </w:rPr>
        <w:t>esults</w:t>
      </w:r>
      <w:r w:rsidR="004272E4" w:rsidRPr="009C644E">
        <w:rPr>
          <w:rFonts w:ascii="Verdana" w:hAnsi="Verdana" w:cs="Arial"/>
          <w:iCs/>
          <w:sz w:val="16"/>
          <w:szCs w:val="16"/>
        </w:rPr>
        <w:t xml:space="preserve">: We merged the upper portions of the feeder ontologies and introduced 22 additional representational units of which 13 are generally applicable in biomedicine and 9 in the adverse event context. We provided for each representational unit a textual definition that can be translated into equivalent formal definitions. Conclusion: The resulting ontology satisfies all requirements set forth. Merging the existing ontologies, although all designed under the OBO Foundry principles, brought </w:t>
      </w:r>
      <w:r w:rsidR="004272E4" w:rsidRPr="009C644E">
        <w:rPr>
          <w:rFonts w:ascii="Verdana" w:hAnsi="Verdana" w:cs="Arial"/>
          <w:iCs/>
          <w:sz w:val="16"/>
          <w:szCs w:val="16"/>
        </w:rPr>
        <w:lastRenderedPageBreak/>
        <w:t>new insight into what the representational units of such ontologies actually denote.</w:t>
      </w:r>
    </w:p>
    <w:p w:rsidR="00E60C81" w:rsidRPr="009C644E" w:rsidRDefault="00E60C81"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11</w:t>
      </w:r>
      <w:r w:rsidR="00C71825">
        <w:rPr>
          <w:rFonts w:ascii="Verdana" w:hAnsi="Verdana" w:cs="Arial"/>
          <w:sz w:val="20"/>
          <w:szCs w:val="20"/>
        </w:rPr>
        <w:t>6</w:t>
      </w:r>
      <w:r w:rsidRPr="009C644E">
        <w:rPr>
          <w:rFonts w:ascii="Verdana" w:hAnsi="Verdana" w:cs="Arial"/>
          <w:sz w:val="20"/>
          <w:szCs w:val="20"/>
        </w:rPr>
        <w:t>. Darren A. Natale</w:t>
      </w:r>
      <w:r w:rsidR="00233592" w:rsidRPr="009C644E">
        <w:rPr>
          <w:rFonts w:ascii="Verdana" w:hAnsi="Verdana" w:cs="Arial"/>
          <w:sz w:val="20"/>
          <w:szCs w:val="20"/>
        </w:rPr>
        <w:t>,</w:t>
      </w:r>
      <w:r w:rsidRPr="009C644E">
        <w:rPr>
          <w:rFonts w:ascii="Verdana" w:hAnsi="Verdana" w:cs="Arial"/>
          <w:sz w:val="20"/>
          <w:szCs w:val="20"/>
        </w:rPr>
        <w:t xml:space="preserve"> Cecilia N. Arighi</w:t>
      </w:r>
      <w:r w:rsidR="00233592" w:rsidRPr="009C644E">
        <w:rPr>
          <w:rFonts w:ascii="Verdana" w:hAnsi="Verdana" w:cs="Arial"/>
          <w:sz w:val="20"/>
          <w:szCs w:val="20"/>
        </w:rPr>
        <w:t>,</w:t>
      </w:r>
      <w:r w:rsidRPr="009C644E">
        <w:rPr>
          <w:rFonts w:ascii="Verdana" w:hAnsi="Verdana" w:cs="Arial"/>
          <w:sz w:val="20"/>
          <w:szCs w:val="20"/>
        </w:rPr>
        <w:t xml:space="preserve"> Winona C. Barker</w:t>
      </w:r>
      <w:r w:rsidR="00233592" w:rsidRPr="009C644E">
        <w:rPr>
          <w:rFonts w:ascii="Verdana" w:hAnsi="Verdana" w:cs="Arial"/>
          <w:sz w:val="20"/>
          <w:szCs w:val="20"/>
        </w:rPr>
        <w:t>,</w:t>
      </w:r>
      <w:r w:rsidRPr="009C644E">
        <w:rPr>
          <w:rFonts w:ascii="Verdana" w:hAnsi="Verdana" w:cs="Arial"/>
          <w:sz w:val="20"/>
          <w:szCs w:val="20"/>
        </w:rPr>
        <w:t xml:space="preserve"> Judith A. Blake</w:t>
      </w:r>
      <w:r w:rsidR="00233592" w:rsidRPr="009C644E">
        <w:rPr>
          <w:rFonts w:ascii="Verdana" w:hAnsi="Verdana" w:cs="Arial"/>
          <w:sz w:val="20"/>
          <w:szCs w:val="20"/>
        </w:rPr>
        <w:t>,</w:t>
      </w:r>
      <w:r w:rsidRPr="009C644E">
        <w:rPr>
          <w:rFonts w:ascii="Verdana" w:hAnsi="Verdana" w:cs="Arial"/>
          <w:sz w:val="20"/>
          <w:szCs w:val="20"/>
        </w:rPr>
        <w:t xml:space="preserve"> Carol J. Bult</w:t>
      </w:r>
      <w:r w:rsidR="00233592" w:rsidRPr="009C644E">
        <w:rPr>
          <w:rFonts w:ascii="Verdana" w:hAnsi="Verdana" w:cs="Arial"/>
          <w:sz w:val="20"/>
          <w:szCs w:val="20"/>
        </w:rPr>
        <w:t>,</w:t>
      </w:r>
      <w:r w:rsidRPr="009C644E">
        <w:rPr>
          <w:rFonts w:ascii="Verdana" w:hAnsi="Verdana" w:cs="Arial"/>
          <w:sz w:val="20"/>
          <w:szCs w:val="20"/>
        </w:rPr>
        <w:t xml:space="preserve"> Michael Caudy</w:t>
      </w:r>
      <w:r w:rsidR="00233592" w:rsidRPr="009C644E">
        <w:rPr>
          <w:rFonts w:ascii="Verdana" w:hAnsi="Verdana" w:cs="Arial"/>
          <w:sz w:val="20"/>
          <w:szCs w:val="20"/>
        </w:rPr>
        <w:t>,</w:t>
      </w:r>
      <w:r w:rsidRPr="009C644E">
        <w:rPr>
          <w:rFonts w:ascii="Verdana" w:hAnsi="Verdana" w:cs="Arial"/>
          <w:sz w:val="20"/>
          <w:szCs w:val="20"/>
        </w:rPr>
        <w:t xml:space="preserve"> Harold J. Drabkin</w:t>
      </w:r>
      <w:r w:rsidR="00233592" w:rsidRPr="009C644E">
        <w:rPr>
          <w:rFonts w:ascii="Verdana" w:hAnsi="Verdana" w:cs="Arial"/>
          <w:sz w:val="20"/>
          <w:szCs w:val="20"/>
        </w:rPr>
        <w:t>,</w:t>
      </w:r>
      <w:r w:rsidRPr="009C644E">
        <w:rPr>
          <w:rFonts w:ascii="Verdana" w:hAnsi="Verdana" w:cs="Arial"/>
          <w:sz w:val="20"/>
          <w:szCs w:val="20"/>
        </w:rPr>
        <w:t xml:space="preserve"> </w:t>
      </w:r>
      <w:r w:rsidR="00F61F72">
        <w:rPr>
          <w:rFonts w:ascii="Verdana" w:hAnsi="Verdana" w:cs="Arial"/>
          <w:sz w:val="20"/>
          <w:szCs w:val="20"/>
        </w:rPr>
        <w:t>Peter D’</w:t>
      </w:r>
      <w:r w:rsidRPr="009C644E">
        <w:rPr>
          <w:rFonts w:ascii="Verdana" w:hAnsi="Verdana" w:cs="Arial"/>
          <w:sz w:val="20"/>
          <w:szCs w:val="20"/>
        </w:rPr>
        <w:t>Eustachio</w:t>
      </w:r>
      <w:r w:rsidR="00233592" w:rsidRPr="009C644E">
        <w:rPr>
          <w:rFonts w:ascii="Verdana" w:hAnsi="Verdana" w:cs="Arial"/>
          <w:sz w:val="20"/>
          <w:szCs w:val="20"/>
        </w:rPr>
        <w:t>,</w:t>
      </w:r>
      <w:r w:rsidRPr="009C644E">
        <w:rPr>
          <w:rFonts w:ascii="Verdana" w:hAnsi="Verdana" w:cs="Arial"/>
          <w:sz w:val="20"/>
          <w:szCs w:val="20"/>
        </w:rPr>
        <w:t xml:space="preserve"> Alexei V. Evsikov</w:t>
      </w:r>
      <w:r w:rsidR="00233592" w:rsidRPr="009C644E">
        <w:rPr>
          <w:rFonts w:ascii="Verdana" w:hAnsi="Verdana" w:cs="Arial"/>
          <w:sz w:val="20"/>
          <w:szCs w:val="20"/>
        </w:rPr>
        <w:t>,</w:t>
      </w:r>
      <w:r w:rsidRPr="009C644E">
        <w:rPr>
          <w:rFonts w:ascii="Verdana" w:hAnsi="Verdana" w:cs="Arial"/>
          <w:sz w:val="20"/>
          <w:szCs w:val="20"/>
        </w:rPr>
        <w:t xml:space="preserve"> Hongzhan Huang</w:t>
      </w:r>
      <w:r w:rsidR="00233592" w:rsidRPr="009C644E">
        <w:rPr>
          <w:rFonts w:ascii="Verdana" w:hAnsi="Verdana" w:cs="Arial"/>
          <w:sz w:val="20"/>
          <w:szCs w:val="20"/>
        </w:rPr>
        <w:t>,</w:t>
      </w:r>
      <w:r w:rsidRPr="009C644E">
        <w:rPr>
          <w:rFonts w:ascii="Verdana" w:hAnsi="Verdana" w:cs="Arial"/>
          <w:sz w:val="20"/>
          <w:szCs w:val="20"/>
        </w:rPr>
        <w:t xml:space="preserve"> Jules Nchoutmboube</w:t>
      </w:r>
      <w:r w:rsidR="00233592" w:rsidRPr="009C644E">
        <w:rPr>
          <w:rFonts w:ascii="Verdana" w:hAnsi="Verdana" w:cs="Arial"/>
          <w:sz w:val="20"/>
          <w:szCs w:val="20"/>
        </w:rPr>
        <w:t>,</w:t>
      </w:r>
      <w:r w:rsidRPr="009C644E">
        <w:rPr>
          <w:rFonts w:ascii="Verdana" w:hAnsi="Verdana" w:cs="Arial"/>
          <w:sz w:val="20"/>
          <w:szCs w:val="20"/>
        </w:rPr>
        <w:t xml:space="preserve"> Natalia V. Roberts</w:t>
      </w:r>
      <w:r w:rsidR="00233592" w:rsidRPr="009C644E">
        <w:rPr>
          <w:rFonts w:ascii="Verdana" w:hAnsi="Verdana" w:cs="Arial"/>
          <w:sz w:val="20"/>
          <w:szCs w:val="20"/>
        </w:rPr>
        <w:t>,</w:t>
      </w:r>
      <w:r w:rsidRPr="009C644E">
        <w:rPr>
          <w:rFonts w:ascii="Verdana" w:hAnsi="Verdana" w:cs="Arial"/>
          <w:sz w:val="20"/>
          <w:szCs w:val="20"/>
        </w:rPr>
        <w:t xml:space="preserve"> </w:t>
      </w:r>
      <w:r w:rsidRPr="00883A4C">
        <w:rPr>
          <w:rFonts w:ascii="Verdana" w:hAnsi="Verdana" w:cs="Arial"/>
          <w:sz w:val="20"/>
          <w:szCs w:val="20"/>
          <w:u w:val="single"/>
        </w:rPr>
        <w:t>Barry Smith</w:t>
      </w:r>
      <w:r w:rsidR="00233592" w:rsidRPr="009C644E">
        <w:rPr>
          <w:rFonts w:ascii="Verdana" w:hAnsi="Verdana" w:cs="Arial"/>
          <w:sz w:val="20"/>
          <w:szCs w:val="20"/>
        </w:rPr>
        <w:t>,</w:t>
      </w:r>
      <w:r w:rsidRPr="009C644E">
        <w:rPr>
          <w:rFonts w:ascii="Verdana" w:hAnsi="Verdana" w:cs="Arial"/>
          <w:sz w:val="20"/>
          <w:szCs w:val="20"/>
        </w:rPr>
        <w:t xml:space="preserve"> Jian Zhang</w:t>
      </w:r>
      <w:r w:rsidR="00233592" w:rsidRPr="009C644E">
        <w:rPr>
          <w:rFonts w:ascii="Verdana" w:hAnsi="Verdana" w:cs="Arial"/>
          <w:sz w:val="20"/>
          <w:szCs w:val="20"/>
        </w:rPr>
        <w:t>,</w:t>
      </w:r>
      <w:r w:rsidRPr="009C644E">
        <w:rPr>
          <w:rFonts w:ascii="Verdana" w:hAnsi="Verdana" w:cs="Arial"/>
          <w:sz w:val="20"/>
          <w:szCs w:val="20"/>
        </w:rPr>
        <w:t xml:space="preserve"> Cathy H. Wu, “</w:t>
      </w:r>
      <w:hyperlink r:id="rId225" w:history="1">
        <w:r w:rsidRPr="009C644E">
          <w:rPr>
            <w:rStyle w:val="Hyperlink"/>
            <w:rFonts w:ascii="Verdana" w:hAnsi="Verdana" w:cs="Arial"/>
            <w:sz w:val="20"/>
            <w:szCs w:val="20"/>
          </w:rPr>
          <w:t>The Protein O</w:t>
        </w:r>
        <w:r w:rsidRPr="009C644E">
          <w:rPr>
            <w:rStyle w:val="Hyperlink"/>
            <w:rFonts w:ascii="Verdana" w:hAnsi="Verdana" w:cs="Arial"/>
            <w:sz w:val="20"/>
            <w:szCs w:val="20"/>
          </w:rPr>
          <w:t>n</w:t>
        </w:r>
        <w:r w:rsidRPr="009C644E">
          <w:rPr>
            <w:rStyle w:val="Hyperlink"/>
            <w:rFonts w:ascii="Verdana" w:hAnsi="Verdana" w:cs="Arial"/>
            <w:sz w:val="20"/>
            <w:szCs w:val="20"/>
          </w:rPr>
          <w:t>tolo</w:t>
        </w:r>
        <w:r w:rsidRPr="009C644E">
          <w:rPr>
            <w:rStyle w:val="Hyperlink"/>
            <w:rFonts w:ascii="Verdana" w:hAnsi="Verdana" w:cs="Arial"/>
            <w:sz w:val="20"/>
            <w:szCs w:val="20"/>
          </w:rPr>
          <w:t>g</w:t>
        </w:r>
        <w:r w:rsidRPr="009C644E">
          <w:rPr>
            <w:rStyle w:val="Hyperlink"/>
            <w:rFonts w:ascii="Verdana" w:hAnsi="Verdana" w:cs="Arial"/>
            <w:sz w:val="20"/>
            <w:szCs w:val="20"/>
          </w:rPr>
          <w:t>y: A Structured Representation of Protein Forms and Complexes</w:t>
        </w:r>
      </w:hyperlink>
      <w:r w:rsidRPr="009C644E">
        <w:rPr>
          <w:rFonts w:ascii="Verdana" w:hAnsi="Verdana" w:cs="Arial"/>
          <w:sz w:val="20"/>
          <w:szCs w:val="20"/>
        </w:rPr>
        <w:t xml:space="preserve">”, </w:t>
      </w:r>
      <w:r w:rsidRPr="009C644E">
        <w:rPr>
          <w:rFonts w:ascii="Verdana" w:hAnsi="Verdana" w:cs="Arial"/>
          <w:i/>
          <w:sz w:val="20"/>
          <w:szCs w:val="20"/>
        </w:rPr>
        <w:t>Nucleic Acids Research</w:t>
      </w:r>
      <w:r w:rsidRPr="009C644E">
        <w:rPr>
          <w:rFonts w:ascii="Verdana" w:hAnsi="Verdana" w:cs="Arial"/>
          <w:sz w:val="20"/>
          <w:szCs w:val="20"/>
        </w:rPr>
        <w:t xml:space="preserve"> 2011</w:t>
      </w:r>
      <w:r w:rsidR="00233592" w:rsidRPr="009C644E">
        <w:rPr>
          <w:rFonts w:ascii="Verdana" w:hAnsi="Verdana" w:cs="Arial"/>
          <w:sz w:val="20"/>
          <w:szCs w:val="20"/>
        </w:rPr>
        <w:t>,</w:t>
      </w:r>
      <w:r w:rsidRPr="009C644E">
        <w:rPr>
          <w:rFonts w:ascii="Verdana" w:hAnsi="Verdana" w:cs="Arial"/>
          <w:sz w:val="20"/>
          <w:szCs w:val="20"/>
        </w:rPr>
        <w:t xml:space="preserve"> 39 (Database Issue), D539-545.</w:t>
      </w:r>
      <w:r w:rsidR="006E67F8" w:rsidRPr="009C644E">
        <w:rPr>
          <w:rFonts w:ascii="Verdana" w:hAnsi="Verdana" w:cs="Arial"/>
          <w:sz w:val="20"/>
          <w:szCs w:val="20"/>
        </w:rPr>
        <w:t xml:space="preserve"> </w:t>
      </w:r>
      <w:hyperlink r:id="rId226" w:history="1">
        <w:r w:rsidR="006E67F8" w:rsidRPr="009C644E">
          <w:rPr>
            <w:rStyle w:val="Hyperlink"/>
            <w:rFonts w:ascii="Verdana" w:hAnsi="Verdana"/>
            <w:sz w:val="20"/>
          </w:rPr>
          <w:t>PMC3013777</w:t>
        </w:r>
      </w:hyperlink>
    </w:p>
    <w:p w:rsidR="00E60C81" w:rsidRPr="009C644E" w:rsidRDefault="00BE0106" w:rsidP="000968E8">
      <w:pPr>
        <w:pStyle w:val="Level1"/>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Style w:val="apple-style-span"/>
          <w:rFonts w:ascii="Verdana" w:hAnsi="Verdana"/>
          <w:color w:val="000000"/>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E60C81" w:rsidRPr="009C644E">
        <w:rPr>
          <w:rStyle w:val="apple-style-span"/>
          <w:rFonts w:ascii="Verdana" w:hAnsi="Verdana"/>
          <w:color w:val="000000"/>
          <w:sz w:val="16"/>
          <w:szCs w:val="16"/>
        </w:rPr>
        <w:t>The Protein Ontology (PRO) provides a formal, logically-based classification of specific protein classes including structured representations of protein isoforms, variants and modified forms. Initially focused on proteins found in human, mouse and Escherichia coli, PRO now includes representations of protein complexes. The PRO Consortium works in concert with the developers of other biomedical ontologies and protein knowledge bases to provide the ability to formally</w:t>
      </w:r>
      <w:r w:rsidR="006E67F8" w:rsidRPr="009C644E">
        <w:rPr>
          <w:rStyle w:val="apple-style-span"/>
          <w:rFonts w:ascii="Verdana" w:hAnsi="Verdana"/>
          <w:color w:val="000000"/>
          <w:sz w:val="16"/>
          <w:szCs w:val="16"/>
        </w:rPr>
        <w:t xml:space="preserve"> </w:t>
      </w:r>
      <w:r w:rsidR="00E60C81" w:rsidRPr="009C644E">
        <w:rPr>
          <w:rStyle w:val="apple-style-span"/>
          <w:rFonts w:ascii="Verdana" w:hAnsi="Verdana"/>
          <w:color w:val="000000"/>
          <w:sz w:val="16"/>
          <w:szCs w:val="16"/>
        </w:rPr>
        <w:t>organize and integrate representations of precise protein forms so as to enhance accessibility to</w:t>
      </w:r>
      <w:r w:rsidR="006E67F8" w:rsidRPr="009C644E">
        <w:rPr>
          <w:rStyle w:val="apple-style-span"/>
          <w:rFonts w:ascii="Verdana" w:hAnsi="Verdana"/>
          <w:color w:val="000000"/>
          <w:sz w:val="16"/>
          <w:szCs w:val="16"/>
        </w:rPr>
        <w:t xml:space="preserve"> </w:t>
      </w:r>
      <w:r w:rsidR="00E60C81" w:rsidRPr="009C644E">
        <w:rPr>
          <w:rStyle w:val="apple-style-span"/>
          <w:rFonts w:ascii="Verdana" w:hAnsi="Verdana"/>
          <w:color w:val="000000"/>
          <w:sz w:val="16"/>
          <w:szCs w:val="16"/>
        </w:rPr>
        <w:t>results of protein research. PRO (</w:t>
      </w:r>
      <w:hyperlink r:id="rId227" w:history="1">
        <w:r w:rsidR="00E60C81" w:rsidRPr="009C644E">
          <w:rPr>
            <w:rStyle w:val="Hyperlink"/>
            <w:rFonts w:ascii="Verdana" w:hAnsi="Verdana"/>
            <w:sz w:val="16"/>
            <w:szCs w:val="16"/>
          </w:rPr>
          <w:t>http://pir</w:t>
        </w:r>
        <w:r w:rsidR="006E67F8" w:rsidRPr="009C644E">
          <w:rPr>
            <w:rStyle w:val="Hyperlink"/>
            <w:rFonts w:ascii="Verdana" w:hAnsi="Verdana"/>
            <w:sz w:val="16"/>
            <w:szCs w:val="16"/>
          </w:rPr>
          <w:t>.</w:t>
        </w:r>
        <w:r w:rsidR="00E60C81" w:rsidRPr="009C644E">
          <w:rPr>
            <w:rStyle w:val="Hyperlink"/>
            <w:rFonts w:ascii="Verdana" w:hAnsi="Verdana"/>
            <w:sz w:val="16"/>
            <w:szCs w:val="16"/>
          </w:rPr>
          <w:t>georgeto</w:t>
        </w:r>
        <w:r w:rsidR="006E67F8" w:rsidRPr="009C644E">
          <w:rPr>
            <w:rStyle w:val="Hyperlink"/>
            <w:rFonts w:ascii="Verdana" w:hAnsi="Verdana"/>
            <w:sz w:val="16"/>
            <w:szCs w:val="16"/>
          </w:rPr>
          <w:t>wn.edu/pro</w:t>
        </w:r>
      </w:hyperlink>
      <w:r w:rsidR="006E67F8" w:rsidRPr="009C644E">
        <w:rPr>
          <w:rStyle w:val="apple-style-span"/>
          <w:rFonts w:ascii="Verdana" w:hAnsi="Verdana"/>
          <w:color w:val="000000"/>
          <w:sz w:val="16"/>
          <w:szCs w:val="16"/>
        </w:rPr>
        <w:t>) is part of the Open Biomedical Ontologies (OBO)</w:t>
      </w:r>
      <w:r w:rsidR="00E60C81" w:rsidRPr="009C644E">
        <w:rPr>
          <w:rStyle w:val="apple-style-span"/>
          <w:rFonts w:ascii="Verdana" w:hAnsi="Verdana"/>
          <w:color w:val="000000"/>
          <w:sz w:val="16"/>
          <w:szCs w:val="16"/>
        </w:rPr>
        <w:t xml:space="preserve"> Foundry.</w:t>
      </w:r>
    </w:p>
    <w:p w:rsidR="00825C0B" w:rsidRPr="009C644E" w:rsidRDefault="00C71825"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117</w:t>
      </w:r>
      <w:r w:rsidR="00B42370" w:rsidRPr="009C644E">
        <w:rPr>
          <w:rFonts w:ascii="Verdana" w:hAnsi="Verdana" w:cs="Arial"/>
          <w:sz w:val="20"/>
          <w:szCs w:val="20"/>
        </w:rPr>
        <w:t xml:space="preserve">. Carol J. Bult, Harold Drabkin, Alexei Evsikov, Darren Natale, Cecilia Arighi, Natalia Roberts, Alan Ruttenberg, Peter D'Eustachio, </w:t>
      </w:r>
      <w:r w:rsidR="00B42370" w:rsidRPr="00883A4C">
        <w:rPr>
          <w:rFonts w:ascii="Verdana" w:hAnsi="Verdana" w:cs="Arial"/>
          <w:sz w:val="20"/>
          <w:szCs w:val="20"/>
          <w:u w:val="single"/>
        </w:rPr>
        <w:t>Barry Smith</w:t>
      </w:r>
      <w:r w:rsidR="00B42370" w:rsidRPr="009C644E">
        <w:rPr>
          <w:rFonts w:ascii="Verdana" w:hAnsi="Verdana" w:cs="Arial"/>
          <w:sz w:val="20"/>
          <w:szCs w:val="20"/>
        </w:rPr>
        <w:t>, Judith A. Blake, Cathy Wu, “</w:t>
      </w:r>
      <w:hyperlink r:id="rId228" w:history="1">
        <w:r w:rsidR="00B42370" w:rsidRPr="009C644E">
          <w:rPr>
            <w:rStyle w:val="Hyperlink"/>
            <w:rFonts w:ascii="Verdana" w:hAnsi="Verdana" w:cs="Arial"/>
            <w:sz w:val="20"/>
            <w:szCs w:val="20"/>
          </w:rPr>
          <w:t>The Representation of Protein Complexes in the Protein Ontology (PRO)</w:t>
        </w:r>
      </w:hyperlink>
      <w:r w:rsidR="00B42370" w:rsidRPr="009C644E">
        <w:rPr>
          <w:rFonts w:ascii="Verdana" w:hAnsi="Verdana" w:cs="Arial"/>
          <w:sz w:val="20"/>
          <w:szCs w:val="20"/>
        </w:rPr>
        <w:t xml:space="preserve">”, </w:t>
      </w:r>
      <w:r w:rsidR="00B42370" w:rsidRPr="009C644E">
        <w:rPr>
          <w:rFonts w:ascii="Verdana" w:hAnsi="Verdana" w:cs="Arial"/>
          <w:i/>
          <w:sz w:val="20"/>
          <w:szCs w:val="20"/>
        </w:rPr>
        <w:t>BMC Bioinformatics</w:t>
      </w:r>
      <w:r w:rsidR="00B42370" w:rsidRPr="009C644E">
        <w:rPr>
          <w:rFonts w:ascii="Verdana" w:hAnsi="Verdana" w:cs="Arial"/>
          <w:sz w:val="20"/>
          <w:szCs w:val="20"/>
        </w:rPr>
        <w:t xml:space="preserve">, </w:t>
      </w:r>
      <w:r w:rsidR="007F67CF" w:rsidRPr="009C644E">
        <w:rPr>
          <w:rFonts w:ascii="Verdana" w:hAnsi="Verdana" w:cs="Arial"/>
          <w:sz w:val="20"/>
          <w:szCs w:val="20"/>
        </w:rPr>
        <w:t>September 2011, 12:371</w:t>
      </w:r>
      <w:r w:rsidR="00B42370" w:rsidRPr="009C644E">
        <w:rPr>
          <w:rFonts w:ascii="Verdana" w:hAnsi="Verdana" w:cs="Arial"/>
          <w:sz w:val="20"/>
          <w:szCs w:val="20"/>
        </w:rPr>
        <w:t>.</w:t>
      </w:r>
      <w:r w:rsidR="00DC2C78" w:rsidRPr="00DC2C78">
        <w:rPr>
          <w:spacing w:val="-2"/>
          <w:szCs w:val="22"/>
        </w:rPr>
        <w:t xml:space="preserve"> </w:t>
      </w:r>
      <w:hyperlink r:id="rId229" w:history="1">
        <w:r w:rsidR="00DC2C78" w:rsidRPr="00DC2C78">
          <w:rPr>
            <w:rStyle w:val="Hyperlink"/>
            <w:rFonts w:ascii="Verdana" w:hAnsi="Verdana"/>
            <w:spacing w:val="-2"/>
            <w:sz w:val="20"/>
            <w:szCs w:val="22"/>
          </w:rPr>
          <w:t>PMC3189193</w:t>
        </w:r>
      </w:hyperlink>
    </w:p>
    <w:p w:rsidR="00B42370" w:rsidRPr="009C644E" w:rsidRDefault="00BE0106"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B42370" w:rsidRPr="009C644E">
        <w:rPr>
          <w:rFonts w:ascii="Verdana" w:hAnsi="Verdana" w:cs="Arial"/>
          <w:sz w:val="16"/>
          <w:szCs w:val="16"/>
        </w:rPr>
        <w:t xml:space="preserve">Representing species-specific proteins and protein complexes in ontologies that are both human- and machine-readable facilitates the retrieval, analysis, and interpretation of genome-scale data sets. Although existing protein-centric informatics resources provide the biomedical research community with well-curated compendia of protein sequence and structure, these resources lack formal ontological representations of the relationships among the proteins themselves. The Protein Ontology (PRO) Consortium is filling this informatics resource gap by developing ontological representations and relationships among proteins and their variants and modified forms. Because proteins are often functional only as members of stable protein complexes, the PRO Consortium, in collaboration with existing protein and pathway databases, has launched a new initiative to implement logical and consistent representation of protein complexes. We describe here how the PRO Consortium is meeting the challenge of representing species-specific protein complexes, how protein complex representation in PRO supports annotation of protein complexes and comparative biology, and how PRO is being integrated into existing community bioinformatics resources. Conclusion: PRO is a </w:t>
      </w:r>
      <w:r w:rsidR="00B42370" w:rsidRPr="009C644E">
        <w:rPr>
          <w:rFonts w:ascii="Verdana" w:hAnsi="Verdana" w:cs="Arial"/>
          <w:sz w:val="16"/>
          <w:szCs w:val="16"/>
        </w:rPr>
        <w:lastRenderedPageBreak/>
        <w:t>unique database resource for species-specific protein complexes. PRO facilitates robust annotation of variations in composition and function contexts for protein complexes within and between species.</w:t>
      </w:r>
    </w:p>
    <w:p w:rsidR="00B41116" w:rsidRPr="004575F9" w:rsidRDefault="00C71825"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Hyperlink"/>
          <w:rFonts w:ascii="Verdana" w:hAnsi="Verdana" w:cs="Arial"/>
          <w:sz w:val="20"/>
          <w:szCs w:val="20"/>
        </w:rPr>
      </w:pPr>
      <w:r>
        <w:rPr>
          <w:rFonts w:ascii="Verdana" w:hAnsi="Verdana" w:cs="Arial"/>
          <w:sz w:val="20"/>
          <w:szCs w:val="20"/>
        </w:rPr>
        <w:t>118</w:t>
      </w:r>
      <w:r w:rsidR="00B41116" w:rsidRPr="009C644E">
        <w:rPr>
          <w:rFonts w:ascii="Verdana" w:hAnsi="Verdana" w:cs="Arial"/>
          <w:sz w:val="20"/>
          <w:szCs w:val="20"/>
        </w:rPr>
        <w:t xml:space="preserve">. Mark A. Musen, Natalya F. Noy, Nigam H. Shah, Patricia L. Whetzel, Christopher G. Chute, Margaret-Anne Story, </w:t>
      </w:r>
      <w:r w:rsidR="00B41116" w:rsidRPr="00883A4C">
        <w:rPr>
          <w:rFonts w:ascii="Verdana" w:hAnsi="Verdana" w:cs="Arial"/>
          <w:sz w:val="20"/>
          <w:szCs w:val="20"/>
          <w:u w:val="single"/>
        </w:rPr>
        <w:t>Barry Smith</w:t>
      </w:r>
      <w:r w:rsidR="00B41116" w:rsidRPr="009C644E">
        <w:rPr>
          <w:rFonts w:ascii="Verdana" w:hAnsi="Verdana" w:cs="Arial"/>
          <w:sz w:val="20"/>
          <w:szCs w:val="20"/>
        </w:rPr>
        <w:t>, and the NCBO team, “</w:t>
      </w:r>
      <w:hyperlink r:id="rId230" w:history="1">
        <w:r w:rsidR="00B41116" w:rsidRPr="003B4C2E">
          <w:rPr>
            <w:rStyle w:val="Hyperlink"/>
            <w:rFonts w:ascii="Verdana" w:hAnsi="Verdana" w:cs="Arial"/>
            <w:sz w:val="20"/>
            <w:szCs w:val="20"/>
          </w:rPr>
          <w:t>The Nat</w:t>
        </w:r>
        <w:r w:rsidR="00B41116" w:rsidRPr="003B4C2E">
          <w:rPr>
            <w:rStyle w:val="Hyperlink"/>
            <w:rFonts w:ascii="Verdana" w:hAnsi="Verdana" w:cs="Arial"/>
            <w:sz w:val="20"/>
            <w:szCs w:val="20"/>
          </w:rPr>
          <w:t>i</w:t>
        </w:r>
        <w:r w:rsidR="00B41116" w:rsidRPr="003B4C2E">
          <w:rPr>
            <w:rStyle w:val="Hyperlink"/>
            <w:rFonts w:ascii="Verdana" w:hAnsi="Verdana" w:cs="Arial"/>
            <w:sz w:val="20"/>
            <w:szCs w:val="20"/>
          </w:rPr>
          <w:t>o</w:t>
        </w:r>
        <w:r w:rsidR="00B41116" w:rsidRPr="003B4C2E">
          <w:rPr>
            <w:rStyle w:val="Hyperlink"/>
            <w:rFonts w:ascii="Verdana" w:hAnsi="Verdana" w:cs="Arial"/>
            <w:sz w:val="20"/>
            <w:szCs w:val="20"/>
          </w:rPr>
          <w:t>n</w:t>
        </w:r>
        <w:r w:rsidR="00B41116" w:rsidRPr="003B4C2E">
          <w:rPr>
            <w:rStyle w:val="Hyperlink"/>
            <w:rFonts w:ascii="Verdana" w:hAnsi="Verdana" w:cs="Arial"/>
            <w:sz w:val="20"/>
            <w:szCs w:val="20"/>
          </w:rPr>
          <w:t>a</w:t>
        </w:r>
        <w:r w:rsidR="00B41116" w:rsidRPr="003B4C2E">
          <w:rPr>
            <w:rStyle w:val="Hyperlink"/>
            <w:rFonts w:ascii="Verdana" w:hAnsi="Verdana" w:cs="Arial"/>
            <w:sz w:val="20"/>
            <w:szCs w:val="20"/>
          </w:rPr>
          <w:t xml:space="preserve">l Center </w:t>
        </w:r>
        <w:r w:rsidR="00B41116" w:rsidRPr="003B4C2E">
          <w:rPr>
            <w:rStyle w:val="Hyperlink"/>
            <w:rFonts w:ascii="Verdana" w:hAnsi="Verdana" w:cs="Arial"/>
            <w:sz w:val="20"/>
            <w:szCs w:val="20"/>
          </w:rPr>
          <w:t>f</w:t>
        </w:r>
        <w:r w:rsidR="00B41116" w:rsidRPr="003B4C2E">
          <w:rPr>
            <w:rStyle w:val="Hyperlink"/>
            <w:rFonts w:ascii="Verdana" w:hAnsi="Verdana" w:cs="Arial"/>
            <w:sz w:val="20"/>
            <w:szCs w:val="20"/>
          </w:rPr>
          <w:t xml:space="preserve">or </w:t>
        </w:r>
        <w:r w:rsidR="00B41116" w:rsidRPr="003B4C2E">
          <w:rPr>
            <w:rStyle w:val="Hyperlink"/>
            <w:rFonts w:ascii="Verdana" w:hAnsi="Verdana" w:cs="Arial"/>
            <w:sz w:val="20"/>
            <w:szCs w:val="20"/>
          </w:rPr>
          <w:t>B</w:t>
        </w:r>
        <w:r w:rsidR="00B41116" w:rsidRPr="003B4C2E">
          <w:rPr>
            <w:rStyle w:val="Hyperlink"/>
            <w:rFonts w:ascii="Verdana" w:hAnsi="Verdana" w:cs="Arial"/>
            <w:sz w:val="20"/>
            <w:szCs w:val="20"/>
          </w:rPr>
          <w:t>iomedical Ont</w:t>
        </w:r>
        <w:r w:rsidR="00B41116" w:rsidRPr="003B4C2E">
          <w:rPr>
            <w:rStyle w:val="Hyperlink"/>
            <w:rFonts w:ascii="Verdana" w:hAnsi="Verdana" w:cs="Arial"/>
            <w:sz w:val="20"/>
            <w:szCs w:val="20"/>
          </w:rPr>
          <w:t>o</w:t>
        </w:r>
        <w:r w:rsidR="00B41116" w:rsidRPr="003B4C2E">
          <w:rPr>
            <w:rStyle w:val="Hyperlink"/>
            <w:rFonts w:ascii="Verdana" w:hAnsi="Verdana" w:cs="Arial"/>
            <w:sz w:val="20"/>
            <w:szCs w:val="20"/>
          </w:rPr>
          <w:t>logy</w:t>
        </w:r>
      </w:hyperlink>
      <w:r w:rsidR="00B41116" w:rsidRPr="009C644E">
        <w:rPr>
          <w:rFonts w:ascii="Verdana" w:hAnsi="Verdana" w:cs="Arial"/>
          <w:sz w:val="20"/>
          <w:szCs w:val="20"/>
        </w:rPr>
        <w:t xml:space="preserve">”, </w:t>
      </w:r>
      <w:r w:rsidR="00B41116" w:rsidRPr="009C644E">
        <w:rPr>
          <w:rFonts w:ascii="Verdana" w:hAnsi="Verdana" w:cs="Arial"/>
          <w:i/>
          <w:sz w:val="20"/>
          <w:szCs w:val="20"/>
        </w:rPr>
        <w:t>Journal of the American Medical Informatics Association</w:t>
      </w:r>
      <w:r w:rsidR="00B41116" w:rsidRPr="009C644E">
        <w:rPr>
          <w:rFonts w:ascii="Verdana" w:hAnsi="Verdana" w:cs="Arial"/>
          <w:sz w:val="20"/>
          <w:szCs w:val="20"/>
        </w:rPr>
        <w:t xml:space="preserve">, </w:t>
      </w:r>
      <w:r w:rsidR="003C7809">
        <w:rPr>
          <w:rFonts w:ascii="Verdana" w:hAnsi="Verdana" w:cs="Arial"/>
          <w:sz w:val="20"/>
          <w:szCs w:val="20"/>
        </w:rPr>
        <w:t xml:space="preserve">19 (2), 2012, </w:t>
      </w:r>
      <w:r w:rsidR="003C7809" w:rsidRPr="003C7809">
        <w:rPr>
          <w:rFonts w:ascii="Verdana" w:hAnsi="Verdana" w:cs="Arial"/>
          <w:sz w:val="20"/>
          <w:szCs w:val="20"/>
        </w:rPr>
        <w:t>190-195</w:t>
      </w:r>
      <w:r w:rsidR="00B41116" w:rsidRPr="009C644E">
        <w:rPr>
          <w:rFonts w:ascii="Verdana" w:hAnsi="Verdana" w:cs="Arial"/>
          <w:sz w:val="20"/>
          <w:szCs w:val="20"/>
        </w:rPr>
        <w:t>.</w:t>
      </w:r>
      <w:r w:rsidR="004575F9">
        <w:rPr>
          <w:rFonts w:ascii="Verdana" w:hAnsi="Verdana" w:cs="Arial"/>
          <w:sz w:val="20"/>
          <w:szCs w:val="20"/>
        </w:rPr>
        <w:t xml:space="preserve"> </w:t>
      </w:r>
      <w:r w:rsidR="004575F9">
        <w:rPr>
          <w:rFonts w:ascii="Verdana" w:hAnsi="Verdana" w:cs="Arial"/>
          <w:sz w:val="20"/>
          <w:szCs w:val="20"/>
        </w:rPr>
        <w:fldChar w:fldCharType="begin"/>
      </w:r>
      <w:r w:rsidR="004575F9">
        <w:rPr>
          <w:rFonts w:ascii="Verdana" w:hAnsi="Verdana" w:cs="Arial"/>
          <w:sz w:val="20"/>
          <w:szCs w:val="20"/>
        </w:rPr>
        <w:instrText xml:space="preserve"> HYPERLINK "http://www.ncbi.nlm.nih.gov/pmc/articles/PMC3277625" </w:instrText>
      </w:r>
      <w:r w:rsidR="004575F9">
        <w:rPr>
          <w:rFonts w:ascii="Verdana" w:hAnsi="Verdana" w:cs="Arial"/>
          <w:sz w:val="20"/>
          <w:szCs w:val="20"/>
        </w:rPr>
      </w:r>
      <w:r w:rsidR="004575F9">
        <w:rPr>
          <w:rFonts w:ascii="Verdana" w:hAnsi="Verdana" w:cs="Arial"/>
          <w:sz w:val="20"/>
          <w:szCs w:val="20"/>
        </w:rPr>
        <w:fldChar w:fldCharType="separate"/>
      </w:r>
      <w:r w:rsidR="004575F9" w:rsidRPr="004575F9">
        <w:rPr>
          <w:rStyle w:val="Hyperlink"/>
          <w:rFonts w:ascii="Verdana" w:hAnsi="Verdana" w:cs="Arial"/>
          <w:sz w:val="20"/>
          <w:szCs w:val="20"/>
        </w:rPr>
        <w:t>PMC32</w:t>
      </w:r>
      <w:r w:rsidR="004575F9" w:rsidRPr="004575F9">
        <w:rPr>
          <w:rStyle w:val="Hyperlink"/>
          <w:rFonts w:ascii="Verdana" w:hAnsi="Verdana" w:cs="Arial"/>
          <w:sz w:val="20"/>
          <w:szCs w:val="20"/>
        </w:rPr>
        <w:t>7</w:t>
      </w:r>
      <w:r w:rsidR="004575F9" w:rsidRPr="004575F9">
        <w:rPr>
          <w:rStyle w:val="Hyperlink"/>
          <w:rFonts w:ascii="Verdana" w:hAnsi="Verdana" w:cs="Arial"/>
          <w:sz w:val="20"/>
          <w:szCs w:val="20"/>
        </w:rPr>
        <w:t>7625</w:t>
      </w:r>
      <w:r w:rsidR="001B42F8">
        <w:rPr>
          <w:rStyle w:val="Hyperlink"/>
          <w:rFonts w:ascii="Verdana" w:hAnsi="Verdana" w:cs="Arial"/>
          <w:sz w:val="20"/>
          <w:szCs w:val="20"/>
        </w:rPr>
        <w:t xml:space="preserve"> </w:t>
      </w:r>
    </w:p>
    <w:p w:rsidR="00B42370" w:rsidRDefault="004575F9"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Pr>
          <w:rFonts w:ascii="Verdana" w:hAnsi="Verdana" w:cs="Arial"/>
        </w:rPr>
        <w:fldChar w:fldCharType="end"/>
      </w:r>
      <w:r w:rsidR="00BE0106" w:rsidRPr="00BE0106">
        <w:rPr>
          <w:rFonts w:ascii="Verdana" w:hAnsi="Verdana"/>
          <w:b/>
          <w:sz w:val="16"/>
          <w:szCs w:val="16"/>
          <w:lang w:val="en-GB"/>
        </w:rPr>
        <w:t>Abstract:</w:t>
      </w:r>
      <w:r w:rsidR="00BE0106">
        <w:rPr>
          <w:rFonts w:ascii="Verdana" w:hAnsi="Verdana"/>
          <w:sz w:val="16"/>
          <w:szCs w:val="16"/>
          <w:lang w:val="en-GB"/>
        </w:rPr>
        <w:t xml:space="preserve"> </w:t>
      </w:r>
      <w:r w:rsidR="00B41116" w:rsidRPr="009C644E">
        <w:rPr>
          <w:rFonts w:ascii="Verdana" w:hAnsi="Verdana" w:cs="Arial"/>
          <w:sz w:val="16"/>
          <w:szCs w:val="16"/>
        </w:rPr>
        <w:t>The National Center for Biomedical Ontology is now in its seventh year. The goals of this National Center for Biomedical Computing are to: create and maintain a repository of biomedical ontologies and terminologies; build tools and web services to enable the use of ontologies and terminologies in clinical and translational research; educate their trainees and the scientific community broadly about biomedical ontology and ontology-based technology and best practices; and collaborate with a variety of groups who develop and use ontologies and terminologies in biomedicine. The centerpiece of the National Center for Biomedical Ontology is a web-based resource known as BioPortal. BioPortal makes available for research in computationally useful forms more than 270 of the world's biomedical ontologies and terminologies, and supports a wide range of web services that enable investigators to use the ontologies to annotate and retrieve data, to generate value sets and special-purpose lexicons, and to perform advanced analytics on a wide range of biomedical data.</w:t>
      </w:r>
    </w:p>
    <w:p w:rsidR="008760D1" w:rsidRPr="009C644E" w:rsidRDefault="008760D1"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119</w:t>
      </w:r>
      <w:r w:rsidRPr="009C644E">
        <w:rPr>
          <w:rFonts w:ascii="Verdana" w:hAnsi="Verdana" w:cs="Arial"/>
          <w:sz w:val="20"/>
          <w:szCs w:val="20"/>
        </w:rPr>
        <w:t>. Barry Smith, “</w:t>
      </w:r>
      <w:hyperlink r:id="rId231" w:history="1">
        <w:r w:rsidRPr="009C644E">
          <w:rPr>
            <w:rStyle w:val="Hyperlink"/>
            <w:rFonts w:ascii="Verdana" w:hAnsi="Verdana" w:cs="Arial"/>
            <w:sz w:val="20"/>
            <w:szCs w:val="20"/>
          </w:rPr>
          <w:t>Ho</w:t>
        </w:r>
        <w:r w:rsidRPr="009C644E">
          <w:rPr>
            <w:rStyle w:val="Hyperlink"/>
            <w:rFonts w:ascii="Verdana" w:hAnsi="Verdana" w:cs="Arial"/>
            <w:sz w:val="20"/>
            <w:szCs w:val="20"/>
          </w:rPr>
          <w:t>w</w:t>
        </w:r>
        <w:r w:rsidRPr="009C644E">
          <w:rPr>
            <w:rStyle w:val="Hyperlink"/>
            <w:rFonts w:ascii="Verdana" w:hAnsi="Verdana" w:cs="Arial"/>
            <w:sz w:val="20"/>
            <w:szCs w:val="20"/>
          </w:rPr>
          <w:t xml:space="preserve"> to</w:t>
        </w:r>
        <w:r w:rsidRPr="009C644E">
          <w:rPr>
            <w:rStyle w:val="Hyperlink"/>
            <w:rFonts w:ascii="Verdana" w:hAnsi="Verdana" w:cs="Arial"/>
            <w:sz w:val="20"/>
            <w:szCs w:val="20"/>
          </w:rPr>
          <w:t xml:space="preserve"> </w:t>
        </w:r>
        <w:r w:rsidRPr="009C644E">
          <w:rPr>
            <w:rStyle w:val="Hyperlink"/>
            <w:rFonts w:ascii="Verdana" w:hAnsi="Verdana" w:cs="Arial"/>
            <w:sz w:val="20"/>
            <w:szCs w:val="20"/>
          </w:rPr>
          <w:t xml:space="preserve">Do </w:t>
        </w:r>
        <w:r w:rsidRPr="009C644E">
          <w:rPr>
            <w:rStyle w:val="Hyperlink"/>
            <w:rFonts w:ascii="Verdana" w:hAnsi="Verdana" w:cs="Arial"/>
            <w:sz w:val="20"/>
            <w:szCs w:val="20"/>
          </w:rPr>
          <w:t>T</w:t>
        </w:r>
        <w:r w:rsidRPr="009C644E">
          <w:rPr>
            <w:rStyle w:val="Hyperlink"/>
            <w:rFonts w:ascii="Verdana" w:hAnsi="Verdana" w:cs="Arial"/>
            <w:sz w:val="20"/>
            <w:szCs w:val="20"/>
          </w:rPr>
          <w:t>h</w:t>
        </w:r>
        <w:r w:rsidRPr="009C644E">
          <w:rPr>
            <w:rStyle w:val="Hyperlink"/>
            <w:rFonts w:ascii="Verdana" w:hAnsi="Verdana" w:cs="Arial"/>
            <w:sz w:val="20"/>
            <w:szCs w:val="20"/>
          </w:rPr>
          <w:t>i</w:t>
        </w:r>
        <w:r w:rsidRPr="009C644E">
          <w:rPr>
            <w:rStyle w:val="Hyperlink"/>
            <w:rFonts w:ascii="Verdana" w:hAnsi="Verdana" w:cs="Arial"/>
            <w:sz w:val="20"/>
            <w:szCs w:val="20"/>
          </w:rPr>
          <w:t>ngs</w:t>
        </w:r>
        <w:r w:rsidRPr="009C644E">
          <w:rPr>
            <w:rStyle w:val="Hyperlink"/>
            <w:rFonts w:ascii="Verdana" w:hAnsi="Verdana" w:cs="Arial"/>
            <w:sz w:val="20"/>
            <w:szCs w:val="20"/>
          </w:rPr>
          <w:t xml:space="preserve"> </w:t>
        </w:r>
        <w:r w:rsidRPr="009C644E">
          <w:rPr>
            <w:rStyle w:val="Hyperlink"/>
            <w:rFonts w:ascii="Verdana" w:hAnsi="Verdana" w:cs="Arial"/>
            <w:sz w:val="20"/>
            <w:szCs w:val="20"/>
          </w:rPr>
          <w:t>with Documents</w:t>
        </w:r>
      </w:hyperlink>
      <w:r w:rsidRPr="009C644E">
        <w:rPr>
          <w:rFonts w:ascii="Verdana" w:hAnsi="Verdana" w:cs="Arial"/>
          <w:sz w:val="20"/>
          <w:szCs w:val="20"/>
        </w:rPr>
        <w:t xml:space="preserve">”, </w:t>
      </w:r>
      <w:r w:rsidRPr="009C644E">
        <w:rPr>
          <w:rFonts w:ascii="Verdana" w:hAnsi="Verdana" w:cs="Arial"/>
          <w:i/>
          <w:sz w:val="20"/>
          <w:szCs w:val="20"/>
        </w:rPr>
        <w:t>Rivista di Estetica</w:t>
      </w:r>
      <w:r w:rsidRPr="009C644E">
        <w:rPr>
          <w:rFonts w:ascii="Verdana" w:hAnsi="Verdana" w:cs="Arial"/>
          <w:sz w:val="20"/>
          <w:szCs w:val="20"/>
        </w:rPr>
        <w:t xml:space="preserve">, </w:t>
      </w:r>
      <w:r>
        <w:rPr>
          <w:rFonts w:ascii="Verdana" w:hAnsi="Verdana" w:cs="Arial"/>
          <w:sz w:val="20"/>
          <w:szCs w:val="20"/>
        </w:rPr>
        <w:t xml:space="preserve">50 (2012), </w:t>
      </w:r>
      <w:r w:rsidRPr="006736A8">
        <w:rPr>
          <w:rFonts w:ascii="Verdana" w:hAnsi="Verdana" w:cs="Arial"/>
          <w:sz w:val="20"/>
          <w:szCs w:val="20"/>
        </w:rPr>
        <w:t>179-198</w:t>
      </w:r>
      <w:r w:rsidRPr="009C644E">
        <w:rPr>
          <w:rFonts w:ascii="Verdana" w:hAnsi="Verdana" w:cs="Arial"/>
          <w:sz w:val="20"/>
          <w:szCs w:val="20"/>
        </w:rPr>
        <w:t>.</w:t>
      </w:r>
    </w:p>
    <w:p w:rsidR="008760D1" w:rsidRDefault="00BE0106" w:rsidP="000968E8">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8760D1" w:rsidRPr="009C644E">
        <w:rPr>
          <w:rFonts w:ascii="Verdana" w:hAnsi="Verdana" w:cs="Arial"/>
          <w:sz w:val="16"/>
          <w:szCs w:val="16"/>
        </w:rPr>
        <w:t>This essay is a contribution to social ontology</w:t>
      </w:r>
      <w:r w:rsidR="008760D1">
        <w:rPr>
          <w:rFonts w:ascii="Verdana" w:hAnsi="Verdana" w:cs="Arial"/>
          <w:sz w:val="16"/>
          <w:szCs w:val="16"/>
        </w:rPr>
        <w:t>,</w:t>
      </w:r>
      <w:r w:rsidR="008760D1" w:rsidRPr="009C644E">
        <w:rPr>
          <w:rFonts w:ascii="Verdana" w:hAnsi="Verdana" w:cs="Arial"/>
          <w:sz w:val="16"/>
          <w:szCs w:val="16"/>
        </w:rPr>
        <w:t xml:space="preserve"> drawing on the work of John Searle and of Hernando de Soto. At the center of the argument is the proposition advanced by de Soto in his </w:t>
      </w:r>
      <w:r w:rsidR="008760D1" w:rsidRPr="009C644E">
        <w:rPr>
          <w:rFonts w:ascii="Verdana" w:hAnsi="Verdana" w:cs="Arial"/>
          <w:i/>
          <w:sz w:val="16"/>
          <w:szCs w:val="16"/>
        </w:rPr>
        <w:t>Mystery of Capital</w:t>
      </w:r>
      <w:r w:rsidR="008760D1" w:rsidRPr="009C644E">
        <w:rPr>
          <w:rFonts w:ascii="Verdana" w:hAnsi="Verdana" w:cs="Arial"/>
          <w:sz w:val="16"/>
          <w:szCs w:val="16"/>
        </w:rPr>
        <w:t xml:space="preserve"> to the effect that many of the entities which structure our contemporary social reality are entities which exist in virtue of the fact that there are (paper or digital) documents which support their existence. I here develop de Soto’s argument further, focusing specifically on the ontological problems raised by a family of new types of social phenomena – exemplified most dramatically in the domain of finance </w:t>
      </w:r>
      <w:r w:rsidR="008760D1">
        <w:rPr>
          <w:rFonts w:ascii="Verdana" w:hAnsi="Verdana" w:cs="Arial"/>
          <w:sz w:val="16"/>
          <w:szCs w:val="16"/>
        </w:rPr>
        <w:t xml:space="preserve">for example in the form of what are </w:t>
      </w:r>
      <w:r w:rsidR="008760D1" w:rsidRPr="009C644E">
        <w:rPr>
          <w:rFonts w:ascii="Verdana" w:hAnsi="Verdana" w:cs="Arial"/>
          <w:sz w:val="16"/>
          <w:szCs w:val="16"/>
        </w:rPr>
        <w:t>called ‘structured investment vehicles’ – made possible as a result of the employment of computer te</w:t>
      </w:r>
      <w:r w:rsidR="008760D1">
        <w:rPr>
          <w:rFonts w:ascii="Verdana" w:hAnsi="Verdana" w:cs="Arial"/>
          <w:sz w:val="16"/>
          <w:szCs w:val="16"/>
        </w:rPr>
        <w:t>chnology in entity creation. I address</w:t>
      </w:r>
      <w:r w:rsidR="008760D1" w:rsidRPr="009C644E">
        <w:rPr>
          <w:rFonts w:ascii="Verdana" w:hAnsi="Verdana" w:cs="Arial"/>
          <w:sz w:val="16"/>
          <w:szCs w:val="16"/>
        </w:rPr>
        <w:t xml:space="preserve"> also Searle’s most recent work on</w:t>
      </w:r>
      <w:r w:rsidR="008760D1">
        <w:rPr>
          <w:rFonts w:ascii="Verdana" w:hAnsi="Verdana" w:cs="Arial"/>
          <w:sz w:val="16"/>
          <w:szCs w:val="16"/>
        </w:rPr>
        <w:t xml:space="preserve"> social ontology, and conclude </w:t>
      </w:r>
      <w:r w:rsidR="008760D1" w:rsidRPr="009C644E">
        <w:rPr>
          <w:rFonts w:ascii="Verdana" w:hAnsi="Verdana" w:cs="Arial"/>
          <w:sz w:val="16"/>
          <w:szCs w:val="16"/>
        </w:rPr>
        <w:t>with an appendix on the theory of documentality advanced by Maurizio Ferraris.</w:t>
      </w:r>
    </w:p>
    <w:p w:rsidR="008760D1" w:rsidRDefault="008760D1"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120. Ji</w:t>
      </w:r>
      <w:r w:rsidRPr="00757EB8">
        <w:rPr>
          <w:rFonts w:ascii="Verdana" w:hAnsi="Verdana" w:cs="Arial"/>
          <w:sz w:val="20"/>
          <w:szCs w:val="20"/>
        </w:rPr>
        <w:t xml:space="preserve">ye Ai, Barry Smith and David Wong, </w:t>
      </w:r>
      <w:r>
        <w:rPr>
          <w:rFonts w:ascii="Verdana" w:hAnsi="Verdana" w:cs="Arial"/>
          <w:sz w:val="20"/>
          <w:szCs w:val="20"/>
        </w:rPr>
        <w:t>“</w:t>
      </w:r>
      <w:hyperlink r:id="rId232" w:history="1">
        <w:r w:rsidRPr="000C0901">
          <w:rPr>
            <w:rStyle w:val="Hyperlink"/>
            <w:rFonts w:ascii="Verdana" w:hAnsi="Verdana" w:cs="Arial"/>
            <w:sz w:val="20"/>
            <w:szCs w:val="20"/>
          </w:rPr>
          <w:t>Bioinformatic</w:t>
        </w:r>
        <w:r w:rsidRPr="000C0901">
          <w:rPr>
            <w:rStyle w:val="Hyperlink"/>
            <w:rFonts w:ascii="Verdana" w:hAnsi="Verdana" w:cs="Arial"/>
            <w:sz w:val="20"/>
            <w:szCs w:val="20"/>
          </w:rPr>
          <w:t>s</w:t>
        </w:r>
        <w:r w:rsidRPr="000C0901">
          <w:rPr>
            <w:rStyle w:val="Hyperlink"/>
            <w:rFonts w:ascii="Verdana" w:hAnsi="Verdana" w:cs="Arial"/>
            <w:sz w:val="20"/>
            <w:szCs w:val="20"/>
          </w:rPr>
          <w:t xml:space="preserve"> Ad</w:t>
        </w:r>
        <w:r w:rsidRPr="000C0901">
          <w:rPr>
            <w:rStyle w:val="Hyperlink"/>
            <w:rFonts w:ascii="Verdana" w:hAnsi="Verdana" w:cs="Arial"/>
            <w:sz w:val="20"/>
            <w:szCs w:val="20"/>
          </w:rPr>
          <w:t>v</w:t>
        </w:r>
        <w:r w:rsidRPr="000C0901">
          <w:rPr>
            <w:rStyle w:val="Hyperlink"/>
            <w:rFonts w:ascii="Verdana" w:hAnsi="Verdana" w:cs="Arial"/>
            <w:sz w:val="20"/>
            <w:szCs w:val="20"/>
          </w:rPr>
          <w:t>ances in</w:t>
        </w:r>
        <w:r w:rsidRPr="000C0901">
          <w:rPr>
            <w:rStyle w:val="Hyperlink"/>
            <w:rFonts w:ascii="Verdana" w:hAnsi="Verdana"/>
            <w:sz w:val="20"/>
            <w:szCs w:val="20"/>
          </w:rPr>
          <w:t> Saliva </w:t>
        </w:r>
        <w:r w:rsidRPr="000C0901">
          <w:rPr>
            <w:rStyle w:val="Hyperlink"/>
            <w:rFonts w:ascii="Verdana" w:hAnsi="Verdana" w:cs="Arial"/>
            <w:sz w:val="20"/>
            <w:szCs w:val="20"/>
          </w:rPr>
          <w:t>Diagnostics</w:t>
        </w:r>
      </w:hyperlink>
      <w:r>
        <w:rPr>
          <w:rFonts w:ascii="Verdana" w:hAnsi="Verdana" w:cs="Arial"/>
          <w:sz w:val="20"/>
          <w:szCs w:val="20"/>
        </w:rPr>
        <w:t>”</w:t>
      </w:r>
      <w:r w:rsidRPr="00757EB8">
        <w:rPr>
          <w:rFonts w:ascii="Verdana" w:hAnsi="Verdana" w:cs="Arial"/>
          <w:sz w:val="20"/>
          <w:szCs w:val="20"/>
        </w:rPr>
        <w:t xml:space="preserve">, </w:t>
      </w:r>
      <w:r w:rsidRPr="00757EB8">
        <w:rPr>
          <w:rFonts w:ascii="Verdana" w:hAnsi="Verdana" w:cs="Arial"/>
          <w:i/>
          <w:sz w:val="20"/>
          <w:szCs w:val="20"/>
        </w:rPr>
        <w:t>Inter</w:t>
      </w:r>
      <w:r w:rsidR="00910C99">
        <w:rPr>
          <w:rFonts w:ascii="Verdana" w:hAnsi="Verdana" w:cs="Arial"/>
          <w:i/>
          <w:sz w:val="20"/>
          <w:szCs w:val="20"/>
        </w:rPr>
        <w:softHyphen/>
      </w:r>
      <w:r w:rsidRPr="00757EB8">
        <w:rPr>
          <w:rFonts w:ascii="Verdana" w:hAnsi="Verdana" w:cs="Arial"/>
          <w:i/>
          <w:sz w:val="20"/>
          <w:szCs w:val="20"/>
        </w:rPr>
        <w:t>national Journal of Oral Science</w:t>
      </w:r>
      <w:r>
        <w:rPr>
          <w:rFonts w:ascii="Verdana" w:hAnsi="Verdana" w:cs="Arial"/>
          <w:sz w:val="20"/>
          <w:szCs w:val="20"/>
        </w:rPr>
        <w:t xml:space="preserve">, </w:t>
      </w:r>
      <w:r w:rsidRPr="00076627">
        <w:rPr>
          <w:rFonts w:ascii="Verdana" w:hAnsi="Verdana" w:cs="Arial"/>
          <w:sz w:val="20"/>
          <w:szCs w:val="20"/>
        </w:rPr>
        <w:t>(2012)</w:t>
      </w:r>
      <w:r w:rsidRPr="00076627">
        <w:rPr>
          <w:rFonts w:cs="Arial"/>
          <w:sz w:val="20"/>
          <w:szCs w:val="20"/>
        </w:rPr>
        <w:t> </w:t>
      </w:r>
      <w:r w:rsidRPr="00076627">
        <w:rPr>
          <w:rFonts w:ascii="Verdana" w:hAnsi="Verdana" w:cs="Arial"/>
          <w:sz w:val="20"/>
          <w:szCs w:val="20"/>
        </w:rPr>
        <w:t>4,</w:t>
      </w:r>
      <w:r w:rsidRPr="00076627">
        <w:rPr>
          <w:rFonts w:cs="Arial"/>
          <w:sz w:val="20"/>
          <w:szCs w:val="20"/>
        </w:rPr>
        <w:t> </w:t>
      </w:r>
      <w:r w:rsidRPr="00076627">
        <w:rPr>
          <w:rFonts w:ascii="Verdana" w:hAnsi="Verdana" w:cs="Arial"/>
          <w:sz w:val="20"/>
          <w:szCs w:val="20"/>
        </w:rPr>
        <w:t>85–87</w:t>
      </w:r>
      <w:r>
        <w:rPr>
          <w:rFonts w:ascii="Verdana" w:hAnsi="Verdana" w:cs="Arial"/>
          <w:sz w:val="20"/>
          <w:szCs w:val="20"/>
        </w:rPr>
        <w:t>.</w:t>
      </w:r>
      <w:r w:rsidR="00B96788" w:rsidRPr="00B96788">
        <w:rPr>
          <w:rFonts w:ascii="Arial" w:hAnsi="Arial" w:cs="Arial"/>
          <w:color w:val="000000"/>
          <w:sz w:val="17"/>
          <w:szCs w:val="17"/>
          <w:shd w:val="clear" w:color="auto" w:fill="FFFFFF"/>
        </w:rPr>
        <w:t xml:space="preserve"> </w:t>
      </w:r>
      <w:hyperlink r:id="rId233" w:history="1">
        <w:r w:rsidR="00B96788" w:rsidRPr="00B96788">
          <w:rPr>
            <w:rStyle w:val="Hyperlink"/>
            <w:rFonts w:ascii="Verdana" w:hAnsi="Verdana" w:cs="Arial"/>
            <w:sz w:val="20"/>
            <w:szCs w:val="20"/>
            <w:shd w:val="clear" w:color="auto" w:fill="FFFFFF"/>
          </w:rPr>
          <w:t>PMC3412667</w:t>
        </w:r>
      </w:hyperlink>
    </w:p>
    <w:p w:rsidR="008760D1" w:rsidRPr="00196FFB" w:rsidRDefault="00BE0106" w:rsidP="000968E8">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lastRenderedPageBreak/>
        <w:t>Abstract:</w:t>
      </w:r>
      <w:r>
        <w:rPr>
          <w:rFonts w:ascii="Verdana" w:hAnsi="Verdana"/>
          <w:sz w:val="16"/>
          <w:szCs w:val="16"/>
          <w:lang w:val="en-GB"/>
        </w:rPr>
        <w:t xml:space="preserve"> </w:t>
      </w:r>
      <w:r w:rsidR="008760D1" w:rsidRPr="00196FFB">
        <w:rPr>
          <w:rFonts w:ascii="Verdana" w:hAnsi="Verdana" w:cs="Arial"/>
          <w:sz w:val="16"/>
          <w:szCs w:val="16"/>
        </w:rPr>
        <w:t>A knowledge base to retrieve, integrate and analyze multiple data types collected from saliva samples promises to transform healthcare. Saliva is ideally suited to non-invasive detection and monitoring of disease. However, the absence of a free resource that cross-references disease-based changes in the levels of biomolecules has hamstrung progress in identifying biomarkers of specific illnesses. To address this issue, a team led by Ji-Ye Ai and David Wong at the University of California in Los Angeles are spearheading the creation of the Salivaomics Knowledge Base (SKB), a data management system and web resource to facilitate the discovery of saliva biomarkers using systems biology. The researchers first defined a common and structured vocabulary to describe the diverse data types; now, they are creating a common interface to integrate protein, RNA and metabolite data from multiple independent databases.</w:t>
      </w:r>
    </w:p>
    <w:p w:rsidR="008760D1" w:rsidRPr="00CD5035" w:rsidRDefault="008760D1"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color w:val="0000FF"/>
          <w:sz w:val="20"/>
          <w:szCs w:val="20"/>
          <w:u w:val="single"/>
        </w:rPr>
      </w:pPr>
      <w:r>
        <w:rPr>
          <w:rFonts w:ascii="Verdana" w:hAnsi="Verdana" w:cs="Arial"/>
          <w:sz w:val="20"/>
          <w:szCs w:val="20"/>
        </w:rPr>
        <w:t xml:space="preserve">120. </w:t>
      </w:r>
      <w:r w:rsidRPr="00196FFB">
        <w:rPr>
          <w:rFonts w:ascii="Verdana" w:hAnsi="Verdana" w:cs="Arial"/>
          <w:sz w:val="20"/>
          <w:szCs w:val="20"/>
        </w:rPr>
        <w:t xml:space="preserve">Ramona L. Walls, Balaji Athreya, Laurel Cooper, Justin Elser, Maria A. Gandolfo, Pankaj Jaiswal, Christopher J. Mungall, Justin Preece, Stefan </w:t>
      </w:r>
      <w:r w:rsidR="00175AC8">
        <w:rPr>
          <w:rFonts w:ascii="Verdana" w:hAnsi="Verdana" w:cs="Arial"/>
          <w:sz w:val="20"/>
          <w:szCs w:val="20"/>
        </w:rPr>
        <w:t xml:space="preserve">A. </w:t>
      </w:r>
      <w:r w:rsidRPr="00196FFB">
        <w:rPr>
          <w:rFonts w:ascii="Verdana" w:hAnsi="Verdana" w:cs="Arial"/>
          <w:sz w:val="20"/>
          <w:szCs w:val="20"/>
        </w:rPr>
        <w:t xml:space="preserve">Rensing, </w:t>
      </w:r>
      <w:r w:rsidRPr="003D3FAF">
        <w:rPr>
          <w:rFonts w:ascii="Verdana" w:hAnsi="Verdana" w:cs="Arial"/>
          <w:sz w:val="20"/>
          <w:szCs w:val="20"/>
        </w:rPr>
        <w:t>Barry Smith</w:t>
      </w:r>
      <w:r w:rsidRPr="00196FFB">
        <w:rPr>
          <w:rFonts w:ascii="Verdana" w:hAnsi="Verdana" w:cs="Arial"/>
          <w:sz w:val="20"/>
          <w:szCs w:val="20"/>
        </w:rPr>
        <w:t>, Dennis W. Stevenson</w:t>
      </w:r>
      <w:r>
        <w:rPr>
          <w:rFonts w:ascii="Verdana" w:hAnsi="Verdana" w:cs="Arial"/>
          <w:sz w:val="20"/>
          <w:szCs w:val="20"/>
        </w:rPr>
        <w:t>,</w:t>
      </w:r>
      <w:r w:rsidRPr="00196FFB">
        <w:rPr>
          <w:rFonts w:ascii="Verdana" w:hAnsi="Verdana" w:cs="Arial"/>
          <w:sz w:val="20"/>
          <w:szCs w:val="20"/>
        </w:rPr>
        <w:t xml:space="preserve"> </w:t>
      </w:r>
      <w:r>
        <w:rPr>
          <w:rFonts w:ascii="Verdana" w:hAnsi="Verdana" w:cs="Arial"/>
          <w:sz w:val="20"/>
          <w:szCs w:val="20"/>
        </w:rPr>
        <w:t>“</w:t>
      </w:r>
      <w:hyperlink r:id="rId234" w:history="1">
        <w:r w:rsidRPr="00485582">
          <w:rPr>
            <w:rStyle w:val="Hyperlink"/>
            <w:rFonts w:ascii="Verdana" w:hAnsi="Verdana" w:cs="Arial"/>
            <w:sz w:val="20"/>
            <w:szCs w:val="20"/>
          </w:rPr>
          <w:t xml:space="preserve">Ontologies as </w:t>
        </w:r>
        <w:r w:rsidR="00CD5035">
          <w:rPr>
            <w:rStyle w:val="Hyperlink"/>
            <w:rFonts w:ascii="Verdana" w:hAnsi="Verdana" w:cs="Arial"/>
            <w:sz w:val="20"/>
            <w:szCs w:val="20"/>
          </w:rPr>
          <w:t>Integrative Tools for Plant S</w:t>
        </w:r>
        <w:r w:rsidRPr="00485582">
          <w:rPr>
            <w:rStyle w:val="Hyperlink"/>
            <w:rFonts w:ascii="Verdana" w:hAnsi="Verdana" w:cs="Arial"/>
            <w:sz w:val="20"/>
            <w:szCs w:val="20"/>
          </w:rPr>
          <w:t>cience</w:t>
        </w:r>
      </w:hyperlink>
      <w:r>
        <w:rPr>
          <w:rFonts w:ascii="Verdana" w:hAnsi="Verdana" w:cs="Arial"/>
          <w:sz w:val="20"/>
          <w:szCs w:val="20"/>
        </w:rPr>
        <w:t xml:space="preserve">”, </w:t>
      </w:r>
      <w:r>
        <w:rPr>
          <w:rFonts w:ascii="Verdana" w:hAnsi="Verdana" w:cs="Arial"/>
          <w:i/>
          <w:sz w:val="20"/>
          <w:szCs w:val="20"/>
        </w:rPr>
        <w:t>American Journal of Botany</w:t>
      </w:r>
      <w:r>
        <w:rPr>
          <w:rFonts w:ascii="Verdana" w:hAnsi="Verdana" w:cs="Arial"/>
          <w:sz w:val="20"/>
          <w:szCs w:val="20"/>
        </w:rPr>
        <w:t xml:space="preserve">, </w:t>
      </w:r>
      <w:r w:rsidR="00807905">
        <w:rPr>
          <w:rFonts w:ascii="Verdana" w:hAnsi="Verdana" w:cs="Arial"/>
          <w:sz w:val="20"/>
          <w:szCs w:val="20"/>
        </w:rPr>
        <w:t>99(8): 1–13,</w:t>
      </w:r>
      <w:r w:rsidRPr="00A410AC">
        <w:rPr>
          <w:rFonts w:ascii="Verdana" w:hAnsi="Verdana" w:cs="Arial"/>
          <w:sz w:val="20"/>
          <w:szCs w:val="20"/>
        </w:rPr>
        <w:t xml:space="preserve"> 2012</w:t>
      </w:r>
      <w:r>
        <w:rPr>
          <w:rFonts w:ascii="Verdana" w:hAnsi="Verdana" w:cs="Arial"/>
          <w:sz w:val="20"/>
          <w:szCs w:val="20"/>
        </w:rPr>
        <w:t>.</w:t>
      </w:r>
      <w:r w:rsidR="00BA4B99">
        <w:rPr>
          <w:rFonts w:ascii="Verdana" w:hAnsi="Verdana" w:cs="Arial"/>
          <w:sz w:val="20"/>
          <w:szCs w:val="20"/>
        </w:rPr>
        <w:t xml:space="preserve"> </w:t>
      </w:r>
      <w:hyperlink r:id="rId235" w:history="1">
        <w:r w:rsidR="00BA4B99" w:rsidRPr="00BA4B99">
          <w:rPr>
            <w:rStyle w:val="Hyperlink"/>
            <w:rFonts w:ascii="Verdana" w:hAnsi="Verdana" w:cs="Arial"/>
            <w:sz w:val="20"/>
            <w:szCs w:val="20"/>
          </w:rPr>
          <w:t>PMC3</w:t>
        </w:r>
        <w:r w:rsidR="00BA4B99" w:rsidRPr="00BA4B99">
          <w:rPr>
            <w:rStyle w:val="Hyperlink"/>
            <w:rFonts w:ascii="Verdana" w:hAnsi="Verdana" w:cs="Arial"/>
            <w:sz w:val="20"/>
            <w:szCs w:val="20"/>
          </w:rPr>
          <w:t>4</w:t>
        </w:r>
        <w:r w:rsidR="00BA4B99" w:rsidRPr="00BA4B99">
          <w:rPr>
            <w:rStyle w:val="Hyperlink"/>
            <w:rFonts w:ascii="Verdana" w:hAnsi="Verdana" w:cs="Arial"/>
            <w:sz w:val="20"/>
            <w:szCs w:val="20"/>
          </w:rPr>
          <w:t>92881</w:t>
        </w:r>
      </w:hyperlink>
    </w:p>
    <w:p w:rsidR="008760D1" w:rsidRPr="00196FFB" w:rsidRDefault="00BE0106" w:rsidP="000968E8">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8760D1" w:rsidRPr="00196FFB">
        <w:rPr>
          <w:rFonts w:ascii="Verdana" w:hAnsi="Verdana" w:cs="Arial"/>
          <w:sz w:val="16"/>
          <w:szCs w:val="16"/>
        </w:rPr>
        <w:t>Bio-ontologies are essential tools for accessing and analyzing the rapidly growing pool of plant genomic and phenomic data. Ontologies provide structured vocabularies to support consistent aggregation of data and a semantic framework for automated analyses and reasoning. T</w:t>
      </w:r>
      <w:r w:rsidR="008760D1">
        <w:rPr>
          <w:rFonts w:ascii="Verdana" w:hAnsi="Verdana" w:cs="Arial"/>
          <w:sz w:val="16"/>
          <w:szCs w:val="16"/>
        </w:rPr>
        <w:t>hey are a key component of the S</w:t>
      </w:r>
      <w:r w:rsidR="008760D1" w:rsidRPr="00196FFB">
        <w:rPr>
          <w:rFonts w:ascii="Verdana" w:hAnsi="Verdana" w:cs="Arial"/>
          <w:sz w:val="16"/>
          <w:szCs w:val="16"/>
        </w:rPr>
        <w:t>emant</w:t>
      </w:r>
      <w:r w:rsidR="008760D1">
        <w:rPr>
          <w:rFonts w:ascii="Verdana" w:hAnsi="Verdana" w:cs="Arial"/>
          <w:sz w:val="16"/>
          <w:szCs w:val="16"/>
        </w:rPr>
        <w:t xml:space="preserve">ic Web. </w:t>
      </w:r>
      <w:r w:rsidR="008760D1" w:rsidRPr="00196FFB">
        <w:rPr>
          <w:rFonts w:ascii="Verdana" w:hAnsi="Verdana" w:cs="Arial"/>
          <w:sz w:val="16"/>
          <w:szCs w:val="16"/>
        </w:rPr>
        <w:t>This paper provides background on what bio-ontologies are, why they are relevant to botany, and the principles of ontology development. It includes an overview of ontologies and related resources that are relevant to plant science, with a detailed description of the Plant Ontology (PO). We discuss the challenges of building an ontology that covers all green plants (Viridiplantae).</w:t>
      </w:r>
      <w:r w:rsidR="008760D1">
        <w:rPr>
          <w:rFonts w:ascii="Verdana" w:hAnsi="Verdana" w:cs="Arial"/>
          <w:sz w:val="16"/>
          <w:szCs w:val="16"/>
        </w:rPr>
        <w:t xml:space="preserve"> </w:t>
      </w:r>
      <w:r w:rsidR="008760D1" w:rsidRPr="00196FFB">
        <w:rPr>
          <w:rFonts w:ascii="Verdana" w:hAnsi="Verdana" w:cs="Arial"/>
          <w:sz w:val="16"/>
          <w:szCs w:val="16"/>
        </w:rPr>
        <w:t>Key results: Ontologies can advance plant science in four keys areas: 1. comparative genetics, genomics, phenomics, and development, 2. taxonomy and systematics, 3. semantic applications and 4. education.</w:t>
      </w:r>
      <w:r w:rsidR="008760D1">
        <w:rPr>
          <w:rFonts w:ascii="Verdana" w:hAnsi="Verdana" w:cs="Arial"/>
          <w:sz w:val="16"/>
          <w:szCs w:val="16"/>
        </w:rPr>
        <w:t xml:space="preserve"> </w:t>
      </w:r>
      <w:r w:rsidR="008760D1" w:rsidRPr="00196FFB">
        <w:rPr>
          <w:rFonts w:ascii="Verdana" w:hAnsi="Verdana" w:cs="Arial"/>
          <w:sz w:val="16"/>
          <w:szCs w:val="16"/>
        </w:rPr>
        <w:t>Conclusions: Bio-ontologies offer a flexible framework for comparative plant biology, based on common botanical understanding. As genomic and phenomic data become available for more species, we anticipate that the annotation of data with ontology terms will become less centralized, while at the same time, the need for cross-species queries will become more common, causing more researchers in plant science to turn to ontologies.</w:t>
      </w:r>
    </w:p>
    <w:p w:rsidR="008760D1" w:rsidRDefault="00D1795F"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B637CF">
        <w:rPr>
          <w:noProof/>
        </w:rPr>
        <w:drawing>
          <wp:inline distT="0" distB="0" distL="0" distR="0">
            <wp:extent cx="9525" cy="9525"/>
            <wp:effectExtent l="0" t="0" r="0" b="0"/>
            <wp:docPr id="1" name="Picture 6" descr="Description: http://www.ebi.ac.uk/QuickGO/IS?u=g58rf0n5&amp;id=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www.ebi.ac.uk/QuickGO/IS?u=g58rf0n5&amp;id=8987"/>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8760D1">
        <w:rPr>
          <w:rFonts w:ascii="Verdana" w:hAnsi="Verdana" w:cs="Arial"/>
          <w:sz w:val="20"/>
          <w:szCs w:val="20"/>
        </w:rPr>
        <w:t>121. Barry Smith, “</w:t>
      </w:r>
      <w:hyperlink r:id="rId237" w:history="1">
        <w:r w:rsidR="008760D1" w:rsidRPr="00D90482">
          <w:rPr>
            <w:rStyle w:val="Hyperlink"/>
            <w:rFonts w:ascii="Verdana" w:hAnsi="Verdana" w:cs="Arial"/>
            <w:sz w:val="20"/>
            <w:szCs w:val="20"/>
          </w:rPr>
          <w:t>Classifying Pro</w:t>
        </w:r>
        <w:r w:rsidR="008760D1" w:rsidRPr="00D90482">
          <w:rPr>
            <w:rStyle w:val="Hyperlink"/>
            <w:rFonts w:ascii="Verdana" w:hAnsi="Verdana" w:cs="Arial"/>
            <w:sz w:val="20"/>
            <w:szCs w:val="20"/>
          </w:rPr>
          <w:t>c</w:t>
        </w:r>
        <w:r w:rsidR="008760D1" w:rsidRPr="00D90482">
          <w:rPr>
            <w:rStyle w:val="Hyperlink"/>
            <w:rFonts w:ascii="Verdana" w:hAnsi="Verdana" w:cs="Arial"/>
            <w:sz w:val="20"/>
            <w:szCs w:val="20"/>
          </w:rPr>
          <w:t>esses: An Essay in Applied Ontology</w:t>
        </w:r>
      </w:hyperlink>
      <w:r w:rsidR="008760D1" w:rsidRPr="00C15BDA">
        <w:rPr>
          <w:rFonts w:ascii="Verdana" w:hAnsi="Verdana" w:cs="Arial"/>
          <w:sz w:val="20"/>
          <w:szCs w:val="20"/>
        </w:rPr>
        <w:t xml:space="preserve">”, </w:t>
      </w:r>
      <w:r w:rsidR="008760D1" w:rsidRPr="00C15BDA">
        <w:rPr>
          <w:rFonts w:ascii="Verdana" w:hAnsi="Verdana" w:cs="Arial"/>
          <w:i/>
          <w:sz w:val="20"/>
          <w:szCs w:val="20"/>
        </w:rPr>
        <w:t>Ratio</w:t>
      </w:r>
      <w:r w:rsidR="002641B9">
        <w:rPr>
          <w:rFonts w:ascii="Verdana" w:hAnsi="Verdana" w:cs="Arial"/>
          <w:sz w:val="20"/>
          <w:szCs w:val="20"/>
        </w:rPr>
        <w:t xml:space="preserve">, </w:t>
      </w:r>
      <w:r w:rsidR="008760D1" w:rsidRPr="00C15BDA">
        <w:rPr>
          <w:rFonts w:ascii="Verdana" w:hAnsi="Verdana" w:cs="Arial"/>
          <w:sz w:val="20"/>
          <w:szCs w:val="20"/>
        </w:rPr>
        <w:t>25</w:t>
      </w:r>
      <w:r w:rsidR="002641B9">
        <w:rPr>
          <w:rFonts w:ascii="Verdana" w:hAnsi="Verdana" w:cs="Arial"/>
          <w:sz w:val="20"/>
          <w:szCs w:val="20"/>
        </w:rPr>
        <w:t>:4</w:t>
      </w:r>
      <w:r w:rsidR="008760D1" w:rsidRPr="00C15BDA">
        <w:rPr>
          <w:rFonts w:ascii="Verdana" w:hAnsi="Verdana" w:cs="Arial"/>
          <w:sz w:val="20"/>
          <w:szCs w:val="20"/>
        </w:rPr>
        <w:t xml:space="preserve"> (2012), 463-488.</w:t>
      </w:r>
      <w:r w:rsidR="0063017E">
        <w:rPr>
          <w:rFonts w:ascii="Verdana" w:hAnsi="Verdana" w:cs="Arial"/>
          <w:sz w:val="20"/>
          <w:szCs w:val="20"/>
        </w:rPr>
        <w:t xml:space="preserve"> </w:t>
      </w:r>
      <w:hyperlink r:id="rId238" w:history="1">
        <w:r w:rsidR="0063017E" w:rsidRPr="0063017E">
          <w:rPr>
            <w:rStyle w:val="Hyperlink"/>
            <w:rFonts w:ascii="Verdana" w:hAnsi="Verdana" w:cs="Arial"/>
            <w:sz w:val="20"/>
            <w:szCs w:val="20"/>
          </w:rPr>
          <w:t>PMC 3718</w:t>
        </w:r>
        <w:r w:rsidR="0063017E">
          <w:rPr>
            <w:rStyle w:val="Hyperlink"/>
            <w:rFonts w:ascii="Verdana" w:hAnsi="Verdana" w:cs="Arial"/>
            <w:sz w:val="20"/>
            <w:szCs w:val="20"/>
          </w:rPr>
          <w:t>480</w:t>
        </w:r>
      </w:hyperlink>
    </w:p>
    <w:p w:rsidR="000B23CF" w:rsidRDefault="000B23CF" w:rsidP="000B23CF">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5C2342">
        <w:rPr>
          <w:rFonts w:ascii="Verdana" w:hAnsi="Verdana" w:cs="Arial"/>
          <w:sz w:val="16"/>
          <w:szCs w:val="16"/>
        </w:rPr>
        <w:t xml:space="preserve">We begin by describing recent developments in the burgeoning discipline of applied ontology, focusing especially on the ways ontologies are providing a means for the consistent </w:t>
      </w:r>
      <w:r w:rsidRPr="005C2342">
        <w:rPr>
          <w:rFonts w:ascii="Verdana" w:hAnsi="Verdana" w:cs="Arial"/>
          <w:sz w:val="16"/>
          <w:szCs w:val="16"/>
        </w:rPr>
        <w:lastRenderedPageBreak/>
        <w:t>representation of scientific data. We then introduce Basic Formal Ontology (BFO), a top-level ontology that is serving as domain-neutral framework for the development of lower level ontologies in many specialist disciplines, above all in biology and medicine. BFO is a bicategorial ontology, embracing both three-dimensionalist (continuant) and four-dimensionalist (occurrent) perspec</w:t>
      </w:r>
      <w:r>
        <w:rPr>
          <w:rFonts w:ascii="Verdana" w:hAnsi="Verdana" w:cs="Arial"/>
          <w:sz w:val="16"/>
          <w:szCs w:val="16"/>
        </w:rPr>
        <w:softHyphen/>
      </w:r>
      <w:r w:rsidRPr="005C2342">
        <w:rPr>
          <w:rFonts w:ascii="Verdana" w:hAnsi="Verdana" w:cs="Arial"/>
          <w:sz w:val="16"/>
          <w:szCs w:val="16"/>
        </w:rPr>
        <w:t>tives within a single framework. We examine how BFO-conformant domain ontologies can deal with the consistent representation of scientific data deriving from the measurement of processes of different types, and we outline on this basis the first steps of an approach to the classification of such processes within the BFO framework.</w:t>
      </w:r>
    </w:p>
    <w:p w:rsidR="00382316" w:rsidRPr="00382316" w:rsidRDefault="00382316" w:rsidP="000968E8">
      <w:pPr>
        <w:pStyle w:val="Level1"/>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r>
        <w:rPr>
          <w:rFonts w:ascii="Verdana" w:hAnsi="Verdana" w:cs="Arial"/>
          <w:sz w:val="20"/>
          <w:szCs w:val="20"/>
        </w:rPr>
        <w:t xml:space="preserve">Reprinted in D. Oderberg (ed.), </w:t>
      </w:r>
      <w:r>
        <w:rPr>
          <w:rFonts w:ascii="Verdana" w:hAnsi="Verdana" w:cs="Arial"/>
          <w:i/>
          <w:sz w:val="20"/>
          <w:szCs w:val="20"/>
        </w:rPr>
        <w:t>Classifying Reality</w:t>
      </w:r>
      <w:r>
        <w:rPr>
          <w:rFonts w:ascii="Verdana" w:hAnsi="Verdana" w:cs="Arial"/>
          <w:sz w:val="20"/>
          <w:szCs w:val="20"/>
        </w:rPr>
        <w:t>, Oxford: Wiley-Blackwell, 2013, 101-126.</w:t>
      </w:r>
    </w:p>
    <w:p w:rsidR="008760D1" w:rsidRPr="00EA5A16" w:rsidRDefault="008760D1"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bookmarkStart w:id="7" w:name="_Ref317774427"/>
      <w:r>
        <w:rPr>
          <w:rFonts w:ascii="Verdana" w:hAnsi="Verdana" w:cs="Arial"/>
          <w:sz w:val="20"/>
          <w:szCs w:val="20"/>
        </w:rPr>
        <w:t xml:space="preserve">122. </w:t>
      </w:r>
      <w:r w:rsidRPr="00883A4C">
        <w:rPr>
          <w:rFonts w:ascii="Verdana" w:hAnsi="Verdana" w:cs="Arial"/>
          <w:sz w:val="20"/>
          <w:szCs w:val="20"/>
          <w:u w:val="single"/>
        </w:rPr>
        <w:t>Barry Smith</w:t>
      </w:r>
      <w:r w:rsidRPr="00EA5A16">
        <w:rPr>
          <w:rFonts w:ascii="Verdana" w:hAnsi="Verdana" w:cs="Arial"/>
          <w:sz w:val="20"/>
          <w:szCs w:val="20"/>
        </w:rPr>
        <w:t xml:space="preserve">, Tatiana Malyuta, David Salmen, William Mandrick, Kesny Parent, Shouvik Bardhan, Jamie Johnson, </w:t>
      </w:r>
      <w:r>
        <w:rPr>
          <w:rFonts w:ascii="Verdana" w:hAnsi="Verdana" w:cs="Arial"/>
          <w:sz w:val="20"/>
          <w:szCs w:val="20"/>
        </w:rPr>
        <w:t>“</w:t>
      </w:r>
      <w:hyperlink r:id="rId239" w:history="1">
        <w:r w:rsidRPr="00EA5A16">
          <w:rPr>
            <w:rStyle w:val="Hyperlink"/>
            <w:rFonts w:ascii="Verdana" w:hAnsi="Verdana" w:cs="Arial"/>
            <w:sz w:val="20"/>
            <w:szCs w:val="20"/>
          </w:rPr>
          <w:t>Ontology for the</w:t>
        </w:r>
        <w:r w:rsidRPr="00EA5A16">
          <w:rPr>
            <w:rStyle w:val="Hyperlink"/>
            <w:rFonts w:ascii="Verdana" w:hAnsi="Verdana" w:cs="Arial"/>
            <w:sz w:val="20"/>
            <w:szCs w:val="20"/>
          </w:rPr>
          <w:t xml:space="preserve"> </w:t>
        </w:r>
        <w:r w:rsidRPr="00EA5A16">
          <w:rPr>
            <w:rStyle w:val="Hyperlink"/>
            <w:rFonts w:ascii="Verdana" w:hAnsi="Verdana" w:cs="Arial"/>
            <w:sz w:val="20"/>
            <w:szCs w:val="20"/>
          </w:rPr>
          <w:t>I</w:t>
        </w:r>
        <w:r w:rsidRPr="00EA5A16">
          <w:rPr>
            <w:rStyle w:val="Hyperlink"/>
            <w:rFonts w:ascii="Verdana" w:hAnsi="Verdana" w:cs="Arial"/>
            <w:sz w:val="20"/>
            <w:szCs w:val="20"/>
          </w:rPr>
          <w:t>n</w:t>
        </w:r>
        <w:r w:rsidRPr="00EA5A16">
          <w:rPr>
            <w:rStyle w:val="Hyperlink"/>
            <w:rFonts w:ascii="Verdana" w:hAnsi="Verdana" w:cs="Arial"/>
            <w:sz w:val="20"/>
            <w:szCs w:val="20"/>
          </w:rPr>
          <w:t>tell</w:t>
        </w:r>
        <w:r w:rsidRPr="00EA5A16">
          <w:rPr>
            <w:rStyle w:val="Hyperlink"/>
            <w:rFonts w:ascii="Verdana" w:hAnsi="Verdana" w:cs="Arial"/>
            <w:sz w:val="20"/>
            <w:szCs w:val="20"/>
          </w:rPr>
          <w:t>i</w:t>
        </w:r>
        <w:r w:rsidRPr="00EA5A16">
          <w:rPr>
            <w:rStyle w:val="Hyperlink"/>
            <w:rFonts w:ascii="Verdana" w:hAnsi="Verdana" w:cs="Arial"/>
            <w:sz w:val="20"/>
            <w:szCs w:val="20"/>
          </w:rPr>
          <w:t>gence Analyst</w:t>
        </w:r>
      </w:hyperlink>
      <w:r>
        <w:rPr>
          <w:rFonts w:ascii="Verdana" w:hAnsi="Verdana" w:cs="Arial"/>
          <w:sz w:val="20"/>
          <w:szCs w:val="20"/>
        </w:rPr>
        <w:t>”</w:t>
      </w:r>
      <w:r w:rsidRPr="00EA5A16">
        <w:rPr>
          <w:rFonts w:ascii="Verdana" w:hAnsi="Verdana" w:cs="Arial"/>
          <w:sz w:val="20"/>
          <w:szCs w:val="20"/>
        </w:rPr>
        <w:t xml:space="preserve">, </w:t>
      </w:r>
      <w:r>
        <w:rPr>
          <w:rFonts w:ascii="Verdana" w:hAnsi="Verdana" w:cs="Arial"/>
          <w:i/>
          <w:sz w:val="20"/>
          <w:szCs w:val="20"/>
        </w:rPr>
        <w:t>Cross</w:t>
      </w:r>
      <w:r w:rsidR="008D082E">
        <w:rPr>
          <w:rFonts w:ascii="Verdana" w:hAnsi="Verdana" w:cs="Arial"/>
          <w:i/>
          <w:sz w:val="20"/>
          <w:szCs w:val="20"/>
        </w:rPr>
        <w:softHyphen/>
      </w:r>
      <w:r>
        <w:rPr>
          <w:rFonts w:ascii="Verdana" w:hAnsi="Verdana" w:cs="Arial"/>
          <w:i/>
          <w:sz w:val="20"/>
          <w:szCs w:val="20"/>
        </w:rPr>
        <w:t>T</w:t>
      </w:r>
      <w:r w:rsidRPr="00EA5A16">
        <w:rPr>
          <w:rFonts w:ascii="Verdana" w:hAnsi="Verdana" w:cs="Arial"/>
          <w:i/>
          <w:sz w:val="20"/>
          <w:szCs w:val="20"/>
        </w:rPr>
        <w:t xml:space="preserve">alk: The Journal of Defense Software </w:t>
      </w:r>
      <w:r w:rsidRPr="00DF3CCD">
        <w:rPr>
          <w:rFonts w:ascii="Verdana" w:hAnsi="Verdana" w:cs="Arial"/>
          <w:i/>
          <w:sz w:val="20"/>
          <w:szCs w:val="20"/>
        </w:rPr>
        <w:t>Engineering</w:t>
      </w:r>
      <w:bookmarkEnd w:id="7"/>
      <w:r w:rsidR="00DF3CCD">
        <w:rPr>
          <w:rFonts w:ascii="Verdana" w:hAnsi="Verdana" w:cs="Arial"/>
          <w:sz w:val="20"/>
          <w:szCs w:val="20"/>
        </w:rPr>
        <w:t xml:space="preserve">, </w:t>
      </w:r>
      <w:r w:rsidRPr="00DF3CCD">
        <w:rPr>
          <w:rFonts w:ascii="Verdana" w:hAnsi="Verdana" w:cs="Arial"/>
          <w:sz w:val="20"/>
          <w:szCs w:val="20"/>
        </w:rPr>
        <w:t>November</w:t>
      </w:r>
      <w:r>
        <w:rPr>
          <w:rFonts w:ascii="Verdana" w:hAnsi="Verdana" w:cs="Arial"/>
          <w:sz w:val="20"/>
          <w:szCs w:val="20"/>
        </w:rPr>
        <w:t>/December 2012,</w:t>
      </w:r>
      <w:r w:rsidR="00DF3CCD">
        <w:rPr>
          <w:rFonts w:ascii="Verdana" w:hAnsi="Verdana" w:cs="Arial"/>
          <w:sz w:val="20"/>
          <w:szCs w:val="20"/>
        </w:rPr>
        <w:t xml:space="preserve"> </w:t>
      </w:r>
      <w:r>
        <w:rPr>
          <w:rFonts w:ascii="Verdana" w:hAnsi="Verdana" w:cs="Arial"/>
          <w:sz w:val="20"/>
          <w:szCs w:val="20"/>
        </w:rPr>
        <w:t>18-25.</w:t>
      </w:r>
    </w:p>
    <w:p w:rsidR="00945045" w:rsidRDefault="00BE0106" w:rsidP="000968E8">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8760D1" w:rsidRPr="00EA5A16">
        <w:rPr>
          <w:rFonts w:ascii="Verdana" w:hAnsi="Verdana" w:cs="Arial"/>
          <w:sz w:val="16"/>
          <w:szCs w:val="16"/>
        </w:rPr>
        <w:t>As available intelligence data and information expand in both qua</w:t>
      </w:r>
      <w:r w:rsidR="008760D1" w:rsidRPr="00EA5A16">
        <w:rPr>
          <w:rFonts w:ascii="Verdana" w:hAnsi="Verdana" w:cs="Arial"/>
          <w:sz w:val="16"/>
          <w:szCs w:val="16"/>
        </w:rPr>
        <w:t>n</w:t>
      </w:r>
      <w:r w:rsidR="008760D1" w:rsidRPr="00EA5A16">
        <w:rPr>
          <w:rFonts w:ascii="Verdana" w:hAnsi="Verdana" w:cs="Arial"/>
          <w:sz w:val="16"/>
          <w:szCs w:val="16"/>
        </w:rPr>
        <w:t>tity and variety, new techniques must be deployed for search and analytics. One technique involves the semantic enhancement of data through the cre</w:t>
      </w:r>
      <w:r w:rsidR="008760D1" w:rsidRPr="00EA5A16">
        <w:rPr>
          <w:rFonts w:ascii="Verdana" w:hAnsi="Verdana" w:cs="Arial"/>
          <w:sz w:val="16"/>
          <w:szCs w:val="16"/>
        </w:rPr>
        <w:t>a</w:t>
      </w:r>
      <w:r w:rsidR="008760D1" w:rsidRPr="00EA5A16">
        <w:rPr>
          <w:rFonts w:ascii="Verdana" w:hAnsi="Verdana" w:cs="Arial"/>
          <w:sz w:val="16"/>
          <w:szCs w:val="16"/>
        </w:rPr>
        <w:t>tion of what are called ‘ontologies’ or ‘controlled vocabularies.’ When multiple different bodies of heterogeneous data are tagged by means of terms from common ontologies, then these data become linked together in ways which allow more effective retrieval and integration. We describe a simple case study to show how these benefits are being achieved, and we describe our strategy for developing a suite of ontologies to serve the needs of the war-fighter in the ever more complex battlespace environments of the future.</w:t>
      </w:r>
    </w:p>
    <w:p w:rsidR="00945045" w:rsidRPr="00945045" w:rsidRDefault="00945045" w:rsidP="00EF44DC">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 xml:space="preserve">123. </w:t>
      </w:r>
      <w:r w:rsidRPr="00945045">
        <w:rPr>
          <w:rFonts w:ascii="Verdana" w:hAnsi="Verdana" w:cs="Arial"/>
          <w:sz w:val="20"/>
          <w:szCs w:val="20"/>
        </w:rPr>
        <w:t xml:space="preserve">Laurel Cooper, Ramona L. Walls, Justin Elser, Maria A. Gandolfo, Dennis W. Stevenson, </w:t>
      </w:r>
      <w:r w:rsidRPr="00B92828">
        <w:rPr>
          <w:rFonts w:ascii="Verdana" w:hAnsi="Verdana" w:cs="Arial"/>
          <w:sz w:val="20"/>
          <w:szCs w:val="20"/>
          <w:u w:val="single"/>
        </w:rPr>
        <w:t>Barry Smith</w:t>
      </w:r>
      <w:r w:rsidRPr="00945045">
        <w:rPr>
          <w:rFonts w:ascii="Verdana" w:hAnsi="Verdana" w:cs="Arial"/>
          <w:sz w:val="20"/>
          <w:szCs w:val="20"/>
        </w:rPr>
        <w:t>, Justin Preece, Balaji Athreya, Christopher J. Mungall, Stefan Rensing, Manuel Hiss, Daniel Lang, Ralf Reski, Tanya Z. Berardini, Donghui Li, Eva Huala, Mary Schaeffer, Naama Menda, Elizabeth Arnaud, Rosemary Shrestha, Yukiko Yamazaki, Pankaj Jaiswal</w:t>
      </w:r>
      <w:r>
        <w:rPr>
          <w:rFonts w:ascii="Verdana" w:hAnsi="Verdana" w:cs="Arial"/>
          <w:sz w:val="20"/>
          <w:szCs w:val="20"/>
        </w:rPr>
        <w:t>,</w:t>
      </w:r>
      <w:r w:rsidRPr="00945045">
        <w:rPr>
          <w:rFonts w:ascii="Verdana" w:hAnsi="Verdana" w:cs="Arial"/>
          <w:sz w:val="20"/>
          <w:szCs w:val="20"/>
        </w:rPr>
        <w:t xml:space="preserve"> </w:t>
      </w:r>
      <w:r>
        <w:rPr>
          <w:rFonts w:ascii="Verdana" w:hAnsi="Verdana" w:cs="Arial"/>
          <w:sz w:val="20"/>
          <w:szCs w:val="20"/>
        </w:rPr>
        <w:t>“</w:t>
      </w:r>
      <w:hyperlink r:id="rId240" w:history="1">
        <w:r w:rsidRPr="00525FA7">
          <w:rPr>
            <w:rStyle w:val="Hyperlink"/>
            <w:rFonts w:ascii="Verdana" w:hAnsi="Verdana" w:cs="Arial"/>
            <w:sz w:val="20"/>
            <w:szCs w:val="20"/>
          </w:rPr>
          <w:t>The Plant Ontology as a Tool for Comparative Plant Anatomy and Genomic Analyses</w:t>
        </w:r>
      </w:hyperlink>
      <w:r>
        <w:rPr>
          <w:rFonts w:ascii="Verdana" w:hAnsi="Verdana" w:cs="Arial"/>
          <w:sz w:val="20"/>
          <w:szCs w:val="20"/>
        </w:rPr>
        <w:t xml:space="preserve">”, </w:t>
      </w:r>
      <w:r w:rsidRPr="00945045">
        <w:rPr>
          <w:rFonts w:ascii="Verdana" w:hAnsi="Verdana" w:cs="Arial"/>
          <w:i/>
          <w:sz w:val="20"/>
          <w:szCs w:val="20"/>
        </w:rPr>
        <w:t>Plant and Cell Physiology</w:t>
      </w:r>
      <w:r>
        <w:rPr>
          <w:rFonts w:ascii="Verdana" w:hAnsi="Verdana" w:cs="Arial"/>
          <w:sz w:val="20"/>
          <w:szCs w:val="20"/>
        </w:rPr>
        <w:t xml:space="preserve">, </w:t>
      </w:r>
      <w:r w:rsidR="00AD07D3">
        <w:rPr>
          <w:rFonts w:ascii="Verdana" w:hAnsi="Verdana" w:cs="Arial"/>
          <w:sz w:val="20"/>
          <w:szCs w:val="20"/>
        </w:rPr>
        <w:t>54 (2)</w:t>
      </w:r>
      <w:r w:rsidR="00160A0D">
        <w:rPr>
          <w:rFonts w:ascii="Verdana" w:hAnsi="Verdana" w:cs="Arial"/>
          <w:sz w:val="20"/>
          <w:szCs w:val="20"/>
        </w:rPr>
        <w:t xml:space="preserve"> (Database Issue)</w:t>
      </w:r>
      <w:r w:rsidR="00F63B77">
        <w:rPr>
          <w:rFonts w:ascii="Verdana" w:hAnsi="Verdana" w:cs="Arial"/>
          <w:sz w:val="20"/>
          <w:szCs w:val="20"/>
        </w:rPr>
        <w:t>, Feb. 2013, 1-23 (</w:t>
      </w:r>
      <w:hyperlink r:id="rId241" w:history="1">
        <w:r w:rsidR="00F63B77" w:rsidRPr="00EF44DC">
          <w:rPr>
            <w:rStyle w:val="Hyperlink"/>
            <w:rFonts w:ascii="Verdana" w:hAnsi="Verdana" w:cs="Arial"/>
            <w:sz w:val="20"/>
            <w:szCs w:val="20"/>
          </w:rPr>
          <w:t>PMC3583023</w:t>
        </w:r>
      </w:hyperlink>
      <w:r w:rsidR="00F63B77">
        <w:rPr>
          <w:rFonts w:ascii="Verdana" w:hAnsi="Verdana" w:cs="Arial"/>
          <w:sz w:val="20"/>
          <w:szCs w:val="20"/>
        </w:rPr>
        <w:t>)</w:t>
      </w:r>
    </w:p>
    <w:p w:rsidR="00945045" w:rsidRPr="00945045" w:rsidRDefault="00BE0106" w:rsidP="0089664F">
      <w:pPr>
        <w:tabs>
          <w:tab w:val="left" w:pos="2880"/>
          <w:tab w:val="left" w:pos="4500"/>
        </w:tabs>
        <w:spacing w:after="99"/>
        <w:ind w:left="2160" w:right="1397"/>
        <w:jc w:val="both"/>
        <w:rPr>
          <w:rFonts w:ascii="Verdana" w:hAnsi="Verdana"/>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945045" w:rsidRPr="00945045">
        <w:rPr>
          <w:rFonts w:ascii="Verdana" w:hAnsi="Verdana"/>
          <w:sz w:val="16"/>
          <w:szCs w:val="16"/>
        </w:rPr>
        <w:t xml:space="preserve">The Plant Ontology (PO; http://www.plantontology.org/) is a publicly-available, collaborative effort to develop and maintain a controlled, structured vocabulary (“ontology”) of terms to describe plant anatomy, morphology and </w:t>
      </w:r>
      <w:r w:rsidR="00945045" w:rsidRPr="00945045">
        <w:rPr>
          <w:rFonts w:ascii="Verdana" w:hAnsi="Verdana"/>
          <w:sz w:val="16"/>
          <w:szCs w:val="16"/>
        </w:rPr>
        <w:lastRenderedPageBreak/>
        <w:t xml:space="preserve">the stages of plant development. The goals of the PO are to link (annotate) gene expression and phenotype data to plant structures and stages of plant development, using the data model adopted by the Gene Ontology. From its original design covering only rice, maize and </w:t>
      </w:r>
      <w:r w:rsidR="00945045" w:rsidRPr="00945045">
        <w:rPr>
          <w:rFonts w:ascii="Verdana" w:hAnsi="Verdana"/>
          <w:i/>
          <w:sz w:val="16"/>
          <w:szCs w:val="16"/>
        </w:rPr>
        <w:t>Arabidopsis</w:t>
      </w:r>
      <w:r w:rsidR="00945045" w:rsidRPr="00945045">
        <w:rPr>
          <w:rFonts w:ascii="Verdana" w:hAnsi="Verdana"/>
          <w:sz w:val="16"/>
          <w:szCs w:val="16"/>
        </w:rPr>
        <w:t xml:space="preserve">, the scope of the PO has been expanded to include all green plants. The PO was the first multi-species anatomy ontology developed for the annotation of genes and phenotypes. Also, to our knowledge, it was one </w:t>
      </w:r>
      <w:r w:rsidR="00BE2B88">
        <w:rPr>
          <w:rFonts w:ascii="Verdana" w:hAnsi="Verdana"/>
          <w:sz w:val="16"/>
          <w:szCs w:val="16"/>
        </w:rPr>
        <w:t>of the first biological ontologies</w:t>
      </w:r>
      <w:r w:rsidR="00945045" w:rsidRPr="00945045">
        <w:rPr>
          <w:rFonts w:ascii="Verdana" w:hAnsi="Verdana"/>
          <w:sz w:val="16"/>
          <w:szCs w:val="16"/>
        </w:rPr>
        <w:t xml:space="preserve"> that provides translations (via synonyms) in non-English languages such as Japanese and Spanish. </w:t>
      </w:r>
      <w:r w:rsidR="00807905">
        <w:rPr>
          <w:rFonts w:ascii="Verdana" w:hAnsi="Verdana"/>
          <w:sz w:val="16"/>
          <w:szCs w:val="16"/>
        </w:rPr>
        <w:t>T</w:t>
      </w:r>
      <w:r w:rsidR="00945045" w:rsidRPr="00945045">
        <w:rPr>
          <w:rFonts w:ascii="Verdana" w:hAnsi="Verdana"/>
          <w:sz w:val="16"/>
          <w:szCs w:val="16"/>
        </w:rPr>
        <w:t xml:space="preserve">here are about 2.2 million annotations linking PO terms to over 110,000 unique data objects representing genes or gene models, proteins, RNAs, germplasm and Quantitative Traits Loci (QTLs) from 22 plant species. In this paper, we focus on the </w:t>
      </w:r>
      <w:r w:rsidR="00945045" w:rsidRPr="00945045">
        <w:rPr>
          <w:rFonts w:ascii="Verdana" w:hAnsi="Verdana"/>
          <w:i/>
          <w:sz w:val="16"/>
          <w:szCs w:val="16"/>
        </w:rPr>
        <w:t>plant anatomical entity</w:t>
      </w:r>
      <w:r w:rsidR="00945045" w:rsidRPr="00945045">
        <w:rPr>
          <w:rFonts w:ascii="Verdana" w:hAnsi="Verdana"/>
          <w:sz w:val="16"/>
          <w:szCs w:val="16"/>
        </w:rPr>
        <w:t xml:space="preserve"> branch of the PO, describing the organizing principles, resources available to users, and examples of how the PO is integrated into other plant genomics databases and web portals. We also provide two examples of comparative analyses, demonstrating how the ontology structure and PO-annotated data can be used to discover the patterns of expression of the </w:t>
      </w:r>
      <w:r w:rsidR="00945045" w:rsidRPr="00945045">
        <w:rPr>
          <w:rFonts w:ascii="Verdana" w:hAnsi="Verdana"/>
          <w:i/>
          <w:sz w:val="16"/>
          <w:szCs w:val="16"/>
        </w:rPr>
        <w:t>LEAFY</w:t>
      </w:r>
      <w:r w:rsidR="00945045" w:rsidRPr="00945045">
        <w:rPr>
          <w:rFonts w:ascii="Verdana" w:hAnsi="Verdana"/>
          <w:sz w:val="16"/>
          <w:szCs w:val="16"/>
        </w:rPr>
        <w:t xml:space="preserve"> </w:t>
      </w:r>
      <w:r w:rsidR="00945045" w:rsidRPr="00945045">
        <w:rPr>
          <w:rFonts w:ascii="Verdana" w:hAnsi="Verdana"/>
          <w:i/>
          <w:sz w:val="16"/>
          <w:szCs w:val="16"/>
        </w:rPr>
        <w:t>(LFY</w:t>
      </w:r>
      <w:r w:rsidR="00945045" w:rsidRPr="00945045">
        <w:rPr>
          <w:rFonts w:ascii="Verdana" w:hAnsi="Verdana"/>
          <w:sz w:val="16"/>
          <w:szCs w:val="16"/>
        </w:rPr>
        <w:t>)</w:t>
      </w:r>
      <w:r w:rsidR="00945045" w:rsidRPr="00945045">
        <w:rPr>
          <w:rFonts w:ascii="Verdana" w:hAnsi="Verdana"/>
          <w:i/>
          <w:sz w:val="16"/>
          <w:szCs w:val="16"/>
        </w:rPr>
        <w:t xml:space="preserve"> </w:t>
      </w:r>
      <w:r w:rsidR="00945045" w:rsidRPr="00945045">
        <w:rPr>
          <w:rFonts w:ascii="Verdana" w:hAnsi="Verdana"/>
          <w:sz w:val="16"/>
          <w:szCs w:val="16"/>
        </w:rPr>
        <w:t>and terpene synthase (</w:t>
      </w:r>
      <w:r w:rsidR="00945045" w:rsidRPr="00945045">
        <w:rPr>
          <w:rFonts w:ascii="Verdana" w:hAnsi="Verdana"/>
          <w:i/>
          <w:sz w:val="16"/>
          <w:szCs w:val="16"/>
        </w:rPr>
        <w:t>TPS</w:t>
      </w:r>
      <w:r w:rsidR="00945045" w:rsidRPr="00945045">
        <w:rPr>
          <w:rFonts w:ascii="Verdana" w:hAnsi="Verdana"/>
          <w:sz w:val="16"/>
          <w:szCs w:val="16"/>
        </w:rPr>
        <w:t>) gene homologs.</w:t>
      </w:r>
    </w:p>
    <w:p w:rsidR="00F471CA" w:rsidRDefault="00F471CA"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 xml:space="preserve">124. </w:t>
      </w:r>
      <w:r w:rsidRPr="00F471CA">
        <w:rPr>
          <w:rFonts w:ascii="Verdana" w:hAnsi="Verdana" w:cs="Arial"/>
          <w:sz w:val="20"/>
          <w:szCs w:val="20"/>
        </w:rPr>
        <w:t>Darren A. Natale</w:t>
      </w:r>
      <w:r>
        <w:rPr>
          <w:rFonts w:ascii="Verdana" w:hAnsi="Verdana" w:cs="Arial"/>
          <w:sz w:val="20"/>
          <w:szCs w:val="20"/>
        </w:rPr>
        <w:t>,</w:t>
      </w:r>
      <w:r w:rsidRPr="00F471CA">
        <w:rPr>
          <w:rFonts w:ascii="Verdana" w:hAnsi="Verdana" w:cs="Arial"/>
          <w:sz w:val="20"/>
          <w:szCs w:val="20"/>
        </w:rPr>
        <w:t xml:space="preserve"> Cecilia N. Arighi</w:t>
      </w:r>
      <w:r>
        <w:rPr>
          <w:rFonts w:ascii="Verdana" w:hAnsi="Verdana" w:cs="Arial"/>
          <w:sz w:val="20"/>
          <w:szCs w:val="20"/>
        </w:rPr>
        <w:t>,</w:t>
      </w:r>
      <w:r w:rsidRPr="00F471CA">
        <w:rPr>
          <w:rFonts w:ascii="Verdana" w:hAnsi="Verdana" w:cs="Arial"/>
          <w:sz w:val="20"/>
          <w:szCs w:val="20"/>
        </w:rPr>
        <w:t xml:space="preserve"> Judith A. Blake</w:t>
      </w:r>
      <w:r>
        <w:rPr>
          <w:rFonts w:ascii="Verdana" w:hAnsi="Verdana" w:cs="Arial"/>
          <w:sz w:val="20"/>
          <w:szCs w:val="20"/>
        </w:rPr>
        <w:t>,</w:t>
      </w:r>
      <w:r w:rsidRPr="00F471CA">
        <w:rPr>
          <w:rFonts w:ascii="Verdana" w:hAnsi="Verdana" w:cs="Arial"/>
          <w:sz w:val="20"/>
          <w:szCs w:val="20"/>
        </w:rPr>
        <w:t xml:space="preserve"> Carol J. Bult</w:t>
      </w:r>
      <w:r>
        <w:rPr>
          <w:rFonts w:ascii="Verdana" w:hAnsi="Verdana" w:cs="Arial"/>
          <w:sz w:val="20"/>
          <w:szCs w:val="20"/>
        </w:rPr>
        <w:t xml:space="preserve">, </w:t>
      </w:r>
      <w:r w:rsidRPr="00F471CA">
        <w:rPr>
          <w:rFonts w:ascii="Verdana" w:hAnsi="Verdana" w:cs="Arial"/>
          <w:sz w:val="20"/>
          <w:szCs w:val="20"/>
        </w:rPr>
        <w:t>Karen R. Christie</w:t>
      </w:r>
      <w:r>
        <w:rPr>
          <w:rFonts w:ascii="Verdana" w:hAnsi="Verdana" w:cs="Arial"/>
          <w:sz w:val="20"/>
          <w:szCs w:val="20"/>
        </w:rPr>
        <w:t>,</w:t>
      </w:r>
      <w:r w:rsidRPr="00F471CA">
        <w:rPr>
          <w:rFonts w:ascii="Verdana" w:hAnsi="Verdana" w:cs="Arial"/>
          <w:sz w:val="20"/>
          <w:szCs w:val="20"/>
        </w:rPr>
        <w:t xml:space="preserve"> Julie Cowart</w:t>
      </w:r>
      <w:r>
        <w:rPr>
          <w:rFonts w:ascii="Verdana" w:hAnsi="Verdana" w:cs="Arial"/>
          <w:sz w:val="20"/>
          <w:szCs w:val="20"/>
        </w:rPr>
        <w:t>,</w:t>
      </w:r>
      <w:r w:rsidRPr="00F471CA">
        <w:rPr>
          <w:rFonts w:ascii="Verdana" w:hAnsi="Verdana" w:cs="Arial"/>
          <w:sz w:val="20"/>
          <w:szCs w:val="20"/>
        </w:rPr>
        <w:t xml:space="preserve"> Peter D'Eustachio</w:t>
      </w:r>
      <w:r>
        <w:rPr>
          <w:rFonts w:ascii="Verdana" w:hAnsi="Verdana" w:cs="Arial"/>
          <w:sz w:val="20"/>
          <w:szCs w:val="20"/>
        </w:rPr>
        <w:t>,</w:t>
      </w:r>
      <w:r w:rsidRPr="00F471CA">
        <w:rPr>
          <w:rFonts w:ascii="Verdana" w:hAnsi="Verdana" w:cs="Arial"/>
          <w:sz w:val="20"/>
          <w:szCs w:val="20"/>
        </w:rPr>
        <w:t xml:space="preserve"> Alexander D. Diehl</w:t>
      </w:r>
      <w:r>
        <w:rPr>
          <w:rFonts w:ascii="Verdana" w:hAnsi="Verdana" w:cs="Arial"/>
          <w:sz w:val="20"/>
          <w:szCs w:val="20"/>
        </w:rPr>
        <w:t xml:space="preserve">, </w:t>
      </w:r>
      <w:r w:rsidRPr="00F471CA">
        <w:rPr>
          <w:rFonts w:ascii="Verdana" w:hAnsi="Verdana" w:cs="Arial"/>
          <w:sz w:val="20"/>
          <w:szCs w:val="20"/>
        </w:rPr>
        <w:t>Harold J. Drabkin</w:t>
      </w:r>
      <w:r>
        <w:rPr>
          <w:rFonts w:ascii="Verdana" w:hAnsi="Verdana" w:cs="Arial"/>
          <w:sz w:val="20"/>
          <w:szCs w:val="20"/>
        </w:rPr>
        <w:t>,</w:t>
      </w:r>
      <w:r w:rsidRPr="00F471CA">
        <w:rPr>
          <w:rFonts w:ascii="Verdana" w:hAnsi="Verdana" w:cs="Arial"/>
          <w:sz w:val="20"/>
          <w:szCs w:val="20"/>
        </w:rPr>
        <w:t xml:space="preserve"> Olivia Helfer</w:t>
      </w:r>
      <w:r>
        <w:rPr>
          <w:rFonts w:ascii="Verdana" w:hAnsi="Verdana" w:cs="Arial"/>
          <w:sz w:val="20"/>
          <w:szCs w:val="20"/>
        </w:rPr>
        <w:t>,</w:t>
      </w:r>
      <w:r w:rsidRPr="00F471CA">
        <w:rPr>
          <w:rFonts w:ascii="Verdana" w:hAnsi="Verdana" w:cs="Arial"/>
          <w:sz w:val="20"/>
          <w:szCs w:val="20"/>
        </w:rPr>
        <w:t xml:space="preserve"> Hongzhan Huang</w:t>
      </w:r>
      <w:r>
        <w:rPr>
          <w:rFonts w:ascii="Verdana" w:hAnsi="Verdana" w:cs="Arial"/>
          <w:sz w:val="20"/>
          <w:szCs w:val="20"/>
        </w:rPr>
        <w:t>,</w:t>
      </w:r>
      <w:r w:rsidRPr="00F471CA">
        <w:rPr>
          <w:rFonts w:ascii="Verdana" w:hAnsi="Verdana" w:cs="Arial"/>
          <w:sz w:val="20"/>
          <w:szCs w:val="20"/>
        </w:rPr>
        <w:t xml:space="preserve"> Anna Maria Masci</w:t>
      </w:r>
      <w:r>
        <w:rPr>
          <w:rFonts w:ascii="Verdana" w:hAnsi="Verdana" w:cs="Arial"/>
          <w:sz w:val="20"/>
          <w:szCs w:val="20"/>
        </w:rPr>
        <w:t>,</w:t>
      </w:r>
      <w:r w:rsidRPr="00F471CA">
        <w:rPr>
          <w:rFonts w:ascii="Verdana" w:hAnsi="Verdana" w:cs="Arial"/>
          <w:sz w:val="20"/>
          <w:szCs w:val="20"/>
        </w:rPr>
        <w:t xml:space="preserve"> Jia</w:t>
      </w:r>
      <w:r>
        <w:rPr>
          <w:rFonts w:ascii="Verdana" w:hAnsi="Verdana" w:cs="Arial"/>
          <w:sz w:val="20"/>
          <w:szCs w:val="20"/>
        </w:rPr>
        <w:t xml:space="preserve"> </w:t>
      </w:r>
      <w:r w:rsidRPr="00F471CA">
        <w:rPr>
          <w:rFonts w:ascii="Verdana" w:hAnsi="Verdana" w:cs="Arial"/>
          <w:sz w:val="20"/>
          <w:szCs w:val="20"/>
        </w:rPr>
        <w:t>Ren</w:t>
      </w:r>
      <w:r>
        <w:rPr>
          <w:rFonts w:ascii="Verdana" w:hAnsi="Verdana" w:cs="Arial"/>
          <w:sz w:val="20"/>
          <w:szCs w:val="20"/>
        </w:rPr>
        <w:t>,</w:t>
      </w:r>
      <w:r w:rsidRPr="00F471CA">
        <w:rPr>
          <w:rFonts w:ascii="Verdana" w:hAnsi="Verdana" w:cs="Arial"/>
          <w:sz w:val="20"/>
          <w:szCs w:val="20"/>
        </w:rPr>
        <w:t xml:space="preserve"> Natalia V. Roberts</w:t>
      </w:r>
      <w:r>
        <w:rPr>
          <w:rFonts w:ascii="Verdana" w:hAnsi="Verdana" w:cs="Arial"/>
          <w:sz w:val="20"/>
          <w:szCs w:val="20"/>
        </w:rPr>
        <w:t>,</w:t>
      </w:r>
      <w:r w:rsidRPr="00F471CA">
        <w:rPr>
          <w:rFonts w:ascii="Verdana" w:hAnsi="Verdana" w:cs="Arial"/>
          <w:sz w:val="20"/>
          <w:szCs w:val="20"/>
        </w:rPr>
        <w:t xml:space="preserve"> Karen Ross</w:t>
      </w:r>
      <w:r>
        <w:rPr>
          <w:rFonts w:ascii="Verdana" w:hAnsi="Verdana" w:cs="Arial"/>
          <w:sz w:val="20"/>
          <w:szCs w:val="20"/>
        </w:rPr>
        <w:t>,</w:t>
      </w:r>
      <w:r w:rsidRPr="00F471CA">
        <w:rPr>
          <w:rFonts w:ascii="Verdana" w:hAnsi="Verdana" w:cs="Arial"/>
          <w:sz w:val="20"/>
          <w:szCs w:val="20"/>
        </w:rPr>
        <w:t xml:space="preserve"> Alan Ruttenberg</w:t>
      </w:r>
      <w:r>
        <w:rPr>
          <w:rFonts w:ascii="Verdana" w:hAnsi="Verdana" w:cs="Arial"/>
          <w:sz w:val="20"/>
          <w:szCs w:val="20"/>
        </w:rPr>
        <w:t>,</w:t>
      </w:r>
      <w:r w:rsidRPr="00F471CA">
        <w:rPr>
          <w:rFonts w:ascii="Verdana" w:hAnsi="Verdana" w:cs="Arial"/>
          <w:sz w:val="20"/>
          <w:szCs w:val="20"/>
        </w:rPr>
        <w:t xml:space="preserve"> Veronica</w:t>
      </w:r>
      <w:r>
        <w:rPr>
          <w:rFonts w:ascii="Verdana" w:hAnsi="Verdana" w:cs="Arial"/>
          <w:sz w:val="20"/>
          <w:szCs w:val="20"/>
        </w:rPr>
        <w:t xml:space="preserve"> </w:t>
      </w:r>
      <w:r w:rsidRPr="00F471CA">
        <w:rPr>
          <w:rFonts w:ascii="Verdana" w:hAnsi="Verdana" w:cs="Arial"/>
          <w:sz w:val="20"/>
          <w:szCs w:val="20"/>
        </w:rPr>
        <w:t>Shamovsky</w:t>
      </w:r>
      <w:r>
        <w:rPr>
          <w:rFonts w:ascii="Verdana" w:hAnsi="Verdana" w:cs="Arial"/>
          <w:sz w:val="20"/>
          <w:szCs w:val="20"/>
        </w:rPr>
        <w:t>,</w:t>
      </w:r>
      <w:r w:rsidRPr="00F471CA">
        <w:rPr>
          <w:rFonts w:ascii="Verdana" w:hAnsi="Verdana" w:cs="Arial"/>
          <w:sz w:val="20"/>
          <w:szCs w:val="20"/>
        </w:rPr>
        <w:t xml:space="preserve"> </w:t>
      </w:r>
      <w:r w:rsidRPr="00B92828">
        <w:rPr>
          <w:rFonts w:ascii="Verdana" w:hAnsi="Verdana" w:cs="Arial"/>
          <w:sz w:val="20"/>
          <w:szCs w:val="20"/>
          <w:u w:val="single"/>
        </w:rPr>
        <w:t>Barry Smith</w:t>
      </w:r>
      <w:r>
        <w:rPr>
          <w:rFonts w:ascii="Verdana" w:hAnsi="Verdana" w:cs="Arial"/>
          <w:sz w:val="20"/>
          <w:szCs w:val="20"/>
        </w:rPr>
        <w:t>,</w:t>
      </w:r>
      <w:r w:rsidRPr="00F471CA">
        <w:rPr>
          <w:rFonts w:ascii="Verdana" w:hAnsi="Verdana" w:cs="Arial"/>
          <w:sz w:val="20"/>
          <w:szCs w:val="20"/>
        </w:rPr>
        <w:t xml:space="preserve"> Meher Shruti Yerramalla</w:t>
      </w:r>
      <w:r>
        <w:rPr>
          <w:rFonts w:ascii="Verdana" w:hAnsi="Verdana" w:cs="Arial"/>
          <w:sz w:val="20"/>
          <w:szCs w:val="20"/>
        </w:rPr>
        <w:t>,</w:t>
      </w:r>
      <w:r w:rsidRPr="00F471CA">
        <w:rPr>
          <w:rFonts w:ascii="Verdana" w:hAnsi="Verdana" w:cs="Arial"/>
          <w:sz w:val="20"/>
          <w:szCs w:val="20"/>
        </w:rPr>
        <w:t xml:space="preserve"> Jian Zhang</w:t>
      </w:r>
      <w:r>
        <w:rPr>
          <w:rFonts w:ascii="Verdana" w:hAnsi="Verdana" w:cs="Arial"/>
          <w:sz w:val="20"/>
          <w:szCs w:val="20"/>
        </w:rPr>
        <w:t>,</w:t>
      </w:r>
      <w:r w:rsidRPr="00F471CA">
        <w:rPr>
          <w:rFonts w:ascii="Verdana" w:hAnsi="Verdana" w:cs="Arial"/>
          <w:sz w:val="20"/>
          <w:szCs w:val="20"/>
        </w:rPr>
        <w:t xml:space="preserve"> Aisha</w:t>
      </w:r>
      <w:r>
        <w:rPr>
          <w:rFonts w:ascii="Verdana" w:hAnsi="Verdana" w:cs="Arial"/>
          <w:sz w:val="20"/>
          <w:szCs w:val="20"/>
        </w:rPr>
        <w:t xml:space="preserve"> </w:t>
      </w:r>
      <w:r w:rsidRPr="00F471CA">
        <w:rPr>
          <w:rFonts w:ascii="Verdana" w:hAnsi="Verdana" w:cs="Arial"/>
          <w:sz w:val="20"/>
          <w:szCs w:val="20"/>
        </w:rPr>
        <w:t>AlJanahi</w:t>
      </w:r>
      <w:r>
        <w:rPr>
          <w:rFonts w:ascii="Verdana" w:hAnsi="Verdana" w:cs="Arial"/>
          <w:sz w:val="20"/>
          <w:szCs w:val="20"/>
        </w:rPr>
        <w:t>,</w:t>
      </w:r>
      <w:r w:rsidRPr="00F471CA">
        <w:rPr>
          <w:rFonts w:ascii="Verdana" w:hAnsi="Verdana" w:cs="Arial"/>
          <w:sz w:val="20"/>
          <w:szCs w:val="20"/>
        </w:rPr>
        <w:t xml:space="preserve"> Irem Celen</w:t>
      </w:r>
      <w:r>
        <w:rPr>
          <w:rFonts w:ascii="Verdana" w:hAnsi="Verdana" w:cs="Arial"/>
          <w:sz w:val="20"/>
          <w:szCs w:val="20"/>
        </w:rPr>
        <w:t>,</w:t>
      </w:r>
      <w:r w:rsidRPr="00F471CA">
        <w:rPr>
          <w:rFonts w:ascii="Verdana" w:hAnsi="Verdana" w:cs="Arial"/>
          <w:sz w:val="20"/>
          <w:szCs w:val="20"/>
        </w:rPr>
        <w:t xml:space="preserve"> Cynthia Gan</w:t>
      </w:r>
      <w:r>
        <w:rPr>
          <w:rFonts w:ascii="Verdana" w:hAnsi="Verdana" w:cs="Arial"/>
          <w:sz w:val="20"/>
          <w:szCs w:val="20"/>
        </w:rPr>
        <w:t>,</w:t>
      </w:r>
      <w:r w:rsidRPr="00F471CA">
        <w:rPr>
          <w:rFonts w:ascii="Verdana" w:hAnsi="Verdana" w:cs="Arial"/>
          <w:sz w:val="20"/>
          <w:szCs w:val="20"/>
        </w:rPr>
        <w:t xml:space="preserve"> Mengxi Lv</w:t>
      </w:r>
      <w:r>
        <w:rPr>
          <w:rFonts w:ascii="Verdana" w:hAnsi="Verdana" w:cs="Arial"/>
          <w:sz w:val="20"/>
          <w:szCs w:val="20"/>
        </w:rPr>
        <w:t>,</w:t>
      </w:r>
      <w:r w:rsidRPr="00F471CA">
        <w:rPr>
          <w:rFonts w:ascii="Verdana" w:hAnsi="Verdana" w:cs="Arial"/>
          <w:sz w:val="20"/>
          <w:szCs w:val="20"/>
        </w:rPr>
        <w:t xml:space="preserve"> Emily Schuster-Lezell</w:t>
      </w:r>
      <w:r>
        <w:rPr>
          <w:rFonts w:ascii="Verdana" w:hAnsi="Verdana" w:cs="Arial"/>
          <w:sz w:val="20"/>
          <w:szCs w:val="20"/>
        </w:rPr>
        <w:t xml:space="preserve">, </w:t>
      </w:r>
      <w:r w:rsidRPr="00F471CA">
        <w:rPr>
          <w:rFonts w:ascii="Verdana" w:hAnsi="Verdana" w:cs="Arial"/>
          <w:sz w:val="20"/>
          <w:szCs w:val="20"/>
        </w:rPr>
        <w:t>Cathy H. Wu</w:t>
      </w:r>
      <w:r>
        <w:rPr>
          <w:rFonts w:ascii="Verdana" w:hAnsi="Verdana" w:cs="Arial"/>
          <w:sz w:val="20"/>
          <w:szCs w:val="20"/>
        </w:rPr>
        <w:t>, “</w:t>
      </w:r>
      <w:hyperlink r:id="rId242" w:history="1">
        <w:r w:rsidRPr="00F471CA">
          <w:rPr>
            <w:rStyle w:val="Hyperlink"/>
            <w:rFonts w:ascii="Verdana" w:hAnsi="Verdana" w:cs="Arial"/>
            <w:sz w:val="20"/>
            <w:szCs w:val="20"/>
          </w:rPr>
          <w:t>Protein Ontology: a controlled structured network of protein entities</w:t>
        </w:r>
      </w:hyperlink>
      <w:r>
        <w:rPr>
          <w:rFonts w:ascii="Verdana" w:hAnsi="Verdana" w:cs="Arial"/>
          <w:sz w:val="20"/>
          <w:szCs w:val="20"/>
        </w:rPr>
        <w:t>”,</w:t>
      </w:r>
      <w:r w:rsidRPr="00F471CA">
        <w:rPr>
          <w:rFonts w:ascii="Verdana" w:hAnsi="Verdana" w:cs="Arial"/>
          <w:sz w:val="20"/>
          <w:szCs w:val="20"/>
        </w:rPr>
        <w:t xml:space="preserve"> </w:t>
      </w:r>
      <w:r w:rsidRPr="00F471CA">
        <w:rPr>
          <w:rFonts w:ascii="Verdana" w:hAnsi="Verdana" w:cs="Arial"/>
          <w:i/>
          <w:sz w:val="20"/>
          <w:szCs w:val="20"/>
        </w:rPr>
        <w:t>Nucleic Acids Research</w:t>
      </w:r>
      <w:r w:rsidR="00B94036">
        <w:rPr>
          <w:rFonts w:ascii="Verdana" w:hAnsi="Verdana" w:cs="Arial"/>
          <w:sz w:val="20"/>
          <w:szCs w:val="20"/>
        </w:rPr>
        <w:t xml:space="preserve">, </w:t>
      </w:r>
      <w:r w:rsidR="00047AEC">
        <w:rPr>
          <w:rFonts w:ascii="Verdana" w:hAnsi="Verdana" w:cs="Arial"/>
          <w:sz w:val="20"/>
          <w:szCs w:val="20"/>
        </w:rPr>
        <w:t>2013</w:t>
      </w:r>
      <w:r w:rsidR="00B94036">
        <w:rPr>
          <w:rFonts w:ascii="Verdana" w:hAnsi="Verdana" w:cs="Arial"/>
          <w:sz w:val="20"/>
          <w:szCs w:val="20"/>
        </w:rPr>
        <w:t>,</w:t>
      </w:r>
      <w:r w:rsidR="00B94036" w:rsidRPr="00B94036">
        <w:rPr>
          <w:rFonts w:ascii="Verdana" w:hAnsi="Verdana" w:cs="Arial"/>
          <w:sz w:val="20"/>
          <w:szCs w:val="20"/>
        </w:rPr>
        <w:t xml:space="preserve"> 42(1):</w:t>
      </w:r>
      <w:r w:rsidR="00B94036">
        <w:rPr>
          <w:rFonts w:ascii="Verdana" w:hAnsi="Verdana" w:cs="Arial"/>
          <w:sz w:val="20"/>
          <w:szCs w:val="20"/>
        </w:rPr>
        <w:t xml:space="preserve"> </w:t>
      </w:r>
      <w:r w:rsidR="00B94036" w:rsidRPr="00B94036">
        <w:rPr>
          <w:rFonts w:ascii="Verdana" w:hAnsi="Verdana" w:cs="Arial"/>
          <w:sz w:val="20"/>
          <w:szCs w:val="20"/>
        </w:rPr>
        <w:t>D415-21</w:t>
      </w:r>
      <w:r>
        <w:rPr>
          <w:rFonts w:ascii="Verdana" w:hAnsi="Verdana" w:cs="Arial"/>
          <w:sz w:val="20"/>
          <w:szCs w:val="20"/>
        </w:rPr>
        <w:t>.</w:t>
      </w:r>
    </w:p>
    <w:p w:rsidR="00F471CA" w:rsidRPr="009D78E2" w:rsidRDefault="00BE0106" w:rsidP="000968E8">
      <w:pPr>
        <w:tabs>
          <w:tab w:val="left" w:pos="2880"/>
        </w:tabs>
        <w:spacing w:after="99"/>
        <w:ind w:left="2160" w:right="1397"/>
        <w:jc w:val="both"/>
        <w:rPr>
          <w:rFonts w:ascii="Verdana" w:hAnsi="Verdana"/>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9D78E2" w:rsidRPr="009D78E2">
        <w:rPr>
          <w:rFonts w:ascii="Verdana" w:hAnsi="Verdana"/>
          <w:sz w:val="16"/>
          <w:szCs w:val="16"/>
        </w:rPr>
        <w:t xml:space="preserve">The </w:t>
      </w:r>
      <w:hyperlink r:id="rId243" w:history="1">
        <w:r w:rsidR="009D78E2" w:rsidRPr="009D78E2">
          <w:rPr>
            <w:rStyle w:val="Hyperlink"/>
            <w:rFonts w:ascii="Verdana" w:hAnsi="Verdana"/>
            <w:sz w:val="16"/>
            <w:szCs w:val="16"/>
          </w:rPr>
          <w:t>Protein Ontology</w:t>
        </w:r>
      </w:hyperlink>
      <w:r w:rsidR="009D78E2" w:rsidRPr="009D78E2">
        <w:rPr>
          <w:rFonts w:ascii="Verdana" w:hAnsi="Verdana"/>
          <w:sz w:val="16"/>
          <w:szCs w:val="16"/>
        </w:rPr>
        <w:t xml:space="preserve"> (PRO) formally defines protein entities and explicitly represents their major forms and interrelations. Protein entities represented in PRO corresponding to single amino acid chains are categorized by level of specificity into family, gene, sequence and modification metaclasses, and there is a separate metaclass for protein complexes. All metaclasses also have organism-specific derivatives. PRO complements established sequence databases such as UniProtKB, and interoperates with other biomedical and biological ontologies such as the Gene Ontology (GO). PRO relates to UniProtKB in that PRO’s organism-specific classes of proteins encoded by a specific gene correspond to entities documented in UniProtKB entries. PRO relates to the GO in that PRO’s representations of organism-specific protein complexes are subclasses of the organism-agnostic protein complex terms in the GO Cellular Component Ontology. The past few years have seen growth and changes to the PRO, as well as new points of access to the data and new applications of PRO in </w:t>
      </w:r>
      <w:r w:rsidR="009D78E2" w:rsidRPr="009D78E2">
        <w:rPr>
          <w:rFonts w:ascii="Verdana" w:hAnsi="Verdana"/>
          <w:sz w:val="16"/>
          <w:szCs w:val="16"/>
        </w:rPr>
        <w:lastRenderedPageBreak/>
        <w:t>immunology and proteomics. Here we describe some of these developments.</w:t>
      </w:r>
    </w:p>
    <w:p w:rsidR="002A40EC" w:rsidRDefault="00BB1606" w:rsidP="00E766B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12</w:t>
      </w:r>
      <w:r w:rsidR="00165842">
        <w:rPr>
          <w:rFonts w:ascii="Verdana" w:hAnsi="Verdana" w:cs="Arial"/>
          <w:sz w:val="20"/>
          <w:szCs w:val="20"/>
        </w:rPr>
        <w:t>5</w:t>
      </w:r>
      <w:r>
        <w:rPr>
          <w:rFonts w:ascii="Verdana" w:hAnsi="Verdana" w:cs="Arial"/>
          <w:sz w:val="20"/>
          <w:szCs w:val="20"/>
        </w:rPr>
        <w:t xml:space="preserve">. Pier Luigi Buttigieg, Norman Morrison, </w:t>
      </w:r>
      <w:r w:rsidRPr="00B92828">
        <w:rPr>
          <w:rFonts w:ascii="Verdana" w:hAnsi="Verdana" w:cs="Arial"/>
          <w:sz w:val="20"/>
          <w:szCs w:val="20"/>
          <w:u w:val="single"/>
        </w:rPr>
        <w:t>Barry Smith</w:t>
      </w:r>
      <w:r>
        <w:rPr>
          <w:rFonts w:ascii="Verdana" w:hAnsi="Verdana" w:cs="Arial"/>
          <w:sz w:val="20"/>
          <w:szCs w:val="20"/>
        </w:rPr>
        <w:t xml:space="preserve">, Christopher J Mungall, Suzanna E Lewis </w:t>
      </w:r>
      <w:r w:rsidRPr="00BB1606">
        <w:rPr>
          <w:rFonts w:ascii="Verdana" w:hAnsi="Verdana" w:cs="Arial"/>
          <w:sz w:val="20"/>
          <w:szCs w:val="20"/>
        </w:rPr>
        <w:t xml:space="preserve">and </w:t>
      </w:r>
      <w:r>
        <w:rPr>
          <w:rFonts w:ascii="Verdana" w:hAnsi="Verdana" w:cs="Arial"/>
          <w:sz w:val="20"/>
          <w:szCs w:val="20"/>
        </w:rPr>
        <w:t xml:space="preserve">the </w:t>
      </w:r>
      <w:r w:rsidRPr="00BB1606">
        <w:rPr>
          <w:rFonts w:ascii="Verdana" w:hAnsi="Verdana" w:cs="Arial"/>
          <w:sz w:val="20"/>
          <w:szCs w:val="20"/>
        </w:rPr>
        <w:t>ENVO Consortium</w:t>
      </w:r>
      <w:r>
        <w:rPr>
          <w:rFonts w:ascii="Verdana" w:hAnsi="Verdana" w:cs="Arial"/>
          <w:sz w:val="20"/>
          <w:szCs w:val="20"/>
        </w:rPr>
        <w:t>,</w:t>
      </w:r>
      <w:r w:rsidR="002A40EC" w:rsidRPr="002A40EC">
        <w:t xml:space="preserve"> </w:t>
      </w:r>
      <w:r w:rsidR="002A40EC">
        <w:rPr>
          <w:rFonts w:ascii="Verdana" w:hAnsi="Verdana" w:cs="Arial"/>
          <w:sz w:val="20"/>
          <w:szCs w:val="20"/>
        </w:rPr>
        <w:t>“</w:t>
      </w:r>
      <w:hyperlink r:id="rId244" w:history="1">
        <w:r w:rsidR="00944310">
          <w:rPr>
            <w:rStyle w:val="Hyperlink"/>
            <w:rFonts w:ascii="Verdana" w:hAnsi="Verdana" w:cs="Arial"/>
            <w:sz w:val="20"/>
            <w:szCs w:val="20"/>
          </w:rPr>
          <w:t>The Environment Ontology: Contextualizing Biological and Biomedical E</w:t>
        </w:r>
        <w:r w:rsidR="002A40EC" w:rsidRPr="001A5569">
          <w:rPr>
            <w:rStyle w:val="Hyperlink"/>
            <w:rFonts w:ascii="Verdana" w:hAnsi="Verdana" w:cs="Arial"/>
            <w:sz w:val="20"/>
            <w:szCs w:val="20"/>
          </w:rPr>
          <w:t>ntities</w:t>
        </w:r>
      </w:hyperlink>
      <w:r w:rsidR="002A40EC">
        <w:rPr>
          <w:rFonts w:ascii="Verdana" w:hAnsi="Verdana" w:cs="Arial"/>
          <w:sz w:val="20"/>
          <w:szCs w:val="20"/>
        </w:rPr>
        <w:t>”,</w:t>
      </w:r>
      <w:r>
        <w:rPr>
          <w:rFonts w:ascii="Verdana" w:hAnsi="Verdana" w:cs="Arial"/>
          <w:sz w:val="20"/>
          <w:szCs w:val="20"/>
        </w:rPr>
        <w:t xml:space="preserve"> </w:t>
      </w:r>
      <w:r w:rsidRPr="005C313C">
        <w:rPr>
          <w:rFonts w:ascii="Verdana" w:hAnsi="Verdana" w:cs="Arial"/>
          <w:i/>
          <w:sz w:val="20"/>
          <w:szCs w:val="20"/>
        </w:rPr>
        <w:t>Journal of Biomedical Semantics</w:t>
      </w:r>
      <w:r w:rsidRPr="00BB1606">
        <w:rPr>
          <w:rFonts w:ascii="Verdana" w:hAnsi="Verdana" w:cs="Arial"/>
          <w:sz w:val="20"/>
          <w:szCs w:val="20"/>
        </w:rPr>
        <w:t xml:space="preserve"> 2013, 4:43</w:t>
      </w:r>
      <w:r w:rsidR="001A5569">
        <w:rPr>
          <w:rFonts w:ascii="Verdana" w:hAnsi="Verdana" w:cs="Arial"/>
          <w:sz w:val="20"/>
          <w:szCs w:val="20"/>
        </w:rPr>
        <w:t>.</w:t>
      </w:r>
    </w:p>
    <w:p w:rsidR="001A5569" w:rsidRPr="001A5569" w:rsidRDefault="00BE0106" w:rsidP="001A5569">
      <w:pPr>
        <w:tabs>
          <w:tab w:val="left" w:pos="2880"/>
        </w:tabs>
        <w:spacing w:after="79"/>
        <w:ind w:left="2160" w:right="1397"/>
        <w:jc w:val="both"/>
        <w:rPr>
          <w:rFonts w:ascii="Verdana" w:hAnsi="Verdana"/>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1A5569" w:rsidRPr="001A5569">
        <w:rPr>
          <w:rFonts w:ascii="Verdana" w:hAnsi="Verdana"/>
          <w:sz w:val="16"/>
          <w:szCs w:val="16"/>
        </w:rPr>
        <w:t>As biological and biomedical research increasingly reference the environmental context of the biological entities under study, the need for formalisation and standardisation of environment descriptors is growing. The Environment Ontology (ENVO; www.environmentontology.org) is a community-led, open project which seeks to provide an ontology for specifying a wide range of environments relevant to multiple life science disciplines and, through an open participation model, to accommodate the terminological requirements of all those needing to annotate data using ontology classes. This paper summarises ENVO’s motivation, content, structure, adop</w:t>
      </w:r>
      <w:r w:rsidR="001A5569">
        <w:rPr>
          <w:rFonts w:ascii="Verdana" w:hAnsi="Verdana"/>
          <w:sz w:val="16"/>
          <w:szCs w:val="16"/>
        </w:rPr>
        <w:t>tion, and governance approach.</w:t>
      </w:r>
    </w:p>
    <w:p w:rsidR="00682590" w:rsidRDefault="00BB1606"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12</w:t>
      </w:r>
      <w:r w:rsidR="00165842">
        <w:rPr>
          <w:rFonts w:ascii="Verdana" w:hAnsi="Verdana" w:cs="Arial"/>
          <w:sz w:val="20"/>
          <w:szCs w:val="20"/>
        </w:rPr>
        <w:t>6</w:t>
      </w:r>
      <w:r w:rsidR="00682590">
        <w:rPr>
          <w:rFonts w:ascii="Verdana" w:hAnsi="Verdana" w:cs="Arial"/>
          <w:sz w:val="20"/>
          <w:szCs w:val="20"/>
        </w:rPr>
        <w:t>. Ma</w:t>
      </w:r>
      <w:r w:rsidR="00682590" w:rsidRPr="00682590">
        <w:rPr>
          <w:rFonts w:ascii="Verdana" w:hAnsi="Verdana" w:cs="Arial"/>
          <w:sz w:val="20"/>
          <w:szCs w:val="20"/>
        </w:rPr>
        <w:t>rk Jensen, Alexander P</w:t>
      </w:r>
      <w:r w:rsidR="00AA0200">
        <w:rPr>
          <w:rFonts w:ascii="Verdana" w:hAnsi="Verdana" w:cs="Arial"/>
          <w:sz w:val="20"/>
          <w:szCs w:val="20"/>
        </w:rPr>
        <w:t>.</w:t>
      </w:r>
      <w:r w:rsidR="00682590" w:rsidRPr="00682590">
        <w:rPr>
          <w:rFonts w:ascii="Verdana" w:hAnsi="Verdana" w:cs="Arial"/>
          <w:sz w:val="20"/>
          <w:szCs w:val="20"/>
        </w:rPr>
        <w:t xml:space="preserve"> Cox, Naveed Chaudhry, Marcus Ng, Donat Sule, William Duncan, Patrick Ray, Bianca Weinstock-Guttman, </w:t>
      </w:r>
      <w:r w:rsidR="00682590" w:rsidRPr="00B92828">
        <w:rPr>
          <w:rFonts w:ascii="Verdana" w:hAnsi="Verdana" w:cs="Arial"/>
          <w:sz w:val="20"/>
          <w:szCs w:val="20"/>
          <w:u w:val="single"/>
        </w:rPr>
        <w:t>Barry Smith</w:t>
      </w:r>
      <w:r w:rsidR="00682590" w:rsidRPr="00682590">
        <w:rPr>
          <w:rFonts w:ascii="Verdana" w:hAnsi="Verdana" w:cs="Arial"/>
          <w:sz w:val="20"/>
          <w:szCs w:val="20"/>
        </w:rPr>
        <w:t>, Alan Ruttenberg, Kinga Szigeti, Alexander D</w:t>
      </w:r>
      <w:r w:rsidR="00AA0200">
        <w:rPr>
          <w:rFonts w:ascii="Verdana" w:hAnsi="Verdana" w:cs="Arial"/>
          <w:sz w:val="20"/>
          <w:szCs w:val="20"/>
        </w:rPr>
        <w:t>.</w:t>
      </w:r>
      <w:r w:rsidR="00682590" w:rsidRPr="00682590">
        <w:rPr>
          <w:rFonts w:ascii="Verdana" w:hAnsi="Verdana" w:cs="Arial"/>
          <w:sz w:val="20"/>
          <w:szCs w:val="20"/>
        </w:rPr>
        <w:t xml:space="preserve"> Diehl</w:t>
      </w:r>
      <w:r w:rsidR="00682590">
        <w:rPr>
          <w:rFonts w:ascii="Verdana" w:hAnsi="Verdana" w:cs="Arial"/>
          <w:sz w:val="20"/>
          <w:szCs w:val="20"/>
        </w:rPr>
        <w:t>, “</w:t>
      </w:r>
      <w:hyperlink r:id="rId245" w:history="1">
        <w:r w:rsidR="00682590" w:rsidRPr="00EA3C96">
          <w:rPr>
            <w:rStyle w:val="Hyperlink"/>
            <w:rFonts w:ascii="Verdana" w:hAnsi="Verdana" w:cs="Arial"/>
            <w:sz w:val="20"/>
            <w:szCs w:val="20"/>
          </w:rPr>
          <w:t>The Neurological Disease Ontology</w:t>
        </w:r>
      </w:hyperlink>
      <w:r w:rsidR="00682590">
        <w:rPr>
          <w:rFonts w:ascii="Verdana" w:hAnsi="Verdana" w:cs="Arial"/>
          <w:sz w:val="20"/>
          <w:szCs w:val="20"/>
        </w:rPr>
        <w:t xml:space="preserve">”, </w:t>
      </w:r>
      <w:r w:rsidR="00682590">
        <w:rPr>
          <w:rFonts w:ascii="Verdana" w:hAnsi="Verdana" w:cs="Arial"/>
          <w:i/>
          <w:sz w:val="20"/>
          <w:szCs w:val="20"/>
        </w:rPr>
        <w:t xml:space="preserve">Journal of Biomedical </w:t>
      </w:r>
      <w:r w:rsidR="00682590" w:rsidRPr="001A2AA7">
        <w:rPr>
          <w:rFonts w:ascii="Verdana" w:hAnsi="Verdana" w:cs="Arial"/>
          <w:i/>
          <w:sz w:val="20"/>
          <w:szCs w:val="20"/>
        </w:rPr>
        <w:t>Semantics</w:t>
      </w:r>
      <w:r w:rsidR="00682590">
        <w:rPr>
          <w:rFonts w:ascii="Verdana" w:hAnsi="Verdana" w:cs="Arial"/>
          <w:sz w:val="20"/>
          <w:szCs w:val="20"/>
        </w:rPr>
        <w:t xml:space="preserve">, </w:t>
      </w:r>
      <w:r w:rsidR="001A2AA7" w:rsidRPr="001A2AA7">
        <w:rPr>
          <w:rFonts w:ascii="Verdana" w:hAnsi="Verdana" w:cs="Arial"/>
          <w:sz w:val="20"/>
          <w:szCs w:val="20"/>
        </w:rPr>
        <w:t>2013,</w:t>
      </w:r>
      <w:r w:rsidR="001A2AA7" w:rsidRPr="001A2AA7">
        <w:rPr>
          <w:rFonts w:cs="Arial"/>
          <w:sz w:val="20"/>
          <w:szCs w:val="20"/>
        </w:rPr>
        <w:t> </w:t>
      </w:r>
      <w:r w:rsidR="001A2AA7" w:rsidRPr="001A2AA7">
        <w:rPr>
          <w:rFonts w:cs="Arial"/>
          <w:bCs/>
          <w:sz w:val="20"/>
          <w:szCs w:val="20"/>
        </w:rPr>
        <w:t>4</w:t>
      </w:r>
      <w:r w:rsidR="001A2AA7" w:rsidRPr="001A2AA7">
        <w:rPr>
          <w:rFonts w:ascii="Verdana" w:hAnsi="Verdana" w:cs="Arial"/>
          <w:sz w:val="20"/>
          <w:szCs w:val="20"/>
        </w:rPr>
        <w:t>:42</w:t>
      </w:r>
      <w:r w:rsidR="00682590">
        <w:rPr>
          <w:rFonts w:ascii="Verdana" w:hAnsi="Verdana" w:cs="Arial"/>
          <w:sz w:val="20"/>
          <w:szCs w:val="20"/>
        </w:rPr>
        <w:t>.</w:t>
      </w:r>
    </w:p>
    <w:p w:rsidR="00205D5C" w:rsidRDefault="00BE0106" w:rsidP="00E72257">
      <w:pPr>
        <w:tabs>
          <w:tab w:val="left" w:pos="2880"/>
        </w:tabs>
        <w:spacing w:after="79"/>
        <w:ind w:left="2160" w:right="1397"/>
        <w:jc w:val="both"/>
        <w:rPr>
          <w:rFonts w:ascii="Verdana" w:hAnsi="Verdana"/>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083761" w:rsidRPr="00083761">
        <w:rPr>
          <w:rFonts w:ascii="Verdana" w:hAnsi="Verdana"/>
          <w:sz w:val="16"/>
          <w:szCs w:val="16"/>
        </w:rPr>
        <w:t>We are developing the Neurological Disease Ontology (ND) to provide a framework to enable representation of aspects of neurological diseases that are relevant to their treatment and study. ND is a representational tool that addresses the need for unambiguous annotation, storage, and retrieval of data associated with the treatment and study of neurological diseases. ND is being developed in compliance with the Open Biomedical Ontology Foundry principles and builds upon the paradigm established by the Ontology for General Medical Science (OGMS) for the representation of entities in the domain of disease and medical practice. Initial applications of ND will include the annotation and analysis of large data sets and patient records for Alzheimer’s disease, multiple sclerosis, and stroke</w:t>
      </w:r>
      <w:r w:rsidR="00205D5C">
        <w:rPr>
          <w:rFonts w:ascii="Verdana" w:hAnsi="Verdana"/>
          <w:sz w:val="16"/>
          <w:szCs w:val="16"/>
        </w:rPr>
        <w:t>.</w:t>
      </w:r>
    </w:p>
    <w:p w:rsidR="00165842" w:rsidRDefault="00165842" w:rsidP="00165842">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Arial" w:hAnsi="Arial" w:cs="Arial"/>
          <w:sz w:val="20"/>
          <w:szCs w:val="20"/>
          <w:shd w:val="clear" w:color="auto" w:fill="FFFFFF"/>
        </w:rPr>
      </w:pPr>
      <w:r w:rsidRPr="00D6394A">
        <w:rPr>
          <w:rFonts w:ascii="Verdana" w:hAnsi="Verdana" w:cs="Arial"/>
          <w:sz w:val="20"/>
          <w:szCs w:val="20"/>
        </w:rPr>
        <w:t xml:space="preserve">127. </w:t>
      </w:r>
      <w:r w:rsidRPr="00D6394A">
        <w:rPr>
          <w:rFonts w:ascii="Verdana" w:hAnsi="Verdana" w:cs="Arial"/>
          <w:sz w:val="20"/>
          <w:szCs w:val="20"/>
          <w:shd w:val="clear" w:color="auto" w:fill="FFFFFF"/>
        </w:rPr>
        <w:t>Schiffman E</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Ohrbach R</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Truelove E</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Look J</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Anderson G</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Goulet J</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-P</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List T</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Svensson P</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Gonzalez Y</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Lobbezoo F</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Michelotti A</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Brooks S.L</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Ceusters W</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Drangsholt M</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Ettlin D</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Gaul C</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Goldberg L</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Haythornthwaite J</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Hollender L</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Jensen R</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John M.T</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deLaat A</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deLeeuw R</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Maixner W</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van der Meulen M</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Murray G.M</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Nixdorf D.R</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Palla S</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Petersson A</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Pionchon P</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xml:space="preserve">, </w:t>
      </w:r>
      <w:r w:rsidRPr="00D6394A">
        <w:rPr>
          <w:rFonts w:ascii="Verdana" w:hAnsi="Verdana" w:cs="Arial"/>
          <w:sz w:val="20"/>
          <w:szCs w:val="20"/>
          <w:u w:val="single"/>
          <w:shd w:val="clear" w:color="auto" w:fill="FFFFFF"/>
        </w:rPr>
        <w:t>Smith B</w:t>
      </w:r>
      <w:r w:rsidR="00AA0200">
        <w:rPr>
          <w:rFonts w:ascii="Verdana" w:hAnsi="Verdana" w:cs="Arial"/>
          <w:sz w:val="20"/>
          <w:szCs w:val="20"/>
          <w:u w:val="single"/>
          <w:shd w:val="clear" w:color="auto" w:fill="FFFFFF"/>
        </w:rPr>
        <w:t>.</w:t>
      </w:r>
      <w:r w:rsidRPr="00D6394A">
        <w:rPr>
          <w:rFonts w:ascii="Verdana" w:hAnsi="Verdana" w:cs="Arial"/>
          <w:sz w:val="20"/>
          <w:szCs w:val="20"/>
          <w:shd w:val="clear" w:color="auto" w:fill="FFFFFF"/>
        </w:rPr>
        <w:t>, Visscher C.M</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Zakrzewska J</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Dworkin S</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F</w:t>
      </w:r>
      <w:r w:rsidR="00AA0200">
        <w:rPr>
          <w:rFonts w:ascii="Verdana" w:hAnsi="Verdana" w:cs="Arial"/>
          <w:sz w:val="20"/>
          <w:szCs w:val="20"/>
          <w:shd w:val="clear" w:color="auto" w:fill="FFFFFF"/>
        </w:rPr>
        <w:t>.</w:t>
      </w:r>
      <w:r w:rsidRPr="00D6394A">
        <w:rPr>
          <w:rFonts w:ascii="Verdana" w:hAnsi="Verdana" w:cs="Arial"/>
          <w:sz w:val="20"/>
          <w:szCs w:val="20"/>
          <w:shd w:val="clear" w:color="auto" w:fill="FFFFFF"/>
        </w:rPr>
        <w:t>, “</w:t>
      </w:r>
      <w:hyperlink r:id="rId246" w:history="1">
        <w:r w:rsidRPr="003A1BF0">
          <w:rPr>
            <w:rStyle w:val="Hyperlink"/>
            <w:rFonts w:ascii="Verdana" w:hAnsi="Verdana" w:cs="Arial"/>
            <w:sz w:val="20"/>
            <w:szCs w:val="20"/>
            <w:shd w:val="clear" w:color="auto" w:fill="FFFFFF"/>
          </w:rPr>
          <w:t xml:space="preserve">Diagnostic Criteria for Temporomandibular Disorders (DC/TMD) for </w:t>
        </w:r>
        <w:r w:rsidRPr="003A1BF0">
          <w:rPr>
            <w:rStyle w:val="Hyperlink"/>
            <w:rFonts w:ascii="Verdana" w:hAnsi="Verdana" w:cs="Arial"/>
            <w:sz w:val="20"/>
            <w:szCs w:val="20"/>
            <w:shd w:val="clear" w:color="auto" w:fill="FFFFFF"/>
          </w:rPr>
          <w:lastRenderedPageBreak/>
          <w:t>Clinical and Research Applications: Recommendations of the International RDC/TMD Consortium Network and Orofacial Pain Special Interest Group</w:t>
        </w:r>
      </w:hyperlink>
      <w:r w:rsidRPr="00D6394A">
        <w:rPr>
          <w:rFonts w:ascii="Verdana" w:hAnsi="Verdana" w:cs="Arial"/>
          <w:sz w:val="20"/>
          <w:szCs w:val="20"/>
          <w:shd w:val="clear" w:color="auto" w:fill="FFFFFF"/>
        </w:rPr>
        <w:t xml:space="preserve">,” </w:t>
      </w:r>
      <w:r w:rsidR="00BC3B0E" w:rsidRPr="00D6394A">
        <w:rPr>
          <w:rFonts w:ascii="Verdana" w:hAnsi="Verdana" w:cs="Arial"/>
          <w:i/>
          <w:sz w:val="20"/>
          <w:szCs w:val="20"/>
          <w:shd w:val="clear" w:color="auto" w:fill="FFFFFF"/>
        </w:rPr>
        <w:t>Journal of Oral and F</w:t>
      </w:r>
      <w:r w:rsidRPr="00D6394A">
        <w:rPr>
          <w:rFonts w:ascii="Verdana" w:hAnsi="Verdana" w:cs="Arial"/>
          <w:i/>
          <w:sz w:val="20"/>
          <w:szCs w:val="20"/>
          <w:shd w:val="clear" w:color="auto" w:fill="FFFFFF"/>
        </w:rPr>
        <w:t>acial Pain</w:t>
      </w:r>
      <w:r w:rsidR="00BC3B0E" w:rsidRPr="00D6394A">
        <w:rPr>
          <w:rFonts w:ascii="Verdana" w:hAnsi="Verdana" w:cs="Arial"/>
          <w:i/>
          <w:sz w:val="20"/>
          <w:szCs w:val="20"/>
          <w:shd w:val="clear" w:color="auto" w:fill="FFFFFF"/>
        </w:rPr>
        <w:t xml:space="preserve"> and Headache</w:t>
      </w:r>
      <w:r w:rsidRPr="00D6394A">
        <w:rPr>
          <w:rFonts w:ascii="Verdana" w:hAnsi="Verdana" w:cs="Arial"/>
          <w:sz w:val="20"/>
          <w:szCs w:val="20"/>
          <w:shd w:val="clear" w:color="auto" w:fill="FFFFFF"/>
        </w:rPr>
        <w:t>, 28 (2014), 6–27</w:t>
      </w:r>
      <w:r w:rsidRPr="00165842">
        <w:rPr>
          <w:rFonts w:ascii="Arial" w:hAnsi="Arial" w:cs="Arial"/>
          <w:sz w:val="20"/>
          <w:szCs w:val="20"/>
          <w:shd w:val="clear" w:color="auto" w:fill="FFFFFF"/>
        </w:rPr>
        <w:t>.</w:t>
      </w:r>
      <w:r w:rsidR="00C37613">
        <w:rPr>
          <w:rFonts w:ascii="Arial" w:hAnsi="Arial" w:cs="Arial"/>
          <w:sz w:val="20"/>
          <w:szCs w:val="20"/>
          <w:shd w:val="clear" w:color="auto" w:fill="FFFFFF"/>
        </w:rPr>
        <w:t xml:space="preserve"> </w:t>
      </w:r>
    </w:p>
    <w:p w:rsidR="00472635" w:rsidRPr="00472635" w:rsidRDefault="00BE0106" w:rsidP="00472635">
      <w:pPr>
        <w:tabs>
          <w:tab w:val="left" w:pos="2880"/>
        </w:tabs>
        <w:spacing w:after="79"/>
        <w:ind w:left="2160" w:right="1397"/>
        <w:jc w:val="both"/>
        <w:rPr>
          <w:rFonts w:ascii="Verdana" w:hAnsi="Verdana"/>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165842" w:rsidRPr="00BE0106">
        <w:rPr>
          <w:rFonts w:ascii="Verdana" w:hAnsi="Verdana"/>
          <w:i/>
          <w:sz w:val="16"/>
          <w:szCs w:val="16"/>
        </w:rPr>
        <w:t>Aims</w:t>
      </w:r>
      <w:r w:rsidR="00165842" w:rsidRPr="00C14E8E">
        <w:rPr>
          <w:rFonts w:ascii="Verdana" w:hAnsi="Verdana"/>
          <w:sz w:val="16"/>
          <w:szCs w:val="16"/>
        </w:rPr>
        <w:t>:</w:t>
      </w:r>
      <w:r w:rsidR="00165842">
        <w:rPr>
          <w:rFonts w:ascii="Verdana" w:hAnsi="Verdana"/>
          <w:sz w:val="16"/>
          <w:szCs w:val="16"/>
        </w:rPr>
        <w:t xml:space="preserve"> </w:t>
      </w:r>
      <w:r w:rsidR="00165842" w:rsidRPr="00C22F3C">
        <w:rPr>
          <w:rFonts w:ascii="Verdana" w:hAnsi="Verdana"/>
          <w:sz w:val="16"/>
          <w:szCs w:val="16"/>
        </w:rPr>
        <w:t>The Research Diagnostic Criteria for Temporomandi</w:t>
      </w:r>
      <w:r w:rsidR="00165842">
        <w:rPr>
          <w:rFonts w:ascii="Verdana" w:hAnsi="Verdana"/>
          <w:sz w:val="16"/>
          <w:szCs w:val="16"/>
        </w:rPr>
        <w:softHyphen/>
      </w:r>
      <w:r w:rsidR="00165842" w:rsidRPr="00C22F3C">
        <w:rPr>
          <w:rFonts w:ascii="Verdana" w:hAnsi="Verdana"/>
          <w:sz w:val="16"/>
          <w:szCs w:val="16"/>
        </w:rPr>
        <w:t>bular Disorders (RDC/TMD) Axis I diagnostic algorithms were demonstrated to be reliable but below target sensitivity and specificity.</w:t>
      </w:r>
      <w:r w:rsidR="00165842">
        <w:rPr>
          <w:rFonts w:ascii="Verdana" w:hAnsi="Verdana"/>
          <w:sz w:val="16"/>
          <w:szCs w:val="16"/>
        </w:rPr>
        <w:t xml:space="preserve"> </w:t>
      </w:r>
      <w:r w:rsidR="00165842" w:rsidRPr="00C22F3C">
        <w:rPr>
          <w:rFonts w:ascii="Verdana" w:hAnsi="Verdana"/>
          <w:sz w:val="16"/>
          <w:szCs w:val="16"/>
        </w:rPr>
        <w:t>Empirical data supported Axis I algorithm revisions that were valid.</w:t>
      </w:r>
      <w:r w:rsidR="00165842">
        <w:rPr>
          <w:rFonts w:ascii="Verdana" w:hAnsi="Verdana"/>
          <w:sz w:val="16"/>
          <w:szCs w:val="16"/>
        </w:rPr>
        <w:t xml:space="preserve"> </w:t>
      </w:r>
      <w:r w:rsidR="00165842" w:rsidRPr="00C22F3C">
        <w:rPr>
          <w:rFonts w:ascii="Verdana" w:hAnsi="Verdana"/>
          <w:sz w:val="16"/>
          <w:szCs w:val="16"/>
        </w:rPr>
        <w:t>Axis II instruments were shown to be both reliable and valid. An international consensus workshop was convened to obtain recommendations and finalization of new Axis I diagnostic algorithms and new Axis II instruments</w:t>
      </w:r>
      <w:r w:rsidR="00165842">
        <w:rPr>
          <w:rFonts w:ascii="Verdana" w:hAnsi="Verdana"/>
          <w:sz w:val="16"/>
          <w:szCs w:val="16"/>
        </w:rPr>
        <w:t xml:space="preserve">. </w:t>
      </w:r>
      <w:r w:rsidR="00165842" w:rsidRPr="00042220">
        <w:rPr>
          <w:rFonts w:ascii="Verdana" w:hAnsi="Verdana"/>
          <w:i/>
          <w:sz w:val="16"/>
          <w:szCs w:val="16"/>
        </w:rPr>
        <w:t>Methods</w:t>
      </w:r>
      <w:r w:rsidR="00165842" w:rsidRPr="00C14E8E">
        <w:rPr>
          <w:rFonts w:ascii="Verdana" w:hAnsi="Verdana"/>
          <w:sz w:val="16"/>
          <w:szCs w:val="16"/>
        </w:rPr>
        <w:t>:</w:t>
      </w:r>
      <w:r w:rsidR="00165842" w:rsidRPr="00C22F3C">
        <w:rPr>
          <w:rFonts w:ascii="Verdana" w:hAnsi="Verdana"/>
          <w:sz w:val="16"/>
          <w:szCs w:val="16"/>
        </w:rPr>
        <w:t xml:space="preserve"> A comprehensive search of published TMD diagnostic literature was followed by review and consensus via a formal structured process by a panel of experts for revision of the RDC/TMD. </w:t>
      </w:r>
      <w:r w:rsidR="00165842" w:rsidRPr="00C14E8E">
        <w:rPr>
          <w:rFonts w:ascii="Verdana" w:hAnsi="Verdana"/>
          <w:sz w:val="16"/>
          <w:szCs w:val="16"/>
        </w:rPr>
        <w:t>Results:</w:t>
      </w:r>
      <w:r w:rsidR="00165842" w:rsidRPr="00C22F3C">
        <w:rPr>
          <w:rFonts w:ascii="Verdana" w:hAnsi="Verdana"/>
          <w:sz w:val="16"/>
          <w:szCs w:val="16"/>
        </w:rPr>
        <w:t xml:space="preserve"> The recommended Diagnostic Criteria for TMD (DC/TMD) Axis I protocol includes both a valid screener for pain diagnoses and valid criteria for the most common pain-related TMDs and for one intra-articular disorder. The Axis II protocol retains selected RDC/TMD screening instruments augmented with new instruments to better assess the interactions between pain and psychosocial functioning.</w:t>
      </w:r>
      <w:r w:rsidR="00165842">
        <w:rPr>
          <w:rFonts w:ascii="Verdana" w:hAnsi="Verdana"/>
          <w:sz w:val="16"/>
          <w:szCs w:val="16"/>
        </w:rPr>
        <w:t xml:space="preserve"> </w:t>
      </w:r>
      <w:r w:rsidR="00165842" w:rsidRPr="00C22F3C">
        <w:rPr>
          <w:rFonts w:ascii="Verdana" w:hAnsi="Verdana"/>
          <w:sz w:val="16"/>
          <w:szCs w:val="16"/>
        </w:rPr>
        <w:t>A comprehensive classification system is also presented.</w:t>
      </w:r>
      <w:r w:rsidR="00165842">
        <w:rPr>
          <w:rFonts w:ascii="Verdana" w:hAnsi="Verdana"/>
          <w:sz w:val="16"/>
          <w:szCs w:val="16"/>
        </w:rPr>
        <w:t xml:space="preserve"> </w:t>
      </w:r>
      <w:r w:rsidR="00165842" w:rsidRPr="006E7849">
        <w:rPr>
          <w:rFonts w:ascii="Verdana" w:hAnsi="Verdana"/>
          <w:sz w:val="16"/>
          <w:szCs w:val="16"/>
        </w:rPr>
        <w:t>Conclusion:</w:t>
      </w:r>
      <w:r w:rsidR="00165842" w:rsidRPr="00C22F3C">
        <w:rPr>
          <w:rFonts w:ascii="Verdana" w:hAnsi="Verdana"/>
          <w:sz w:val="16"/>
          <w:szCs w:val="16"/>
        </w:rPr>
        <w:t xml:space="preserve"> The recommended evidence-based DC/TMD protocol is appropriate for use in both the clinical and research settings. Simple Axis I and II screening tests augmented by validated Axis I and Axis II instruments allow for identification of </w:t>
      </w:r>
      <w:r w:rsidR="00165842">
        <w:rPr>
          <w:rFonts w:ascii="Verdana" w:hAnsi="Verdana"/>
          <w:sz w:val="16"/>
          <w:szCs w:val="16"/>
        </w:rPr>
        <w:t>simple to complex TMD patients.</w:t>
      </w:r>
    </w:p>
    <w:p w:rsidR="00205D5C" w:rsidRPr="00E72257" w:rsidRDefault="00205D5C" w:rsidP="00205D5C">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w:t>
      </w:r>
      <w:r w:rsidR="008D082E">
        <w:rPr>
          <w:rFonts w:ascii="Verdana" w:hAnsi="Verdana" w:cs="Arial"/>
          <w:sz w:val="20"/>
          <w:szCs w:val="20"/>
        </w:rPr>
        <w:t>28</w:t>
      </w:r>
      <w:r w:rsidRPr="00E72257">
        <w:rPr>
          <w:rFonts w:ascii="Verdana" w:hAnsi="Verdana" w:cs="Arial"/>
          <w:sz w:val="20"/>
          <w:szCs w:val="20"/>
        </w:rPr>
        <w:t xml:space="preserve">. </w:t>
      </w:r>
      <w:r w:rsidR="00265C8E" w:rsidRPr="00265C8E">
        <w:rPr>
          <w:rFonts w:ascii="Verdana" w:hAnsi="Verdana" w:cs="Arial"/>
          <w:sz w:val="20"/>
          <w:szCs w:val="20"/>
        </w:rPr>
        <w:t xml:space="preserve">R. L. Walls, J. Deck, R. Guralnick, S. Baskauf, R. Beaman, S. Blum, S. Bowers, P. L. Buttigieg, N. Davies, D. Endresen, M. A. Gandolfo, R. Hanner, A. Janning, L. Krishtalka, A. Matsunaga, P. Midford, N. Morrison, É. Ó Tuama, M. Schildhauer, </w:t>
      </w:r>
      <w:r w:rsidR="00265C8E" w:rsidRPr="00B92828">
        <w:rPr>
          <w:rFonts w:ascii="Verdana" w:hAnsi="Verdana" w:cs="Arial"/>
          <w:sz w:val="20"/>
          <w:szCs w:val="20"/>
          <w:u w:val="single"/>
        </w:rPr>
        <w:t>B. Smith</w:t>
      </w:r>
      <w:r w:rsidR="00265C8E" w:rsidRPr="00265C8E">
        <w:rPr>
          <w:rFonts w:ascii="Verdana" w:hAnsi="Verdana" w:cs="Arial"/>
          <w:sz w:val="20"/>
          <w:szCs w:val="20"/>
        </w:rPr>
        <w:t>, B. J. Stucky, A. Thomer, J. Wieczorek, J. Whitacre, and J. Wooley, “</w:t>
      </w:r>
      <w:hyperlink r:id="rId247" w:history="1">
        <w:r w:rsidR="00265C8E" w:rsidRPr="00B92828">
          <w:rPr>
            <w:rStyle w:val="Hyperlink"/>
            <w:rFonts w:ascii="Verdana" w:hAnsi="Verdana" w:cs="Arial"/>
            <w:sz w:val="20"/>
            <w:szCs w:val="20"/>
          </w:rPr>
          <w:t>Semantics in Support of Biodiversity Knowledge Discovery: An Introduction to the Biological Collections Ontology and Related Ontologies</w:t>
        </w:r>
      </w:hyperlink>
      <w:r w:rsidR="00265C8E" w:rsidRPr="00265C8E">
        <w:rPr>
          <w:rFonts w:ascii="Verdana" w:hAnsi="Verdana" w:cs="Arial"/>
          <w:sz w:val="20"/>
          <w:szCs w:val="20"/>
        </w:rPr>
        <w:t xml:space="preserve">”, </w:t>
      </w:r>
      <w:r w:rsidRPr="00265C8E">
        <w:rPr>
          <w:rFonts w:ascii="Verdana" w:hAnsi="Verdana" w:cs="Arial"/>
          <w:i/>
          <w:sz w:val="20"/>
          <w:szCs w:val="20"/>
        </w:rPr>
        <w:t>PLoS One</w:t>
      </w:r>
      <w:r w:rsidRPr="00265C8E">
        <w:rPr>
          <w:rFonts w:ascii="Verdana" w:hAnsi="Verdana" w:cs="Arial"/>
          <w:sz w:val="20"/>
          <w:szCs w:val="20"/>
        </w:rPr>
        <w:t xml:space="preserve">, </w:t>
      </w:r>
      <w:r w:rsidR="00D56B90">
        <w:rPr>
          <w:rFonts w:ascii="Verdana" w:hAnsi="Verdana" w:cs="Arial"/>
          <w:sz w:val="20"/>
          <w:szCs w:val="20"/>
        </w:rPr>
        <w:t xml:space="preserve">March </w:t>
      </w:r>
      <w:r w:rsidR="00B92828" w:rsidRPr="00B92828">
        <w:rPr>
          <w:rFonts w:ascii="Verdana" w:hAnsi="Verdana" w:cs="Arial"/>
          <w:sz w:val="20"/>
          <w:szCs w:val="20"/>
        </w:rPr>
        <w:t>3, 2014</w:t>
      </w:r>
      <w:r w:rsidR="00B92828">
        <w:rPr>
          <w:rFonts w:ascii="Verdana" w:hAnsi="Verdana" w:cs="Arial"/>
          <w:sz w:val="20"/>
          <w:szCs w:val="20"/>
        </w:rPr>
        <w:t xml:space="preserve">, </w:t>
      </w:r>
      <w:r w:rsidR="00B92828" w:rsidRPr="00B92828">
        <w:rPr>
          <w:rFonts w:ascii="Verdana" w:hAnsi="Verdana" w:cs="Arial"/>
          <w:sz w:val="20"/>
          <w:szCs w:val="20"/>
        </w:rPr>
        <w:t>10.1371/journal.pone.0089606</w:t>
      </w:r>
      <w:r w:rsidR="006E7849">
        <w:rPr>
          <w:rFonts w:ascii="Verdana" w:hAnsi="Verdana" w:cs="Arial"/>
          <w:sz w:val="20"/>
          <w:szCs w:val="20"/>
        </w:rPr>
        <w:t xml:space="preserve"> (</w:t>
      </w:r>
      <w:hyperlink r:id="rId248" w:history="1">
        <w:r w:rsidR="006E7849" w:rsidRPr="00EF44DC">
          <w:rPr>
            <w:rStyle w:val="Hyperlink"/>
            <w:rFonts w:ascii="Arial" w:hAnsi="Arial" w:cs="Arial"/>
            <w:sz w:val="20"/>
            <w:szCs w:val="20"/>
            <w:shd w:val="clear" w:color="auto" w:fill="FFFFFF"/>
          </w:rPr>
          <w:t>PMC3940615</w:t>
        </w:r>
      </w:hyperlink>
      <w:r w:rsidR="006E7849">
        <w:rPr>
          <w:rFonts w:ascii="Arial" w:hAnsi="Arial" w:cs="Arial"/>
          <w:sz w:val="20"/>
          <w:szCs w:val="20"/>
          <w:shd w:val="clear" w:color="auto" w:fill="FFFFFF"/>
        </w:rPr>
        <w:t>)</w:t>
      </w:r>
    </w:p>
    <w:p w:rsidR="00205D5C" w:rsidRDefault="00042220" w:rsidP="00205D5C">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bookmarkStart w:id="8" w:name="h.6bwqn5lfc5n5" w:colFirst="0" w:colLast="0"/>
      <w:bookmarkEnd w:id="8"/>
      <w:r w:rsidRPr="00BE0106">
        <w:rPr>
          <w:rFonts w:ascii="Verdana" w:hAnsi="Verdana"/>
          <w:b/>
          <w:sz w:val="16"/>
          <w:szCs w:val="16"/>
          <w:lang w:val="en-GB"/>
        </w:rPr>
        <w:t>Abstract:</w:t>
      </w:r>
      <w:r>
        <w:rPr>
          <w:rFonts w:ascii="Verdana" w:hAnsi="Verdana"/>
          <w:sz w:val="16"/>
          <w:szCs w:val="16"/>
          <w:lang w:val="en-GB"/>
        </w:rPr>
        <w:t xml:space="preserve"> </w:t>
      </w:r>
      <w:r w:rsidR="00205D5C" w:rsidRPr="00E72257">
        <w:rPr>
          <w:rFonts w:ascii="Verdana" w:hAnsi="Verdana" w:cs="Arial"/>
          <w:sz w:val="16"/>
          <w:szCs w:val="16"/>
        </w:rPr>
        <w:t>The study of biodiversity spans many disciplines and includes data pertaining to species distributions and abundances, genetic sequences, trait measurements, and ecological niches, complemented by information on collection and measurement protocols. A review of the current landscape of metadata standards and ontologies in biodiversity science suggests that existing standards such as the</w:t>
      </w:r>
      <w:hyperlink r:id="rId249" w:history="1">
        <w:r w:rsidR="00205D5C" w:rsidRPr="00E72257">
          <w:rPr>
            <w:rFonts w:ascii="Verdana" w:hAnsi="Verdana" w:cs="Arial"/>
            <w:sz w:val="16"/>
            <w:szCs w:val="16"/>
          </w:rPr>
          <w:t xml:space="preserve"> Darwin Core terminology</w:t>
        </w:r>
      </w:hyperlink>
      <w:r w:rsidR="00205D5C" w:rsidRPr="00E72257">
        <w:rPr>
          <w:rFonts w:ascii="Verdana" w:hAnsi="Verdana" w:cs="Arial"/>
          <w:sz w:val="16"/>
          <w:szCs w:val="16"/>
        </w:rPr>
        <w:t xml:space="preserve"> are inadequate for describing biodiversity data in a semantically meaningful and computationally useful way. Existing ontologies, such as the Gene Ontology and others in the</w:t>
      </w:r>
      <w:hyperlink r:id="rId250" w:history="1">
        <w:r w:rsidR="00205D5C" w:rsidRPr="00E72257">
          <w:rPr>
            <w:rFonts w:ascii="Verdana" w:hAnsi="Verdana" w:cs="Arial"/>
            <w:sz w:val="16"/>
            <w:szCs w:val="16"/>
          </w:rPr>
          <w:t xml:space="preserve"> Open Biological and Biomedical Ontologies (OBO) </w:t>
        </w:r>
        <w:r w:rsidR="00205D5C" w:rsidRPr="00E72257">
          <w:rPr>
            <w:rFonts w:ascii="Verdana" w:hAnsi="Verdana" w:cs="Arial"/>
            <w:sz w:val="16"/>
            <w:szCs w:val="16"/>
          </w:rPr>
          <w:lastRenderedPageBreak/>
          <w:t xml:space="preserve">Foundry </w:t>
        </w:r>
      </w:hyperlink>
      <w:r w:rsidR="00205D5C" w:rsidRPr="00E72257">
        <w:rPr>
          <w:rFonts w:ascii="Verdana" w:hAnsi="Verdana" w:cs="Arial"/>
          <w:sz w:val="16"/>
          <w:szCs w:val="16"/>
        </w:rPr>
        <w:t>library, provide a semantic structure but lack many of the necessary terms to describe biodiversity data in all its dimensions. In this paper, we describe the motivation for and ongoing development of a new Biological Collections Ontology, the Environment Ontology, and the Population and Community Ontology. These ontologies share the aim of improving data aggregation and integration across the biodiversity domain and can be used to describe physical samples and sampling processes (for example, collection, extraction, and preservation techniques), as well as biodiversity observations that involve no physical sampling. Together they encompass studies of: 1) individual organisms, including voucher specimens from ecological studies and museum specimens, 2) bulk or environmental samples (e.g., gut contents, soil, water) that include DNA, other molecules, and potentially many organisms, especially microbes, and 3) survey-based ecological observations. We discuss how these ontologies can be applied to biodiversity use cases that span genetic, organismal, and ecosystem levels of organization. We argue that if adopted as a standard and rigorously applied and enriched by the biodiversity community, these ontologies would significantly reduce barriers to data discovery, integration, and exchange among biodiversity resources and researchers.</w:t>
      </w:r>
    </w:p>
    <w:p w:rsidR="00B80B9E" w:rsidRDefault="008D082E" w:rsidP="00B80B9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b/>
          <w:sz w:val="16"/>
          <w:szCs w:val="16"/>
          <w:lang w:val="en-GB"/>
        </w:rPr>
      </w:pPr>
      <w:r>
        <w:rPr>
          <w:rFonts w:ascii="Verdana" w:hAnsi="Verdana" w:cs="Arial"/>
          <w:sz w:val="20"/>
          <w:szCs w:val="20"/>
        </w:rPr>
        <w:t>129. David Koepsell and Barry Smith, “</w:t>
      </w:r>
      <w:hyperlink r:id="rId251" w:history="1">
        <w:r w:rsidRPr="001D2787">
          <w:rPr>
            <w:rStyle w:val="Hyperlink"/>
            <w:rFonts w:ascii="Verdana" w:hAnsi="Verdana" w:cs="Arial"/>
            <w:sz w:val="20"/>
            <w:szCs w:val="20"/>
          </w:rPr>
          <w:t>Be</w:t>
        </w:r>
        <w:r w:rsidRPr="001D2787">
          <w:rPr>
            <w:rStyle w:val="Hyperlink"/>
            <w:rFonts w:ascii="Verdana" w:hAnsi="Verdana" w:cs="Arial"/>
            <w:sz w:val="20"/>
            <w:szCs w:val="20"/>
          </w:rPr>
          <w:t>y</w:t>
        </w:r>
        <w:r w:rsidRPr="001D2787">
          <w:rPr>
            <w:rStyle w:val="Hyperlink"/>
            <w:rFonts w:ascii="Verdana" w:hAnsi="Verdana" w:cs="Arial"/>
            <w:sz w:val="20"/>
            <w:szCs w:val="20"/>
          </w:rPr>
          <w:t>o</w:t>
        </w:r>
        <w:r w:rsidRPr="001D2787">
          <w:rPr>
            <w:rStyle w:val="Hyperlink"/>
            <w:rFonts w:ascii="Verdana" w:hAnsi="Verdana" w:cs="Arial"/>
            <w:sz w:val="20"/>
            <w:szCs w:val="20"/>
          </w:rPr>
          <w:t>nd Paper</w:t>
        </w:r>
      </w:hyperlink>
      <w:r>
        <w:rPr>
          <w:rFonts w:ascii="Verdana" w:hAnsi="Verdana" w:cs="Arial"/>
          <w:sz w:val="20"/>
          <w:szCs w:val="20"/>
        </w:rPr>
        <w:t xml:space="preserve">”, </w:t>
      </w:r>
      <w:r>
        <w:rPr>
          <w:rFonts w:ascii="Verdana" w:hAnsi="Verdana" w:cs="Arial"/>
          <w:i/>
          <w:sz w:val="20"/>
          <w:szCs w:val="20"/>
        </w:rPr>
        <w:t>The Monist</w:t>
      </w:r>
      <w:r>
        <w:rPr>
          <w:rFonts w:ascii="Verdana" w:hAnsi="Verdana" w:cs="Arial"/>
          <w:sz w:val="20"/>
          <w:szCs w:val="20"/>
        </w:rPr>
        <w:t xml:space="preserve">, 97 (2), </w:t>
      </w:r>
      <w:r w:rsidR="00E07B1F">
        <w:rPr>
          <w:rFonts w:ascii="Verdana" w:hAnsi="Verdana" w:cs="Arial"/>
          <w:sz w:val="20"/>
          <w:szCs w:val="20"/>
        </w:rPr>
        <w:t xml:space="preserve">April </w:t>
      </w:r>
      <w:r>
        <w:rPr>
          <w:rFonts w:ascii="Verdana" w:hAnsi="Verdana" w:cs="Arial"/>
          <w:sz w:val="20"/>
          <w:szCs w:val="20"/>
        </w:rPr>
        <w:t>2014, 222–235.</w:t>
      </w:r>
    </w:p>
    <w:p w:rsidR="00E72257" w:rsidRDefault="00B80B9E" w:rsidP="00B80B9E">
      <w:pPr>
        <w:pStyle w:val="Level1"/>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42" w:right="1440"/>
        <w:rPr>
          <w:rFonts w:ascii="Verdana" w:hAnsi="Verdana" w:cs="Arial"/>
          <w:sz w:val="16"/>
          <w:szCs w:val="16"/>
        </w:rPr>
      </w:pPr>
      <w:r w:rsidRPr="00B80B9E">
        <w:rPr>
          <w:rFonts w:ascii="Verdana" w:hAnsi="Verdana"/>
          <w:b/>
          <w:sz w:val="16"/>
          <w:szCs w:val="16"/>
          <w:lang w:val="en-GB"/>
        </w:rPr>
        <w:t>Abstract:</w:t>
      </w:r>
      <w:r>
        <w:rPr>
          <w:rFonts w:ascii="Verdana" w:hAnsi="Verdana"/>
          <w:sz w:val="16"/>
          <w:szCs w:val="16"/>
          <w:lang w:val="en-GB"/>
        </w:rPr>
        <w:t xml:space="preserve"> </w:t>
      </w:r>
      <w:r w:rsidR="00DD09D9" w:rsidRPr="00DD09D9">
        <w:rPr>
          <w:rFonts w:ascii="Verdana" w:hAnsi="Verdana" w:cs="Arial"/>
          <w:sz w:val="16"/>
          <w:szCs w:val="16"/>
        </w:rPr>
        <w:t>The authors outline the way in which documents as social objects have evolved from their earliest forms to the electronic documents of the present day. They note that while certain features have remained consistent, processes regarding document authentication are seriously complicated by the easy reproducibility of digital entities. The authors argue that electronic documents also raise significant questions concerning the theory of ‘documentality’ advanced by Maurizio Ferraris, especially given the fact that interactive documents seem to blur the distinctions between the static documents (or ‘inscriptions’) which form Ferraris’s starting point, and dynamic software processes. The authors argue further that the Ferraris view as applied to legal documents is flawed because of the fact that courts may treat contractual obligations as enduring even in spite of a complete absence of enduring inscriptions. Finally, the authors note that traces in brains, another important family of inscriptions (as Ferraris conceives them), differ significantly from genuinely documentary inscriptions by their lack of public inspectability.</w:t>
      </w:r>
    </w:p>
    <w:p w:rsidR="00CC1940" w:rsidRPr="00CC1940" w:rsidRDefault="00CC1940" w:rsidP="00CC1940">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 xml:space="preserve">130. </w:t>
      </w:r>
      <w:r w:rsidRPr="00CC1940">
        <w:rPr>
          <w:rFonts w:ascii="Verdana" w:hAnsi="Verdana" w:cs="Arial"/>
          <w:sz w:val="20"/>
          <w:szCs w:val="20"/>
        </w:rPr>
        <w:t xml:space="preserve">Janna Hastings, Gwen Alexandra Frishkoff, </w:t>
      </w:r>
      <w:r w:rsidRPr="001E7F4E">
        <w:rPr>
          <w:rFonts w:ascii="Verdana" w:hAnsi="Verdana" w:cs="Arial"/>
          <w:sz w:val="20"/>
          <w:szCs w:val="20"/>
          <w:u w:val="single"/>
        </w:rPr>
        <w:t>Barry Smith</w:t>
      </w:r>
      <w:r w:rsidRPr="00CC1940">
        <w:rPr>
          <w:rFonts w:ascii="Verdana" w:hAnsi="Verdana" w:cs="Arial"/>
          <w:sz w:val="20"/>
          <w:szCs w:val="20"/>
        </w:rPr>
        <w:t>, Mark Jensen, Russell A Poldrack, Jane Lomax, Anita Bandrowski,</w:t>
      </w:r>
      <w:r>
        <w:rPr>
          <w:rFonts w:ascii="Verdana" w:hAnsi="Verdana" w:cs="Arial"/>
          <w:sz w:val="20"/>
          <w:szCs w:val="20"/>
        </w:rPr>
        <w:t xml:space="preserve"> </w:t>
      </w:r>
      <w:r w:rsidRPr="00CC1940">
        <w:rPr>
          <w:rFonts w:ascii="Verdana" w:hAnsi="Verdana" w:cs="Arial"/>
          <w:sz w:val="20"/>
          <w:szCs w:val="20"/>
        </w:rPr>
        <w:t>Fahim T. Imam, Jessica A Turner and Maryann E Martone</w:t>
      </w:r>
      <w:r>
        <w:rPr>
          <w:rFonts w:ascii="Verdana" w:hAnsi="Verdana" w:cs="Arial"/>
          <w:sz w:val="20"/>
          <w:szCs w:val="20"/>
        </w:rPr>
        <w:t>, “</w:t>
      </w:r>
      <w:hyperlink r:id="rId252" w:history="1">
        <w:r w:rsidRPr="000B5453">
          <w:rPr>
            <w:rStyle w:val="Hyperlink"/>
            <w:rFonts w:ascii="Verdana" w:hAnsi="Verdana" w:cs="Arial"/>
            <w:sz w:val="20"/>
            <w:szCs w:val="20"/>
          </w:rPr>
          <w:t xml:space="preserve">Interdisciplinary perspectives on the development, integration and application of </w:t>
        </w:r>
        <w:r w:rsidRPr="000B5453">
          <w:rPr>
            <w:rStyle w:val="Hyperlink"/>
            <w:rFonts w:ascii="Verdana" w:hAnsi="Verdana" w:cs="Arial"/>
            <w:sz w:val="20"/>
            <w:szCs w:val="20"/>
          </w:rPr>
          <w:lastRenderedPageBreak/>
          <w:t>cognitive ontologies</w:t>
        </w:r>
      </w:hyperlink>
      <w:r>
        <w:rPr>
          <w:rFonts w:ascii="Verdana" w:hAnsi="Verdana" w:cs="Arial"/>
          <w:sz w:val="20"/>
          <w:szCs w:val="20"/>
        </w:rPr>
        <w:t>”,</w:t>
      </w:r>
      <w:r w:rsidR="001E7F4E">
        <w:rPr>
          <w:rFonts w:ascii="Verdana" w:hAnsi="Verdana" w:cs="Arial"/>
          <w:sz w:val="20"/>
          <w:szCs w:val="20"/>
        </w:rPr>
        <w:t xml:space="preserve"> </w:t>
      </w:r>
      <w:r w:rsidR="001E7F4E" w:rsidRPr="001E7F4E">
        <w:rPr>
          <w:rFonts w:ascii="Verdana" w:hAnsi="Verdana" w:cs="Arial"/>
          <w:i/>
          <w:sz w:val="20"/>
          <w:szCs w:val="20"/>
        </w:rPr>
        <w:t>Frontiers in Neuroinformatics</w:t>
      </w:r>
      <w:r w:rsidR="000B5453">
        <w:rPr>
          <w:rFonts w:ascii="Verdana" w:hAnsi="Verdana" w:cs="Arial"/>
          <w:sz w:val="20"/>
          <w:szCs w:val="20"/>
        </w:rPr>
        <w:t>, 8:62, 2014.</w:t>
      </w:r>
      <w:r w:rsidR="000B5453" w:rsidRPr="00CC1940">
        <w:rPr>
          <w:rFonts w:ascii="Verdana" w:hAnsi="Verdana" w:cs="Arial"/>
          <w:sz w:val="20"/>
          <w:szCs w:val="20"/>
        </w:rPr>
        <w:t xml:space="preserve"> </w:t>
      </w:r>
    </w:p>
    <w:p w:rsidR="00CC1940" w:rsidRPr="001E7F4E" w:rsidRDefault="00042220" w:rsidP="001E7F4E">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C1940" w:rsidRPr="00CC1940">
        <w:rPr>
          <w:rFonts w:ascii="Verdana" w:hAnsi="Verdana" w:cs="Arial"/>
          <w:sz w:val="16"/>
          <w:szCs w:val="16"/>
        </w:rPr>
        <w:t>We discuss recent progress in the development of cognitive ontologies and summarize three challenges in the coordinated development and application of t</w:t>
      </w:r>
      <w:r w:rsidR="001E7F4E">
        <w:rPr>
          <w:rFonts w:ascii="Verdana" w:hAnsi="Verdana" w:cs="Arial"/>
          <w:sz w:val="16"/>
          <w:szCs w:val="16"/>
        </w:rPr>
        <w:t>hese resources. Challenge 1 is to</w:t>
      </w:r>
      <w:r w:rsidR="00CC1940" w:rsidRPr="00CC1940">
        <w:rPr>
          <w:rFonts w:ascii="Verdana" w:hAnsi="Verdana" w:cs="Arial"/>
          <w:sz w:val="16"/>
          <w:szCs w:val="16"/>
        </w:rPr>
        <w:t xml:space="preserve"> adopt a standardized definition for cognitive processes. We de</w:t>
      </w:r>
      <w:r w:rsidR="00CC1940">
        <w:rPr>
          <w:rFonts w:ascii="Verdana" w:hAnsi="Verdana" w:cs="Arial"/>
          <w:sz w:val="16"/>
          <w:szCs w:val="16"/>
        </w:rPr>
        <w:t>scribe three possibilities and</w:t>
      </w:r>
      <w:r w:rsidR="00CC1940" w:rsidRPr="00CC1940">
        <w:rPr>
          <w:rFonts w:ascii="Verdana" w:hAnsi="Verdana" w:cs="Arial"/>
          <w:sz w:val="16"/>
          <w:szCs w:val="16"/>
        </w:rPr>
        <w:t xml:space="preserve"> recommend one that is consistent with the standard vi</w:t>
      </w:r>
      <w:r w:rsidR="001E7F4E">
        <w:rPr>
          <w:rFonts w:ascii="Verdana" w:hAnsi="Verdana" w:cs="Arial"/>
          <w:sz w:val="16"/>
          <w:szCs w:val="16"/>
        </w:rPr>
        <w:t xml:space="preserve">ew in cognitive and biomedical </w:t>
      </w:r>
      <w:r w:rsidR="00CC1940" w:rsidRPr="00CC1940">
        <w:rPr>
          <w:rFonts w:ascii="Verdana" w:hAnsi="Verdana" w:cs="Arial"/>
          <w:sz w:val="16"/>
          <w:szCs w:val="16"/>
        </w:rPr>
        <w:t>sciences. Challenge 2 is harmonization. Gaps and conflicts in representation must be resolved so that these resources can be combined for mark-up and interpretation of multi-modal data. Finally, Challenge 3 is to test the utility of these resources for l</w:t>
      </w:r>
      <w:r w:rsidR="001E7F4E">
        <w:rPr>
          <w:rFonts w:ascii="Verdana" w:hAnsi="Verdana" w:cs="Arial"/>
          <w:sz w:val="16"/>
          <w:szCs w:val="16"/>
        </w:rPr>
        <w:t>arge-scale annotation of data, sear</w:t>
      </w:r>
      <w:r w:rsidR="00CC1940" w:rsidRPr="00CC1940">
        <w:rPr>
          <w:rFonts w:ascii="Verdana" w:hAnsi="Verdana" w:cs="Arial"/>
          <w:sz w:val="16"/>
          <w:szCs w:val="16"/>
        </w:rPr>
        <w:t xml:space="preserve">ch and query, and knowledge discovery and integration. </w:t>
      </w:r>
      <w:r w:rsidR="001E7F4E">
        <w:rPr>
          <w:rFonts w:ascii="Verdana" w:hAnsi="Verdana" w:cs="Arial"/>
          <w:sz w:val="16"/>
          <w:szCs w:val="16"/>
        </w:rPr>
        <w:t xml:space="preserve">As term definitions are tested </w:t>
      </w:r>
      <w:r w:rsidR="00CC1940" w:rsidRPr="00CC1940">
        <w:rPr>
          <w:rFonts w:ascii="Verdana" w:hAnsi="Verdana" w:cs="Arial"/>
          <w:sz w:val="16"/>
          <w:szCs w:val="16"/>
        </w:rPr>
        <w:t>and revised, harmonization should enable coordinated updat</w:t>
      </w:r>
      <w:r w:rsidR="001E7F4E">
        <w:rPr>
          <w:rFonts w:ascii="Verdana" w:hAnsi="Verdana" w:cs="Arial"/>
          <w:sz w:val="16"/>
          <w:szCs w:val="16"/>
        </w:rPr>
        <w:t xml:space="preserve">es across ontologies. However, </w:t>
      </w:r>
      <w:r w:rsidR="00CC1940" w:rsidRPr="00CC1940">
        <w:rPr>
          <w:rFonts w:ascii="Verdana" w:hAnsi="Verdana" w:cs="Arial"/>
          <w:sz w:val="16"/>
          <w:szCs w:val="16"/>
        </w:rPr>
        <w:t>the true test of these definitions will be in their community</w:t>
      </w:r>
      <w:r w:rsidR="001E7F4E">
        <w:rPr>
          <w:rFonts w:ascii="Verdana" w:hAnsi="Verdana" w:cs="Arial"/>
          <w:sz w:val="16"/>
          <w:szCs w:val="16"/>
        </w:rPr>
        <w:t xml:space="preserve">-wide adoption which will test </w:t>
      </w:r>
      <w:r w:rsidR="00CC1940" w:rsidRPr="00CC1940">
        <w:rPr>
          <w:rFonts w:ascii="Verdana" w:hAnsi="Verdana" w:cs="Arial"/>
          <w:sz w:val="16"/>
          <w:szCs w:val="16"/>
        </w:rPr>
        <w:t>whether they support valid inferences about psycholog</w:t>
      </w:r>
      <w:r w:rsidR="00E154A4">
        <w:rPr>
          <w:rFonts w:ascii="Verdana" w:hAnsi="Verdana" w:cs="Arial"/>
          <w:sz w:val="16"/>
          <w:szCs w:val="16"/>
        </w:rPr>
        <w:t xml:space="preserve">ical and neuroscientific data. </w:t>
      </w:r>
    </w:p>
    <w:p w:rsidR="00B51ABF" w:rsidRPr="001B0B96" w:rsidRDefault="00496472" w:rsidP="00DC49AE">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sz w:val="16"/>
          <w:szCs w:val="16"/>
        </w:rPr>
      </w:pPr>
      <w:r>
        <w:rPr>
          <w:rFonts w:ascii="Verdana" w:hAnsi="Verdana" w:cs="Arial"/>
          <w:color w:val="222222"/>
          <w:shd w:val="clear" w:color="auto" w:fill="FFFFFF"/>
        </w:rPr>
        <w:t xml:space="preserve">131. </w:t>
      </w:r>
      <w:r w:rsidR="00E154A4" w:rsidRPr="00E154A4">
        <w:rPr>
          <w:rFonts w:ascii="Verdana" w:hAnsi="Verdana" w:cs="Arial"/>
          <w:color w:val="222222"/>
          <w:shd w:val="clear" w:color="auto" w:fill="FFFFFF"/>
        </w:rPr>
        <w:t xml:space="preserve">Yongqun He, Sirarat Sarntivijai, Yu Lin, Zuoshuang Xiang, Abra Guo, Shelley Zhang, Desikan Jagannathan, Luca Toldo, Cui Tao and </w:t>
      </w:r>
      <w:r w:rsidR="00E154A4" w:rsidRPr="00073109">
        <w:rPr>
          <w:rFonts w:ascii="Verdana" w:hAnsi="Verdana" w:cs="Arial"/>
          <w:color w:val="222222"/>
          <w:u w:val="single"/>
          <w:shd w:val="clear" w:color="auto" w:fill="FFFFFF"/>
        </w:rPr>
        <w:t>Barry Smith</w:t>
      </w:r>
      <w:r w:rsidR="00E154A4" w:rsidRPr="00E154A4">
        <w:rPr>
          <w:rFonts w:ascii="Verdana" w:hAnsi="Verdana" w:cs="Arial"/>
          <w:color w:val="222222"/>
          <w:shd w:val="clear" w:color="auto" w:fill="FFFFFF"/>
        </w:rPr>
        <w:t>, “</w:t>
      </w:r>
      <w:hyperlink r:id="rId253" w:history="1">
        <w:r w:rsidR="00E154A4" w:rsidRPr="000B5453">
          <w:rPr>
            <w:rStyle w:val="Hyperlink"/>
            <w:rFonts w:ascii="Verdana" w:hAnsi="Verdana" w:cs="Arial"/>
            <w:shd w:val="clear" w:color="auto" w:fill="FFFFFF"/>
          </w:rPr>
          <w:t>O</w:t>
        </w:r>
        <w:r w:rsidR="00E154A4" w:rsidRPr="000B5453">
          <w:rPr>
            <w:rStyle w:val="Hyperlink"/>
            <w:rFonts w:ascii="Verdana" w:hAnsi="Verdana" w:cs="Arial"/>
            <w:shd w:val="clear" w:color="auto" w:fill="FFFFFF"/>
          </w:rPr>
          <w:t>A</w:t>
        </w:r>
        <w:r w:rsidR="00E154A4" w:rsidRPr="000B5453">
          <w:rPr>
            <w:rStyle w:val="Hyperlink"/>
            <w:rFonts w:ascii="Verdana" w:hAnsi="Verdana" w:cs="Arial"/>
            <w:shd w:val="clear" w:color="auto" w:fill="FFFFFF"/>
          </w:rPr>
          <w:t xml:space="preserve">E: </w:t>
        </w:r>
        <w:r w:rsidR="00E154A4" w:rsidRPr="000B5453">
          <w:rPr>
            <w:rStyle w:val="Hyperlink"/>
            <w:rFonts w:ascii="Verdana" w:hAnsi="Verdana" w:cs="Arial"/>
            <w:shd w:val="clear" w:color="auto" w:fill="FFFFFF"/>
          </w:rPr>
          <w:t>T</w:t>
        </w:r>
        <w:r w:rsidR="00E154A4" w:rsidRPr="000B5453">
          <w:rPr>
            <w:rStyle w:val="Hyperlink"/>
            <w:rFonts w:ascii="Verdana" w:hAnsi="Verdana" w:cs="Arial"/>
            <w:shd w:val="clear" w:color="auto" w:fill="FFFFFF"/>
          </w:rPr>
          <w:t>he Ont</w:t>
        </w:r>
        <w:r w:rsidR="00E154A4" w:rsidRPr="000B5453">
          <w:rPr>
            <w:rStyle w:val="Hyperlink"/>
            <w:rFonts w:ascii="Verdana" w:hAnsi="Verdana" w:cs="Arial"/>
            <w:shd w:val="clear" w:color="auto" w:fill="FFFFFF"/>
          </w:rPr>
          <w:t>o</w:t>
        </w:r>
        <w:r w:rsidR="00E154A4" w:rsidRPr="000B5453">
          <w:rPr>
            <w:rStyle w:val="Hyperlink"/>
            <w:rFonts w:ascii="Verdana" w:hAnsi="Verdana" w:cs="Arial"/>
            <w:shd w:val="clear" w:color="auto" w:fill="FFFFFF"/>
          </w:rPr>
          <w:t>logy</w:t>
        </w:r>
        <w:r w:rsidR="00E154A4" w:rsidRPr="000B5453">
          <w:rPr>
            <w:rStyle w:val="Hyperlink"/>
            <w:rFonts w:ascii="Verdana" w:hAnsi="Verdana" w:cs="Arial"/>
            <w:shd w:val="clear" w:color="auto" w:fill="FFFFFF"/>
          </w:rPr>
          <w:t xml:space="preserve"> </w:t>
        </w:r>
        <w:r w:rsidR="00E154A4" w:rsidRPr="000B5453">
          <w:rPr>
            <w:rStyle w:val="Hyperlink"/>
            <w:rFonts w:ascii="Verdana" w:hAnsi="Verdana" w:cs="Arial"/>
            <w:shd w:val="clear" w:color="auto" w:fill="FFFFFF"/>
          </w:rPr>
          <w:t>of Adv</w:t>
        </w:r>
        <w:r w:rsidR="00E154A4" w:rsidRPr="000B5453">
          <w:rPr>
            <w:rStyle w:val="Hyperlink"/>
            <w:rFonts w:ascii="Verdana" w:hAnsi="Verdana" w:cs="Arial"/>
            <w:shd w:val="clear" w:color="auto" w:fill="FFFFFF"/>
          </w:rPr>
          <w:t>e</w:t>
        </w:r>
        <w:r w:rsidR="00E154A4" w:rsidRPr="000B5453">
          <w:rPr>
            <w:rStyle w:val="Hyperlink"/>
            <w:rFonts w:ascii="Verdana" w:hAnsi="Verdana" w:cs="Arial"/>
            <w:shd w:val="clear" w:color="auto" w:fill="FFFFFF"/>
          </w:rPr>
          <w:t>rse Events</w:t>
        </w:r>
      </w:hyperlink>
      <w:r w:rsidR="00E154A4" w:rsidRPr="00E154A4">
        <w:rPr>
          <w:rFonts w:ascii="Verdana" w:hAnsi="Verdana" w:cs="Arial"/>
          <w:color w:val="222222"/>
          <w:shd w:val="clear" w:color="auto" w:fill="FFFFFF"/>
        </w:rPr>
        <w:t xml:space="preserve">”, </w:t>
      </w:r>
      <w:r w:rsidR="00E154A4" w:rsidRPr="00E154A4">
        <w:rPr>
          <w:rFonts w:ascii="Verdana" w:hAnsi="Verdana" w:cs="Arial"/>
          <w:i/>
          <w:color w:val="222222"/>
          <w:shd w:val="clear" w:color="auto" w:fill="FFFFFF"/>
        </w:rPr>
        <w:t>Journa</w:t>
      </w:r>
      <w:r w:rsidR="00E154A4" w:rsidRPr="00476FF8">
        <w:rPr>
          <w:rFonts w:ascii="Verdana" w:hAnsi="Verdana" w:cs="Arial"/>
          <w:i/>
          <w:color w:val="222222"/>
          <w:shd w:val="clear" w:color="auto" w:fill="FFFFFF"/>
        </w:rPr>
        <w:t>l of Biomedical Semantics</w:t>
      </w:r>
      <w:r w:rsidR="00E154A4" w:rsidRPr="00476FF8">
        <w:rPr>
          <w:rFonts w:ascii="Verdana" w:hAnsi="Verdana" w:cs="Arial"/>
          <w:color w:val="222222"/>
          <w:shd w:val="clear" w:color="auto" w:fill="FFFFFF"/>
        </w:rPr>
        <w:t xml:space="preserve">, </w:t>
      </w:r>
      <w:r w:rsidR="007E5519" w:rsidRPr="00476FF8">
        <w:rPr>
          <w:rFonts w:ascii="Verdana" w:hAnsi="Verdana" w:cs="Arial"/>
        </w:rPr>
        <w:t>07/2014</w:t>
      </w:r>
      <w:r w:rsidR="000B5453" w:rsidRPr="00476FF8">
        <w:rPr>
          <w:rFonts w:ascii="Verdana" w:hAnsi="Verdana" w:cs="Arial"/>
        </w:rPr>
        <w:t>, 5:29.</w:t>
      </w:r>
      <w:r w:rsidR="00B51ABF" w:rsidRPr="001B0B96">
        <w:rPr>
          <w:rFonts w:ascii="Verdana" w:hAnsi="Verdana" w:cs="Arial"/>
          <w:sz w:val="16"/>
          <w:szCs w:val="16"/>
        </w:rPr>
        <w:t xml:space="preserve"> </w:t>
      </w:r>
    </w:p>
    <w:p w:rsidR="001B0B96" w:rsidRPr="001B0B96" w:rsidRDefault="00042220" w:rsidP="0019224B">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1B0B96" w:rsidRPr="001B0B96">
        <w:rPr>
          <w:rFonts w:ascii="Verdana" w:hAnsi="Verdana" w:cs="Arial"/>
          <w:sz w:val="16"/>
          <w:szCs w:val="16"/>
        </w:rPr>
        <w:t>A medical intervention is a medical procedure or application intended to relieve or prevent illness or</w:t>
      </w:r>
      <w:r w:rsidR="001B0B96">
        <w:rPr>
          <w:rFonts w:ascii="Verdana" w:hAnsi="Verdana" w:cs="Arial"/>
          <w:sz w:val="16"/>
          <w:szCs w:val="16"/>
        </w:rPr>
        <w:t xml:space="preserve"> </w:t>
      </w:r>
      <w:r w:rsidR="001B0B96" w:rsidRPr="001B0B96">
        <w:rPr>
          <w:rFonts w:ascii="Verdana" w:hAnsi="Verdana" w:cs="Arial"/>
          <w:sz w:val="16"/>
          <w:szCs w:val="16"/>
        </w:rPr>
        <w:t>injury. Examples of medical interventions include vaccination and drug administration. After a medical intervention,</w:t>
      </w:r>
      <w:r w:rsidR="001B0B96">
        <w:rPr>
          <w:rFonts w:ascii="Verdana" w:hAnsi="Verdana" w:cs="Arial"/>
          <w:sz w:val="16"/>
          <w:szCs w:val="16"/>
        </w:rPr>
        <w:t xml:space="preserve"> </w:t>
      </w:r>
      <w:r w:rsidR="001B0B96" w:rsidRPr="001B0B96">
        <w:rPr>
          <w:rFonts w:ascii="Verdana" w:hAnsi="Verdana" w:cs="Arial"/>
          <w:sz w:val="16"/>
          <w:szCs w:val="16"/>
        </w:rPr>
        <w:t>adverse events (AEs) may occur which lie outside the intended consequences of the intervention. The representation</w:t>
      </w:r>
      <w:r w:rsidR="001B0B96">
        <w:rPr>
          <w:rFonts w:ascii="Verdana" w:hAnsi="Verdana" w:cs="Arial"/>
          <w:sz w:val="16"/>
          <w:szCs w:val="16"/>
        </w:rPr>
        <w:t xml:space="preserve"> </w:t>
      </w:r>
      <w:r w:rsidR="001B0B96" w:rsidRPr="001B0B96">
        <w:rPr>
          <w:rFonts w:ascii="Verdana" w:hAnsi="Verdana" w:cs="Arial"/>
          <w:sz w:val="16"/>
          <w:szCs w:val="16"/>
        </w:rPr>
        <w:t>and analysis of AEs are critical to the improvement of public health.</w:t>
      </w:r>
      <w:r w:rsidR="001B0B96">
        <w:rPr>
          <w:rFonts w:ascii="Verdana" w:hAnsi="Verdana" w:cs="Arial"/>
          <w:sz w:val="16"/>
          <w:szCs w:val="16"/>
        </w:rPr>
        <w:t xml:space="preserve"> </w:t>
      </w:r>
      <w:r w:rsidR="001B0B96" w:rsidRPr="001B0B96">
        <w:rPr>
          <w:rFonts w:ascii="Verdana" w:hAnsi="Verdana" w:cs="Arial"/>
          <w:sz w:val="16"/>
          <w:szCs w:val="16"/>
        </w:rPr>
        <w:t>The Ontology of Adverse Events (OAE</w:t>
      </w:r>
      <w:r w:rsidR="008D3B2A">
        <w:rPr>
          <w:rFonts w:ascii="Verdana" w:hAnsi="Verdana" w:cs="Arial"/>
          <w:sz w:val="16"/>
          <w:szCs w:val="16"/>
        </w:rPr>
        <w:t xml:space="preserve">) has been </w:t>
      </w:r>
      <w:r w:rsidR="001B0B96" w:rsidRPr="001B0B96">
        <w:rPr>
          <w:rFonts w:ascii="Verdana" w:hAnsi="Verdana" w:cs="Arial"/>
          <w:sz w:val="16"/>
          <w:szCs w:val="16"/>
        </w:rPr>
        <w:t xml:space="preserve">developed to standardize and integrate data relating to AEs </w:t>
      </w:r>
      <w:r w:rsidR="008D3B2A">
        <w:rPr>
          <w:rFonts w:ascii="Verdana" w:hAnsi="Verdana" w:cs="Arial"/>
          <w:sz w:val="16"/>
          <w:szCs w:val="16"/>
        </w:rPr>
        <w:t xml:space="preserve">and </w:t>
      </w:r>
      <w:r w:rsidR="001B0B96" w:rsidRPr="001B0B96">
        <w:rPr>
          <w:rFonts w:ascii="Verdana" w:hAnsi="Verdana" w:cs="Arial"/>
          <w:sz w:val="16"/>
          <w:szCs w:val="16"/>
        </w:rPr>
        <w:t>to support computer-assisted reasoning</w:t>
      </w:r>
      <w:r w:rsidR="008D3B2A">
        <w:rPr>
          <w:rFonts w:ascii="Verdana" w:hAnsi="Verdana" w:cs="Arial"/>
          <w:sz w:val="16"/>
          <w:szCs w:val="16"/>
        </w:rPr>
        <w:t xml:space="preserve"> over such data</w:t>
      </w:r>
      <w:r w:rsidR="001B0B96" w:rsidRPr="001B0B96">
        <w:rPr>
          <w:rFonts w:ascii="Verdana" w:hAnsi="Verdana" w:cs="Arial"/>
          <w:sz w:val="16"/>
          <w:szCs w:val="16"/>
        </w:rPr>
        <w:t>. OAE has over 3,000 terms with unique</w:t>
      </w:r>
      <w:r w:rsidR="001B0B96">
        <w:rPr>
          <w:rFonts w:ascii="Verdana" w:hAnsi="Verdana" w:cs="Arial"/>
          <w:sz w:val="16"/>
          <w:szCs w:val="16"/>
        </w:rPr>
        <w:t xml:space="preserve"> </w:t>
      </w:r>
      <w:r w:rsidR="001B0B96" w:rsidRPr="001B0B96">
        <w:rPr>
          <w:rFonts w:ascii="Verdana" w:hAnsi="Verdana" w:cs="Arial"/>
          <w:sz w:val="16"/>
          <w:szCs w:val="16"/>
        </w:rPr>
        <w:t>identifiers, including terms imported from existing ontologies and more than 1,800 OAE-specific terms. In OAE, the</w:t>
      </w:r>
      <w:r w:rsidR="001B0B96">
        <w:rPr>
          <w:rFonts w:ascii="Verdana" w:hAnsi="Verdana" w:cs="Arial"/>
          <w:sz w:val="16"/>
          <w:szCs w:val="16"/>
        </w:rPr>
        <w:t xml:space="preserve"> </w:t>
      </w:r>
      <w:r w:rsidR="001B0B96" w:rsidRPr="001B0B96">
        <w:rPr>
          <w:rFonts w:ascii="Verdana" w:hAnsi="Verdana" w:cs="Arial"/>
          <w:sz w:val="16"/>
          <w:szCs w:val="16"/>
        </w:rPr>
        <w:t>term ‘adverse event’ denotes a pathological bodily process in a patient that occurs after a medical intervention.</w:t>
      </w:r>
      <w:r w:rsidR="008D3B2A">
        <w:rPr>
          <w:rFonts w:ascii="Verdana" w:hAnsi="Verdana" w:cs="Arial"/>
          <w:sz w:val="16"/>
          <w:szCs w:val="16"/>
        </w:rPr>
        <w:t xml:space="preserve"> </w:t>
      </w:r>
      <w:r w:rsidR="001B0B96" w:rsidRPr="001B0B96">
        <w:rPr>
          <w:rFonts w:ascii="Verdana" w:hAnsi="Verdana" w:cs="Arial"/>
          <w:sz w:val="16"/>
          <w:szCs w:val="16"/>
        </w:rPr>
        <w:t xml:space="preserve">Causal adverse events are defined as those events that are causal consequences of a medical intervention. OAE has been used in the analysis of </w:t>
      </w:r>
      <w:r w:rsidR="00DC49AE">
        <w:rPr>
          <w:rFonts w:ascii="Verdana" w:hAnsi="Verdana" w:cs="Arial"/>
          <w:sz w:val="16"/>
          <w:szCs w:val="16"/>
        </w:rPr>
        <w:t xml:space="preserve">both </w:t>
      </w:r>
      <w:r w:rsidR="001B0B96" w:rsidRPr="001B0B96">
        <w:rPr>
          <w:rFonts w:ascii="Verdana" w:hAnsi="Verdana" w:cs="Arial"/>
          <w:sz w:val="16"/>
          <w:szCs w:val="16"/>
        </w:rPr>
        <w:t>vaccine and drug adverse event</w:t>
      </w:r>
      <w:r w:rsidR="001B0B96">
        <w:rPr>
          <w:rFonts w:ascii="Verdana" w:hAnsi="Verdana" w:cs="Arial"/>
          <w:sz w:val="16"/>
          <w:szCs w:val="16"/>
        </w:rPr>
        <w:t xml:space="preserve"> </w:t>
      </w:r>
      <w:r w:rsidR="00DC49AE">
        <w:rPr>
          <w:rFonts w:ascii="Verdana" w:hAnsi="Verdana" w:cs="Arial"/>
          <w:sz w:val="16"/>
          <w:szCs w:val="16"/>
        </w:rPr>
        <w:t>data, f</w:t>
      </w:r>
      <w:r w:rsidR="001B0B96" w:rsidRPr="001B0B96">
        <w:rPr>
          <w:rFonts w:ascii="Verdana" w:hAnsi="Verdana" w:cs="Arial"/>
          <w:sz w:val="16"/>
          <w:szCs w:val="16"/>
        </w:rPr>
        <w:t xml:space="preserve">or example, using the </w:t>
      </w:r>
      <w:r w:rsidR="00DC49AE">
        <w:rPr>
          <w:rFonts w:ascii="Verdana" w:hAnsi="Verdana" w:cs="Arial"/>
          <w:sz w:val="16"/>
          <w:szCs w:val="16"/>
        </w:rPr>
        <w:t xml:space="preserve">influenze vaccine </w:t>
      </w:r>
      <w:r w:rsidR="001B0B96" w:rsidRPr="001B0B96">
        <w:rPr>
          <w:rFonts w:ascii="Verdana" w:hAnsi="Verdana" w:cs="Arial"/>
          <w:sz w:val="16"/>
          <w:szCs w:val="16"/>
        </w:rPr>
        <w:t>data extracted from the Vaccine Adverse Event Reporting System (VAERS)</w:t>
      </w:r>
    </w:p>
    <w:p w:rsidR="00E154A4" w:rsidRDefault="00735B30" w:rsidP="0019224B">
      <w:pPr>
        <w:pStyle w:val="BlockText"/>
        <w:spacing w:before="0"/>
        <w:ind w:left="1440"/>
      </w:pPr>
      <w:r>
        <w:t xml:space="preserve">132. </w:t>
      </w:r>
      <w:r w:rsidR="00B51ABF">
        <w:t>A</w:t>
      </w:r>
      <w:r w:rsidR="00B51ABF" w:rsidRPr="00B51ABF">
        <w:t>ndrew R. Deans</w:t>
      </w:r>
      <w:r w:rsidR="00B51ABF">
        <w:t xml:space="preserve">, </w:t>
      </w:r>
      <w:r w:rsidR="00B51ABF" w:rsidRPr="00B51ABF">
        <w:t>Suzanna E. Lewis,</w:t>
      </w:r>
      <w:r w:rsidR="00B51ABF">
        <w:t xml:space="preserve"> </w:t>
      </w:r>
      <w:r w:rsidR="00B51ABF" w:rsidRPr="00B51ABF">
        <w:t>Eva Huala,</w:t>
      </w:r>
      <w:r w:rsidR="00B51ABF">
        <w:t xml:space="preserve"> Sal</w:t>
      </w:r>
      <w:r w:rsidR="00B51ABF" w:rsidRPr="00B51ABF">
        <w:t>lvatore S. Anzaldo,</w:t>
      </w:r>
      <w:r w:rsidR="00B51ABF">
        <w:t xml:space="preserve"> </w:t>
      </w:r>
      <w:r w:rsidR="00B51ABF" w:rsidRPr="00B51ABF">
        <w:t>Michael Ashburner,</w:t>
      </w:r>
      <w:r w:rsidR="00CA1547">
        <w:t xml:space="preserve"> </w:t>
      </w:r>
      <w:r w:rsidR="00B51ABF" w:rsidRPr="00B51ABF">
        <w:t>James P. Balhoff,</w:t>
      </w:r>
      <w:r w:rsidR="00B51ABF">
        <w:t xml:space="preserve"> </w:t>
      </w:r>
      <w:r w:rsidR="00B51ABF" w:rsidRPr="00B51ABF">
        <w:t>David C. Blackburn,</w:t>
      </w:r>
      <w:r w:rsidR="00CA1547">
        <w:t xml:space="preserve"> </w:t>
      </w:r>
      <w:r w:rsidR="00B51ABF" w:rsidRPr="00B51ABF">
        <w:t>Judith A. Blake,</w:t>
      </w:r>
      <w:r w:rsidR="00CA1547">
        <w:t xml:space="preserve"> </w:t>
      </w:r>
      <w:r w:rsidR="00B51ABF" w:rsidRPr="00B51ABF">
        <w:t>J. Gordon Burleigh,</w:t>
      </w:r>
      <w:r w:rsidR="00B51ABF">
        <w:t xml:space="preserve"> </w:t>
      </w:r>
      <w:r w:rsidR="00B51ABF" w:rsidRPr="00B51ABF">
        <w:t>Bruno Chanet,</w:t>
      </w:r>
      <w:r w:rsidR="00CA1547">
        <w:t xml:space="preserve"> </w:t>
      </w:r>
      <w:r w:rsidR="00B51ABF" w:rsidRPr="00B51ABF">
        <w:t>Laurel D. Cooper,</w:t>
      </w:r>
      <w:r w:rsidR="00B51ABF">
        <w:t xml:space="preserve"> </w:t>
      </w:r>
      <w:r w:rsidR="00B51ABF" w:rsidRPr="00B51ABF">
        <w:t>Mélanie Courtot,</w:t>
      </w:r>
      <w:r w:rsidR="00B51ABF">
        <w:t xml:space="preserve"> </w:t>
      </w:r>
      <w:r w:rsidR="00B51ABF" w:rsidRPr="00B51ABF">
        <w:t>Sándor Csösz,</w:t>
      </w:r>
      <w:r w:rsidR="00B51ABF">
        <w:t xml:space="preserve"> </w:t>
      </w:r>
      <w:r w:rsidR="00B51ABF" w:rsidRPr="00B51ABF">
        <w:t>Hong Cui,</w:t>
      </w:r>
      <w:r w:rsidR="00B51ABF">
        <w:t xml:space="preserve"> </w:t>
      </w:r>
      <w:r w:rsidR="00B51ABF" w:rsidRPr="00B51ABF">
        <w:t>Wasila Dahdul,</w:t>
      </w:r>
      <w:r w:rsidR="00B51ABF">
        <w:t xml:space="preserve"> </w:t>
      </w:r>
      <w:r w:rsidR="00B51ABF" w:rsidRPr="00B51ABF">
        <w:t>Sandip Das,</w:t>
      </w:r>
      <w:r w:rsidR="00CA1547">
        <w:t xml:space="preserve"> </w:t>
      </w:r>
      <w:r w:rsidR="00B51ABF" w:rsidRPr="00B51ABF">
        <w:t xml:space="preserve">T. Alexander </w:t>
      </w:r>
      <w:r w:rsidR="00B51ABF" w:rsidRPr="00B51ABF">
        <w:lastRenderedPageBreak/>
        <w:t>Dececchi,</w:t>
      </w:r>
      <w:r w:rsidR="00B51ABF">
        <w:t xml:space="preserve"> </w:t>
      </w:r>
      <w:r w:rsidR="00B51ABF" w:rsidRPr="00B51ABF">
        <w:t>Agnes Dettai,</w:t>
      </w:r>
      <w:r w:rsidR="00B51ABF">
        <w:t xml:space="preserve"> </w:t>
      </w:r>
      <w:r w:rsidR="00B51ABF" w:rsidRPr="00B51ABF">
        <w:t>Rui Diogo,</w:t>
      </w:r>
      <w:r w:rsidR="00CA1547">
        <w:t xml:space="preserve"> </w:t>
      </w:r>
      <w:r w:rsidR="00B51ABF" w:rsidRPr="00B51ABF">
        <w:t>Robert E. Druzinsky,</w:t>
      </w:r>
      <w:r w:rsidR="00B51ABF">
        <w:t xml:space="preserve"> </w:t>
      </w:r>
      <w:r w:rsidR="00B51ABF" w:rsidRPr="00B51ABF">
        <w:t>Michel Dumontier,</w:t>
      </w:r>
      <w:r w:rsidR="00B51ABF">
        <w:t xml:space="preserve"> </w:t>
      </w:r>
      <w:r w:rsidR="00B51ABF" w:rsidRPr="00B51ABF">
        <w:t>Nico M. Franz,</w:t>
      </w:r>
      <w:r w:rsidR="00B51ABF">
        <w:t xml:space="preserve"> </w:t>
      </w:r>
      <w:r w:rsidR="00B51ABF" w:rsidRPr="00B51ABF">
        <w:t>Frank Friedrich,</w:t>
      </w:r>
      <w:r w:rsidR="00B51ABF">
        <w:t xml:space="preserve"> </w:t>
      </w:r>
      <w:r w:rsidR="00B51ABF" w:rsidRPr="00B51ABF">
        <w:t>George V. Gkoutos,</w:t>
      </w:r>
      <w:r w:rsidR="00B51ABF">
        <w:t xml:space="preserve"> </w:t>
      </w:r>
      <w:r w:rsidR="00B51ABF" w:rsidRPr="00B51ABF">
        <w:t>Melissa Haendel,</w:t>
      </w:r>
      <w:r w:rsidR="00B51ABF">
        <w:t xml:space="preserve"> </w:t>
      </w:r>
      <w:r w:rsidR="00B51ABF" w:rsidRPr="00B51ABF">
        <w:t>Luke J. Harmon,</w:t>
      </w:r>
      <w:r w:rsidR="00B51ABF">
        <w:t xml:space="preserve"> T</w:t>
      </w:r>
      <w:r w:rsidR="00B51ABF" w:rsidRPr="00B51ABF">
        <w:t>erry F. Hayamizu,</w:t>
      </w:r>
      <w:r w:rsidR="00B51ABF">
        <w:t xml:space="preserve"> </w:t>
      </w:r>
      <w:r w:rsidR="00B51ABF" w:rsidRPr="00B51ABF">
        <w:t>Yongqun He,</w:t>
      </w:r>
      <w:r w:rsidR="00B51ABF">
        <w:t xml:space="preserve"> </w:t>
      </w:r>
      <w:r w:rsidR="00B51ABF" w:rsidRPr="00B51ABF">
        <w:t>Heather M. Hines,</w:t>
      </w:r>
      <w:r w:rsidR="00CA1547">
        <w:t xml:space="preserve"> </w:t>
      </w:r>
      <w:r w:rsidR="00B51ABF" w:rsidRPr="00B51ABF">
        <w:t>Nizar Ibrahim,</w:t>
      </w:r>
      <w:r w:rsidR="00B51ABF">
        <w:t xml:space="preserve"> </w:t>
      </w:r>
      <w:r w:rsidR="00B51ABF" w:rsidRPr="00B51ABF">
        <w:t>Laura M. Jackson,</w:t>
      </w:r>
      <w:r w:rsidR="00B51ABF">
        <w:t xml:space="preserve"> </w:t>
      </w:r>
      <w:r w:rsidR="00B51ABF" w:rsidRPr="00B51ABF">
        <w:t>Pankaj Jaiswal,</w:t>
      </w:r>
      <w:r w:rsidR="00B51ABF">
        <w:t xml:space="preserve"> </w:t>
      </w:r>
      <w:r w:rsidR="00B51ABF" w:rsidRPr="00B51ABF">
        <w:t>Christina James-Zorn,</w:t>
      </w:r>
      <w:r w:rsidR="00B51ABF">
        <w:t xml:space="preserve"> </w:t>
      </w:r>
      <w:r w:rsidR="00B51ABF" w:rsidRPr="00B51ABF">
        <w:t>Sebastian Köhler,</w:t>
      </w:r>
      <w:r w:rsidR="00CA1547">
        <w:t xml:space="preserve"> </w:t>
      </w:r>
      <w:r w:rsidR="00B51ABF" w:rsidRPr="00B51ABF">
        <w:t>Guillaume Lecointre,</w:t>
      </w:r>
      <w:r w:rsidR="00B51ABF">
        <w:t xml:space="preserve"> </w:t>
      </w:r>
      <w:r w:rsidR="00B51ABF" w:rsidRPr="00B51ABF">
        <w:t>Hilmar Lapp,</w:t>
      </w:r>
      <w:r w:rsidR="00B51ABF">
        <w:t xml:space="preserve"> </w:t>
      </w:r>
      <w:r w:rsidR="00B51ABF" w:rsidRPr="00B51ABF">
        <w:t>Carolyn J. Lawrence,</w:t>
      </w:r>
      <w:r w:rsidR="00B51ABF">
        <w:t xml:space="preserve"> </w:t>
      </w:r>
      <w:r w:rsidR="00B51ABF" w:rsidRPr="00B51ABF">
        <w:t>Nicolas Le Novère,</w:t>
      </w:r>
      <w:r w:rsidR="00B51ABF">
        <w:t xml:space="preserve"> </w:t>
      </w:r>
      <w:r w:rsidR="00B51ABF" w:rsidRPr="00B51ABF">
        <w:t>John G. Lundberg,</w:t>
      </w:r>
      <w:r w:rsidR="00CA1547">
        <w:t xml:space="preserve"> </w:t>
      </w:r>
      <w:r w:rsidR="00B51ABF" w:rsidRPr="00B51ABF">
        <w:t>James Macklin,</w:t>
      </w:r>
      <w:r w:rsidR="00B51ABF">
        <w:t xml:space="preserve"> </w:t>
      </w:r>
      <w:r w:rsidR="00B51ABF" w:rsidRPr="00B51ABF">
        <w:t>Austin R. Mast,</w:t>
      </w:r>
      <w:r w:rsidR="00B51ABF">
        <w:t xml:space="preserve"> </w:t>
      </w:r>
      <w:r w:rsidR="00B51ABF" w:rsidRPr="00B51ABF">
        <w:t>Peter E. Midford,</w:t>
      </w:r>
      <w:r w:rsidR="00CA1547">
        <w:t xml:space="preserve"> </w:t>
      </w:r>
      <w:r w:rsidR="00B51ABF" w:rsidRPr="00B51ABF">
        <w:t>István Mikó,</w:t>
      </w:r>
      <w:r w:rsidR="00B51ABF">
        <w:t xml:space="preserve"> </w:t>
      </w:r>
      <w:r w:rsidR="00B51ABF" w:rsidRPr="00B51ABF">
        <w:t>Christopher J. Mungall,</w:t>
      </w:r>
      <w:r w:rsidR="00CA1547">
        <w:t xml:space="preserve"> </w:t>
      </w:r>
      <w:r w:rsidR="00B51ABF" w:rsidRPr="00B51ABF">
        <w:t>Anika Oellrich,</w:t>
      </w:r>
      <w:r w:rsidR="00B51ABF">
        <w:t xml:space="preserve"> </w:t>
      </w:r>
      <w:r w:rsidR="00B51ABF" w:rsidRPr="00B51ABF">
        <w:t>David Osumi-Sutherland,</w:t>
      </w:r>
      <w:r w:rsidR="00B51ABF">
        <w:t xml:space="preserve"> </w:t>
      </w:r>
      <w:r w:rsidR="00B51ABF" w:rsidRPr="00B51ABF">
        <w:t>Helen Parkinson,</w:t>
      </w:r>
      <w:r w:rsidR="00B51ABF">
        <w:t xml:space="preserve"> </w:t>
      </w:r>
      <w:r w:rsidR="00B51ABF" w:rsidRPr="00B51ABF">
        <w:t>Martín J. Ramírez,</w:t>
      </w:r>
      <w:r w:rsidR="00B51ABF">
        <w:t xml:space="preserve"> </w:t>
      </w:r>
      <w:r w:rsidR="00B51ABF" w:rsidRPr="00B51ABF">
        <w:t>Stefan Richter,</w:t>
      </w:r>
      <w:r w:rsidR="00CA1547">
        <w:t xml:space="preserve"> </w:t>
      </w:r>
      <w:r w:rsidR="00B51ABF" w:rsidRPr="00B51ABF">
        <w:t>Peter N. Robinson,</w:t>
      </w:r>
      <w:r w:rsidR="00B51ABF">
        <w:t xml:space="preserve"> </w:t>
      </w:r>
      <w:r w:rsidR="00B51ABF" w:rsidRPr="00B51ABF">
        <w:t>Alan Ruttenberg,</w:t>
      </w:r>
      <w:r w:rsidR="00B51ABF">
        <w:t xml:space="preserve"> </w:t>
      </w:r>
      <w:r w:rsidR="00B51ABF" w:rsidRPr="00B51ABF">
        <w:t>Katja S. Schulz,</w:t>
      </w:r>
      <w:r w:rsidR="00B51ABF">
        <w:t xml:space="preserve"> </w:t>
      </w:r>
      <w:r w:rsidR="00B51ABF" w:rsidRPr="00B51ABF">
        <w:t>Erik Segerdell,</w:t>
      </w:r>
      <w:r w:rsidR="00B51ABF">
        <w:t xml:space="preserve"> </w:t>
      </w:r>
      <w:r w:rsidR="00B51ABF" w:rsidRPr="00B51ABF">
        <w:t>Katja C. Seltmann,</w:t>
      </w:r>
      <w:r w:rsidR="00CA1547">
        <w:t xml:space="preserve"> </w:t>
      </w:r>
      <w:r w:rsidR="00B51ABF" w:rsidRPr="00B51ABF">
        <w:t>Michael J. Sharkey,</w:t>
      </w:r>
      <w:r w:rsidR="00B51ABF">
        <w:t xml:space="preserve"> </w:t>
      </w:r>
      <w:r w:rsidR="00B51ABF" w:rsidRPr="00B51ABF">
        <w:t>Aaron D. Smith,</w:t>
      </w:r>
      <w:r w:rsidR="00B51ABF">
        <w:t xml:space="preserve"> </w:t>
      </w:r>
      <w:r w:rsidR="00B51ABF" w:rsidRPr="00B51ABF">
        <w:t>Barry Smith,</w:t>
      </w:r>
      <w:r w:rsidR="00B51ABF">
        <w:t xml:space="preserve"> </w:t>
      </w:r>
      <w:r w:rsidR="00B51ABF" w:rsidRPr="00B51ABF">
        <w:t>Chelsea D. Specht</w:t>
      </w:r>
      <w:r w:rsidR="00CA1547">
        <w:t>,</w:t>
      </w:r>
      <w:r w:rsidR="00B51ABF">
        <w:t xml:space="preserve"> </w:t>
      </w:r>
      <w:r w:rsidR="00B51ABF" w:rsidRPr="00B51ABF">
        <w:t>R. Burke Squires,</w:t>
      </w:r>
      <w:r w:rsidR="00CA1547">
        <w:t xml:space="preserve"> </w:t>
      </w:r>
      <w:r w:rsidR="00B51ABF" w:rsidRPr="00B51ABF">
        <w:t>Robert W. Thacker,</w:t>
      </w:r>
      <w:r w:rsidR="00CA1547">
        <w:t xml:space="preserve"> </w:t>
      </w:r>
      <w:r w:rsidR="00B51ABF" w:rsidRPr="00B51ABF">
        <w:t>Anne Thessen,</w:t>
      </w:r>
      <w:r w:rsidR="00CA1547">
        <w:t xml:space="preserve"> </w:t>
      </w:r>
      <w:r w:rsidR="00B51ABF" w:rsidRPr="00B51ABF">
        <w:t>Jose Fernandez-Triana,</w:t>
      </w:r>
      <w:r w:rsidR="00CA1547">
        <w:t xml:space="preserve"> </w:t>
      </w:r>
      <w:r w:rsidR="00B51ABF" w:rsidRPr="00B51ABF">
        <w:t>Mauno Vihinen,</w:t>
      </w:r>
      <w:r w:rsidR="00CA1547">
        <w:t xml:space="preserve"> </w:t>
      </w:r>
      <w:r w:rsidR="00B51ABF" w:rsidRPr="00B51ABF">
        <w:t>Peter D. Vize,</w:t>
      </w:r>
      <w:r w:rsidR="00CA1547">
        <w:t xml:space="preserve"> </w:t>
      </w:r>
      <w:r w:rsidR="00B51ABF" w:rsidRPr="00B51ABF">
        <w:t>Lars Vogt,</w:t>
      </w:r>
      <w:r w:rsidR="00CA1547">
        <w:t xml:space="preserve"> </w:t>
      </w:r>
      <w:r w:rsidR="00B51ABF" w:rsidRPr="00B51ABF">
        <w:t>Christine E. Wall,</w:t>
      </w:r>
      <w:r w:rsidR="00CA1547">
        <w:t xml:space="preserve"> </w:t>
      </w:r>
      <w:r w:rsidR="00B51ABF" w:rsidRPr="00B51ABF">
        <w:t>Ramona L. Walls,</w:t>
      </w:r>
      <w:r w:rsidR="00CA1547">
        <w:t xml:space="preserve"> </w:t>
      </w:r>
      <w:r w:rsidR="00B51ABF" w:rsidRPr="00B51ABF">
        <w:t>Monte Westerfeld,</w:t>
      </w:r>
      <w:r w:rsidR="00CA1547">
        <w:t xml:space="preserve"> </w:t>
      </w:r>
      <w:r w:rsidR="00B51ABF" w:rsidRPr="00B51ABF">
        <w:t>Robert A. Wharton,</w:t>
      </w:r>
      <w:r w:rsidR="00CA1547">
        <w:t xml:space="preserve"> </w:t>
      </w:r>
      <w:r w:rsidR="00B51ABF" w:rsidRPr="00B51ABF">
        <w:t>Christian S. Wirkner,</w:t>
      </w:r>
      <w:r w:rsidR="00CA1547">
        <w:t xml:space="preserve"> </w:t>
      </w:r>
      <w:r w:rsidR="00B51ABF" w:rsidRPr="00B51ABF">
        <w:t>James B. Woolley,</w:t>
      </w:r>
      <w:r w:rsidR="00CA1547">
        <w:t xml:space="preserve"> </w:t>
      </w:r>
      <w:r w:rsidR="00B51ABF" w:rsidRPr="00B51ABF">
        <w:t>Matthew J. Yoder,</w:t>
      </w:r>
      <w:r w:rsidR="00CA1547">
        <w:t xml:space="preserve"> </w:t>
      </w:r>
      <w:r w:rsidR="00B51ABF" w:rsidRPr="00B51ABF">
        <w:t>Aaron M. Zorn,</w:t>
      </w:r>
      <w:r w:rsidR="00CA1547">
        <w:t xml:space="preserve"> </w:t>
      </w:r>
      <w:r w:rsidR="00B51ABF" w:rsidRPr="00B51ABF">
        <w:t>Paula Mabee</w:t>
      </w:r>
      <w:r w:rsidR="007F59F7">
        <w:t>, “</w:t>
      </w:r>
      <w:hyperlink r:id="rId254" w:history="1">
        <w:r w:rsidR="007F59F7" w:rsidRPr="00BC4F6A">
          <w:rPr>
            <w:rStyle w:val="Hyperlink"/>
          </w:rPr>
          <w:t>Finding Our Way through Phenotypes</w:t>
        </w:r>
      </w:hyperlink>
      <w:r w:rsidR="007F59F7">
        <w:t xml:space="preserve">”, </w:t>
      </w:r>
      <w:r w:rsidR="007F59F7" w:rsidRPr="00BC4F6A">
        <w:rPr>
          <w:i/>
        </w:rPr>
        <w:t>PLoS Biology</w:t>
      </w:r>
      <w:r w:rsidR="007F59F7">
        <w:rPr>
          <w:i/>
        </w:rPr>
        <w:t xml:space="preserve">, </w:t>
      </w:r>
      <w:r w:rsidR="007F59F7">
        <w:t>J</w:t>
      </w:r>
      <w:r w:rsidR="007F59F7" w:rsidRPr="007F59F7">
        <w:t>anuary 2015</w:t>
      </w:r>
      <w:r w:rsidR="00BC4F6A">
        <w:t xml:space="preserve">, </w:t>
      </w:r>
      <w:r w:rsidR="00BC4F6A" w:rsidRPr="00BC4F6A">
        <w:t xml:space="preserve">13 </w:t>
      </w:r>
      <w:r w:rsidR="00BC4F6A">
        <w:t>(</w:t>
      </w:r>
      <w:r w:rsidR="00BC4F6A" w:rsidRPr="00BC4F6A">
        <w:t>1</w:t>
      </w:r>
      <w:r w:rsidR="00BC4F6A">
        <w:t xml:space="preserve">). </w:t>
      </w:r>
    </w:p>
    <w:p w:rsidR="009F18AF" w:rsidRDefault="00042220" w:rsidP="006A494A">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D5512B" w:rsidRPr="00D5512B">
        <w:rPr>
          <w:rFonts w:ascii="Verdana" w:hAnsi="Verdana" w:cs="Arial"/>
          <w:sz w:val="16"/>
          <w:szCs w:val="16"/>
        </w:rPr>
        <w:t>Despite a large and multifaceted effort to understand the vast landscape of phenotypic data, their current form inhibits productive data analysis. The lack of a community-wide, consensus-based, human- and machine-interpretable language for describing phenotypes and their genomic and environmental contexts is perhaps the most pressing scientific bottleneck to integration across many key fields in biology, including genomics, systems biology, development, medicine, evolution, ecology, and systematics. Here we survey the current phenomics landscape, including data resources and handling, and the progress that has been made to accurately capture relevant data descriptions for phenotypes. We present an example of the kind of integration across domains that computable phenotypes would enable, and we call upon the broader biology community, publishers, and relevant funding agencies to support efforts to surmount today's data barriers and facilit</w:t>
      </w:r>
      <w:r w:rsidR="00A81D18">
        <w:rPr>
          <w:rFonts w:ascii="Verdana" w:hAnsi="Verdana" w:cs="Arial"/>
          <w:sz w:val="16"/>
          <w:szCs w:val="16"/>
        </w:rPr>
        <w:t>ate analytical reproducibility.</w:t>
      </w:r>
    </w:p>
    <w:p w:rsidR="009677FD" w:rsidRDefault="009F18AF" w:rsidP="009677FD">
      <w:pPr>
        <w:pStyle w:val="Level1"/>
        <w:widowControl/>
        <w:tabs>
          <w:tab w:val="left" w:pos="0"/>
          <w:tab w:val="left" w:pos="720"/>
          <w:tab w:val="left" w:pos="1440"/>
          <w:tab w:val="left" w:pos="1710"/>
          <w:tab w:val="left" w:pos="2880"/>
          <w:tab w:val="left" w:pos="11790"/>
        </w:tabs>
        <w:spacing w:after="79"/>
        <w:ind w:left="1440" w:right="1440"/>
        <w:rPr>
          <w:rFonts w:ascii="Verdana" w:hAnsi="Verdana" w:cs="Arial"/>
          <w:sz w:val="20"/>
          <w:szCs w:val="20"/>
        </w:rPr>
      </w:pPr>
      <w:r>
        <w:rPr>
          <w:rFonts w:ascii="Verdana" w:hAnsi="Verdana" w:cs="Arial"/>
          <w:sz w:val="20"/>
          <w:szCs w:val="20"/>
        </w:rPr>
        <w:t xml:space="preserve">133. </w:t>
      </w:r>
      <w:r w:rsidR="00E31900" w:rsidRPr="00907645">
        <w:rPr>
          <w:rFonts w:ascii="Verdana" w:hAnsi="Verdana" w:cs="Arial"/>
          <w:sz w:val="20"/>
          <w:szCs w:val="20"/>
        </w:rPr>
        <w:t>Cecilia Arighi, Veronica Shamovsky, Anna Maria Masci, Alan Ruttenberg, Barry Smith, Darren A Natale, Cathy Wu, Peter D’Eustachio</w:t>
      </w:r>
      <w:r w:rsidR="00907645">
        <w:rPr>
          <w:rFonts w:ascii="Verdana" w:hAnsi="Verdana" w:cs="Arial"/>
          <w:sz w:val="20"/>
          <w:szCs w:val="20"/>
        </w:rPr>
        <w:t>,</w:t>
      </w:r>
      <w:r w:rsidR="00E31900">
        <w:rPr>
          <w:rFonts w:ascii="Arial" w:hAnsi="Arial" w:cs="Arial"/>
          <w:color w:val="222222"/>
          <w:shd w:val="clear" w:color="auto" w:fill="FFFFFF"/>
        </w:rPr>
        <w:t xml:space="preserve"> </w:t>
      </w:r>
      <w:r>
        <w:rPr>
          <w:rFonts w:ascii="Verdana" w:hAnsi="Verdana" w:cs="Arial"/>
          <w:sz w:val="20"/>
          <w:szCs w:val="20"/>
        </w:rPr>
        <w:t>“</w:t>
      </w:r>
      <w:hyperlink r:id="rId255" w:history="1">
        <w:r w:rsidRPr="0019224B">
          <w:rPr>
            <w:rStyle w:val="Hyperlink"/>
            <w:rFonts w:ascii="Verdana" w:hAnsi="Verdana" w:cs="Arial"/>
            <w:sz w:val="20"/>
            <w:szCs w:val="20"/>
          </w:rPr>
          <w:t>Toll-Like Receptor signaling in vertebrates: testing the integration of p</w:t>
        </w:r>
        <w:r w:rsidRPr="0019224B">
          <w:rPr>
            <w:rStyle w:val="Hyperlink"/>
            <w:rFonts w:ascii="Verdana" w:hAnsi="Verdana" w:cs="Arial"/>
            <w:sz w:val="20"/>
            <w:szCs w:val="20"/>
          </w:rPr>
          <w:t>r</w:t>
        </w:r>
        <w:r w:rsidRPr="0019224B">
          <w:rPr>
            <w:rStyle w:val="Hyperlink"/>
            <w:rFonts w:ascii="Verdana" w:hAnsi="Verdana" w:cs="Arial"/>
            <w:sz w:val="20"/>
            <w:szCs w:val="20"/>
          </w:rPr>
          <w:t>otein, complex, and pathway data in the Protein Ontology framework</w:t>
        </w:r>
      </w:hyperlink>
      <w:r w:rsidR="00E31900">
        <w:rPr>
          <w:rFonts w:ascii="Verdana" w:hAnsi="Verdana" w:cs="Arial"/>
          <w:sz w:val="20"/>
          <w:szCs w:val="20"/>
        </w:rPr>
        <w:t>”,</w:t>
      </w:r>
      <w:r>
        <w:rPr>
          <w:rFonts w:ascii="Verdana" w:hAnsi="Verdana" w:cs="Arial"/>
          <w:sz w:val="20"/>
          <w:szCs w:val="20"/>
        </w:rPr>
        <w:t xml:space="preserve"> </w:t>
      </w:r>
      <w:r w:rsidRPr="00E31900">
        <w:rPr>
          <w:rFonts w:ascii="Verdana" w:hAnsi="Verdana" w:cs="Arial"/>
          <w:i/>
          <w:sz w:val="20"/>
          <w:szCs w:val="20"/>
        </w:rPr>
        <w:t>PLoS One</w:t>
      </w:r>
      <w:r>
        <w:rPr>
          <w:rFonts w:ascii="Verdana" w:hAnsi="Verdana" w:cs="Arial"/>
          <w:sz w:val="20"/>
          <w:szCs w:val="20"/>
        </w:rPr>
        <w:t xml:space="preserve">, </w:t>
      </w:r>
      <w:r w:rsidR="00641CE0">
        <w:rPr>
          <w:rFonts w:ascii="Verdana" w:hAnsi="Verdana" w:cs="Arial"/>
          <w:sz w:val="20"/>
          <w:szCs w:val="20"/>
        </w:rPr>
        <w:t xml:space="preserve">April 2015, </w:t>
      </w:r>
      <w:r w:rsidRPr="009F18AF">
        <w:rPr>
          <w:rFonts w:ascii="Verdana" w:hAnsi="Verdana" w:cs="Arial"/>
          <w:sz w:val="20"/>
          <w:szCs w:val="20"/>
        </w:rPr>
        <w:t>PONE-D-14-45784R2</w:t>
      </w:r>
      <w:r>
        <w:rPr>
          <w:rFonts w:ascii="Verdana" w:hAnsi="Verdana" w:cs="Arial"/>
          <w:sz w:val="20"/>
          <w:szCs w:val="20"/>
        </w:rPr>
        <w:t xml:space="preserve">. </w:t>
      </w:r>
    </w:p>
    <w:p w:rsidR="00907645" w:rsidRPr="00907645" w:rsidRDefault="00907645" w:rsidP="00907645">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Pr>
          <w:rFonts w:ascii="Verdana" w:hAnsi="Verdana" w:cs="Arial"/>
          <w:b/>
          <w:sz w:val="16"/>
          <w:szCs w:val="16"/>
        </w:rPr>
        <w:t xml:space="preserve">Abstract: </w:t>
      </w:r>
      <w:r w:rsidRPr="00907645">
        <w:rPr>
          <w:rFonts w:ascii="Verdana" w:hAnsi="Verdana" w:cs="Arial"/>
          <w:sz w:val="16"/>
          <w:szCs w:val="16"/>
        </w:rPr>
        <w:t xml:space="preserve">The Protein Ontology (PRO) supports annotation of species-specific protein complexes in an ontology framework that relates them both to </w:t>
      </w:r>
      <w:r w:rsidRPr="00907645">
        <w:rPr>
          <w:rFonts w:ascii="Verdana" w:hAnsi="Verdana" w:cs="Arial"/>
          <w:sz w:val="16"/>
          <w:szCs w:val="16"/>
        </w:rPr>
        <w:lastRenderedPageBreak/>
        <w:t>their components and to species-independent families of complexes. Here, we describe extensions of this ontology framework to link complexes to their subcellular locations, molecular functions, and roles in biological processes as defined by the Gene Ontology, using terms from the Relation Ontology. To demonstrate the feasibility of this approach we have annotated the early events of innate immune signaling mediated by Toll-Like Receptor 3 and 4 complexes in human, mouse, and chicken. The resulting ontology has allowed us to identify species-specific gaps in experimental data and possible functional differences between species, and employ structural and functional relationships inferred from the ontology to suggest plausible resolutions of these discrepancies and gaps.</w:t>
      </w:r>
    </w:p>
    <w:p w:rsidR="009677FD" w:rsidRPr="000E117A" w:rsidRDefault="009677FD" w:rsidP="009677FD">
      <w:pPr>
        <w:pStyle w:val="Level1"/>
        <w:widowControl/>
        <w:tabs>
          <w:tab w:val="left" w:pos="0"/>
          <w:tab w:val="left" w:pos="720"/>
          <w:tab w:val="left" w:pos="1440"/>
          <w:tab w:val="left" w:pos="1710"/>
          <w:tab w:val="left" w:pos="2880"/>
          <w:tab w:val="left" w:pos="11790"/>
        </w:tabs>
        <w:spacing w:after="79"/>
        <w:ind w:left="1440" w:right="1440"/>
        <w:rPr>
          <w:rFonts w:ascii="Verdana" w:hAnsi="Verdana" w:cs="Arial"/>
          <w:sz w:val="20"/>
          <w:szCs w:val="20"/>
        </w:rPr>
      </w:pPr>
      <w:r>
        <w:rPr>
          <w:rFonts w:ascii="Verdana" w:hAnsi="Verdana" w:cs="Arial"/>
          <w:sz w:val="20"/>
          <w:szCs w:val="20"/>
        </w:rPr>
        <w:t xml:space="preserve">134. Barry Smith, Sivaram Arabandi, Mathias Brochhausen, Michael Calhoun, Paolo Ciccarese, Scott Doyle, Bernard Gibaud, Ilya Goldberg, Charles E. Kahn, Jr., </w:t>
      </w:r>
      <w:r w:rsidRPr="009677FD">
        <w:rPr>
          <w:rFonts w:ascii="Verdana" w:hAnsi="Verdana" w:cs="Arial"/>
          <w:sz w:val="20"/>
          <w:szCs w:val="20"/>
        </w:rPr>
        <w:t>James Overton</w:t>
      </w:r>
      <w:r>
        <w:rPr>
          <w:rFonts w:ascii="Verdana" w:hAnsi="Verdana" w:cs="Arial"/>
          <w:sz w:val="20"/>
          <w:szCs w:val="20"/>
        </w:rPr>
        <w:t xml:space="preserve">, </w:t>
      </w:r>
      <w:r w:rsidRPr="009677FD">
        <w:rPr>
          <w:rFonts w:ascii="Verdana" w:hAnsi="Verdana" w:cs="Arial"/>
          <w:sz w:val="20"/>
          <w:szCs w:val="20"/>
        </w:rPr>
        <w:t>John Tomaszewski</w:t>
      </w:r>
      <w:r>
        <w:rPr>
          <w:rFonts w:ascii="Verdana" w:hAnsi="Verdana" w:cs="Arial"/>
          <w:sz w:val="20"/>
          <w:szCs w:val="20"/>
        </w:rPr>
        <w:t xml:space="preserve">, </w:t>
      </w:r>
      <w:r w:rsidRPr="009677FD">
        <w:rPr>
          <w:rFonts w:ascii="Verdana" w:hAnsi="Verdana" w:cs="Arial"/>
          <w:sz w:val="20"/>
          <w:szCs w:val="20"/>
        </w:rPr>
        <w:t>Metin Gurcan</w:t>
      </w:r>
      <w:r>
        <w:rPr>
          <w:rFonts w:ascii="Verdana" w:hAnsi="Verdana" w:cs="Arial"/>
          <w:sz w:val="20"/>
          <w:szCs w:val="20"/>
        </w:rPr>
        <w:t>,</w:t>
      </w:r>
      <w:r w:rsidRPr="009677FD">
        <w:rPr>
          <w:rFonts w:ascii="Verdana" w:hAnsi="Verdana" w:cs="Arial"/>
          <w:sz w:val="20"/>
          <w:szCs w:val="20"/>
        </w:rPr>
        <w:t xml:space="preserve"> </w:t>
      </w:r>
      <w:r>
        <w:rPr>
          <w:rFonts w:ascii="Verdana" w:hAnsi="Verdana" w:cs="Arial"/>
          <w:sz w:val="20"/>
          <w:szCs w:val="20"/>
        </w:rPr>
        <w:t>“</w:t>
      </w:r>
      <w:hyperlink r:id="rId256" w:history="1">
        <w:r w:rsidRPr="000E117A">
          <w:rPr>
            <w:rStyle w:val="Hyperlink"/>
            <w:rFonts w:ascii="Verdana" w:hAnsi="Verdana" w:cs="Arial"/>
            <w:sz w:val="20"/>
            <w:szCs w:val="20"/>
          </w:rPr>
          <w:t>Bio</w:t>
        </w:r>
        <w:r w:rsidRPr="000E117A">
          <w:rPr>
            <w:rStyle w:val="Hyperlink"/>
            <w:rFonts w:ascii="Verdana" w:hAnsi="Verdana" w:cs="Arial"/>
            <w:sz w:val="20"/>
            <w:szCs w:val="20"/>
          </w:rPr>
          <w:t>m</w:t>
        </w:r>
        <w:r w:rsidRPr="000E117A">
          <w:rPr>
            <w:rStyle w:val="Hyperlink"/>
            <w:rFonts w:ascii="Verdana" w:hAnsi="Verdana" w:cs="Arial"/>
            <w:sz w:val="20"/>
            <w:szCs w:val="20"/>
          </w:rPr>
          <w:t>edical Imaging Ontologies: A S</w:t>
        </w:r>
        <w:r w:rsidRPr="000E117A">
          <w:rPr>
            <w:rStyle w:val="Hyperlink"/>
            <w:rFonts w:ascii="Verdana" w:hAnsi="Verdana" w:cs="Arial"/>
            <w:sz w:val="20"/>
            <w:szCs w:val="20"/>
          </w:rPr>
          <w:t>u</w:t>
        </w:r>
        <w:r w:rsidRPr="000E117A">
          <w:rPr>
            <w:rStyle w:val="Hyperlink"/>
            <w:rFonts w:ascii="Verdana" w:hAnsi="Verdana" w:cs="Arial"/>
            <w:sz w:val="20"/>
            <w:szCs w:val="20"/>
          </w:rPr>
          <w:t>rvey and Proposal for Future Work</w:t>
        </w:r>
      </w:hyperlink>
      <w:r>
        <w:rPr>
          <w:rFonts w:ascii="Verdana" w:hAnsi="Verdana" w:cs="Arial"/>
          <w:sz w:val="20"/>
          <w:szCs w:val="20"/>
        </w:rPr>
        <w:t xml:space="preserve">”, </w:t>
      </w:r>
      <w:r w:rsidRPr="009677FD">
        <w:rPr>
          <w:rFonts w:ascii="Verdana" w:hAnsi="Verdana" w:cs="Arial"/>
          <w:i/>
          <w:sz w:val="20"/>
          <w:szCs w:val="20"/>
        </w:rPr>
        <w:t>Journal of Pathology Informatics</w:t>
      </w:r>
      <w:r w:rsidR="000E117A">
        <w:rPr>
          <w:rFonts w:ascii="Verdana" w:hAnsi="Verdana" w:cs="Arial"/>
          <w:sz w:val="20"/>
          <w:szCs w:val="20"/>
        </w:rPr>
        <w:t xml:space="preserve">, </w:t>
      </w:r>
      <w:r w:rsidR="000E117A" w:rsidRPr="000E117A">
        <w:rPr>
          <w:rFonts w:ascii="Verdana" w:hAnsi="Verdana" w:cs="Arial"/>
          <w:sz w:val="20"/>
          <w:szCs w:val="20"/>
        </w:rPr>
        <w:t>2015, </w:t>
      </w:r>
      <w:r w:rsidR="000E117A" w:rsidRPr="000E117A">
        <w:rPr>
          <w:rFonts w:ascii="Verdana" w:hAnsi="Verdana" w:cs="Arial"/>
          <w:bCs/>
          <w:sz w:val="20"/>
          <w:szCs w:val="20"/>
        </w:rPr>
        <w:t>6</w:t>
      </w:r>
      <w:r w:rsidR="000E117A" w:rsidRPr="000E117A">
        <w:rPr>
          <w:rFonts w:ascii="Verdana" w:hAnsi="Verdana" w:cs="Arial"/>
          <w:sz w:val="20"/>
          <w:szCs w:val="20"/>
        </w:rPr>
        <w:t>:37</w:t>
      </w:r>
      <w:r w:rsidR="00AE7AFF">
        <w:rPr>
          <w:rFonts w:ascii="Verdana" w:hAnsi="Verdana" w:cs="Arial"/>
          <w:sz w:val="20"/>
          <w:szCs w:val="20"/>
        </w:rPr>
        <w:t xml:space="preserve">. </w:t>
      </w:r>
      <w:r w:rsidR="00AE7AFF">
        <w:rPr>
          <w:rFonts w:ascii="Arial" w:hAnsi="Arial" w:cs="Arial"/>
          <w:color w:val="000000"/>
          <w:sz w:val="21"/>
          <w:szCs w:val="21"/>
          <w:shd w:val="clear" w:color="auto" w:fill="FFFFFF"/>
        </w:rPr>
        <w:t>PMC4485195</w:t>
      </w:r>
    </w:p>
    <w:p w:rsidR="00B43D36" w:rsidRPr="00B43D36" w:rsidRDefault="00907645" w:rsidP="00B43D36">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Pr>
          <w:rFonts w:ascii="Verdana" w:hAnsi="Verdana" w:cs="Arial"/>
          <w:b/>
          <w:sz w:val="16"/>
          <w:szCs w:val="16"/>
        </w:rPr>
        <w:t xml:space="preserve">Abstract: </w:t>
      </w:r>
      <w:r w:rsidR="009677FD" w:rsidRPr="009677FD">
        <w:rPr>
          <w:rFonts w:ascii="Verdana" w:hAnsi="Verdana" w:cs="Arial"/>
          <w:sz w:val="16"/>
          <w:szCs w:val="16"/>
        </w:rPr>
        <w:t>Ontology is one strategy for promoting interoperability of heterogeneous data through consistent tagging. An ontology is a controlled structured vocabulary consisting of general terms (such as ‘cell’ or ‘image’ or ‘tissue’ or ‘microscope’) that form the basis for such tagging. These terms are designed to represent the types of entities in the domain of reality that the ontology has been devised to capture; the terms are provided with logical definitions thereby also supporting reasoning over the tagged data. This paper provides a survey of the biomedical imaging ontologies that have been developed thus far. It outlines the challenges, particularly faced by ontologies in the fields of histopathological imaging and image analysis, and suggests a strategy for addressing these challenges in the example domain of quantitative histopathology imaging. The ultimate goal is to support multiscale understanding of disease that comes from using interoperable ontologies to integrate imaging data with clinical and genomics data.</w:t>
      </w:r>
    </w:p>
    <w:p w:rsidR="00240DF2" w:rsidRDefault="00291D48" w:rsidP="00291D48">
      <w:pPr>
        <w:pStyle w:val="Quote"/>
        <w:widowControl/>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13</w:t>
      </w:r>
      <w:r w:rsidR="003F7B70">
        <w:rPr>
          <w:rFonts w:ascii="Verdana" w:hAnsi="Verdana" w:cs="Arial"/>
        </w:rPr>
        <w:t>5</w:t>
      </w:r>
      <w:r>
        <w:rPr>
          <w:rFonts w:ascii="Verdana" w:hAnsi="Verdana" w:cs="Arial"/>
        </w:rPr>
        <w:t>.</w:t>
      </w:r>
      <w:r>
        <w:rPr>
          <w:rFonts w:ascii="Verdana" w:hAnsi="Verdana" w:cs="Arial"/>
        </w:rPr>
        <w:tab/>
      </w:r>
      <w:r w:rsidR="00240DF2" w:rsidRPr="00291D48">
        <w:rPr>
          <w:rFonts w:ascii="Verdana" w:hAnsi="Verdana" w:cs="Arial"/>
        </w:rPr>
        <w:t>Jingshan Huang, Fernando Gutierrez, Harrison J. Strachan, Dejing Dou, Weili Huang, Barry Smith, Judith A. Blake, Karen Eilbeck, Darren A. Natale, Yu Lin, Bin Wu, Nisansa de Silva, Xiaowei Wang, Zixing Liu, Glen Borchert, Mnig Tan, Alan Ruttenberg, “</w:t>
      </w:r>
      <w:hyperlink r:id="rId257" w:history="1">
        <w:r w:rsidR="00240DF2" w:rsidRPr="00123C1F">
          <w:rPr>
            <w:rStyle w:val="Hyperlink"/>
            <w:rFonts w:ascii="Verdana" w:hAnsi="Verdana" w:cs="Arial"/>
          </w:rPr>
          <w:t>OmniSearch: A semantic search system based on the Ontology for MIcroRNA Target (OMIT) for microRNA-target gene interaction data</w:t>
        </w:r>
      </w:hyperlink>
      <w:r w:rsidR="00240DF2" w:rsidRPr="00291D48">
        <w:rPr>
          <w:rFonts w:ascii="Verdana" w:hAnsi="Verdana" w:cs="Arial"/>
        </w:rPr>
        <w:t xml:space="preserve">”, </w:t>
      </w:r>
      <w:r w:rsidR="00240DF2" w:rsidRPr="00291D48">
        <w:rPr>
          <w:rFonts w:ascii="Verdana" w:hAnsi="Verdana" w:cs="Arial"/>
          <w:i/>
        </w:rPr>
        <w:t>Journal of Biomedical Semantics</w:t>
      </w:r>
      <w:r w:rsidR="00240DF2" w:rsidRPr="00291D48">
        <w:rPr>
          <w:rFonts w:ascii="Verdana" w:hAnsi="Verdana" w:cs="Arial"/>
        </w:rPr>
        <w:t xml:space="preserve">, </w:t>
      </w:r>
      <w:r w:rsidR="00123C1F">
        <w:rPr>
          <w:rFonts w:ascii="Verdana" w:hAnsi="Verdana" w:cs="Arial"/>
        </w:rPr>
        <w:t>7:24, May 4, 2016.</w:t>
      </w:r>
    </w:p>
    <w:p w:rsidR="00123C1F" w:rsidRDefault="00123C1F" w:rsidP="00123C1F">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rPr>
      </w:pPr>
      <w:r w:rsidRPr="00123C1F">
        <w:rPr>
          <w:rFonts w:ascii="Verdana" w:hAnsi="Verdana" w:cs="Arial"/>
          <w:b/>
          <w:sz w:val="16"/>
          <w:szCs w:val="16"/>
        </w:rPr>
        <w:t>Abstract:</w:t>
      </w:r>
      <w:r>
        <w:rPr>
          <w:rFonts w:ascii="Verdana" w:hAnsi="Verdana" w:cs="Arial"/>
          <w:sz w:val="16"/>
          <w:szCs w:val="16"/>
        </w:rPr>
        <w:t xml:space="preserve"> </w:t>
      </w:r>
      <w:r w:rsidRPr="00123C1F">
        <w:rPr>
          <w:rFonts w:ascii="Verdana" w:hAnsi="Verdana" w:cs="Arial"/>
          <w:sz w:val="16"/>
          <w:szCs w:val="16"/>
        </w:rPr>
        <w:t xml:space="preserve">In recent years, sequencing technologies have enabled the identification of a wide range of non-coding RNAs (ncRNAs). Unfortunately, annotation and integration of ncRNA data has lagged </w:t>
      </w:r>
      <w:r w:rsidRPr="00123C1F">
        <w:rPr>
          <w:rFonts w:ascii="Verdana" w:hAnsi="Verdana" w:cs="Arial"/>
          <w:sz w:val="16"/>
          <w:szCs w:val="16"/>
        </w:rPr>
        <w:lastRenderedPageBreak/>
        <w:t>behind their identification. Given the large quantity of information being obtained in this area, there emerges an urgent need to integrate what is being discovered by a broad range of relevant communities. To this end, the Non-Coding RNA Ontology (NCRO) is being developed to provide a systematically structured and precisely defined controlled vocabulary for the domain of ncRNAs, thereby facilitating the discovery, curation, analysis, exchange, and reasoning of data about structures of ncRNAs, their molecular and cellular functions, and their impacts upon phenotypes. The goal of NCRO is to serve as a common resource for annotations of diverse research in a way that will significantly enhance integrative and comparative analysis of the myriad resources currently housed in disparate sources. It is our belief that the NCRO ontology can perform an important role in the comprehensive unification of ncRNA biology and, indeed, fill a critical gap in both the Open Biological and Biomedical Ontologies (OBO) Library and the National Center for Biomedical Ontology (NCBO) BioPortal. Our initial focus is on the ontological representation of small regulatory ncRNAs, which we see as the first step in providing a resource for the annotation of data about all forms of ncRNAs. The NCRO ontology is free and open to all users, accessible at:</w:t>
      </w:r>
      <w:r w:rsidRPr="00123C1F">
        <w:rPr>
          <w:rFonts w:ascii="Verdana" w:hAnsi="Verdana"/>
          <w:sz w:val="16"/>
          <w:szCs w:val="16"/>
        </w:rPr>
        <w:t> </w:t>
      </w:r>
      <w:hyperlink r:id="rId258" w:history="1">
        <w:r w:rsidRPr="00123C1F">
          <w:rPr>
            <w:rFonts w:ascii="Verdana" w:hAnsi="Verdana"/>
            <w:sz w:val="16"/>
            <w:szCs w:val="16"/>
          </w:rPr>
          <w:t>http://</w:t>
        </w:r>
        <w:r w:rsidRPr="00123C1F">
          <w:rPr>
            <w:rFonts w:ascii="Arial" w:hAnsi="Arial" w:cs="Arial"/>
            <w:sz w:val="16"/>
            <w:szCs w:val="16"/>
          </w:rPr>
          <w:t>​</w:t>
        </w:r>
        <w:r w:rsidRPr="00123C1F">
          <w:rPr>
            <w:rFonts w:ascii="Verdana" w:hAnsi="Verdana"/>
            <w:sz w:val="16"/>
            <w:szCs w:val="16"/>
          </w:rPr>
          <w:t>purl.</w:t>
        </w:r>
        <w:r w:rsidRPr="00123C1F">
          <w:rPr>
            <w:rFonts w:ascii="Arial" w:hAnsi="Arial" w:cs="Arial"/>
            <w:sz w:val="16"/>
            <w:szCs w:val="16"/>
          </w:rPr>
          <w:t>​</w:t>
        </w:r>
        <w:r w:rsidRPr="00123C1F">
          <w:rPr>
            <w:rFonts w:ascii="Verdana" w:hAnsi="Verdana"/>
            <w:sz w:val="16"/>
            <w:szCs w:val="16"/>
          </w:rPr>
          <w:t>obolibrary.</w:t>
        </w:r>
        <w:r w:rsidRPr="00123C1F">
          <w:rPr>
            <w:rFonts w:ascii="Arial" w:hAnsi="Arial" w:cs="Arial"/>
            <w:sz w:val="16"/>
            <w:szCs w:val="16"/>
          </w:rPr>
          <w:t>​</w:t>
        </w:r>
        <w:r w:rsidRPr="00123C1F">
          <w:rPr>
            <w:rFonts w:ascii="Verdana" w:hAnsi="Verdana"/>
            <w:sz w:val="16"/>
            <w:szCs w:val="16"/>
          </w:rPr>
          <w:t>org/</w:t>
        </w:r>
        <w:r w:rsidRPr="00123C1F">
          <w:rPr>
            <w:rFonts w:ascii="Arial" w:hAnsi="Arial" w:cs="Arial"/>
            <w:sz w:val="16"/>
            <w:szCs w:val="16"/>
          </w:rPr>
          <w:t>​</w:t>
        </w:r>
        <w:r w:rsidRPr="00123C1F">
          <w:rPr>
            <w:rFonts w:ascii="Verdana" w:hAnsi="Verdana"/>
            <w:sz w:val="16"/>
            <w:szCs w:val="16"/>
          </w:rPr>
          <w:t>obo/</w:t>
        </w:r>
        <w:r w:rsidRPr="00123C1F">
          <w:rPr>
            <w:rFonts w:ascii="Arial" w:hAnsi="Arial" w:cs="Arial"/>
            <w:sz w:val="16"/>
            <w:szCs w:val="16"/>
          </w:rPr>
          <w:t>​</w:t>
        </w:r>
        <w:r w:rsidRPr="00123C1F">
          <w:rPr>
            <w:rFonts w:ascii="Verdana" w:hAnsi="Verdana"/>
            <w:sz w:val="16"/>
            <w:szCs w:val="16"/>
          </w:rPr>
          <w:t>ncro.</w:t>
        </w:r>
        <w:r w:rsidRPr="00123C1F">
          <w:rPr>
            <w:rFonts w:ascii="Arial" w:hAnsi="Arial" w:cs="Arial"/>
            <w:sz w:val="16"/>
            <w:szCs w:val="16"/>
          </w:rPr>
          <w:t>​</w:t>
        </w:r>
        <w:r w:rsidRPr="00123C1F">
          <w:rPr>
            <w:rFonts w:ascii="Verdana" w:hAnsi="Verdana"/>
            <w:sz w:val="16"/>
            <w:szCs w:val="16"/>
          </w:rPr>
          <w:t>owl</w:t>
        </w:r>
      </w:hyperlink>
      <w:r w:rsidRPr="00123C1F">
        <w:rPr>
          <w:rFonts w:ascii="Verdana" w:hAnsi="Verdana" w:cs="Arial"/>
          <w:sz w:val="16"/>
          <w:szCs w:val="16"/>
        </w:rPr>
        <w:t>.</w:t>
      </w:r>
    </w:p>
    <w:p w:rsidR="001E5878" w:rsidRPr="00DA0863" w:rsidRDefault="00C04AE2" w:rsidP="00DA0863">
      <w:pPr>
        <w:pStyle w:val="Quote"/>
        <w:widowControl/>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sz w:val="16"/>
          <w:szCs w:val="16"/>
        </w:rPr>
      </w:pPr>
      <w:r>
        <w:rPr>
          <w:rFonts w:ascii="Verdana" w:hAnsi="Verdana" w:cs="Arial"/>
        </w:rPr>
        <w:t>13</w:t>
      </w:r>
      <w:r w:rsidR="003F7B70">
        <w:rPr>
          <w:rFonts w:ascii="Verdana" w:hAnsi="Verdana" w:cs="Arial"/>
        </w:rPr>
        <w:t>6</w:t>
      </w:r>
      <w:r>
        <w:rPr>
          <w:rFonts w:ascii="Verdana" w:hAnsi="Verdana" w:cs="Arial"/>
        </w:rPr>
        <w:t xml:space="preserve">. </w:t>
      </w:r>
      <w:r w:rsidR="001E5878" w:rsidRPr="00DA0863">
        <w:rPr>
          <w:rFonts w:ascii="Verdana" w:hAnsi="Verdana" w:cs="Arial"/>
        </w:rPr>
        <w:t>Anita Bandrowski,</w:t>
      </w:r>
      <w:r w:rsidR="004263EC" w:rsidRPr="00DA0863">
        <w:rPr>
          <w:rFonts w:ascii="Verdana" w:hAnsi="Verdana" w:cs="Arial"/>
        </w:rPr>
        <w:t xml:space="preserve"> </w:t>
      </w:r>
      <w:r w:rsidR="001E5878" w:rsidRPr="00DA0863">
        <w:rPr>
          <w:rFonts w:ascii="Verdana" w:hAnsi="Verdana" w:cs="Arial"/>
        </w:rPr>
        <w:t>Ryan Brinkman,</w:t>
      </w:r>
      <w:r w:rsidR="004263EC" w:rsidRPr="00DA0863">
        <w:rPr>
          <w:rFonts w:ascii="Verdana" w:hAnsi="Verdana" w:cs="Arial"/>
        </w:rPr>
        <w:t xml:space="preserve"> </w:t>
      </w:r>
      <w:r w:rsidR="001E5878" w:rsidRPr="00DA0863">
        <w:rPr>
          <w:rFonts w:ascii="Verdana" w:hAnsi="Verdana" w:cs="Arial"/>
        </w:rPr>
        <w:t>Mathias Brochhausen,</w:t>
      </w:r>
      <w:r w:rsidR="004263EC" w:rsidRPr="00DA0863">
        <w:rPr>
          <w:rFonts w:ascii="Verdana" w:hAnsi="Verdana" w:cs="Arial"/>
        </w:rPr>
        <w:t xml:space="preserve"> </w:t>
      </w:r>
      <w:r w:rsidR="001E5878" w:rsidRPr="00DA0863">
        <w:rPr>
          <w:rFonts w:ascii="Verdana" w:hAnsi="Verdana" w:cs="Arial"/>
        </w:rPr>
        <w:t>Matthew H. Brush,</w:t>
      </w:r>
      <w:r w:rsidR="004263EC" w:rsidRPr="00DA0863">
        <w:rPr>
          <w:rFonts w:ascii="Verdana" w:hAnsi="Verdana" w:cs="Arial"/>
        </w:rPr>
        <w:t xml:space="preserve"> </w:t>
      </w:r>
      <w:r w:rsidR="001E5878" w:rsidRPr="00DA0863">
        <w:rPr>
          <w:rFonts w:ascii="Verdana" w:hAnsi="Verdana" w:cs="Arial"/>
        </w:rPr>
        <w:t>Bill Bug†,</w:t>
      </w:r>
      <w:r w:rsidR="004263EC" w:rsidRPr="00DA0863">
        <w:rPr>
          <w:rFonts w:ascii="Verdana" w:hAnsi="Verdana" w:cs="Arial"/>
        </w:rPr>
        <w:t xml:space="preserve"> </w:t>
      </w:r>
      <w:r w:rsidR="001E5878" w:rsidRPr="00DA0863">
        <w:rPr>
          <w:rFonts w:ascii="Verdana" w:hAnsi="Verdana" w:cs="Arial"/>
        </w:rPr>
        <w:t>Marcus C. Chibucos,</w:t>
      </w:r>
      <w:r w:rsidR="004263EC" w:rsidRPr="00DA0863">
        <w:rPr>
          <w:rFonts w:ascii="Verdana" w:hAnsi="Verdana" w:cs="Arial"/>
        </w:rPr>
        <w:t xml:space="preserve"> </w:t>
      </w:r>
      <w:r w:rsidR="001E5878" w:rsidRPr="00DA0863">
        <w:rPr>
          <w:rFonts w:ascii="Verdana" w:hAnsi="Verdana" w:cs="Arial"/>
        </w:rPr>
        <w:t>Kevin Clancy,</w:t>
      </w:r>
      <w:r w:rsidR="004263EC" w:rsidRPr="00DA0863">
        <w:rPr>
          <w:rFonts w:ascii="Verdana" w:hAnsi="Verdana" w:cs="Arial"/>
        </w:rPr>
        <w:t xml:space="preserve"> </w:t>
      </w:r>
      <w:r w:rsidR="001E5878" w:rsidRPr="00DA0863">
        <w:rPr>
          <w:rFonts w:ascii="Verdana" w:hAnsi="Verdana" w:cs="Arial"/>
        </w:rPr>
        <w:t>Mélanie Courtot,</w:t>
      </w:r>
      <w:r w:rsidR="004263EC" w:rsidRPr="00DA0863">
        <w:rPr>
          <w:rFonts w:ascii="Verdana" w:hAnsi="Verdana" w:cs="Arial"/>
        </w:rPr>
        <w:t xml:space="preserve"> </w:t>
      </w:r>
      <w:r w:rsidR="001E5878" w:rsidRPr="00DA0863">
        <w:rPr>
          <w:rFonts w:ascii="Verdana" w:hAnsi="Verdana" w:cs="Arial"/>
        </w:rPr>
        <w:t>Dirk Derom,</w:t>
      </w:r>
      <w:r w:rsidR="004263EC" w:rsidRPr="00DA0863">
        <w:rPr>
          <w:rFonts w:ascii="Verdana" w:hAnsi="Verdana" w:cs="Arial"/>
        </w:rPr>
        <w:t xml:space="preserve"> </w:t>
      </w:r>
      <w:r w:rsidR="001E5878" w:rsidRPr="00DA0863">
        <w:rPr>
          <w:rFonts w:ascii="Verdana" w:hAnsi="Verdana" w:cs="Arial"/>
        </w:rPr>
        <w:t>Michel Dumontier,</w:t>
      </w:r>
      <w:r w:rsidR="004263EC" w:rsidRPr="00DA0863">
        <w:rPr>
          <w:rFonts w:ascii="Verdana" w:hAnsi="Verdana" w:cs="Arial"/>
        </w:rPr>
        <w:t xml:space="preserve"> </w:t>
      </w:r>
      <w:r w:rsidR="001E5878" w:rsidRPr="00DA0863">
        <w:rPr>
          <w:rFonts w:ascii="Verdana" w:hAnsi="Verdana" w:cs="Arial"/>
        </w:rPr>
        <w:t>Liju Fan,</w:t>
      </w:r>
      <w:r w:rsidR="00DA0863" w:rsidRPr="00DA0863">
        <w:rPr>
          <w:rFonts w:ascii="Verdana" w:hAnsi="Verdana" w:cs="Arial"/>
        </w:rPr>
        <w:t xml:space="preserve"> </w:t>
      </w:r>
      <w:r w:rsidR="001E5878" w:rsidRPr="00DA0863">
        <w:rPr>
          <w:rFonts w:ascii="Verdana" w:hAnsi="Verdana" w:cs="Arial"/>
        </w:rPr>
        <w:t>Jennifer Fostel,</w:t>
      </w:r>
      <w:r w:rsidR="00DA0863" w:rsidRPr="00DA0863">
        <w:rPr>
          <w:rFonts w:ascii="Verdana" w:hAnsi="Verdana" w:cs="Arial"/>
        </w:rPr>
        <w:t xml:space="preserve"> </w:t>
      </w:r>
      <w:r w:rsidR="001E5878" w:rsidRPr="00DA0863">
        <w:rPr>
          <w:rFonts w:ascii="Verdana" w:hAnsi="Verdana" w:cs="Arial"/>
        </w:rPr>
        <w:t>Gilberto Fragoso,</w:t>
      </w:r>
      <w:r w:rsidR="00DA0863" w:rsidRPr="00DA0863">
        <w:rPr>
          <w:rFonts w:ascii="Verdana" w:hAnsi="Verdana" w:cs="Arial"/>
        </w:rPr>
        <w:t xml:space="preserve"> </w:t>
      </w:r>
      <w:r w:rsidR="001E5878" w:rsidRPr="00DA0863">
        <w:rPr>
          <w:rFonts w:ascii="Verdana" w:hAnsi="Verdana" w:cs="Arial"/>
        </w:rPr>
        <w:t>Frank Gibson,</w:t>
      </w:r>
      <w:r w:rsidR="00DA0863" w:rsidRPr="00DA0863">
        <w:rPr>
          <w:rFonts w:ascii="Verdana" w:hAnsi="Verdana" w:cs="Arial"/>
        </w:rPr>
        <w:t xml:space="preserve"> </w:t>
      </w:r>
      <w:r w:rsidR="001E5878" w:rsidRPr="00DA0863">
        <w:rPr>
          <w:rFonts w:ascii="Verdana" w:hAnsi="Verdana" w:cs="Arial"/>
        </w:rPr>
        <w:t>Alejandra Gonzalez-Beltran,</w:t>
      </w:r>
      <w:r w:rsidR="00DA0863" w:rsidRPr="00DA0863">
        <w:rPr>
          <w:rFonts w:ascii="Verdana" w:hAnsi="Verdana" w:cs="Arial"/>
        </w:rPr>
        <w:t xml:space="preserve"> </w:t>
      </w:r>
      <w:r w:rsidR="001E5878" w:rsidRPr="00DA0863">
        <w:rPr>
          <w:rFonts w:ascii="Verdana" w:hAnsi="Verdana" w:cs="Arial"/>
        </w:rPr>
        <w:t>Melissa A. Haendel,</w:t>
      </w:r>
      <w:r w:rsidR="00DA0863" w:rsidRPr="00DA0863">
        <w:rPr>
          <w:rFonts w:ascii="Verdana" w:hAnsi="Verdana" w:cs="Arial"/>
        </w:rPr>
        <w:t xml:space="preserve"> </w:t>
      </w:r>
      <w:r w:rsidR="001E5878" w:rsidRPr="00DA0863">
        <w:rPr>
          <w:rFonts w:ascii="Verdana" w:hAnsi="Verdana" w:cs="Arial"/>
        </w:rPr>
        <w:t>Yongqun He,</w:t>
      </w:r>
      <w:r w:rsidR="00DA0863" w:rsidRPr="00DA0863">
        <w:rPr>
          <w:rFonts w:ascii="Verdana" w:hAnsi="Verdana" w:cs="Arial"/>
        </w:rPr>
        <w:t xml:space="preserve"> </w:t>
      </w:r>
      <w:r w:rsidR="001E5878" w:rsidRPr="00DA0863">
        <w:rPr>
          <w:rFonts w:ascii="Verdana" w:hAnsi="Verdana" w:cs="Arial"/>
        </w:rPr>
        <w:t>Mervi Heiskanen,</w:t>
      </w:r>
      <w:r w:rsidR="00DA0863" w:rsidRPr="00DA0863">
        <w:rPr>
          <w:rFonts w:ascii="Verdana" w:hAnsi="Verdana" w:cs="Arial"/>
        </w:rPr>
        <w:t xml:space="preserve"> </w:t>
      </w:r>
      <w:r w:rsidR="001E5878" w:rsidRPr="00DA0863">
        <w:rPr>
          <w:rFonts w:ascii="Verdana" w:hAnsi="Verdana" w:cs="Arial"/>
        </w:rPr>
        <w:t>Tina Hernandez-Boussard,</w:t>
      </w:r>
      <w:r w:rsidR="00DA0863" w:rsidRPr="00DA0863">
        <w:rPr>
          <w:rFonts w:ascii="Verdana" w:hAnsi="Verdana" w:cs="Arial"/>
        </w:rPr>
        <w:t xml:space="preserve"> </w:t>
      </w:r>
      <w:r w:rsidR="001E5878" w:rsidRPr="00DA0863">
        <w:rPr>
          <w:rFonts w:ascii="Verdana" w:hAnsi="Verdana" w:cs="Arial"/>
        </w:rPr>
        <w:t>Mark Jensen,</w:t>
      </w:r>
      <w:r w:rsidR="00DA0863" w:rsidRPr="00DA0863">
        <w:rPr>
          <w:rFonts w:ascii="Verdana" w:hAnsi="Verdana" w:cs="Arial"/>
        </w:rPr>
        <w:t xml:space="preserve"> </w:t>
      </w:r>
      <w:r w:rsidR="001E5878" w:rsidRPr="00DA0863">
        <w:rPr>
          <w:rFonts w:ascii="Verdana" w:hAnsi="Verdana" w:cs="Arial"/>
        </w:rPr>
        <w:t>Yu Lin,</w:t>
      </w:r>
      <w:r w:rsidR="00DA0863" w:rsidRPr="00DA0863">
        <w:rPr>
          <w:rFonts w:ascii="Verdana" w:hAnsi="Verdana" w:cs="Arial"/>
        </w:rPr>
        <w:t xml:space="preserve"> </w:t>
      </w:r>
      <w:r w:rsidR="001E5878" w:rsidRPr="00DA0863">
        <w:rPr>
          <w:rFonts w:ascii="Verdana" w:hAnsi="Verdana" w:cs="Arial"/>
        </w:rPr>
        <w:t>Allyson L. Lister,Phillip Lord,</w:t>
      </w:r>
      <w:r w:rsidR="00DA0863" w:rsidRPr="00DA0863">
        <w:rPr>
          <w:rFonts w:ascii="Verdana" w:hAnsi="Verdana" w:cs="Arial"/>
        </w:rPr>
        <w:t xml:space="preserve"> </w:t>
      </w:r>
      <w:r w:rsidR="001E5878" w:rsidRPr="00DA0863">
        <w:rPr>
          <w:rFonts w:ascii="Verdana" w:hAnsi="Verdana" w:cs="Arial"/>
        </w:rPr>
        <w:t>James Malone,</w:t>
      </w:r>
      <w:r w:rsidR="00DA0863" w:rsidRPr="00DA0863">
        <w:rPr>
          <w:rFonts w:ascii="Verdana" w:hAnsi="Verdana" w:cs="Arial"/>
        </w:rPr>
        <w:t xml:space="preserve"> </w:t>
      </w:r>
      <w:r w:rsidR="001E5878" w:rsidRPr="00DA0863">
        <w:rPr>
          <w:rFonts w:ascii="Verdana" w:hAnsi="Verdana" w:cs="Arial"/>
        </w:rPr>
        <w:t>Elisabetta Manduchi,</w:t>
      </w:r>
      <w:r w:rsidR="00DA0863" w:rsidRPr="00DA0863">
        <w:rPr>
          <w:rFonts w:ascii="Verdana" w:hAnsi="Verdana" w:cs="Arial"/>
        </w:rPr>
        <w:t xml:space="preserve"> </w:t>
      </w:r>
      <w:r w:rsidR="001E5878" w:rsidRPr="00DA0863">
        <w:rPr>
          <w:rFonts w:ascii="Verdana" w:hAnsi="Verdana" w:cs="Arial"/>
        </w:rPr>
        <w:t>Monnie McGee,</w:t>
      </w:r>
      <w:r w:rsidR="00DA0863" w:rsidRPr="00DA0863">
        <w:rPr>
          <w:rFonts w:ascii="Verdana" w:hAnsi="Verdana" w:cs="Arial"/>
        </w:rPr>
        <w:t xml:space="preserve"> </w:t>
      </w:r>
      <w:r w:rsidR="001E5878" w:rsidRPr="00DA0863">
        <w:rPr>
          <w:rFonts w:ascii="Verdana" w:hAnsi="Verdana" w:cs="Arial"/>
        </w:rPr>
        <w:t>Norman Morrison,</w:t>
      </w:r>
      <w:r w:rsidR="00DA0863" w:rsidRPr="00DA0863">
        <w:rPr>
          <w:rFonts w:ascii="Verdana" w:hAnsi="Verdana" w:cs="Arial"/>
        </w:rPr>
        <w:t xml:space="preserve"> </w:t>
      </w:r>
      <w:r w:rsidR="001E5878" w:rsidRPr="00DA0863">
        <w:rPr>
          <w:rFonts w:ascii="Verdana" w:hAnsi="Verdana" w:cs="Arial"/>
        </w:rPr>
        <w:t>James A. Overton,</w:t>
      </w:r>
      <w:r w:rsidR="00DA0863" w:rsidRPr="00DA0863">
        <w:rPr>
          <w:rFonts w:ascii="Verdana" w:hAnsi="Verdana" w:cs="Arial"/>
        </w:rPr>
        <w:t xml:space="preserve"> </w:t>
      </w:r>
      <w:r w:rsidR="001E5878" w:rsidRPr="00DA0863">
        <w:rPr>
          <w:rFonts w:ascii="Verdana" w:hAnsi="Verdana" w:cs="Arial"/>
        </w:rPr>
        <w:t>Helen Parkinson,</w:t>
      </w:r>
      <w:r w:rsidR="00DA0863" w:rsidRPr="00DA0863">
        <w:rPr>
          <w:rFonts w:ascii="Verdana" w:hAnsi="Verdana" w:cs="Arial"/>
        </w:rPr>
        <w:t xml:space="preserve"> </w:t>
      </w:r>
      <w:r w:rsidR="001E5878" w:rsidRPr="00DA0863">
        <w:rPr>
          <w:rFonts w:ascii="Verdana" w:hAnsi="Verdana" w:cs="Arial"/>
        </w:rPr>
        <w:t>Bjoern Peters</w:t>
      </w:r>
      <w:r w:rsidR="00DA0863" w:rsidRPr="00DA0863">
        <w:rPr>
          <w:rFonts w:ascii="Verdana" w:hAnsi="Verdana" w:cs="Arial"/>
        </w:rPr>
        <w:t xml:space="preserve">, </w:t>
      </w:r>
      <w:r w:rsidR="001E5878" w:rsidRPr="00DA0863">
        <w:rPr>
          <w:rFonts w:ascii="Verdana" w:hAnsi="Verdana" w:cs="Arial"/>
        </w:rPr>
        <w:t>Philippe Rocca-Serra,</w:t>
      </w:r>
      <w:r w:rsidR="00DA0863" w:rsidRPr="00DA0863">
        <w:rPr>
          <w:rFonts w:ascii="Verdana" w:hAnsi="Verdana" w:cs="Arial"/>
        </w:rPr>
        <w:t xml:space="preserve"> </w:t>
      </w:r>
      <w:r w:rsidR="001E5878" w:rsidRPr="00DA0863">
        <w:rPr>
          <w:rFonts w:ascii="Verdana" w:hAnsi="Verdana" w:cs="Arial"/>
        </w:rPr>
        <w:t>Alan Ruttenberg,</w:t>
      </w:r>
      <w:r w:rsidR="00DA0863" w:rsidRPr="00DA0863">
        <w:rPr>
          <w:rFonts w:ascii="Verdana" w:hAnsi="Verdana" w:cs="Arial"/>
        </w:rPr>
        <w:t xml:space="preserve"> </w:t>
      </w:r>
      <w:r w:rsidR="001E5878" w:rsidRPr="00DA0863">
        <w:rPr>
          <w:rFonts w:ascii="Verdana" w:hAnsi="Verdana" w:cs="Arial"/>
        </w:rPr>
        <w:t>Susanna-Assunta Sansone,</w:t>
      </w:r>
      <w:r w:rsidR="00DA0863" w:rsidRPr="00DA0863">
        <w:rPr>
          <w:rFonts w:ascii="Verdana" w:hAnsi="Verdana" w:cs="Arial"/>
        </w:rPr>
        <w:t xml:space="preserve"> </w:t>
      </w:r>
      <w:r w:rsidR="001E5878" w:rsidRPr="00DA0863">
        <w:rPr>
          <w:rFonts w:ascii="Verdana" w:hAnsi="Verdana" w:cs="Arial"/>
        </w:rPr>
        <w:t>Richard H. Scheuermann,</w:t>
      </w:r>
      <w:r w:rsidR="00DA0863" w:rsidRPr="00DA0863">
        <w:rPr>
          <w:rFonts w:ascii="Verdana" w:hAnsi="Verdana" w:cs="Arial"/>
        </w:rPr>
        <w:t xml:space="preserve"> </w:t>
      </w:r>
      <w:r w:rsidR="001E5878" w:rsidRPr="00DA0863">
        <w:rPr>
          <w:rFonts w:ascii="Verdana" w:hAnsi="Verdana" w:cs="Arial"/>
        </w:rPr>
        <w:t>Daniel Schober,</w:t>
      </w:r>
      <w:r w:rsidR="00DA0863" w:rsidRPr="00DA0863">
        <w:rPr>
          <w:rFonts w:ascii="Verdana" w:hAnsi="Verdana" w:cs="Arial"/>
        </w:rPr>
        <w:t xml:space="preserve"> </w:t>
      </w:r>
      <w:r w:rsidR="001E5878" w:rsidRPr="00DA0863">
        <w:rPr>
          <w:rFonts w:ascii="Verdana" w:hAnsi="Verdana" w:cs="Arial"/>
        </w:rPr>
        <w:t>Barry Smith,</w:t>
      </w:r>
      <w:r w:rsidR="00DA0863" w:rsidRPr="00DA0863">
        <w:rPr>
          <w:rFonts w:ascii="Verdana" w:hAnsi="Verdana" w:cs="Arial"/>
        </w:rPr>
        <w:t xml:space="preserve"> </w:t>
      </w:r>
      <w:r w:rsidR="001E5878" w:rsidRPr="00DA0863">
        <w:rPr>
          <w:rFonts w:ascii="Verdana" w:hAnsi="Verdana" w:cs="Arial"/>
        </w:rPr>
        <w:t>Larisa N. Soldatova,</w:t>
      </w:r>
      <w:r w:rsidR="00DA0863" w:rsidRPr="00DA0863">
        <w:rPr>
          <w:rFonts w:ascii="Verdana" w:hAnsi="Verdana" w:cs="Arial"/>
        </w:rPr>
        <w:t xml:space="preserve"> </w:t>
      </w:r>
      <w:r w:rsidR="001E5878" w:rsidRPr="00DA0863">
        <w:rPr>
          <w:rFonts w:ascii="Verdana" w:hAnsi="Verdana" w:cs="Arial"/>
        </w:rPr>
        <w:t>Christian J. Stoeckert Jr.,</w:t>
      </w:r>
      <w:r w:rsidR="00DA0863">
        <w:rPr>
          <w:rFonts w:ascii="Verdana" w:hAnsi="Verdana" w:cs="Arial"/>
        </w:rPr>
        <w:t xml:space="preserve"> </w:t>
      </w:r>
      <w:r w:rsidR="001E5878" w:rsidRPr="00DA0863">
        <w:rPr>
          <w:rFonts w:ascii="Verdana" w:hAnsi="Verdana" w:cs="Arial"/>
        </w:rPr>
        <w:t>Chris F. Taylor,</w:t>
      </w:r>
      <w:r w:rsidR="00DA0863">
        <w:rPr>
          <w:rFonts w:ascii="Verdana" w:hAnsi="Verdana" w:cs="Arial"/>
        </w:rPr>
        <w:t xml:space="preserve"> </w:t>
      </w:r>
      <w:r w:rsidR="001E5878" w:rsidRPr="00DA0863">
        <w:rPr>
          <w:rFonts w:ascii="Verdana" w:hAnsi="Verdana" w:cs="Arial"/>
        </w:rPr>
        <w:t>Carlo Torniai,</w:t>
      </w:r>
      <w:r w:rsidR="00DA0863">
        <w:rPr>
          <w:rFonts w:ascii="Verdana" w:hAnsi="Verdana" w:cs="Arial"/>
        </w:rPr>
        <w:t xml:space="preserve"> </w:t>
      </w:r>
      <w:r w:rsidR="001E5878" w:rsidRPr="00DA0863">
        <w:rPr>
          <w:rFonts w:ascii="Verdana" w:hAnsi="Verdana" w:cs="Arial"/>
        </w:rPr>
        <w:t>Jessica A. Turner,</w:t>
      </w:r>
      <w:r w:rsidR="00DA0863">
        <w:rPr>
          <w:rFonts w:ascii="Verdana" w:hAnsi="Verdana" w:cs="Arial"/>
        </w:rPr>
        <w:t xml:space="preserve"> </w:t>
      </w:r>
      <w:r w:rsidR="001E5878" w:rsidRPr="00DA0863">
        <w:rPr>
          <w:rFonts w:ascii="Verdana" w:hAnsi="Verdana" w:cs="Arial"/>
        </w:rPr>
        <w:t>Randi Vita,</w:t>
      </w:r>
      <w:r w:rsidR="00DA0863">
        <w:rPr>
          <w:rFonts w:ascii="Verdana" w:hAnsi="Verdana" w:cs="Arial"/>
        </w:rPr>
        <w:t xml:space="preserve"> </w:t>
      </w:r>
      <w:r w:rsidR="001E5878" w:rsidRPr="00DA0863">
        <w:rPr>
          <w:rFonts w:ascii="Verdana" w:hAnsi="Verdana" w:cs="Arial"/>
        </w:rPr>
        <w:t>Patricia L. Whetzel,</w:t>
      </w:r>
      <w:r w:rsidR="00DA0863">
        <w:rPr>
          <w:rFonts w:ascii="Verdana" w:hAnsi="Verdana" w:cs="Arial"/>
        </w:rPr>
        <w:t xml:space="preserve"> Jie Zheng</w:t>
      </w:r>
      <w:r w:rsidR="00DD1CDE" w:rsidRPr="00DA0863">
        <w:rPr>
          <w:rFonts w:ascii="Verdana" w:hAnsi="Verdana" w:cs="Arial"/>
        </w:rPr>
        <w:t>. “</w:t>
      </w:r>
      <w:hyperlink r:id="rId259" w:history="1">
        <w:r w:rsidR="00DD1CDE" w:rsidRPr="006F6C83">
          <w:rPr>
            <w:rStyle w:val="Hyperlink"/>
            <w:rFonts w:ascii="Verdana" w:hAnsi="Verdana" w:cs="Arial"/>
          </w:rPr>
          <w:t>The Ontology for Biomedical Investig</w:t>
        </w:r>
        <w:r w:rsidR="00DD1CDE" w:rsidRPr="006F6C83">
          <w:rPr>
            <w:rStyle w:val="Hyperlink"/>
            <w:rFonts w:ascii="Verdana" w:hAnsi="Verdana" w:cs="Arial"/>
          </w:rPr>
          <w:t>a</w:t>
        </w:r>
        <w:r w:rsidR="00DD1CDE" w:rsidRPr="006F6C83">
          <w:rPr>
            <w:rStyle w:val="Hyperlink"/>
            <w:rFonts w:ascii="Verdana" w:hAnsi="Verdana" w:cs="Arial"/>
          </w:rPr>
          <w:t>tions</w:t>
        </w:r>
      </w:hyperlink>
      <w:r w:rsidR="00DD1CDE" w:rsidRPr="00DA0863">
        <w:rPr>
          <w:rFonts w:ascii="Verdana" w:hAnsi="Verdana" w:cs="Arial"/>
        </w:rPr>
        <w:t xml:space="preserve">”, </w:t>
      </w:r>
      <w:r w:rsidR="00DD1CDE" w:rsidRPr="00DA0863">
        <w:rPr>
          <w:rFonts w:ascii="Verdana" w:hAnsi="Verdana" w:cs="Arial"/>
          <w:i/>
        </w:rPr>
        <w:t>PLoS ONE</w:t>
      </w:r>
      <w:r w:rsidR="00DD1CDE" w:rsidRPr="00DA0863">
        <w:rPr>
          <w:rFonts w:ascii="Verdana" w:hAnsi="Verdana" w:cs="Arial"/>
        </w:rPr>
        <w:t xml:space="preserve">, </w:t>
      </w:r>
      <w:r w:rsidR="00493902" w:rsidRPr="00493902">
        <w:rPr>
          <w:rFonts w:ascii="Verdana" w:hAnsi="Verdana" w:cs="Arial"/>
        </w:rPr>
        <w:t>11(4): e0154556</w:t>
      </w:r>
      <w:r w:rsidR="00DA0863">
        <w:rPr>
          <w:rFonts w:ascii="Verdana" w:hAnsi="Verdana" w:cs="Arial"/>
        </w:rPr>
        <w:t xml:space="preserve">, </w:t>
      </w:r>
      <w:r w:rsidR="001E5878" w:rsidRPr="00DA0863">
        <w:rPr>
          <w:rFonts w:ascii="Verdana" w:hAnsi="Verdana" w:cs="Arial"/>
        </w:rPr>
        <w:t>April 29, 2016</w:t>
      </w:r>
      <w:r w:rsidR="00DA0863">
        <w:rPr>
          <w:rFonts w:ascii="Verdana" w:hAnsi="Verdana" w:cs="Arial"/>
        </w:rPr>
        <w:t>.</w:t>
      </w:r>
    </w:p>
    <w:p w:rsidR="00641CE0" w:rsidRPr="00FF0135" w:rsidRDefault="001E5878" w:rsidP="00FF0135">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780D61">
        <w:rPr>
          <w:rFonts w:ascii="Verdana" w:hAnsi="Verdana" w:cs="Arial"/>
          <w:b/>
          <w:sz w:val="16"/>
          <w:szCs w:val="16"/>
        </w:rPr>
        <w:t>Abstract</w:t>
      </w:r>
      <w:r w:rsidR="00780D61">
        <w:rPr>
          <w:rFonts w:ascii="Verdana" w:hAnsi="Verdana" w:cs="Arial"/>
          <w:b/>
          <w:sz w:val="16"/>
          <w:szCs w:val="16"/>
        </w:rPr>
        <w:t xml:space="preserve">: </w:t>
      </w:r>
      <w:bookmarkStart w:id="9" w:name="article1.front1.article-meta1.abstract1."/>
      <w:bookmarkEnd w:id="9"/>
      <w:r w:rsidRPr="00780D61">
        <w:rPr>
          <w:rFonts w:ascii="Verdana" w:hAnsi="Verdana" w:cs="Arial"/>
          <w:sz w:val="16"/>
          <w:szCs w:val="16"/>
        </w:rPr>
        <w:t xml:space="preserve">The Ontology for Biomedical Investigations (OBI) is an ontology that provides terms with precisely defined meanings to describe all aspects of how investigations in the biological and medical domains are conducted. OBI re-uses ontologies that provide a representation of biomedical knowledge from the Open Biological and Biomedical Ontologies (OBO) project and adds the ability to describe how this knowledge was derived. We here describe the state of OBI and several applications that are using it, such as adding semantic expressivity to existing databases, building </w:t>
      </w:r>
      <w:r w:rsidRPr="00780D61">
        <w:rPr>
          <w:rFonts w:ascii="Verdana" w:hAnsi="Verdana" w:cs="Arial"/>
          <w:sz w:val="16"/>
          <w:szCs w:val="16"/>
        </w:rPr>
        <w:lastRenderedPageBreak/>
        <w:t>data entry forms, and enabling interoperability between knowledge resources. OBI covers all phases of the investigation process, such as planning, execution and reporting. It represents information and material entities that participate in these processes, as well as roles and functions. Prior to OBI, it was not possible to use a single internally consistent resource that could be applied to multiple types of experiments for these applications. OBI has made this possible by creating terms for entities involved in biological and medical investigations and by importing parts of other biomedical ontologies such as GO, Chemical Entities of Biological Interest (ChEBI) and Phenotype Attribute and Trait Ontology (PATO) without altering their meaning. OBI is being used in a wide range of projects covering genomics, multi-omics, immunology, and catalogs of services. OBI has also spawned other ontologies (Information Artifact Ontology) and methods for importing parts of ontologies (Minimum information to reference an external ontology term (MIREOT)). The OBI project is an open cross-disciplinary collaborative effort, encompassing multiple research communities from around the globe. To date, OBI has created 2366 classes and 40 relations along with textual and formal definitions. The OBI Consortium maintains a web resource (</w:t>
      </w:r>
      <w:hyperlink r:id="rId260" w:history="1">
        <w:r w:rsidRPr="00780D61">
          <w:rPr>
            <w:rFonts w:ascii="Verdana" w:hAnsi="Verdana"/>
            <w:sz w:val="16"/>
            <w:szCs w:val="16"/>
          </w:rPr>
          <w:t>http://obi-ontology.org</w:t>
        </w:r>
      </w:hyperlink>
      <w:r w:rsidRPr="00780D61">
        <w:rPr>
          <w:rFonts w:ascii="Verdana" w:hAnsi="Verdana" w:cs="Arial"/>
          <w:sz w:val="16"/>
          <w:szCs w:val="16"/>
        </w:rPr>
        <w:t>) providing details on the people, policies, and issues being addressed in as</w:t>
      </w:r>
      <w:r w:rsidR="00780D61">
        <w:rPr>
          <w:rFonts w:ascii="Verdana" w:hAnsi="Verdana" w:cs="Arial"/>
          <w:sz w:val="16"/>
          <w:szCs w:val="16"/>
        </w:rPr>
        <w:t xml:space="preserve">sociation with OBI. The currentrelease of OBI is available </w:t>
      </w:r>
      <w:r w:rsidRPr="00780D61">
        <w:rPr>
          <w:rFonts w:ascii="Verdana" w:hAnsi="Verdana" w:cs="Arial"/>
          <w:sz w:val="16"/>
          <w:szCs w:val="16"/>
        </w:rPr>
        <w:t>at</w:t>
      </w:r>
      <w:r w:rsidR="00780D61">
        <w:rPr>
          <w:rFonts w:ascii="Verdana" w:hAnsi="Verdana" w:cs="Arial"/>
          <w:sz w:val="16"/>
          <w:szCs w:val="16"/>
        </w:rPr>
        <w:t xml:space="preserve"> </w:t>
      </w:r>
      <w:hyperlink r:id="rId261" w:history="1">
        <w:r w:rsidRPr="00780D61">
          <w:rPr>
            <w:rFonts w:ascii="Verdana" w:hAnsi="Verdana"/>
            <w:sz w:val="16"/>
            <w:szCs w:val="16"/>
          </w:rPr>
          <w:t>http://purl.obolibrary.org/obo/obi.owl</w:t>
        </w:r>
      </w:hyperlink>
      <w:r w:rsidR="00780D61">
        <w:rPr>
          <w:rFonts w:ascii="Verdana" w:hAnsi="Verdana" w:cs="Arial"/>
          <w:sz w:val="16"/>
          <w:szCs w:val="16"/>
        </w:rPr>
        <w:t>.</w:t>
      </w:r>
      <w:r w:rsidR="00641CE0" w:rsidRPr="00240DF2">
        <w:t xml:space="preserve"> </w:t>
      </w:r>
    </w:p>
    <w:p w:rsidR="003F7B70" w:rsidRPr="003F7B70" w:rsidRDefault="003F7B70" w:rsidP="003F7B70">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sz w:val="16"/>
          <w:szCs w:val="16"/>
        </w:rPr>
      </w:pPr>
      <w:r>
        <w:rPr>
          <w:rFonts w:ascii="Verdana" w:hAnsi="Verdana" w:cs="Arial"/>
        </w:rPr>
        <w:t xml:space="preserve">137. </w:t>
      </w:r>
      <w:r w:rsidRPr="003F7B70">
        <w:rPr>
          <w:rFonts w:ascii="Verdana" w:hAnsi="Verdana" w:cs="Arial"/>
        </w:rPr>
        <w:t>Jingshan Huang, Karen Eilbeck, Barry Smith, Judith A. Blake, Dejing Dou, Weili Huang, Darren A. Natale, Alan Ruttenberg, Jun Huan, Michael T. Zimmermann, Guoqian Jiang, Yu Lin, Bin Wu, Harrison J. Strachan, Yongqun He, Shaojie Zhang, Xiaowei Wang, Zixing Liu, Glen M. Borchert and Ming Tan</w:t>
      </w:r>
      <w:r>
        <w:rPr>
          <w:rFonts w:ascii="Verdana" w:hAnsi="Verdana" w:cs="Arial"/>
        </w:rPr>
        <w:t>, “</w:t>
      </w:r>
      <w:hyperlink r:id="rId262" w:history="1">
        <w:r w:rsidRPr="00A756FD">
          <w:rPr>
            <w:rStyle w:val="Hyperlink"/>
            <w:rFonts w:ascii="Verdana" w:hAnsi="Verdana" w:cs="Arial"/>
          </w:rPr>
          <w:t>The Non-Coding RNA Ontology (NCRO): a comprehensive resource for the unification of non-coding RNA biology</w:t>
        </w:r>
      </w:hyperlink>
      <w:r>
        <w:rPr>
          <w:rFonts w:ascii="Verdana" w:hAnsi="Verdana" w:cs="Arial"/>
        </w:rPr>
        <w:t xml:space="preserve">”, </w:t>
      </w:r>
      <w:r w:rsidRPr="007751D4">
        <w:rPr>
          <w:rFonts w:ascii="Verdana" w:hAnsi="Verdana" w:cs="Arial"/>
          <w:i/>
        </w:rPr>
        <w:t>Journal of Biomedical Semantics</w:t>
      </w:r>
      <w:r>
        <w:rPr>
          <w:rFonts w:ascii="Verdana" w:hAnsi="Verdana" w:cs="Arial"/>
        </w:rPr>
        <w:t xml:space="preserve">, </w:t>
      </w:r>
      <w:r w:rsidRPr="003F7B70">
        <w:rPr>
          <w:rFonts w:ascii="Verdana" w:hAnsi="Verdana" w:cs="Arial"/>
        </w:rPr>
        <w:t>2016</w:t>
      </w:r>
      <w:r>
        <w:rPr>
          <w:rFonts w:ascii="Verdana" w:hAnsi="Verdana" w:cs="Arial"/>
        </w:rPr>
        <w:t xml:space="preserve">, </w:t>
      </w:r>
      <w:r w:rsidRPr="003F7B70">
        <w:rPr>
          <w:rFonts w:ascii="Verdana" w:hAnsi="Verdana" w:cs="Arial"/>
        </w:rPr>
        <w:t>7:24</w:t>
      </w:r>
      <w:r>
        <w:rPr>
          <w:rFonts w:ascii="Verdana" w:hAnsi="Verdana" w:cs="Arial"/>
        </w:rPr>
        <w:t xml:space="preserve">, </w:t>
      </w:r>
      <w:r w:rsidRPr="003F7B70">
        <w:rPr>
          <w:rFonts w:ascii="Verdana" w:hAnsi="Verdana" w:cs="Arial"/>
        </w:rPr>
        <w:t>4 May 2016</w:t>
      </w:r>
    </w:p>
    <w:p w:rsidR="003F7B70" w:rsidRDefault="003F7B70" w:rsidP="003F7B7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3F7B70">
        <w:rPr>
          <w:rFonts w:ascii="Verdana" w:hAnsi="Verdana" w:cs="Arial"/>
          <w:b/>
          <w:sz w:val="16"/>
          <w:szCs w:val="16"/>
        </w:rPr>
        <w:t>Abstract</w:t>
      </w:r>
      <w:r>
        <w:rPr>
          <w:rFonts w:ascii="Verdana" w:hAnsi="Verdana" w:cs="Arial"/>
          <w:b/>
          <w:sz w:val="16"/>
          <w:szCs w:val="16"/>
        </w:rPr>
        <w:t xml:space="preserve">: </w:t>
      </w:r>
      <w:r w:rsidRPr="003F7B70">
        <w:rPr>
          <w:rFonts w:ascii="Verdana" w:hAnsi="Verdana" w:cs="Arial"/>
          <w:sz w:val="16"/>
          <w:szCs w:val="16"/>
        </w:rPr>
        <w:t xml:space="preserve">In recent years, sequencing technologies have enabled the identification of a wide range of non-coding RNAs (ncRNAs). Unfortunately, annotation and integration of ncRNA data has lagged behind their identification. Given the large quantity of information being obtained in this area, there emerges an urgent need to integrate what is being discovered by a broad range of relevant communities. To this end, the Non-Coding RNA Ontology (NCRO) is being developed to provide a systematically structured and precisely defined controlled vocabulary for the domain of ncRNAs, thereby facilitating the discovery, curation, analysis, exchange, and reasoning of data about structures of ncRNAs, their molecular and cellular functions, and their impacts upon phenotypes. The goal of NCRO is to serve as a common resource for annotations of diverse research in a way that will significantly enhance integrative and comparative analysis of the </w:t>
      </w:r>
      <w:r w:rsidRPr="003F7B70">
        <w:rPr>
          <w:rFonts w:ascii="Verdana" w:hAnsi="Verdana" w:cs="Arial"/>
          <w:sz w:val="16"/>
          <w:szCs w:val="16"/>
        </w:rPr>
        <w:lastRenderedPageBreak/>
        <w:t xml:space="preserve">myriad resources currently housed in disparate sources. It is our belief that the NCRO ontology can perform an important role in the comprehensive unification of ncRNA biology and, indeed, fill a critical gap in both the Open Biological and Biomedical Ontologies (OBO) Library and the National Center for Biomedical Ontology (NCBO) BioPortal. Our initial focus is on the ontological representation of small regulatory ncRNAs, which we see as the first step in providing a resource for the annotation of data about all forms of ncRNAs. The NCRO ontology is free and open to all users, accessible at: </w:t>
      </w:r>
      <w:hyperlink r:id="rId263" w:history="1">
        <w:r w:rsidRPr="00A44BD9">
          <w:rPr>
            <w:rStyle w:val="Hyperlink"/>
            <w:rFonts w:ascii="Verdana" w:hAnsi="Verdana" w:cs="Arial"/>
            <w:sz w:val="16"/>
            <w:szCs w:val="16"/>
          </w:rPr>
          <w:t>http://</w:t>
        </w:r>
        <w:r w:rsidRPr="00A44BD9">
          <w:rPr>
            <w:rStyle w:val="Hyperlink"/>
            <w:rFonts w:ascii="Arial" w:hAnsi="Arial" w:cs="Arial"/>
            <w:sz w:val="16"/>
            <w:szCs w:val="16"/>
          </w:rPr>
          <w:t>​</w:t>
        </w:r>
        <w:r w:rsidRPr="00A44BD9">
          <w:rPr>
            <w:rStyle w:val="Hyperlink"/>
            <w:rFonts w:ascii="Verdana" w:hAnsi="Verdana" w:cs="Arial"/>
            <w:sz w:val="16"/>
            <w:szCs w:val="16"/>
          </w:rPr>
          <w:t>purl.</w:t>
        </w:r>
        <w:r w:rsidRPr="00A44BD9">
          <w:rPr>
            <w:rStyle w:val="Hyperlink"/>
            <w:rFonts w:ascii="Arial" w:hAnsi="Arial" w:cs="Arial"/>
            <w:sz w:val="16"/>
            <w:szCs w:val="16"/>
          </w:rPr>
          <w:t>​</w:t>
        </w:r>
        <w:r w:rsidRPr="00A44BD9">
          <w:rPr>
            <w:rStyle w:val="Hyperlink"/>
            <w:rFonts w:ascii="Verdana" w:hAnsi="Verdana" w:cs="Arial"/>
            <w:sz w:val="16"/>
            <w:szCs w:val="16"/>
          </w:rPr>
          <w:t>obolibrary.</w:t>
        </w:r>
        <w:r w:rsidRPr="00A44BD9">
          <w:rPr>
            <w:rStyle w:val="Hyperlink"/>
            <w:rFonts w:ascii="Arial" w:hAnsi="Arial" w:cs="Arial"/>
            <w:sz w:val="16"/>
            <w:szCs w:val="16"/>
          </w:rPr>
          <w:t>​</w:t>
        </w:r>
        <w:r w:rsidRPr="00A44BD9">
          <w:rPr>
            <w:rStyle w:val="Hyperlink"/>
            <w:rFonts w:ascii="Verdana" w:hAnsi="Verdana" w:cs="Arial"/>
            <w:sz w:val="16"/>
            <w:szCs w:val="16"/>
          </w:rPr>
          <w:t>org/</w:t>
        </w:r>
        <w:r w:rsidRPr="00A44BD9">
          <w:rPr>
            <w:rStyle w:val="Hyperlink"/>
            <w:rFonts w:ascii="Arial" w:hAnsi="Arial" w:cs="Arial"/>
            <w:sz w:val="16"/>
            <w:szCs w:val="16"/>
          </w:rPr>
          <w:t>​</w:t>
        </w:r>
        <w:r w:rsidRPr="00A44BD9">
          <w:rPr>
            <w:rStyle w:val="Hyperlink"/>
            <w:rFonts w:ascii="Verdana" w:hAnsi="Verdana" w:cs="Arial"/>
            <w:sz w:val="16"/>
            <w:szCs w:val="16"/>
          </w:rPr>
          <w:t>obo/</w:t>
        </w:r>
        <w:r w:rsidRPr="00A44BD9">
          <w:rPr>
            <w:rStyle w:val="Hyperlink"/>
            <w:rFonts w:ascii="Arial" w:hAnsi="Arial" w:cs="Arial"/>
            <w:sz w:val="16"/>
            <w:szCs w:val="16"/>
          </w:rPr>
          <w:t>​</w:t>
        </w:r>
        <w:r w:rsidRPr="00A44BD9">
          <w:rPr>
            <w:rStyle w:val="Hyperlink"/>
            <w:rFonts w:ascii="Verdana" w:hAnsi="Verdana" w:cs="Arial"/>
            <w:sz w:val="16"/>
            <w:szCs w:val="16"/>
          </w:rPr>
          <w:t>ncro.</w:t>
        </w:r>
        <w:r w:rsidRPr="00A44BD9">
          <w:rPr>
            <w:rStyle w:val="Hyperlink"/>
            <w:rFonts w:ascii="Arial" w:hAnsi="Arial" w:cs="Arial"/>
            <w:sz w:val="16"/>
            <w:szCs w:val="16"/>
          </w:rPr>
          <w:t>​</w:t>
        </w:r>
        <w:r w:rsidRPr="00A44BD9">
          <w:rPr>
            <w:rStyle w:val="Hyperlink"/>
            <w:rFonts w:ascii="Verdana" w:hAnsi="Verdana" w:cs="Arial"/>
            <w:sz w:val="16"/>
            <w:szCs w:val="16"/>
          </w:rPr>
          <w:t>owl</w:t>
        </w:r>
      </w:hyperlink>
      <w:r w:rsidRPr="003F7B70">
        <w:rPr>
          <w:rFonts w:ascii="Verdana" w:hAnsi="Verdana" w:cs="Arial"/>
          <w:sz w:val="16"/>
          <w:szCs w:val="16"/>
        </w:rPr>
        <w:t>.</w:t>
      </w:r>
    </w:p>
    <w:p w:rsidR="003F7B70" w:rsidRDefault="004A5965" w:rsidP="003F7B70">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138</w:t>
      </w:r>
      <w:r w:rsidR="003F7B70" w:rsidRPr="0001786F">
        <w:rPr>
          <w:rFonts w:ascii="Verdana" w:hAnsi="Verdana" w:cs="Arial"/>
        </w:rPr>
        <w:t>. Andrew D. Spear, Werner Ceusters, Barry Smith</w:t>
      </w:r>
      <w:r w:rsidR="003F7B70">
        <w:rPr>
          <w:rFonts w:ascii="Verdana" w:hAnsi="Verdana" w:cs="Arial"/>
        </w:rPr>
        <w:t>, “</w:t>
      </w:r>
      <w:hyperlink r:id="rId264" w:history="1">
        <w:r w:rsidR="003F7B70" w:rsidRPr="00E20D8A">
          <w:rPr>
            <w:rStyle w:val="Hyperlink"/>
            <w:rFonts w:ascii="Verdana" w:hAnsi="Verdana" w:cs="Arial"/>
          </w:rPr>
          <w:t>Functio</w:t>
        </w:r>
        <w:r w:rsidR="003F7B70" w:rsidRPr="00E20D8A">
          <w:rPr>
            <w:rStyle w:val="Hyperlink"/>
            <w:rFonts w:ascii="Verdana" w:hAnsi="Verdana" w:cs="Arial"/>
          </w:rPr>
          <w:t>n</w:t>
        </w:r>
        <w:r w:rsidR="003F7B70" w:rsidRPr="00E20D8A">
          <w:rPr>
            <w:rStyle w:val="Hyperlink"/>
            <w:rFonts w:ascii="Verdana" w:hAnsi="Verdana" w:cs="Arial"/>
          </w:rPr>
          <w:t>s in Basi</w:t>
        </w:r>
        <w:r w:rsidR="003F7B70" w:rsidRPr="00E20D8A">
          <w:rPr>
            <w:rStyle w:val="Hyperlink"/>
            <w:rFonts w:ascii="Verdana" w:hAnsi="Verdana" w:cs="Arial"/>
          </w:rPr>
          <w:t>c</w:t>
        </w:r>
        <w:r w:rsidR="003F7B70" w:rsidRPr="00E20D8A">
          <w:rPr>
            <w:rStyle w:val="Hyperlink"/>
            <w:rFonts w:ascii="Verdana" w:hAnsi="Verdana" w:cs="Arial"/>
          </w:rPr>
          <w:t xml:space="preserve"> Formal Ontology</w:t>
        </w:r>
      </w:hyperlink>
      <w:r w:rsidR="003F7B70">
        <w:rPr>
          <w:rFonts w:ascii="Verdana" w:hAnsi="Verdana" w:cs="Arial"/>
        </w:rPr>
        <w:t xml:space="preserve">”, </w:t>
      </w:r>
      <w:r w:rsidR="003F7B70">
        <w:rPr>
          <w:rFonts w:ascii="Verdana" w:hAnsi="Verdana" w:cs="Arial"/>
          <w:i/>
        </w:rPr>
        <w:t>Applied Ontology</w:t>
      </w:r>
      <w:r w:rsidR="003F7B70">
        <w:rPr>
          <w:rFonts w:ascii="Verdana" w:hAnsi="Verdana" w:cs="Arial"/>
        </w:rPr>
        <w:t xml:space="preserve">, </w:t>
      </w:r>
      <w:r w:rsidR="00E20D8A">
        <w:rPr>
          <w:rFonts w:ascii="Verdana" w:hAnsi="Verdana" w:cs="Arial"/>
        </w:rPr>
        <w:t>11</w:t>
      </w:r>
      <w:r w:rsidR="00487B97">
        <w:rPr>
          <w:rFonts w:ascii="Verdana" w:hAnsi="Verdana" w:cs="Arial"/>
        </w:rPr>
        <w:t xml:space="preserve"> </w:t>
      </w:r>
      <w:r w:rsidR="0087188F">
        <w:rPr>
          <w:rFonts w:ascii="Verdana" w:hAnsi="Verdana" w:cs="Arial"/>
        </w:rPr>
        <w:t>(</w:t>
      </w:r>
      <w:r w:rsidR="0087188F" w:rsidRPr="0087188F">
        <w:rPr>
          <w:rFonts w:ascii="Verdana" w:hAnsi="Verdana" w:cs="Arial"/>
        </w:rPr>
        <w:t>2</w:t>
      </w:r>
      <w:r w:rsidR="0087188F">
        <w:rPr>
          <w:rFonts w:ascii="Verdana" w:hAnsi="Verdana" w:cs="Arial"/>
        </w:rPr>
        <w:t>)</w:t>
      </w:r>
      <w:r w:rsidR="0087188F" w:rsidRPr="0087188F">
        <w:rPr>
          <w:rFonts w:ascii="Verdana" w:hAnsi="Verdana" w:cs="Arial"/>
        </w:rPr>
        <w:t xml:space="preserve">, </w:t>
      </w:r>
      <w:r w:rsidR="0087188F">
        <w:rPr>
          <w:rFonts w:ascii="Verdana" w:hAnsi="Verdana" w:cs="Arial"/>
        </w:rPr>
        <w:t>(</w:t>
      </w:r>
      <w:r w:rsidR="00487B97">
        <w:rPr>
          <w:rFonts w:ascii="Verdana" w:hAnsi="Verdana" w:cs="Arial"/>
        </w:rPr>
        <w:t>2016)</w:t>
      </w:r>
      <w:r w:rsidR="0087188F">
        <w:rPr>
          <w:rFonts w:ascii="Verdana" w:hAnsi="Verdana" w:cs="Arial"/>
        </w:rPr>
        <w:t xml:space="preserve">, </w:t>
      </w:r>
      <w:r w:rsidR="0087188F" w:rsidRPr="0087188F">
        <w:rPr>
          <w:rFonts w:ascii="Verdana" w:hAnsi="Verdana" w:cs="Arial"/>
        </w:rPr>
        <w:t>103-128</w:t>
      </w:r>
      <w:r w:rsidR="00487B97">
        <w:rPr>
          <w:rFonts w:ascii="Verdana" w:hAnsi="Verdana" w:cs="Arial"/>
        </w:rPr>
        <w:t>.</w:t>
      </w:r>
    </w:p>
    <w:p w:rsidR="003F7B70" w:rsidRDefault="003F7B70" w:rsidP="003F7B7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01786F">
        <w:rPr>
          <w:rFonts w:ascii="Verdana" w:hAnsi="Verdana" w:cs="Arial"/>
          <w:b/>
          <w:sz w:val="16"/>
          <w:szCs w:val="16"/>
        </w:rPr>
        <w:t>Abstract</w:t>
      </w:r>
      <w:r w:rsidRPr="0001786F">
        <w:rPr>
          <w:rFonts w:ascii="Verdana" w:hAnsi="Verdana" w:cs="Arial"/>
          <w:sz w:val="16"/>
          <w:szCs w:val="16"/>
        </w:rPr>
        <w:t>:</w:t>
      </w:r>
      <w:r>
        <w:rPr>
          <w:rFonts w:ascii="Verdana" w:hAnsi="Verdana" w:cs="Arial"/>
          <w:sz w:val="16"/>
          <w:szCs w:val="16"/>
        </w:rPr>
        <w:t xml:space="preserve"> </w:t>
      </w:r>
      <w:r w:rsidR="00B92593" w:rsidRPr="00B92593">
        <w:rPr>
          <w:rFonts w:ascii="Verdana" w:hAnsi="Verdana"/>
          <w:color w:val="000000"/>
          <w:sz w:val="16"/>
        </w:rPr>
        <w:t xml:space="preserve">The notion of function is indispensable to our understanding of distinctions such as that between </w:t>
      </w:r>
      <w:r w:rsidR="00B92593" w:rsidRPr="00B92593">
        <w:rPr>
          <w:rFonts w:ascii="Verdana" w:hAnsi="Verdana"/>
          <w:i/>
          <w:color w:val="000000"/>
          <w:sz w:val="16"/>
        </w:rPr>
        <w:t>being broken</w:t>
      </w:r>
      <w:r w:rsidR="00B92593" w:rsidRPr="00B92593">
        <w:rPr>
          <w:rFonts w:ascii="Verdana" w:hAnsi="Verdana"/>
          <w:color w:val="000000"/>
          <w:sz w:val="16"/>
        </w:rPr>
        <w:t xml:space="preserve"> and </w:t>
      </w:r>
      <w:r w:rsidR="00B92593" w:rsidRPr="00B92593">
        <w:rPr>
          <w:rFonts w:ascii="Verdana" w:hAnsi="Verdana"/>
          <w:i/>
          <w:color w:val="000000"/>
          <w:sz w:val="16"/>
        </w:rPr>
        <w:t>being in working order</w:t>
      </w:r>
      <w:r w:rsidR="00B92593" w:rsidRPr="00B92593">
        <w:rPr>
          <w:rFonts w:ascii="Verdana" w:hAnsi="Verdana"/>
          <w:color w:val="000000"/>
          <w:sz w:val="16"/>
        </w:rPr>
        <w:t xml:space="preserve"> (for artifacts) and between </w:t>
      </w:r>
      <w:r w:rsidR="00B92593" w:rsidRPr="00B92593">
        <w:rPr>
          <w:rFonts w:ascii="Verdana" w:hAnsi="Verdana"/>
          <w:i/>
          <w:color w:val="000000"/>
          <w:sz w:val="16"/>
        </w:rPr>
        <w:t>being diseased</w:t>
      </w:r>
      <w:r w:rsidR="00B92593" w:rsidRPr="00B92593">
        <w:rPr>
          <w:rFonts w:ascii="Verdana" w:hAnsi="Verdana"/>
          <w:color w:val="000000"/>
          <w:sz w:val="16"/>
        </w:rPr>
        <w:t xml:space="preserve"> and </w:t>
      </w:r>
      <w:r w:rsidR="00B92593" w:rsidRPr="00B92593">
        <w:rPr>
          <w:rFonts w:ascii="Verdana" w:hAnsi="Verdana"/>
          <w:i/>
          <w:color w:val="000000"/>
          <w:sz w:val="16"/>
        </w:rPr>
        <w:t>being healthy</w:t>
      </w:r>
      <w:r w:rsidR="00B92593" w:rsidRPr="00B92593">
        <w:rPr>
          <w:rFonts w:ascii="Verdana" w:hAnsi="Verdana"/>
          <w:color w:val="000000"/>
          <w:sz w:val="16"/>
        </w:rPr>
        <w:t xml:space="preserve"> (for organisms). A clear account of the ontology of functions and functioning is thus an important desideratum for any top-level ontology intended for application </w:t>
      </w:r>
      <w:r w:rsidR="00B92593">
        <w:rPr>
          <w:rFonts w:ascii="Verdana" w:hAnsi="Verdana"/>
          <w:color w:val="000000"/>
          <w:sz w:val="16"/>
        </w:rPr>
        <w:t>in</w:t>
      </w:r>
      <w:r w:rsidR="00B92593" w:rsidRPr="00B92593">
        <w:rPr>
          <w:rFonts w:ascii="Verdana" w:hAnsi="Verdana"/>
          <w:color w:val="000000"/>
          <w:sz w:val="16"/>
        </w:rPr>
        <w:t xml:space="preserve"> domains such as engineering or medicine. The benefit of using top-level ontologies in applied ontology can only be realized when each of the categories identified and defined by a top-level ontology is integrated with the others in a coherent fashion. Basic Formal Ontology (BFO) has from the beginning included </w:t>
      </w:r>
      <w:r w:rsidR="00B92593" w:rsidRPr="00B92593">
        <w:rPr>
          <w:rFonts w:ascii="Verdana" w:hAnsi="Verdana"/>
          <w:i/>
          <w:color w:val="000000"/>
          <w:sz w:val="16"/>
        </w:rPr>
        <w:t>function</w:t>
      </w:r>
      <w:r w:rsidR="00B92593" w:rsidRPr="00B92593">
        <w:rPr>
          <w:rFonts w:ascii="Verdana" w:hAnsi="Verdana"/>
          <w:color w:val="000000"/>
          <w:sz w:val="16"/>
        </w:rPr>
        <w:t xml:space="preserve"> as one of its categories, exploiting a version of the etiological account of function that is framed at a level of generality sufficient to accommodate both biological and artifactual functions. This account has been subjected to a series of criticisms and refinements. We here articulate BFO’s account of function, provide some reasons for favoring it over competing views, and defend it against objections.</w:t>
      </w:r>
    </w:p>
    <w:p w:rsidR="00011C4D" w:rsidRDefault="004A5965" w:rsidP="00011C4D">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139</w:t>
      </w:r>
      <w:r w:rsidR="003F7B70">
        <w:rPr>
          <w:rFonts w:ascii="Verdana" w:hAnsi="Verdana" w:cs="Arial"/>
        </w:rPr>
        <w:t xml:space="preserve">. </w:t>
      </w:r>
      <w:r w:rsidR="003F7B70" w:rsidRPr="00D64F0F">
        <w:rPr>
          <w:rFonts w:ascii="Verdana" w:hAnsi="Verdana" w:cs="Arial"/>
        </w:rPr>
        <w:t>Jingshan Huang</w:t>
      </w:r>
      <w:r w:rsidR="003F7B70">
        <w:rPr>
          <w:rFonts w:ascii="Verdana" w:hAnsi="Verdana" w:cs="Arial"/>
        </w:rPr>
        <w:t xml:space="preserve">, </w:t>
      </w:r>
      <w:r w:rsidR="003F7B70" w:rsidRPr="00D64F0F">
        <w:rPr>
          <w:rFonts w:ascii="Verdana" w:hAnsi="Verdana" w:cs="Arial"/>
        </w:rPr>
        <w:t>Karen Eilbeck</w:t>
      </w:r>
      <w:r w:rsidR="003F7B70">
        <w:rPr>
          <w:rFonts w:ascii="Verdana" w:hAnsi="Verdana" w:cs="Arial"/>
        </w:rPr>
        <w:t xml:space="preserve">, </w:t>
      </w:r>
      <w:r w:rsidR="003F7B70" w:rsidRPr="00D64F0F">
        <w:rPr>
          <w:rFonts w:ascii="Verdana" w:hAnsi="Verdana" w:cs="Arial"/>
        </w:rPr>
        <w:t>Barry Smith</w:t>
      </w:r>
      <w:r w:rsidR="003F7B70">
        <w:rPr>
          <w:rFonts w:ascii="Verdana" w:hAnsi="Verdana" w:cs="Arial"/>
        </w:rPr>
        <w:t xml:space="preserve">, </w:t>
      </w:r>
      <w:r w:rsidR="003F7B70" w:rsidRPr="00D64F0F">
        <w:rPr>
          <w:rFonts w:ascii="Verdana" w:hAnsi="Verdana" w:cs="Arial"/>
        </w:rPr>
        <w:t>Judith A. Blake</w:t>
      </w:r>
      <w:r w:rsidR="003F7B70">
        <w:rPr>
          <w:rFonts w:ascii="Verdana" w:hAnsi="Verdana" w:cs="Arial"/>
        </w:rPr>
        <w:t xml:space="preserve">, </w:t>
      </w:r>
      <w:r w:rsidR="003F7B70" w:rsidRPr="00D64F0F">
        <w:rPr>
          <w:rFonts w:ascii="Verdana" w:hAnsi="Verdana" w:cs="Arial"/>
        </w:rPr>
        <w:t>Dejing Dou</w:t>
      </w:r>
      <w:r w:rsidR="003F7B70">
        <w:rPr>
          <w:rFonts w:ascii="Verdana" w:hAnsi="Verdana" w:cs="Arial"/>
        </w:rPr>
        <w:t xml:space="preserve">, </w:t>
      </w:r>
      <w:r w:rsidR="003F7B70" w:rsidRPr="00D64F0F">
        <w:rPr>
          <w:rFonts w:ascii="Verdana" w:hAnsi="Verdana" w:cs="Arial"/>
        </w:rPr>
        <w:t>Weili Huang</w:t>
      </w:r>
      <w:r w:rsidR="003F7B70">
        <w:rPr>
          <w:rFonts w:ascii="Verdana" w:hAnsi="Verdana" w:cs="Arial"/>
        </w:rPr>
        <w:t xml:space="preserve">, </w:t>
      </w:r>
      <w:r w:rsidR="003F7B70" w:rsidRPr="00D64F0F">
        <w:rPr>
          <w:rFonts w:ascii="Verdana" w:hAnsi="Verdana" w:cs="Arial"/>
        </w:rPr>
        <w:t>Darren A. Natale</w:t>
      </w:r>
      <w:r w:rsidR="003F7B70">
        <w:rPr>
          <w:rFonts w:ascii="Verdana" w:hAnsi="Verdana" w:cs="Arial"/>
        </w:rPr>
        <w:t xml:space="preserve">, </w:t>
      </w:r>
      <w:r w:rsidR="003F7B70" w:rsidRPr="00D64F0F">
        <w:rPr>
          <w:rFonts w:ascii="Verdana" w:hAnsi="Verdana" w:cs="Arial"/>
        </w:rPr>
        <w:t>Alan Ruttenberg</w:t>
      </w:r>
      <w:r w:rsidR="003F7B70">
        <w:rPr>
          <w:rFonts w:ascii="Verdana" w:hAnsi="Verdana" w:cs="Arial"/>
        </w:rPr>
        <w:t xml:space="preserve">, </w:t>
      </w:r>
      <w:r w:rsidR="003F7B70" w:rsidRPr="00D64F0F">
        <w:rPr>
          <w:rFonts w:ascii="Verdana" w:hAnsi="Verdana" w:cs="Arial"/>
        </w:rPr>
        <w:t>Jun Huan</w:t>
      </w:r>
      <w:r w:rsidR="003F7B70">
        <w:rPr>
          <w:rFonts w:ascii="Verdana" w:hAnsi="Verdana" w:cs="Arial"/>
        </w:rPr>
        <w:t xml:space="preserve">, </w:t>
      </w:r>
      <w:r w:rsidR="003F7B70" w:rsidRPr="00D64F0F">
        <w:rPr>
          <w:rFonts w:ascii="Verdana" w:hAnsi="Verdana" w:cs="Arial"/>
        </w:rPr>
        <w:t>Michael T. Zimmermann</w:t>
      </w:r>
      <w:r w:rsidR="003F7B70">
        <w:rPr>
          <w:rFonts w:ascii="Verdana" w:hAnsi="Verdana" w:cs="Arial"/>
        </w:rPr>
        <w:t xml:space="preserve">, </w:t>
      </w:r>
      <w:r w:rsidR="003F7B70" w:rsidRPr="00D64F0F">
        <w:rPr>
          <w:rFonts w:ascii="Verdana" w:hAnsi="Verdana" w:cs="Arial"/>
        </w:rPr>
        <w:t>Guoqian Jiang</w:t>
      </w:r>
      <w:r w:rsidR="003F7B70">
        <w:rPr>
          <w:rFonts w:ascii="Verdana" w:hAnsi="Verdana" w:cs="Arial"/>
        </w:rPr>
        <w:t xml:space="preserve">, </w:t>
      </w:r>
      <w:r w:rsidR="003F7B70" w:rsidRPr="00D64F0F">
        <w:rPr>
          <w:rFonts w:ascii="Verdana" w:hAnsi="Verdana" w:cs="Arial"/>
        </w:rPr>
        <w:t>Yu Lin</w:t>
      </w:r>
      <w:r w:rsidR="003F7B70">
        <w:rPr>
          <w:rFonts w:ascii="Verdana" w:hAnsi="Verdana" w:cs="Arial"/>
        </w:rPr>
        <w:t xml:space="preserve">, </w:t>
      </w:r>
      <w:r w:rsidR="003F7B70" w:rsidRPr="00D64F0F">
        <w:rPr>
          <w:rFonts w:ascii="Verdana" w:hAnsi="Verdana" w:cs="Arial"/>
        </w:rPr>
        <w:t>Bin Wu</w:t>
      </w:r>
      <w:r w:rsidR="003F7B70">
        <w:rPr>
          <w:rFonts w:ascii="Verdana" w:hAnsi="Verdana" w:cs="Arial"/>
        </w:rPr>
        <w:t xml:space="preserve">, </w:t>
      </w:r>
      <w:r w:rsidR="003F7B70" w:rsidRPr="00D64F0F">
        <w:rPr>
          <w:rFonts w:ascii="Verdana" w:hAnsi="Verdana" w:cs="Arial"/>
        </w:rPr>
        <w:t>Harrison Strachan</w:t>
      </w:r>
      <w:r w:rsidR="003F7B70">
        <w:rPr>
          <w:rFonts w:ascii="Verdana" w:hAnsi="Verdana" w:cs="Arial"/>
        </w:rPr>
        <w:t xml:space="preserve">, </w:t>
      </w:r>
      <w:r w:rsidR="003F7B70" w:rsidRPr="00D64F0F">
        <w:rPr>
          <w:rFonts w:ascii="Verdana" w:hAnsi="Verdana" w:cs="Arial"/>
        </w:rPr>
        <w:t>Nisansa de Silva</w:t>
      </w:r>
      <w:r w:rsidR="003F7B70">
        <w:rPr>
          <w:rFonts w:ascii="Verdana" w:hAnsi="Verdana" w:cs="Arial"/>
        </w:rPr>
        <w:t xml:space="preserve">, </w:t>
      </w:r>
      <w:r w:rsidR="003F7B70" w:rsidRPr="00D64F0F">
        <w:rPr>
          <w:rFonts w:ascii="Verdana" w:hAnsi="Verdana" w:cs="Arial"/>
        </w:rPr>
        <w:t>Mohan Vamsi Kasukurthi</w:t>
      </w:r>
      <w:r w:rsidR="003F7B70">
        <w:rPr>
          <w:rFonts w:ascii="Verdana" w:hAnsi="Verdana" w:cs="Arial"/>
        </w:rPr>
        <w:t xml:space="preserve">, </w:t>
      </w:r>
      <w:r w:rsidR="003F7B70" w:rsidRPr="00D64F0F">
        <w:rPr>
          <w:rFonts w:ascii="Verdana" w:hAnsi="Verdana" w:cs="Arial"/>
        </w:rPr>
        <w:t>Vikash Kumar Jha</w:t>
      </w:r>
      <w:r w:rsidR="003F7B70">
        <w:rPr>
          <w:rFonts w:ascii="Verdana" w:hAnsi="Verdana" w:cs="Arial"/>
        </w:rPr>
        <w:t>,</w:t>
      </w:r>
      <w:r w:rsidR="003F7B70" w:rsidRPr="00D64F0F">
        <w:rPr>
          <w:rFonts w:ascii="Verdana" w:hAnsi="Verdana" w:cs="Arial"/>
        </w:rPr>
        <w:t xml:space="preserve"> Yongqun He</w:t>
      </w:r>
      <w:r w:rsidR="003F7B70">
        <w:rPr>
          <w:rFonts w:ascii="Verdana" w:hAnsi="Verdana" w:cs="Arial"/>
        </w:rPr>
        <w:t xml:space="preserve">, </w:t>
      </w:r>
      <w:r w:rsidR="003F7B70" w:rsidRPr="00D64F0F">
        <w:rPr>
          <w:rFonts w:ascii="Verdana" w:hAnsi="Verdana" w:cs="Arial"/>
        </w:rPr>
        <w:t>Shaojie Zhang</w:t>
      </w:r>
      <w:r w:rsidR="003F7B70">
        <w:rPr>
          <w:rFonts w:ascii="Verdana" w:hAnsi="Verdana" w:cs="Arial"/>
        </w:rPr>
        <w:t xml:space="preserve">, </w:t>
      </w:r>
      <w:r w:rsidR="003F7B70" w:rsidRPr="00D64F0F">
        <w:rPr>
          <w:rFonts w:ascii="Verdana" w:hAnsi="Verdana" w:cs="Arial"/>
        </w:rPr>
        <w:t>Xiaowei Wang</w:t>
      </w:r>
      <w:r w:rsidR="003F7B70">
        <w:rPr>
          <w:rFonts w:ascii="Verdana" w:hAnsi="Verdana" w:cs="Arial"/>
        </w:rPr>
        <w:t xml:space="preserve">, </w:t>
      </w:r>
      <w:r w:rsidR="003F7B70" w:rsidRPr="00D64F0F">
        <w:rPr>
          <w:rFonts w:ascii="Verdana" w:hAnsi="Verdana" w:cs="Arial"/>
        </w:rPr>
        <w:t>Zixing Liu</w:t>
      </w:r>
      <w:r w:rsidR="003F7B70">
        <w:rPr>
          <w:rFonts w:ascii="Verdana" w:hAnsi="Verdana" w:cs="Arial"/>
        </w:rPr>
        <w:t xml:space="preserve">, </w:t>
      </w:r>
      <w:r w:rsidR="003F7B70" w:rsidRPr="00D64F0F">
        <w:rPr>
          <w:rFonts w:ascii="Verdana" w:hAnsi="Verdana" w:cs="Arial"/>
        </w:rPr>
        <w:t>Glen Borchert</w:t>
      </w:r>
      <w:r w:rsidR="003F7B70">
        <w:rPr>
          <w:rFonts w:ascii="Verdana" w:hAnsi="Verdana" w:cs="Arial"/>
        </w:rPr>
        <w:t xml:space="preserve">, </w:t>
      </w:r>
      <w:r w:rsidR="003F7B70" w:rsidRPr="00D64F0F">
        <w:rPr>
          <w:rFonts w:ascii="Verdana" w:hAnsi="Verdana" w:cs="Arial"/>
        </w:rPr>
        <w:t>Ming Tan</w:t>
      </w:r>
      <w:r w:rsidR="003F7B70">
        <w:rPr>
          <w:rFonts w:ascii="Verdana" w:hAnsi="Verdana" w:cs="Arial"/>
        </w:rPr>
        <w:t>, “</w:t>
      </w:r>
      <w:hyperlink r:id="rId265" w:history="1">
        <w:r w:rsidR="003F7B70" w:rsidRPr="004A5965">
          <w:rPr>
            <w:rStyle w:val="Hyperlink"/>
            <w:rFonts w:ascii="Verdana" w:hAnsi="Verdana" w:cs="Arial"/>
          </w:rPr>
          <w:t>The Development of Non-Coding RNA Ontology</w:t>
        </w:r>
      </w:hyperlink>
      <w:r w:rsidR="003F7B70">
        <w:rPr>
          <w:rFonts w:ascii="Verdana" w:hAnsi="Verdana" w:cs="Arial"/>
        </w:rPr>
        <w:t xml:space="preserve">”, </w:t>
      </w:r>
      <w:r w:rsidR="003F7B70" w:rsidRPr="00B43D36">
        <w:rPr>
          <w:rFonts w:ascii="Verdana" w:hAnsi="Verdana" w:cs="Arial"/>
          <w:i/>
        </w:rPr>
        <w:t xml:space="preserve">International Journal of Data Mining and </w:t>
      </w:r>
      <w:r w:rsidR="003F7B70" w:rsidRPr="00444F94">
        <w:rPr>
          <w:rFonts w:ascii="Verdana" w:hAnsi="Verdana" w:cs="Arial"/>
          <w:i/>
        </w:rPr>
        <w:t>Bioinformatics</w:t>
      </w:r>
      <w:r w:rsidR="003F7B70" w:rsidRPr="00444F94">
        <w:rPr>
          <w:rFonts w:ascii="Verdana" w:hAnsi="Verdana" w:cs="Arial"/>
        </w:rPr>
        <w:t xml:space="preserve">, </w:t>
      </w:r>
      <w:r w:rsidR="00011C4D" w:rsidRPr="00011C4D">
        <w:rPr>
          <w:rFonts w:ascii="Verdana" w:hAnsi="Verdana" w:cs="Arial"/>
        </w:rPr>
        <w:t>15</w:t>
      </w:r>
      <w:r w:rsidR="00011C4D">
        <w:rPr>
          <w:rFonts w:ascii="Verdana" w:hAnsi="Verdana" w:cs="Arial"/>
        </w:rPr>
        <w:t xml:space="preserve"> (</w:t>
      </w:r>
      <w:r w:rsidR="00011C4D" w:rsidRPr="00011C4D">
        <w:rPr>
          <w:rFonts w:ascii="Verdana" w:hAnsi="Verdana" w:cs="Arial"/>
        </w:rPr>
        <w:t>3</w:t>
      </w:r>
      <w:r w:rsidR="00011C4D">
        <w:rPr>
          <w:rFonts w:ascii="Verdana" w:hAnsi="Verdana" w:cs="Arial"/>
        </w:rPr>
        <w:t xml:space="preserve">), June 25, 2016. </w:t>
      </w:r>
      <w:r w:rsidR="00011C4D" w:rsidRPr="00011C4D">
        <w:rPr>
          <w:rFonts w:ascii="Verdana" w:hAnsi="Verdana" w:cs="Arial"/>
        </w:rPr>
        <w:t>DOI: 10.1504/IJDMB.2016.077072</w:t>
      </w:r>
      <w:r w:rsidR="00011C4D">
        <w:rPr>
          <w:rFonts w:ascii="Verdana" w:hAnsi="Verdana" w:cs="Arial"/>
        </w:rPr>
        <w:t>.</w:t>
      </w:r>
    </w:p>
    <w:p w:rsidR="003F7B70" w:rsidRDefault="003F7B70" w:rsidP="00011C4D">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444F94">
        <w:rPr>
          <w:rFonts w:ascii="Verdana" w:hAnsi="Verdana" w:cs="Arial"/>
          <w:b/>
          <w:sz w:val="16"/>
          <w:szCs w:val="16"/>
        </w:rPr>
        <w:t>Abstract:</w:t>
      </w:r>
      <w:r w:rsidRPr="00B43D36">
        <w:rPr>
          <w:rFonts w:ascii="Verdana" w:hAnsi="Verdana" w:cs="Arial"/>
          <w:sz w:val="16"/>
          <w:szCs w:val="16"/>
        </w:rPr>
        <w:t xml:space="preserve"> Identification of non-coding RNAs (ncRNAs) has been significantly</w:t>
      </w:r>
      <w:r>
        <w:rPr>
          <w:rFonts w:ascii="Verdana" w:hAnsi="Verdana" w:cs="Arial"/>
          <w:sz w:val="16"/>
          <w:szCs w:val="16"/>
        </w:rPr>
        <w:t xml:space="preserve"> </w:t>
      </w:r>
      <w:r w:rsidRPr="00B43D36">
        <w:rPr>
          <w:rFonts w:ascii="Verdana" w:hAnsi="Verdana" w:cs="Arial"/>
          <w:sz w:val="16"/>
          <w:szCs w:val="16"/>
        </w:rPr>
        <w:t>improved over the past decade. On the other hand, semantic annotation of ncRNA</w:t>
      </w:r>
      <w:r>
        <w:rPr>
          <w:rFonts w:ascii="Verdana" w:hAnsi="Verdana" w:cs="Arial"/>
          <w:sz w:val="16"/>
          <w:szCs w:val="16"/>
        </w:rPr>
        <w:t xml:space="preserve"> </w:t>
      </w:r>
      <w:r w:rsidRPr="00B43D36">
        <w:rPr>
          <w:rFonts w:ascii="Verdana" w:hAnsi="Verdana" w:cs="Arial"/>
          <w:sz w:val="16"/>
          <w:szCs w:val="16"/>
        </w:rPr>
        <w:t>data is facing critical challenges due to the lack of a comprehensive ontology</w:t>
      </w:r>
      <w:r>
        <w:rPr>
          <w:rFonts w:ascii="Verdana" w:hAnsi="Verdana" w:cs="Arial"/>
          <w:sz w:val="16"/>
          <w:szCs w:val="16"/>
        </w:rPr>
        <w:t xml:space="preserve"> </w:t>
      </w:r>
      <w:r w:rsidRPr="00B43D36">
        <w:rPr>
          <w:rFonts w:ascii="Verdana" w:hAnsi="Verdana" w:cs="Arial"/>
          <w:sz w:val="16"/>
          <w:szCs w:val="16"/>
        </w:rPr>
        <w:t>to serve as common data elements and data exchange standards in the field. We</w:t>
      </w:r>
      <w:r>
        <w:rPr>
          <w:rFonts w:ascii="Verdana" w:hAnsi="Verdana" w:cs="Arial"/>
          <w:sz w:val="16"/>
          <w:szCs w:val="16"/>
        </w:rPr>
        <w:t xml:space="preserve"> </w:t>
      </w:r>
      <w:r w:rsidRPr="00B43D36">
        <w:rPr>
          <w:rFonts w:ascii="Verdana" w:hAnsi="Verdana" w:cs="Arial"/>
          <w:sz w:val="16"/>
          <w:szCs w:val="16"/>
        </w:rPr>
        <w:t>developed the Non-Coding RNA Ontology (NCRO) to handle this situation. By</w:t>
      </w:r>
      <w:r>
        <w:rPr>
          <w:rFonts w:ascii="Verdana" w:hAnsi="Verdana" w:cs="Arial"/>
          <w:sz w:val="16"/>
          <w:szCs w:val="16"/>
        </w:rPr>
        <w:t xml:space="preserve"> </w:t>
      </w:r>
      <w:r w:rsidRPr="00B43D36">
        <w:rPr>
          <w:rFonts w:ascii="Verdana" w:hAnsi="Verdana" w:cs="Arial"/>
          <w:sz w:val="16"/>
          <w:szCs w:val="16"/>
        </w:rPr>
        <w:t xml:space="preserve">providing a formally defined ncRNA controlled </w:t>
      </w:r>
      <w:r w:rsidRPr="00B43D36">
        <w:rPr>
          <w:rFonts w:ascii="Verdana" w:hAnsi="Verdana" w:cs="Arial"/>
          <w:sz w:val="16"/>
          <w:szCs w:val="16"/>
        </w:rPr>
        <w:lastRenderedPageBreak/>
        <w:t>vocabulary, the NCRO aims to</w:t>
      </w:r>
      <w:r>
        <w:rPr>
          <w:rFonts w:ascii="Verdana" w:hAnsi="Verdana" w:cs="Arial"/>
          <w:sz w:val="16"/>
          <w:szCs w:val="16"/>
        </w:rPr>
        <w:t xml:space="preserve"> </w:t>
      </w:r>
      <w:r w:rsidRPr="00B43D36">
        <w:rPr>
          <w:rFonts w:ascii="Verdana" w:hAnsi="Verdana" w:cs="Arial"/>
          <w:sz w:val="16"/>
          <w:szCs w:val="16"/>
        </w:rPr>
        <w:t>fill a specific and highly needed niche in semantic annotation of large amounts</w:t>
      </w:r>
      <w:r>
        <w:rPr>
          <w:rFonts w:ascii="Verdana" w:hAnsi="Verdana" w:cs="Arial"/>
          <w:sz w:val="16"/>
          <w:szCs w:val="16"/>
        </w:rPr>
        <w:t xml:space="preserve"> </w:t>
      </w:r>
      <w:r w:rsidRPr="00B43D36">
        <w:rPr>
          <w:rFonts w:ascii="Verdana" w:hAnsi="Verdana" w:cs="Arial"/>
          <w:sz w:val="16"/>
          <w:szCs w:val="16"/>
        </w:rPr>
        <w:t>of ncRNA biological and clinical data.</w:t>
      </w:r>
    </w:p>
    <w:p w:rsidR="007D64F4" w:rsidRPr="007D64F4" w:rsidRDefault="007D64F4" w:rsidP="007D64F4">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sidRPr="007D64F4">
        <w:rPr>
          <w:rFonts w:ascii="Verdana" w:hAnsi="Verdana" w:cs="Arial"/>
        </w:rPr>
        <w:t xml:space="preserve">140. </w:t>
      </w:r>
      <w:r w:rsidR="00C053BD">
        <w:rPr>
          <w:rFonts w:ascii="Verdana" w:hAnsi="Verdana" w:cs="Arial"/>
        </w:rPr>
        <w:t>Jie Zheng, Marcelline R. Harris, Anna Maria Masci, Yu Lin, Alfred Hero, Barry Smith and</w:t>
      </w:r>
      <w:r w:rsidRPr="007D64F4">
        <w:rPr>
          <w:rFonts w:ascii="Verdana" w:hAnsi="Verdana" w:cs="Arial"/>
        </w:rPr>
        <w:t xml:space="preserve"> Yongqun He, "</w:t>
      </w:r>
      <w:hyperlink r:id="rId266" w:history="1">
        <w:r w:rsidRPr="003806B0">
          <w:rPr>
            <w:rStyle w:val="Hyperlink"/>
            <w:rFonts w:ascii="Verdana" w:hAnsi="Verdana" w:cs="Arial"/>
          </w:rPr>
          <w:t>The Ontology of Biological and Clinical Statistics (OBCS) for Standardized and Reproducible Statistical Analysis</w:t>
        </w:r>
      </w:hyperlink>
      <w:r w:rsidRPr="007D64F4">
        <w:rPr>
          <w:rFonts w:ascii="Verdana" w:hAnsi="Verdana" w:cs="Arial"/>
        </w:rPr>
        <w:t xml:space="preserve">", </w:t>
      </w:r>
      <w:r w:rsidRPr="00C053BD">
        <w:rPr>
          <w:rFonts w:ascii="Verdana" w:hAnsi="Verdana" w:cs="Arial"/>
          <w:i/>
        </w:rPr>
        <w:t>Journal of Biomedical Semantics</w:t>
      </w:r>
      <w:r w:rsidRPr="007D64F4">
        <w:rPr>
          <w:rFonts w:ascii="Verdana" w:hAnsi="Verdana" w:cs="Arial"/>
        </w:rPr>
        <w:t xml:space="preserve">, </w:t>
      </w:r>
      <w:r w:rsidR="006F5FDD" w:rsidRPr="006F5FDD">
        <w:rPr>
          <w:rFonts w:ascii="Verdana" w:hAnsi="Verdana" w:cs="Arial"/>
        </w:rPr>
        <w:t>14 September 2016</w:t>
      </w:r>
      <w:r w:rsidR="006F5FDD">
        <w:rPr>
          <w:rFonts w:ascii="Verdana" w:hAnsi="Verdana" w:cs="Arial"/>
        </w:rPr>
        <w:t xml:space="preserve">, </w:t>
      </w:r>
      <w:r w:rsidR="006F5FDD" w:rsidRPr="006F5FDD">
        <w:rPr>
          <w:rFonts w:ascii="Verdana" w:hAnsi="Verdana" w:cs="Arial"/>
        </w:rPr>
        <w:t>7(1):53</w:t>
      </w:r>
      <w:r w:rsidR="006F5FDD">
        <w:rPr>
          <w:rFonts w:ascii="Verdana" w:hAnsi="Verdana" w:cs="Arial"/>
        </w:rPr>
        <w:t>.</w:t>
      </w:r>
    </w:p>
    <w:p w:rsidR="00F1509F" w:rsidRDefault="007D64F4" w:rsidP="007D64F4">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7D64F4">
        <w:rPr>
          <w:rFonts w:ascii="Verdana" w:hAnsi="Verdana" w:cs="Arial"/>
          <w:b/>
          <w:sz w:val="16"/>
          <w:szCs w:val="16"/>
        </w:rPr>
        <w:t>Abstract:</w:t>
      </w:r>
      <w:r>
        <w:rPr>
          <w:rFonts w:ascii="Verdana" w:hAnsi="Verdana" w:cs="Arial"/>
          <w:sz w:val="16"/>
          <w:szCs w:val="16"/>
        </w:rPr>
        <w:t xml:space="preserve"> </w:t>
      </w:r>
      <w:r w:rsidRPr="007D64F4">
        <w:rPr>
          <w:rFonts w:ascii="Verdana" w:hAnsi="Verdana" w:cs="Arial"/>
          <w:sz w:val="16"/>
          <w:szCs w:val="16"/>
        </w:rPr>
        <w:t>Statistics play a critical role in biological and clinical research. However, most reports of scientific results in the published literature make it difficult for the reader to reproduce the statistical analyses performed in achieving those results because they provide inadequate documentation of the statistical tests and algorithms applied. The Ontology of Biological and Clinical Statistics (OBCS) is put forward here as a step towards solving this problem.</w:t>
      </w:r>
      <w:r>
        <w:rPr>
          <w:rFonts w:ascii="Verdana" w:hAnsi="Verdana" w:cs="Arial"/>
          <w:sz w:val="16"/>
          <w:szCs w:val="16"/>
        </w:rPr>
        <w:t xml:space="preserve"> </w:t>
      </w:r>
      <w:r w:rsidRPr="007D64F4">
        <w:rPr>
          <w:rFonts w:ascii="Verdana" w:hAnsi="Verdana" w:cs="Arial"/>
          <w:sz w:val="16"/>
          <w:szCs w:val="16"/>
        </w:rPr>
        <w:t>The terms in OBCS cover the major types of statistical processes used in basic biological research and clinical outcome studies. OBCS is aligned with the Basic Formal Ontology (BFO) and extends the Ontology of Biomedical Investigations (OBI), an OBO (Open Biological and Biomedical Ontologies) Foundry ontology supported by over 20 research communities. We discuss two examples illustrating how the ontology is being applied. In the first (biological) use case, we describe how OBCS was applied to represent the high throughput microarray data analysis of immunological transcriptional profiles in human subjects vaccinated with an influenza vaccine. In the second (clinical outcomes) use case, we applied OBCS to represent the processing of electronic health care data to determine the associations between hospital staffing levels and patient mortality</w:t>
      </w:r>
      <w:r>
        <w:rPr>
          <w:rFonts w:ascii="Verdana" w:hAnsi="Verdana" w:cs="Arial"/>
          <w:sz w:val="16"/>
          <w:szCs w:val="16"/>
        </w:rPr>
        <w:t>.</w:t>
      </w:r>
    </w:p>
    <w:p w:rsidR="00F1509F" w:rsidRDefault="00DC7A22" w:rsidP="00F1509F">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 xml:space="preserve">141. </w:t>
      </w:r>
      <w:r w:rsidR="00F1509F">
        <w:rPr>
          <w:rFonts w:ascii="Verdana" w:hAnsi="Verdana" w:cs="Arial"/>
        </w:rPr>
        <w:t>S</w:t>
      </w:r>
      <w:r w:rsidR="00F1509F" w:rsidRPr="00F1509F">
        <w:rPr>
          <w:rFonts w:ascii="Verdana" w:hAnsi="Verdana" w:cs="Arial"/>
        </w:rPr>
        <w:t>elja Seppälä</w:t>
      </w:r>
      <w:r w:rsidR="00F1509F">
        <w:rPr>
          <w:rFonts w:ascii="Verdana" w:hAnsi="Verdana" w:cs="Arial"/>
        </w:rPr>
        <w:t>, Alan Ruttenberg,</w:t>
      </w:r>
      <w:r w:rsidR="00F1509F" w:rsidRPr="00F1509F">
        <w:rPr>
          <w:rFonts w:ascii="Verdana" w:hAnsi="Verdana" w:cs="Arial"/>
        </w:rPr>
        <w:t xml:space="preserve"> Yonatan Schreiber</w:t>
      </w:r>
      <w:r w:rsidR="00F1509F">
        <w:rPr>
          <w:rFonts w:ascii="Verdana" w:hAnsi="Verdana" w:cs="Arial"/>
        </w:rPr>
        <w:t>,</w:t>
      </w:r>
      <w:r w:rsidR="00F1509F" w:rsidRPr="00F1509F">
        <w:rPr>
          <w:rFonts w:ascii="Verdana" w:hAnsi="Verdana" w:cs="Arial"/>
        </w:rPr>
        <w:t xml:space="preserve"> Barry Smith</w:t>
      </w:r>
      <w:r w:rsidR="00F1509F">
        <w:rPr>
          <w:rFonts w:ascii="Verdana" w:hAnsi="Verdana" w:cs="Arial"/>
        </w:rPr>
        <w:t>, “Definitions i</w:t>
      </w:r>
      <w:r w:rsidR="00F1509F" w:rsidRPr="00F1509F">
        <w:rPr>
          <w:rFonts w:ascii="Verdana" w:hAnsi="Verdana" w:cs="Arial"/>
        </w:rPr>
        <w:t>n Ontologies</w:t>
      </w:r>
      <w:r w:rsidR="00F1509F">
        <w:rPr>
          <w:rFonts w:ascii="Verdana" w:hAnsi="Verdana" w:cs="Arial"/>
        </w:rPr>
        <w:t xml:space="preserve">”, </w:t>
      </w:r>
      <w:r w:rsidR="00F1509F" w:rsidRPr="00F1509F">
        <w:rPr>
          <w:rFonts w:ascii="Verdana" w:hAnsi="Verdana" w:cs="Arial"/>
          <w:i/>
        </w:rPr>
        <w:t>Cahiers de Lexicologie</w:t>
      </w:r>
      <w:r w:rsidR="00F1509F">
        <w:rPr>
          <w:rFonts w:ascii="Verdana" w:hAnsi="Verdana" w:cs="Arial"/>
        </w:rPr>
        <w:t>,</w:t>
      </w:r>
      <w:r w:rsidR="00F1509F" w:rsidRPr="00F1509F">
        <w:rPr>
          <w:rFonts w:ascii="Verdana" w:hAnsi="Verdana" w:cs="Arial"/>
        </w:rPr>
        <w:t xml:space="preserve"> 109, </w:t>
      </w:r>
      <w:r w:rsidR="00F1509F">
        <w:rPr>
          <w:rFonts w:ascii="Verdana" w:hAnsi="Verdana" w:cs="Arial"/>
        </w:rPr>
        <w:t>2 (2016), 175-207.</w:t>
      </w:r>
    </w:p>
    <w:p w:rsidR="00DC7A22" w:rsidRDefault="00DC7A22" w:rsidP="00DC7A22">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DC7A22">
        <w:rPr>
          <w:rFonts w:ascii="Verdana" w:hAnsi="Verdana" w:cs="Arial"/>
          <w:b/>
          <w:sz w:val="16"/>
          <w:szCs w:val="16"/>
        </w:rPr>
        <w:t>Abstract:</w:t>
      </w:r>
      <w:r>
        <w:rPr>
          <w:rFonts w:ascii="Verdana" w:hAnsi="Verdana" w:cs="Arial"/>
          <w:sz w:val="16"/>
          <w:szCs w:val="16"/>
        </w:rPr>
        <w:t xml:space="preserve"> </w:t>
      </w:r>
      <w:r w:rsidR="00F1509F" w:rsidRPr="00F1509F">
        <w:rPr>
          <w:rFonts w:ascii="Verdana" w:hAnsi="Verdana" w:cs="Arial"/>
          <w:sz w:val="16"/>
          <w:szCs w:val="16"/>
        </w:rPr>
        <w:t xml:space="preserve">Definitions vary according to context of use and target audience. They </w:t>
      </w:r>
      <w:r w:rsidR="00F1509F">
        <w:rPr>
          <w:rFonts w:ascii="Verdana" w:hAnsi="Verdana" w:cs="Arial"/>
          <w:sz w:val="16"/>
          <w:szCs w:val="16"/>
        </w:rPr>
        <w:t xml:space="preserve">must </w:t>
      </w:r>
      <w:r w:rsidR="00F1509F" w:rsidRPr="00F1509F">
        <w:rPr>
          <w:rFonts w:ascii="Verdana" w:hAnsi="Verdana" w:cs="Arial"/>
          <w:sz w:val="16"/>
          <w:szCs w:val="16"/>
        </w:rPr>
        <w:t>be made relevant for each context to fulfill their cognitive and linguistic goals. This involves adapting their logical structure, type of content, and form to each context of use. We examine from these perspectives the case of definitions in ontologies.</w:t>
      </w:r>
    </w:p>
    <w:p w:rsidR="00FF3E25" w:rsidRDefault="00DC7A22" w:rsidP="00FF3E25">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 xml:space="preserve">142. </w:t>
      </w:r>
      <w:r w:rsidRPr="00DC7A22">
        <w:rPr>
          <w:rFonts w:ascii="Verdana" w:hAnsi="Verdana" w:cs="Arial"/>
        </w:rPr>
        <w:t xml:space="preserve">Metin N. Gurcan, John Tomaszewski, James A. Overton, Scott Doyle, Alan Ruttenberg, Barry Smith, </w:t>
      </w:r>
      <w:r>
        <w:rPr>
          <w:rFonts w:ascii="Verdana" w:hAnsi="Verdana" w:cs="Arial"/>
        </w:rPr>
        <w:t>“</w:t>
      </w:r>
      <w:hyperlink r:id="rId267" w:history="1">
        <w:r w:rsidRPr="00FF3E25">
          <w:rPr>
            <w:rStyle w:val="Hyperlink"/>
            <w:rFonts w:ascii="Verdana" w:hAnsi="Verdana" w:cs="Arial"/>
          </w:rPr>
          <w:t>Developing the Quantitative Histopathology Image Ontology (QHIO): A case study using the hot spot detection problem</w:t>
        </w:r>
      </w:hyperlink>
      <w:r>
        <w:rPr>
          <w:rFonts w:ascii="Verdana" w:hAnsi="Verdana" w:cs="Arial"/>
        </w:rPr>
        <w:t xml:space="preserve">”, </w:t>
      </w:r>
      <w:r>
        <w:rPr>
          <w:rFonts w:ascii="Verdana" w:hAnsi="Verdana" w:cs="Arial"/>
          <w:i/>
        </w:rPr>
        <w:t>Journal of Biomedical Informatics</w:t>
      </w:r>
      <w:r w:rsidR="00FF3E25">
        <w:rPr>
          <w:rFonts w:ascii="Verdana" w:hAnsi="Verdana" w:cs="Arial"/>
        </w:rPr>
        <w:t xml:space="preserve">, </w:t>
      </w:r>
      <w:r w:rsidR="00FF3E25" w:rsidRPr="00FF3E25">
        <w:rPr>
          <w:rFonts w:ascii="Verdana" w:hAnsi="Verdana" w:cs="Arial"/>
        </w:rPr>
        <w:t>66 (2017) 129–135</w:t>
      </w:r>
      <w:r w:rsidR="00FF3E25">
        <w:rPr>
          <w:rFonts w:ascii="Verdana" w:hAnsi="Verdana" w:cs="Arial"/>
        </w:rPr>
        <w:t>.</w:t>
      </w:r>
    </w:p>
    <w:p w:rsidR="00DC7A22" w:rsidRPr="00F1509F" w:rsidRDefault="00DC7A22" w:rsidP="00FF3E25">
      <w:pPr>
        <w:pStyle w:val="Quote"/>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DC7A22">
        <w:rPr>
          <w:rFonts w:ascii="Verdana" w:hAnsi="Verdana" w:cs="Arial"/>
          <w:b/>
          <w:sz w:val="16"/>
          <w:szCs w:val="16"/>
        </w:rPr>
        <w:t>Abstract:</w:t>
      </w:r>
      <w:r>
        <w:rPr>
          <w:rFonts w:ascii="Verdana" w:hAnsi="Verdana" w:cs="Arial"/>
          <w:sz w:val="16"/>
          <w:szCs w:val="16"/>
        </w:rPr>
        <w:t xml:space="preserve"> </w:t>
      </w:r>
      <w:r w:rsidR="00FF3E25" w:rsidRPr="00FF3E25">
        <w:rPr>
          <w:rFonts w:ascii="Verdana" w:hAnsi="Verdana" w:cs="Arial"/>
          <w:sz w:val="16"/>
          <w:szCs w:val="16"/>
        </w:rPr>
        <w:t>Interoperability across data sets is a key challenge for quantitative histopathological imaging. There is a</w:t>
      </w:r>
      <w:r w:rsidR="00FF3E25">
        <w:rPr>
          <w:rFonts w:ascii="Verdana" w:hAnsi="Verdana" w:cs="Arial"/>
          <w:sz w:val="16"/>
          <w:szCs w:val="16"/>
        </w:rPr>
        <w:t xml:space="preserve"> </w:t>
      </w:r>
      <w:r w:rsidR="00FF3E25" w:rsidRPr="00FF3E25">
        <w:rPr>
          <w:rFonts w:ascii="Verdana" w:hAnsi="Verdana" w:cs="Arial"/>
          <w:sz w:val="16"/>
          <w:szCs w:val="16"/>
        </w:rPr>
        <w:t xml:space="preserve">need for an ontology that can support </w:t>
      </w:r>
      <w:r w:rsidR="00FF3E25" w:rsidRPr="00FF3E25">
        <w:rPr>
          <w:rFonts w:ascii="Verdana" w:hAnsi="Verdana" w:cs="Arial"/>
          <w:sz w:val="16"/>
          <w:szCs w:val="16"/>
        </w:rPr>
        <w:lastRenderedPageBreak/>
        <w:t>effective merging of pathological image data with associated clinical</w:t>
      </w:r>
      <w:r w:rsidR="00FF3E25">
        <w:rPr>
          <w:rFonts w:ascii="Verdana" w:hAnsi="Verdana" w:cs="Arial"/>
          <w:sz w:val="16"/>
          <w:szCs w:val="16"/>
        </w:rPr>
        <w:t xml:space="preserve"> </w:t>
      </w:r>
      <w:r w:rsidR="00FF3E25" w:rsidRPr="00FF3E25">
        <w:rPr>
          <w:rFonts w:ascii="Verdana" w:hAnsi="Verdana" w:cs="Arial"/>
          <w:sz w:val="16"/>
          <w:szCs w:val="16"/>
        </w:rPr>
        <w:t>and demographic data. To foster organized, cross-disciplinary, information-driven collaborations in</w:t>
      </w:r>
      <w:r w:rsidR="00FF3E25">
        <w:rPr>
          <w:rFonts w:ascii="Verdana" w:hAnsi="Verdana" w:cs="Arial"/>
          <w:sz w:val="16"/>
          <w:szCs w:val="16"/>
        </w:rPr>
        <w:t xml:space="preserve"> </w:t>
      </w:r>
      <w:r w:rsidR="00FF3E25" w:rsidRPr="00FF3E25">
        <w:rPr>
          <w:rFonts w:ascii="Verdana" w:hAnsi="Verdana" w:cs="Arial"/>
          <w:sz w:val="16"/>
          <w:szCs w:val="16"/>
        </w:rPr>
        <w:t>the pathological imaging field, we propose to develop an ontology to rep</w:t>
      </w:r>
      <w:r w:rsidR="00FF3E25">
        <w:rPr>
          <w:rFonts w:ascii="Verdana" w:hAnsi="Verdana" w:cs="Arial"/>
          <w:sz w:val="16"/>
          <w:szCs w:val="16"/>
        </w:rPr>
        <w:t xml:space="preserve">resent imaging data and methods </w:t>
      </w:r>
      <w:r w:rsidR="00FF3E25" w:rsidRPr="00FF3E25">
        <w:rPr>
          <w:rFonts w:ascii="Verdana" w:hAnsi="Verdana" w:cs="Arial"/>
          <w:sz w:val="16"/>
          <w:szCs w:val="16"/>
        </w:rPr>
        <w:t>used in pathological imaging and analysis, and call it Quantit</w:t>
      </w:r>
      <w:r w:rsidR="00FF3E25">
        <w:rPr>
          <w:rFonts w:ascii="Verdana" w:hAnsi="Verdana" w:cs="Arial"/>
          <w:sz w:val="16"/>
          <w:szCs w:val="16"/>
        </w:rPr>
        <w:t xml:space="preserve">ative Histopathological Imaging </w:t>
      </w:r>
      <w:r w:rsidR="00FF3E25" w:rsidRPr="00FF3E25">
        <w:rPr>
          <w:rFonts w:ascii="Verdana" w:hAnsi="Verdana" w:cs="Arial"/>
          <w:sz w:val="16"/>
          <w:szCs w:val="16"/>
        </w:rPr>
        <w:t>Ontology – QHIO. We apply QHIO to breast cancer hot-spot detection with the goa</w:t>
      </w:r>
      <w:r w:rsidR="00FF3E25">
        <w:rPr>
          <w:rFonts w:ascii="Verdana" w:hAnsi="Verdana" w:cs="Arial"/>
          <w:sz w:val="16"/>
          <w:szCs w:val="16"/>
        </w:rPr>
        <w:t xml:space="preserve">l of enhancing reliability </w:t>
      </w:r>
      <w:r w:rsidR="00FF3E25" w:rsidRPr="00FF3E25">
        <w:rPr>
          <w:rFonts w:ascii="Verdana" w:hAnsi="Verdana" w:cs="Arial"/>
          <w:sz w:val="16"/>
          <w:szCs w:val="16"/>
        </w:rPr>
        <w:t>of detection by promoting the sharing of data between image analysts.</w:t>
      </w:r>
    </w:p>
    <w:p w:rsidR="00C543D9" w:rsidRPr="009C644E" w:rsidRDefault="00987BC0" w:rsidP="004A59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280" w:after="79"/>
        <w:ind w:left="1440" w:right="1440"/>
        <w:rPr>
          <w:rFonts w:ascii="Verdana" w:hAnsi="Verdana" w:cs="Arial"/>
          <w:sz w:val="20"/>
          <w:szCs w:val="20"/>
        </w:rPr>
      </w:pPr>
      <w:r w:rsidRPr="009C644E">
        <w:rPr>
          <w:rFonts w:ascii="Verdana" w:hAnsi="Verdana" w:cs="Arial"/>
          <w:b/>
          <w:bCs/>
          <w:caps/>
          <w:sz w:val="20"/>
          <w:szCs w:val="20"/>
        </w:rPr>
        <w:t>N</w:t>
      </w:r>
      <w:bookmarkStart w:id="10" w:name="OtherArticles"/>
      <w:bookmarkEnd w:id="10"/>
      <w:r w:rsidRPr="009C644E">
        <w:rPr>
          <w:rFonts w:ascii="Verdana" w:hAnsi="Verdana" w:cs="Arial"/>
          <w:b/>
          <w:bCs/>
          <w:caps/>
          <w:sz w:val="20"/>
          <w:szCs w:val="20"/>
        </w:rPr>
        <w:t xml:space="preserve">on-Refereed </w:t>
      </w:r>
      <w:r w:rsidR="00C543D9" w:rsidRPr="009C644E">
        <w:rPr>
          <w:rFonts w:ascii="Verdana" w:hAnsi="Verdana" w:cs="Arial"/>
          <w:b/>
          <w:bCs/>
          <w:caps/>
          <w:sz w:val="20"/>
          <w:szCs w:val="20"/>
        </w:rPr>
        <w:t xml:space="preserve">Articles in </w:t>
      </w:r>
      <w:r w:rsidRPr="009C644E">
        <w:rPr>
          <w:rFonts w:ascii="Verdana" w:hAnsi="Verdana" w:cs="Arial"/>
          <w:b/>
          <w:bCs/>
          <w:caps/>
          <w:sz w:val="20"/>
          <w:szCs w:val="20"/>
        </w:rPr>
        <w:t xml:space="preserve">Scholarly </w:t>
      </w:r>
      <w:r w:rsidR="00C543D9" w:rsidRPr="009C644E">
        <w:rPr>
          <w:rFonts w:ascii="Verdana" w:hAnsi="Verdana" w:cs="Arial"/>
          <w:b/>
          <w:bCs/>
          <w:caps/>
          <w:sz w:val="20"/>
          <w:szCs w:val="20"/>
        </w:rPr>
        <w:t>Journals</w:t>
      </w:r>
    </w:p>
    <w:p w:rsidR="00C543D9" w:rsidRDefault="0010595C" w:rsidP="000968E8">
      <w:pPr>
        <w:pStyle w:val="Level1"/>
        <w:widowControl/>
        <w:numPr>
          <w:ilvl w:val="0"/>
          <w:numId w:val="15"/>
        </w:numPr>
        <w:tabs>
          <w:tab w:val="left" w:pos="0"/>
          <w:tab w:val="left" w:pos="720"/>
          <w:tab w:val="left" w:pos="1440"/>
          <w:tab w:val="left" w:pos="1710"/>
          <w:tab w:val="left" w:pos="2880"/>
          <w:tab w:val="left" w:pos="11790"/>
        </w:tabs>
        <w:spacing w:after="79"/>
        <w:ind w:left="1440" w:right="1440" w:firstLine="0"/>
        <w:rPr>
          <w:rFonts w:ascii="Verdana" w:hAnsi="Verdana" w:cs="Arial"/>
          <w:sz w:val="20"/>
          <w:szCs w:val="20"/>
        </w:rPr>
      </w:pPr>
      <w:r w:rsidRPr="009C644E">
        <w:rPr>
          <w:rFonts w:ascii="Verdana" w:hAnsi="Verdana" w:cs="Arial"/>
          <w:sz w:val="20"/>
          <w:szCs w:val="20"/>
        </w:rPr>
        <w:t xml:space="preserve">Barry Smith, </w:t>
      </w:r>
      <w:r w:rsidR="00C543D9" w:rsidRPr="009C644E">
        <w:rPr>
          <w:rFonts w:ascii="Verdana" w:hAnsi="Verdana" w:cs="Arial"/>
          <w:sz w:val="20"/>
          <w:szCs w:val="20"/>
        </w:rPr>
        <w:t>“</w:t>
      </w:r>
      <w:hyperlink r:id="rId268" w:history="1">
        <w:r w:rsidR="00C543D9" w:rsidRPr="009C644E">
          <w:rPr>
            <w:rStyle w:val="Hyperlink"/>
            <w:rFonts w:ascii="Verdana" w:hAnsi="Verdana" w:cs="Arial"/>
            <w:sz w:val="20"/>
            <w:szCs w:val="20"/>
          </w:rPr>
          <w:t>Histo</w:t>
        </w:r>
        <w:r w:rsidR="00C543D9" w:rsidRPr="009C644E">
          <w:rPr>
            <w:rStyle w:val="Hyperlink"/>
            <w:rFonts w:ascii="Verdana" w:hAnsi="Verdana" w:cs="Arial"/>
            <w:sz w:val="20"/>
            <w:szCs w:val="20"/>
          </w:rPr>
          <w:t>r</w:t>
        </w:r>
        <w:r w:rsidR="00C543D9" w:rsidRPr="009C644E">
          <w:rPr>
            <w:rStyle w:val="Hyperlink"/>
            <w:rFonts w:ascii="Verdana" w:hAnsi="Verdana" w:cs="Arial"/>
            <w:sz w:val="20"/>
            <w:szCs w:val="20"/>
          </w:rPr>
          <w:t>icity, Value and Mathematics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Analecta Husserliana</w:t>
      </w:r>
      <w:r w:rsidR="00C543D9" w:rsidRPr="009C644E">
        <w:rPr>
          <w:rFonts w:ascii="Verdana" w:hAnsi="Verdana" w:cs="Arial"/>
          <w:sz w:val="20"/>
          <w:szCs w:val="20"/>
        </w:rPr>
        <w:t xml:space="preserve">, 4 (1975), 219–239. </w:t>
      </w:r>
    </w:p>
    <w:p w:rsidR="00EB1142" w:rsidRPr="00EB1142" w:rsidRDefault="00042220" w:rsidP="00B33B4B">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EB1142" w:rsidRPr="00EB1142">
        <w:rPr>
          <w:rFonts w:ascii="Verdana" w:hAnsi="Verdana" w:cs="Arial"/>
          <w:sz w:val="16"/>
          <w:szCs w:val="16"/>
        </w:rPr>
        <w:t>At</w:t>
      </w:r>
      <w:r w:rsidR="00EB1142">
        <w:rPr>
          <w:rFonts w:ascii="Verdana" w:hAnsi="Verdana" w:cs="Arial"/>
          <w:sz w:val="16"/>
          <w:szCs w:val="16"/>
        </w:rPr>
        <w:t xml:space="preserve"> </w:t>
      </w:r>
      <w:r w:rsidR="00EB1142" w:rsidRPr="00EB1142">
        <w:rPr>
          <w:rFonts w:ascii="Verdana" w:hAnsi="Verdana" w:cs="Arial"/>
          <w:sz w:val="16"/>
          <w:szCs w:val="16"/>
        </w:rPr>
        <w:t>the</w:t>
      </w:r>
      <w:r w:rsidR="00EB1142">
        <w:rPr>
          <w:rFonts w:ascii="Verdana" w:hAnsi="Verdana" w:cs="Arial"/>
          <w:sz w:val="16"/>
          <w:szCs w:val="16"/>
        </w:rPr>
        <w:t xml:space="preserve"> </w:t>
      </w:r>
      <w:r w:rsidR="00EB1142" w:rsidRPr="00EB1142">
        <w:rPr>
          <w:rFonts w:ascii="Verdana" w:hAnsi="Verdana" w:cs="Arial"/>
          <w:sz w:val="16"/>
          <w:szCs w:val="16"/>
        </w:rPr>
        <w:t>beginning</w:t>
      </w:r>
      <w:r w:rsidR="00EB1142">
        <w:rPr>
          <w:rFonts w:ascii="Verdana" w:hAnsi="Verdana" w:cs="Arial"/>
          <w:sz w:val="16"/>
          <w:szCs w:val="16"/>
        </w:rPr>
        <w:t xml:space="preserve"> </w:t>
      </w:r>
      <w:r w:rsidR="00EB1142" w:rsidRPr="00EB1142">
        <w:rPr>
          <w:rFonts w:ascii="Verdana" w:hAnsi="Verdana" w:cs="Arial"/>
          <w:sz w:val="16"/>
          <w:szCs w:val="16"/>
        </w:rPr>
        <w:t>of the</w:t>
      </w:r>
      <w:r w:rsidR="00EB1142">
        <w:rPr>
          <w:rFonts w:ascii="Verdana" w:hAnsi="Verdana" w:cs="Arial"/>
          <w:sz w:val="16"/>
          <w:szCs w:val="16"/>
        </w:rPr>
        <w:t xml:space="preserve"> </w:t>
      </w:r>
      <w:r w:rsidR="00EB1142" w:rsidRPr="00EB1142">
        <w:rPr>
          <w:rFonts w:ascii="Verdana" w:hAnsi="Verdana" w:cs="Arial"/>
          <w:sz w:val="16"/>
          <w:szCs w:val="16"/>
        </w:rPr>
        <w:t>present</w:t>
      </w:r>
      <w:r w:rsidR="00EB1142">
        <w:rPr>
          <w:rFonts w:ascii="Verdana" w:hAnsi="Verdana" w:cs="Arial"/>
          <w:sz w:val="16"/>
          <w:szCs w:val="16"/>
        </w:rPr>
        <w:t xml:space="preserve"> </w:t>
      </w:r>
      <w:r w:rsidR="00EB1142" w:rsidRPr="00EB1142">
        <w:rPr>
          <w:rFonts w:ascii="Verdana" w:hAnsi="Verdana" w:cs="Arial"/>
          <w:sz w:val="16"/>
          <w:szCs w:val="16"/>
        </w:rPr>
        <w:t>century, a series of paradoxes were discovered within mathematics which suggested a</w:t>
      </w:r>
      <w:r w:rsidR="00EB1142">
        <w:rPr>
          <w:rFonts w:ascii="Verdana" w:hAnsi="Verdana" w:cs="Arial"/>
          <w:sz w:val="16"/>
          <w:szCs w:val="16"/>
        </w:rPr>
        <w:t xml:space="preserve"> </w:t>
      </w:r>
      <w:r w:rsidR="00EB1142" w:rsidRPr="00EB1142">
        <w:rPr>
          <w:rFonts w:ascii="Verdana" w:hAnsi="Verdana" w:cs="Arial"/>
          <w:sz w:val="16"/>
          <w:szCs w:val="16"/>
        </w:rPr>
        <w:t>fundamental unclarity in</w:t>
      </w:r>
      <w:r w:rsidR="00EB1142">
        <w:rPr>
          <w:rFonts w:ascii="Verdana" w:hAnsi="Verdana" w:cs="Arial"/>
          <w:sz w:val="16"/>
          <w:szCs w:val="16"/>
        </w:rPr>
        <w:t xml:space="preserve"> </w:t>
      </w:r>
      <w:r w:rsidR="00EB1142" w:rsidRPr="00EB1142">
        <w:rPr>
          <w:rFonts w:ascii="Verdana" w:hAnsi="Verdana" w:cs="Arial"/>
          <w:sz w:val="16"/>
          <w:szCs w:val="16"/>
        </w:rPr>
        <w:t>traditional mathemati</w:t>
      </w:r>
      <w:r w:rsidR="009E6653">
        <w:rPr>
          <w:rFonts w:ascii="Verdana" w:hAnsi="Verdana" w:cs="Arial"/>
          <w:sz w:val="16"/>
          <w:szCs w:val="16"/>
        </w:rPr>
        <w:softHyphen/>
      </w:r>
      <w:r w:rsidR="00EB1142" w:rsidRPr="00EB1142">
        <w:rPr>
          <w:rFonts w:ascii="Verdana" w:hAnsi="Verdana" w:cs="Arial"/>
          <w:sz w:val="16"/>
          <w:szCs w:val="16"/>
        </w:rPr>
        <w:t>cal methods.</w:t>
      </w:r>
      <w:r w:rsidR="00EB1142">
        <w:rPr>
          <w:rFonts w:ascii="Verdana" w:hAnsi="Verdana" w:cs="Arial"/>
          <w:sz w:val="16"/>
          <w:szCs w:val="16"/>
        </w:rPr>
        <w:t xml:space="preserve"> </w:t>
      </w:r>
      <w:r w:rsidR="00EB1142" w:rsidRPr="00EB1142">
        <w:rPr>
          <w:rFonts w:ascii="Verdana" w:hAnsi="Verdana" w:cs="Arial"/>
          <w:sz w:val="16"/>
          <w:szCs w:val="16"/>
        </w:rPr>
        <w:t>These</w:t>
      </w:r>
      <w:r w:rsidR="00EB1142">
        <w:rPr>
          <w:rFonts w:ascii="Verdana" w:hAnsi="Verdana" w:cs="Arial"/>
          <w:sz w:val="16"/>
          <w:szCs w:val="16"/>
        </w:rPr>
        <w:t xml:space="preserve"> </w:t>
      </w:r>
      <w:r w:rsidR="00EB1142" w:rsidRPr="00EB1142">
        <w:rPr>
          <w:rFonts w:ascii="Verdana" w:hAnsi="Verdana" w:cs="Arial"/>
          <w:sz w:val="16"/>
          <w:szCs w:val="16"/>
        </w:rPr>
        <w:t>methods rested</w:t>
      </w:r>
      <w:r w:rsidR="00EB1142">
        <w:rPr>
          <w:rFonts w:ascii="Verdana" w:hAnsi="Verdana" w:cs="Arial"/>
          <w:sz w:val="16"/>
          <w:szCs w:val="16"/>
        </w:rPr>
        <w:t xml:space="preserve"> </w:t>
      </w:r>
      <w:r w:rsidR="00EB1142" w:rsidRPr="00EB1142">
        <w:rPr>
          <w:rFonts w:ascii="Verdana" w:hAnsi="Verdana" w:cs="Arial"/>
          <w:sz w:val="16"/>
          <w:szCs w:val="16"/>
        </w:rPr>
        <w:t>on</w:t>
      </w:r>
      <w:r w:rsidR="00EB1142">
        <w:rPr>
          <w:rFonts w:ascii="Verdana" w:hAnsi="Verdana" w:cs="Arial"/>
          <w:sz w:val="16"/>
          <w:szCs w:val="16"/>
        </w:rPr>
        <w:t xml:space="preserve"> </w:t>
      </w:r>
      <w:r w:rsidR="00EB1142" w:rsidRPr="00EB1142">
        <w:rPr>
          <w:rFonts w:ascii="Verdana" w:hAnsi="Verdana" w:cs="Arial"/>
          <w:sz w:val="16"/>
          <w:szCs w:val="16"/>
        </w:rPr>
        <w:t>the assumption of a realm of mathematical idealities existing independently of our thinking activity, and in order to arrive at a firmly grounded mathematics different</w:t>
      </w:r>
      <w:r w:rsidR="00EB1142">
        <w:rPr>
          <w:rFonts w:ascii="Verdana" w:hAnsi="Verdana" w:cs="Arial"/>
          <w:sz w:val="16"/>
          <w:szCs w:val="16"/>
        </w:rPr>
        <w:t xml:space="preserve"> </w:t>
      </w:r>
      <w:r w:rsidR="00EB1142" w:rsidRPr="00EB1142">
        <w:rPr>
          <w:rFonts w:ascii="Verdana" w:hAnsi="Verdana" w:cs="Arial"/>
          <w:sz w:val="16"/>
          <w:szCs w:val="16"/>
        </w:rPr>
        <w:t>attempts were made to formulate a conception of mathematical objects as purely human constructions. It was, however, realised</w:t>
      </w:r>
      <w:r w:rsidR="00EB1142">
        <w:rPr>
          <w:rFonts w:ascii="Verdana" w:hAnsi="Verdana" w:cs="Arial"/>
          <w:sz w:val="16"/>
          <w:szCs w:val="16"/>
        </w:rPr>
        <w:t xml:space="preserve"> </w:t>
      </w:r>
      <w:r w:rsidR="00EB1142" w:rsidRPr="00EB1142">
        <w:rPr>
          <w:rFonts w:ascii="Verdana" w:hAnsi="Verdana" w:cs="Arial"/>
          <w:sz w:val="16"/>
          <w:szCs w:val="16"/>
        </w:rPr>
        <w:t>that</w:t>
      </w:r>
      <w:r w:rsidR="00EB1142">
        <w:rPr>
          <w:rFonts w:ascii="Verdana" w:hAnsi="Verdana" w:cs="Arial"/>
          <w:sz w:val="16"/>
          <w:szCs w:val="16"/>
        </w:rPr>
        <w:t xml:space="preserve"> </w:t>
      </w:r>
      <w:r w:rsidR="00EB1142" w:rsidRPr="00EB1142">
        <w:rPr>
          <w:rFonts w:ascii="Verdana" w:hAnsi="Verdana" w:cs="Arial"/>
          <w:sz w:val="16"/>
          <w:szCs w:val="16"/>
        </w:rPr>
        <w:t>such</w:t>
      </w:r>
      <w:r w:rsidR="00EB1142">
        <w:rPr>
          <w:rFonts w:ascii="Verdana" w:hAnsi="Verdana" w:cs="Arial"/>
          <w:sz w:val="16"/>
          <w:szCs w:val="16"/>
        </w:rPr>
        <w:t xml:space="preserve"> </w:t>
      </w:r>
      <w:r w:rsidR="00EB1142" w:rsidRPr="00EB1142">
        <w:rPr>
          <w:rFonts w:ascii="Verdana" w:hAnsi="Verdana" w:cs="Arial"/>
          <w:sz w:val="16"/>
          <w:szCs w:val="16"/>
        </w:rPr>
        <w:t>formulations</w:t>
      </w:r>
      <w:r w:rsidR="00EB1142">
        <w:rPr>
          <w:rFonts w:ascii="Verdana" w:hAnsi="Verdana" w:cs="Arial"/>
          <w:sz w:val="16"/>
          <w:szCs w:val="16"/>
        </w:rPr>
        <w:t xml:space="preserve"> </w:t>
      </w:r>
      <w:r w:rsidR="00EB1142" w:rsidRPr="00EB1142">
        <w:rPr>
          <w:rFonts w:ascii="Verdana" w:hAnsi="Verdana" w:cs="Arial"/>
          <w:sz w:val="16"/>
          <w:szCs w:val="16"/>
        </w:rPr>
        <w:t>necessarily</w:t>
      </w:r>
      <w:r w:rsidR="00EB1142">
        <w:rPr>
          <w:rFonts w:ascii="Verdana" w:hAnsi="Verdana" w:cs="Arial"/>
          <w:sz w:val="16"/>
          <w:szCs w:val="16"/>
        </w:rPr>
        <w:t xml:space="preserve"> </w:t>
      </w:r>
      <w:r w:rsidR="00EB1142" w:rsidRPr="00EB1142">
        <w:rPr>
          <w:rFonts w:ascii="Verdana" w:hAnsi="Verdana" w:cs="Arial"/>
          <w:sz w:val="16"/>
          <w:szCs w:val="16"/>
        </w:rPr>
        <w:t>result</w:t>
      </w:r>
      <w:r w:rsidR="00EB1142">
        <w:rPr>
          <w:rFonts w:ascii="Verdana" w:hAnsi="Verdana" w:cs="Arial"/>
          <w:sz w:val="16"/>
          <w:szCs w:val="16"/>
        </w:rPr>
        <w:t xml:space="preserve"> </w:t>
      </w:r>
      <w:r w:rsidR="00EB1142" w:rsidRPr="00EB1142">
        <w:rPr>
          <w:rFonts w:ascii="Verdana" w:hAnsi="Verdana" w:cs="Arial"/>
          <w:sz w:val="16"/>
          <w:szCs w:val="16"/>
        </w:rPr>
        <w:t>in</w:t>
      </w:r>
      <w:r w:rsidR="00EB1142">
        <w:rPr>
          <w:rFonts w:ascii="Verdana" w:hAnsi="Verdana" w:cs="Arial"/>
          <w:sz w:val="16"/>
          <w:szCs w:val="16"/>
        </w:rPr>
        <w:t xml:space="preserve"> </w:t>
      </w:r>
      <w:r w:rsidR="00EB1142" w:rsidRPr="00EB1142">
        <w:rPr>
          <w:rFonts w:ascii="Verdana" w:hAnsi="Verdana" w:cs="Arial"/>
          <w:sz w:val="16"/>
          <w:szCs w:val="16"/>
        </w:rPr>
        <w:t>a</w:t>
      </w:r>
      <w:r w:rsidR="00EB1142">
        <w:rPr>
          <w:rFonts w:ascii="Verdana" w:hAnsi="Verdana" w:cs="Arial"/>
          <w:sz w:val="16"/>
          <w:szCs w:val="16"/>
        </w:rPr>
        <w:t xml:space="preserve"> </w:t>
      </w:r>
      <w:r w:rsidR="00EB1142" w:rsidRPr="00EB1142">
        <w:rPr>
          <w:rFonts w:ascii="Verdana" w:hAnsi="Verdana" w:cs="Arial"/>
          <w:sz w:val="16"/>
          <w:szCs w:val="16"/>
        </w:rPr>
        <w:t>mathematics which</w:t>
      </w:r>
      <w:r w:rsidR="00EB1142">
        <w:rPr>
          <w:rFonts w:ascii="Verdana" w:hAnsi="Verdana" w:cs="Arial"/>
          <w:sz w:val="16"/>
          <w:szCs w:val="16"/>
        </w:rPr>
        <w:t xml:space="preserve"> </w:t>
      </w:r>
      <w:r w:rsidR="00EB1142" w:rsidRPr="00EB1142">
        <w:rPr>
          <w:rFonts w:ascii="Verdana" w:hAnsi="Verdana" w:cs="Arial"/>
          <w:sz w:val="16"/>
          <w:szCs w:val="16"/>
        </w:rPr>
        <w:t>lacks</w:t>
      </w:r>
      <w:r w:rsidR="00EB1142">
        <w:rPr>
          <w:rFonts w:ascii="Verdana" w:hAnsi="Verdana" w:cs="Arial"/>
          <w:sz w:val="16"/>
          <w:szCs w:val="16"/>
        </w:rPr>
        <w:t xml:space="preserve"> </w:t>
      </w:r>
      <w:r w:rsidR="00EB1142" w:rsidRPr="00EB1142">
        <w:rPr>
          <w:rFonts w:ascii="Verdana" w:hAnsi="Verdana" w:cs="Arial"/>
          <w:sz w:val="16"/>
          <w:szCs w:val="16"/>
        </w:rPr>
        <w:t>the richness and</w:t>
      </w:r>
      <w:r w:rsidR="00EB1142">
        <w:rPr>
          <w:rFonts w:ascii="Verdana" w:hAnsi="Verdana" w:cs="Arial"/>
          <w:sz w:val="16"/>
          <w:szCs w:val="16"/>
        </w:rPr>
        <w:t xml:space="preserve"> </w:t>
      </w:r>
      <w:r w:rsidR="00EB1142" w:rsidRPr="00EB1142">
        <w:rPr>
          <w:rFonts w:ascii="Verdana" w:hAnsi="Verdana" w:cs="Arial"/>
          <w:sz w:val="16"/>
          <w:szCs w:val="16"/>
        </w:rPr>
        <w:t>power of the</w:t>
      </w:r>
      <w:r w:rsidR="00EB1142">
        <w:rPr>
          <w:rFonts w:ascii="Verdana" w:hAnsi="Verdana" w:cs="Arial"/>
          <w:sz w:val="16"/>
          <w:szCs w:val="16"/>
        </w:rPr>
        <w:t xml:space="preserve"> </w:t>
      </w:r>
      <w:r w:rsidR="00EB1142" w:rsidRPr="00EB1142">
        <w:rPr>
          <w:rFonts w:ascii="Verdana" w:hAnsi="Verdana" w:cs="Arial"/>
          <w:sz w:val="16"/>
          <w:szCs w:val="16"/>
        </w:rPr>
        <w:t>old</w:t>
      </w:r>
      <w:r w:rsidR="00EB1142">
        <w:rPr>
          <w:rFonts w:ascii="Verdana" w:hAnsi="Verdana" w:cs="Arial"/>
          <w:sz w:val="16"/>
          <w:szCs w:val="16"/>
        </w:rPr>
        <w:t xml:space="preserve"> </w:t>
      </w:r>
      <w:r w:rsidR="00B33B4B">
        <w:rPr>
          <w:rFonts w:ascii="Verdana" w:hAnsi="Verdana" w:cs="Arial"/>
          <w:sz w:val="16"/>
          <w:szCs w:val="16"/>
        </w:rPr>
        <w:t>‘platonistic’</w:t>
      </w:r>
      <w:r w:rsidR="00EB1142" w:rsidRPr="00EB1142">
        <w:rPr>
          <w:rFonts w:ascii="Verdana" w:hAnsi="Verdana" w:cs="Arial"/>
          <w:sz w:val="16"/>
          <w:szCs w:val="16"/>
        </w:rPr>
        <w:t xml:space="preserve"> methods, and</w:t>
      </w:r>
      <w:r w:rsidR="00EB1142">
        <w:rPr>
          <w:rFonts w:ascii="Verdana" w:hAnsi="Verdana" w:cs="Arial"/>
          <w:sz w:val="16"/>
          <w:szCs w:val="16"/>
        </w:rPr>
        <w:t xml:space="preserve"> </w:t>
      </w:r>
      <w:r w:rsidR="00EB1142" w:rsidRPr="00EB1142">
        <w:rPr>
          <w:rFonts w:ascii="Verdana" w:hAnsi="Verdana" w:cs="Arial"/>
          <w:sz w:val="16"/>
          <w:szCs w:val="16"/>
        </w:rPr>
        <w:t>the latter are still</w:t>
      </w:r>
      <w:r w:rsidR="00EB1142">
        <w:rPr>
          <w:rFonts w:ascii="Verdana" w:hAnsi="Verdana" w:cs="Arial"/>
          <w:sz w:val="16"/>
          <w:szCs w:val="16"/>
        </w:rPr>
        <w:t xml:space="preserve"> </w:t>
      </w:r>
      <w:r w:rsidR="00EB1142" w:rsidRPr="00EB1142">
        <w:rPr>
          <w:rFonts w:ascii="Verdana" w:hAnsi="Verdana" w:cs="Arial"/>
          <w:sz w:val="16"/>
          <w:szCs w:val="16"/>
        </w:rPr>
        <w:t>defended,</w:t>
      </w:r>
      <w:r w:rsidR="00EB1142">
        <w:rPr>
          <w:rFonts w:ascii="Verdana" w:hAnsi="Verdana" w:cs="Arial"/>
          <w:sz w:val="16"/>
          <w:szCs w:val="16"/>
        </w:rPr>
        <w:t xml:space="preserve"> </w:t>
      </w:r>
      <w:r w:rsidR="00EB1142" w:rsidRPr="00EB1142">
        <w:rPr>
          <w:rFonts w:ascii="Verdana" w:hAnsi="Verdana" w:cs="Arial"/>
          <w:sz w:val="16"/>
          <w:szCs w:val="16"/>
        </w:rPr>
        <w:t>in various modified forms,</w:t>
      </w:r>
      <w:r w:rsidR="00EB1142">
        <w:rPr>
          <w:rFonts w:ascii="Verdana" w:hAnsi="Verdana" w:cs="Arial"/>
          <w:sz w:val="16"/>
          <w:szCs w:val="16"/>
        </w:rPr>
        <w:t xml:space="preserve"> </w:t>
      </w:r>
      <w:r w:rsidR="00EB1142" w:rsidRPr="00EB1142">
        <w:rPr>
          <w:rFonts w:ascii="Verdana" w:hAnsi="Verdana" w:cs="Arial"/>
          <w:sz w:val="16"/>
          <w:szCs w:val="16"/>
        </w:rPr>
        <w:t>as</w:t>
      </w:r>
      <w:r w:rsidR="00EB1142">
        <w:rPr>
          <w:rFonts w:ascii="Verdana" w:hAnsi="Verdana" w:cs="Arial"/>
          <w:sz w:val="16"/>
          <w:szCs w:val="16"/>
        </w:rPr>
        <w:t xml:space="preserve"> </w:t>
      </w:r>
      <w:r w:rsidR="00EB1142" w:rsidRPr="00EB1142">
        <w:rPr>
          <w:rFonts w:ascii="Verdana" w:hAnsi="Verdana" w:cs="Arial"/>
          <w:sz w:val="16"/>
          <w:szCs w:val="16"/>
        </w:rPr>
        <w:t>embodying</w:t>
      </w:r>
      <w:r w:rsidR="00EB1142">
        <w:rPr>
          <w:rFonts w:ascii="Verdana" w:hAnsi="Verdana" w:cs="Arial"/>
          <w:sz w:val="16"/>
          <w:szCs w:val="16"/>
        </w:rPr>
        <w:t xml:space="preserve"> </w:t>
      </w:r>
      <w:r w:rsidR="00EB1142" w:rsidRPr="00EB1142">
        <w:rPr>
          <w:rFonts w:ascii="Verdana" w:hAnsi="Verdana" w:cs="Arial"/>
          <w:sz w:val="16"/>
          <w:szCs w:val="16"/>
        </w:rPr>
        <w:t>truths about self-existent</w:t>
      </w:r>
      <w:r w:rsidR="00EB1142">
        <w:rPr>
          <w:rFonts w:ascii="Verdana" w:hAnsi="Verdana" w:cs="Arial"/>
          <w:sz w:val="16"/>
          <w:szCs w:val="16"/>
        </w:rPr>
        <w:t xml:space="preserve"> </w:t>
      </w:r>
      <w:r w:rsidR="00EB1142" w:rsidRPr="00EB1142">
        <w:rPr>
          <w:rFonts w:ascii="Verdana" w:hAnsi="Verdana" w:cs="Arial"/>
          <w:sz w:val="16"/>
          <w:szCs w:val="16"/>
        </w:rPr>
        <w:t>mathematical entities. Thus there is an idealism-realism dispute in the philosophy of mathematics in some respects parallel to the controversy over the existence of the experiential</w:t>
      </w:r>
      <w:r w:rsidR="00EB1142">
        <w:rPr>
          <w:rFonts w:ascii="Verdana" w:hAnsi="Verdana" w:cs="Arial"/>
          <w:sz w:val="16"/>
          <w:szCs w:val="16"/>
        </w:rPr>
        <w:t xml:space="preserve"> </w:t>
      </w:r>
      <w:r w:rsidR="00EB1142" w:rsidRPr="00EB1142">
        <w:rPr>
          <w:rFonts w:ascii="Verdana" w:hAnsi="Verdana" w:cs="Arial"/>
          <w:sz w:val="16"/>
          <w:szCs w:val="16"/>
        </w:rPr>
        <w:t>world</w:t>
      </w:r>
      <w:r w:rsidR="00EB1142">
        <w:rPr>
          <w:rFonts w:ascii="Verdana" w:hAnsi="Verdana" w:cs="Arial"/>
          <w:sz w:val="16"/>
          <w:szCs w:val="16"/>
        </w:rPr>
        <w:t xml:space="preserve"> </w:t>
      </w:r>
      <w:r w:rsidR="00EB1142" w:rsidRPr="00EB1142">
        <w:rPr>
          <w:rFonts w:ascii="Verdana" w:hAnsi="Verdana" w:cs="Arial"/>
          <w:sz w:val="16"/>
          <w:szCs w:val="16"/>
        </w:rPr>
        <w:t>to the settle</w:t>
      </w:r>
      <w:r w:rsidR="009E6653">
        <w:rPr>
          <w:rFonts w:ascii="Verdana" w:hAnsi="Verdana" w:cs="Arial"/>
          <w:sz w:val="16"/>
          <w:szCs w:val="16"/>
        </w:rPr>
        <w:softHyphen/>
      </w:r>
      <w:r w:rsidR="00EB1142" w:rsidRPr="00EB1142">
        <w:rPr>
          <w:rFonts w:ascii="Verdana" w:hAnsi="Verdana" w:cs="Arial"/>
          <w:sz w:val="16"/>
          <w:szCs w:val="16"/>
        </w:rPr>
        <w:t>ment of which</w:t>
      </w:r>
      <w:r w:rsidR="00EB1142">
        <w:rPr>
          <w:rFonts w:ascii="Verdana" w:hAnsi="Verdana" w:cs="Arial"/>
          <w:sz w:val="16"/>
          <w:szCs w:val="16"/>
        </w:rPr>
        <w:t xml:space="preserve"> </w:t>
      </w:r>
      <w:r w:rsidR="00EB1142" w:rsidRPr="00EB1142">
        <w:rPr>
          <w:rFonts w:ascii="Verdana" w:hAnsi="Verdana" w:cs="Arial"/>
          <w:sz w:val="16"/>
          <w:szCs w:val="16"/>
        </w:rPr>
        <w:t>lngarden</w:t>
      </w:r>
      <w:r w:rsidR="00EB1142">
        <w:rPr>
          <w:rFonts w:ascii="Verdana" w:hAnsi="Verdana" w:cs="Arial"/>
          <w:sz w:val="16"/>
          <w:szCs w:val="16"/>
        </w:rPr>
        <w:t xml:space="preserve"> </w:t>
      </w:r>
      <w:r w:rsidR="00EB1142" w:rsidRPr="00EB1142">
        <w:rPr>
          <w:rFonts w:ascii="Verdana" w:hAnsi="Verdana" w:cs="Arial"/>
          <w:sz w:val="16"/>
          <w:szCs w:val="16"/>
        </w:rPr>
        <w:t>devoted</w:t>
      </w:r>
      <w:r w:rsidR="00EB1142">
        <w:rPr>
          <w:rFonts w:ascii="Verdana" w:hAnsi="Verdana" w:cs="Arial"/>
          <w:sz w:val="16"/>
          <w:szCs w:val="16"/>
        </w:rPr>
        <w:t xml:space="preserve"> </w:t>
      </w:r>
      <w:r w:rsidR="00EB1142" w:rsidRPr="00EB1142">
        <w:rPr>
          <w:rFonts w:ascii="Verdana" w:hAnsi="Verdana" w:cs="Arial"/>
          <w:sz w:val="16"/>
          <w:szCs w:val="16"/>
        </w:rPr>
        <w:t>his</w:t>
      </w:r>
      <w:r w:rsidR="00EB1142">
        <w:rPr>
          <w:rFonts w:ascii="Verdana" w:hAnsi="Verdana" w:cs="Arial"/>
          <w:sz w:val="16"/>
          <w:szCs w:val="16"/>
        </w:rPr>
        <w:t xml:space="preserve"> </w:t>
      </w:r>
      <w:r w:rsidR="00EB1142" w:rsidRPr="00EB1142">
        <w:rPr>
          <w:rFonts w:ascii="Verdana" w:hAnsi="Verdana" w:cs="Arial"/>
          <w:sz w:val="16"/>
          <w:szCs w:val="16"/>
        </w:rPr>
        <w:t>life.</w:t>
      </w:r>
      <w:r w:rsidR="00EB1142">
        <w:rPr>
          <w:rFonts w:ascii="Verdana" w:hAnsi="Verdana" w:cs="Arial"/>
          <w:sz w:val="16"/>
          <w:szCs w:val="16"/>
        </w:rPr>
        <w:t xml:space="preserve"> </w:t>
      </w:r>
      <w:r w:rsidR="00EB1142" w:rsidRPr="00EB1142">
        <w:rPr>
          <w:rFonts w:ascii="Verdana" w:hAnsi="Verdana" w:cs="Arial"/>
          <w:sz w:val="16"/>
          <w:szCs w:val="16"/>
        </w:rPr>
        <w:t>The</w:t>
      </w:r>
      <w:r w:rsidR="00EB1142">
        <w:rPr>
          <w:rFonts w:ascii="Verdana" w:hAnsi="Verdana" w:cs="Arial"/>
          <w:sz w:val="16"/>
          <w:szCs w:val="16"/>
        </w:rPr>
        <w:t xml:space="preserve"> </w:t>
      </w:r>
      <w:r w:rsidR="00EB1142" w:rsidRPr="00EB1142">
        <w:rPr>
          <w:rFonts w:ascii="Verdana" w:hAnsi="Verdana" w:cs="Arial"/>
          <w:sz w:val="16"/>
          <w:szCs w:val="16"/>
        </w:rPr>
        <w:t>present</w:t>
      </w:r>
      <w:r w:rsidR="00EB1142">
        <w:rPr>
          <w:rFonts w:ascii="Verdana" w:hAnsi="Verdana" w:cs="Arial"/>
          <w:sz w:val="16"/>
          <w:szCs w:val="16"/>
        </w:rPr>
        <w:t xml:space="preserve"> </w:t>
      </w:r>
      <w:r w:rsidR="00EB1142" w:rsidRPr="00EB1142">
        <w:rPr>
          <w:rFonts w:ascii="Verdana" w:hAnsi="Verdana" w:cs="Arial"/>
          <w:sz w:val="16"/>
          <w:szCs w:val="16"/>
        </w:rPr>
        <w:t>paper</w:t>
      </w:r>
      <w:r w:rsidR="00EB1142">
        <w:rPr>
          <w:rFonts w:ascii="Verdana" w:hAnsi="Verdana" w:cs="Arial"/>
          <w:sz w:val="16"/>
          <w:szCs w:val="16"/>
        </w:rPr>
        <w:t xml:space="preserve"> </w:t>
      </w:r>
      <w:r w:rsidR="00EB1142" w:rsidRPr="00EB1142">
        <w:rPr>
          <w:rFonts w:ascii="Verdana" w:hAnsi="Verdana" w:cs="Arial"/>
          <w:sz w:val="16"/>
          <w:szCs w:val="16"/>
        </w:rPr>
        <w:t>is</w:t>
      </w:r>
      <w:r w:rsidR="00EB1142">
        <w:rPr>
          <w:rFonts w:ascii="Verdana" w:hAnsi="Verdana" w:cs="Arial"/>
          <w:sz w:val="16"/>
          <w:szCs w:val="16"/>
        </w:rPr>
        <w:t xml:space="preserve"> </w:t>
      </w:r>
      <w:r w:rsidR="00EB1142" w:rsidRPr="00EB1142">
        <w:rPr>
          <w:rFonts w:ascii="Verdana" w:hAnsi="Verdana" w:cs="Arial"/>
          <w:sz w:val="16"/>
          <w:szCs w:val="16"/>
        </w:rPr>
        <w:t>an</w:t>
      </w:r>
      <w:r w:rsidR="00EB1142">
        <w:rPr>
          <w:rFonts w:ascii="Verdana" w:hAnsi="Verdana" w:cs="Arial"/>
          <w:sz w:val="16"/>
          <w:szCs w:val="16"/>
        </w:rPr>
        <w:t xml:space="preserve"> </w:t>
      </w:r>
      <w:r w:rsidR="00EB1142" w:rsidRPr="00EB1142">
        <w:rPr>
          <w:rFonts w:ascii="Verdana" w:hAnsi="Verdana" w:cs="Arial"/>
          <w:sz w:val="16"/>
          <w:szCs w:val="16"/>
        </w:rPr>
        <w:t>attemp</w:t>
      </w:r>
      <w:r w:rsidR="00EB1142">
        <w:rPr>
          <w:rFonts w:ascii="Verdana" w:hAnsi="Verdana" w:cs="Arial"/>
          <w:sz w:val="16"/>
          <w:szCs w:val="16"/>
        </w:rPr>
        <w:t xml:space="preserve">t </w:t>
      </w:r>
      <w:r w:rsidR="00EB1142" w:rsidRPr="00EB1142">
        <w:rPr>
          <w:rFonts w:ascii="Verdana" w:hAnsi="Verdana" w:cs="Arial"/>
          <w:sz w:val="16"/>
          <w:szCs w:val="16"/>
        </w:rPr>
        <w:t>to</w:t>
      </w:r>
      <w:r w:rsidR="00EB1142">
        <w:rPr>
          <w:rFonts w:ascii="Verdana" w:hAnsi="Verdana" w:cs="Arial"/>
          <w:sz w:val="16"/>
          <w:szCs w:val="16"/>
        </w:rPr>
        <w:t xml:space="preserve"> </w:t>
      </w:r>
      <w:r w:rsidR="00EB1142" w:rsidRPr="00EB1142">
        <w:rPr>
          <w:rFonts w:ascii="Verdana" w:hAnsi="Verdana" w:cs="Arial"/>
          <w:sz w:val="16"/>
          <w:szCs w:val="16"/>
        </w:rPr>
        <w:t>apply</w:t>
      </w:r>
      <w:r w:rsidR="00EB1142">
        <w:rPr>
          <w:rFonts w:ascii="Verdana" w:hAnsi="Verdana" w:cs="Arial"/>
          <w:sz w:val="16"/>
          <w:szCs w:val="16"/>
        </w:rPr>
        <w:t xml:space="preserve"> </w:t>
      </w:r>
      <w:r w:rsidR="00EB1142" w:rsidRPr="00EB1142">
        <w:rPr>
          <w:rFonts w:ascii="Verdana" w:hAnsi="Verdana" w:cs="Arial"/>
          <w:sz w:val="16"/>
          <w:szCs w:val="16"/>
        </w:rPr>
        <w:t>Ingarden’s methods</w:t>
      </w:r>
      <w:r w:rsidR="00EB1142">
        <w:rPr>
          <w:rFonts w:ascii="Verdana" w:hAnsi="Verdana" w:cs="Arial"/>
          <w:sz w:val="16"/>
          <w:szCs w:val="16"/>
        </w:rPr>
        <w:t xml:space="preserve"> </w:t>
      </w:r>
      <w:r w:rsidR="00EB1142" w:rsidRPr="00EB1142">
        <w:rPr>
          <w:rFonts w:ascii="Verdana" w:hAnsi="Verdana" w:cs="Arial"/>
          <w:sz w:val="16"/>
          <w:szCs w:val="16"/>
        </w:rPr>
        <w:t>to the sphere of mathematical existence. This exercise will</w:t>
      </w:r>
      <w:r w:rsidR="00EB1142">
        <w:rPr>
          <w:rFonts w:ascii="Verdana" w:hAnsi="Verdana" w:cs="Arial"/>
          <w:sz w:val="16"/>
          <w:szCs w:val="16"/>
        </w:rPr>
        <w:t xml:space="preserve"> </w:t>
      </w:r>
      <w:r w:rsidR="00EB1142" w:rsidRPr="00EB1142">
        <w:rPr>
          <w:rFonts w:ascii="Verdana" w:hAnsi="Verdana" w:cs="Arial"/>
          <w:sz w:val="16"/>
          <w:szCs w:val="16"/>
        </w:rPr>
        <w:t>reveal</w:t>
      </w:r>
      <w:r w:rsidR="00EB1142">
        <w:rPr>
          <w:rFonts w:ascii="Verdana" w:hAnsi="Verdana" w:cs="Arial"/>
          <w:sz w:val="16"/>
          <w:szCs w:val="16"/>
        </w:rPr>
        <w:t xml:space="preserve"> </w:t>
      </w:r>
      <w:r w:rsidR="00EB1142" w:rsidRPr="00EB1142">
        <w:rPr>
          <w:rFonts w:ascii="Verdana" w:hAnsi="Verdana" w:cs="Arial"/>
          <w:sz w:val="16"/>
          <w:szCs w:val="16"/>
        </w:rPr>
        <w:t>new modes of being applicable to non-real objects, and we shall</w:t>
      </w:r>
      <w:r w:rsidR="00EB1142">
        <w:rPr>
          <w:rFonts w:ascii="Verdana" w:hAnsi="Verdana" w:cs="Arial"/>
          <w:sz w:val="16"/>
          <w:szCs w:val="16"/>
        </w:rPr>
        <w:t xml:space="preserve"> </w:t>
      </w:r>
      <w:r w:rsidR="00EB1142" w:rsidRPr="00EB1142">
        <w:rPr>
          <w:rFonts w:ascii="Verdana" w:hAnsi="Verdana" w:cs="Arial"/>
          <w:sz w:val="16"/>
          <w:szCs w:val="16"/>
        </w:rPr>
        <w:t>put forward</w:t>
      </w:r>
      <w:r w:rsidR="00EB1142">
        <w:rPr>
          <w:rFonts w:ascii="Verdana" w:hAnsi="Verdana" w:cs="Arial"/>
          <w:sz w:val="16"/>
          <w:szCs w:val="16"/>
        </w:rPr>
        <w:t xml:space="preserve"> </w:t>
      </w:r>
      <w:r w:rsidR="00EB1142" w:rsidRPr="00EB1142">
        <w:rPr>
          <w:rFonts w:ascii="Verdana" w:hAnsi="Verdana" w:cs="Arial"/>
          <w:sz w:val="16"/>
          <w:szCs w:val="16"/>
        </w:rPr>
        <w:t>arguments to suggest that these modes of being have</w:t>
      </w:r>
      <w:r w:rsidR="00EB1142">
        <w:rPr>
          <w:rFonts w:ascii="Verdana" w:hAnsi="Verdana" w:cs="Arial"/>
          <w:sz w:val="16"/>
          <w:szCs w:val="16"/>
        </w:rPr>
        <w:t xml:space="preserve"> </w:t>
      </w:r>
      <w:r w:rsidR="00EB1142" w:rsidRPr="00EB1142">
        <w:rPr>
          <w:rFonts w:ascii="Verdana" w:hAnsi="Verdana" w:cs="Arial"/>
          <w:sz w:val="16"/>
          <w:szCs w:val="16"/>
        </w:rPr>
        <w:t>an importance outside mathematics, especially in</w:t>
      </w:r>
      <w:r w:rsidR="00EB1142">
        <w:rPr>
          <w:rFonts w:ascii="Verdana" w:hAnsi="Verdana" w:cs="Arial"/>
          <w:sz w:val="16"/>
          <w:szCs w:val="16"/>
        </w:rPr>
        <w:t xml:space="preserve"> </w:t>
      </w:r>
      <w:r w:rsidR="00EB1142" w:rsidRPr="00EB1142">
        <w:rPr>
          <w:rFonts w:ascii="Verdana" w:hAnsi="Verdana" w:cs="Arial"/>
          <w:sz w:val="16"/>
          <w:szCs w:val="16"/>
        </w:rPr>
        <w:t>the</w:t>
      </w:r>
      <w:r w:rsidR="00EB1142">
        <w:rPr>
          <w:rFonts w:ascii="Verdana" w:hAnsi="Verdana" w:cs="Arial"/>
          <w:sz w:val="16"/>
          <w:szCs w:val="16"/>
        </w:rPr>
        <w:t xml:space="preserve"> </w:t>
      </w:r>
      <w:r w:rsidR="00EB1142" w:rsidRPr="00EB1142">
        <w:rPr>
          <w:rFonts w:ascii="Verdana" w:hAnsi="Verdana" w:cs="Arial"/>
          <w:sz w:val="16"/>
          <w:szCs w:val="16"/>
        </w:rPr>
        <w:t>areas of value</w:t>
      </w:r>
      <w:r w:rsidR="00EB1142">
        <w:rPr>
          <w:rFonts w:ascii="Verdana" w:hAnsi="Verdana" w:cs="Arial"/>
          <w:sz w:val="16"/>
          <w:szCs w:val="16"/>
        </w:rPr>
        <w:t xml:space="preserve"> </w:t>
      </w:r>
      <w:r w:rsidR="00EB1142" w:rsidRPr="00EB1142">
        <w:rPr>
          <w:rFonts w:ascii="Verdana" w:hAnsi="Verdana" w:cs="Arial"/>
          <w:sz w:val="16"/>
          <w:szCs w:val="16"/>
        </w:rPr>
        <w:t>theory and the ontology</w:t>
      </w:r>
      <w:r w:rsidR="00EB1142">
        <w:rPr>
          <w:rFonts w:ascii="Verdana" w:hAnsi="Verdana" w:cs="Arial"/>
          <w:sz w:val="16"/>
          <w:szCs w:val="16"/>
        </w:rPr>
        <w:t xml:space="preserve"> </w:t>
      </w:r>
      <w:r w:rsidR="00EB1142" w:rsidRPr="00EB1142">
        <w:rPr>
          <w:rFonts w:ascii="Verdana" w:hAnsi="Verdana" w:cs="Arial"/>
          <w:sz w:val="16"/>
          <w:szCs w:val="16"/>
        </w:rPr>
        <w:t>of art.</w:t>
      </w:r>
    </w:p>
    <w:p w:rsidR="00C543D9" w:rsidRDefault="0010595C" w:rsidP="00974A62">
      <w:pPr>
        <w:pStyle w:val="Level1"/>
        <w:widowControl/>
        <w:numPr>
          <w:ilvl w:val="0"/>
          <w:numId w:val="15"/>
        </w:numPr>
        <w:tabs>
          <w:tab w:val="left" w:pos="0"/>
          <w:tab w:val="left" w:pos="720"/>
          <w:tab w:val="left" w:pos="1440"/>
          <w:tab w:val="left" w:pos="1710"/>
          <w:tab w:val="left" w:pos="6480"/>
          <w:tab w:val="left" w:pos="7200"/>
          <w:tab w:val="left" w:pos="7920"/>
          <w:tab w:val="left" w:pos="8640"/>
          <w:tab w:val="left" w:pos="11790"/>
        </w:tabs>
        <w:spacing w:after="79"/>
        <w:ind w:left="1440" w:right="1440" w:firstLine="0"/>
        <w:rPr>
          <w:rFonts w:ascii="Verdana" w:hAnsi="Verdana" w:cs="Arial"/>
          <w:sz w:val="20"/>
          <w:szCs w:val="20"/>
          <w:lang w:val="es-ES_tradnl"/>
        </w:rPr>
      </w:pPr>
      <w:r w:rsidRPr="009C644E">
        <w:rPr>
          <w:rFonts w:ascii="Verdana" w:hAnsi="Verdana" w:cs="Arial"/>
          <w:sz w:val="20"/>
          <w:szCs w:val="20"/>
        </w:rPr>
        <w:t xml:space="preserve">Barry Smith, </w:t>
      </w:r>
      <w:r w:rsidR="00C543D9" w:rsidRPr="009C644E">
        <w:rPr>
          <w:rFonts w:ascii="Verdana" w:hAnsi="Verdana" w:cs="Arial"/>
          <w:sz w:val="20"/>
          <w:szCs w:val="20"/>
          <w:lang w:val="es-ES_tradnl"/>
        </w:rPr>
        <w:t>“</w:t>
      </w:r>
      <w:hyperlink r:id="rId269" w:history="1">
        <w:r w:rsidR="00C543D9" w:rsidRPr="00B33B4B">
          <w:rPr>
            <w:rStyle w:val="Hyperlink"/>
            <w:rFonts w:ascii="Verdana" w:hAnsi="Verdana" w:cs="Arial"/>
            <w:sz w:val="20"/>
            <w:szCs w:val="20"/>
            <w:lang w:val="es-ES_tradnl"/>
          </w:rPr>
          <w:t>Matematyka a</w:t>
        </w:r>
        <w:r w:rsidR="00C543D9" w:rsidRPr="00B33B4B">
          <w:rPr>
            <w:rStyle w:val="Hyperlink"/>
            <w:rFonts w:ascii="Verdana" w:hAnsi="Verdana" w:cs="Arial"/>
            <w:sz w:val="20"/>
            <w:szCs w:val="20"/>
            <w:lang w:val="es-ES_tradnl"/>
          </w:rPr>
          <w:t xml:space="preserve"> </w:t>
        </w:r>
        <w:r w:rsidR="00C543D9" w:rsidRPr="00B33B4B">
          <w:rPr>
            <w:rStyle w:val="Hyperlink"/>
            <w:rFonts w:ascii="Verdana" w:hAnsi="Verdana" w:cs="Arial"/>
            <w:sz w:val="20"/>
            <w:szCs w:val="20"/>
            <w:lang w:val="es-ES_tradnl"/>
          </w:rPr>
          <w:t>ontologiczna estetyka Ingardena</w:t>
        </w:r>
      </w:hyperlink>
      <w:r w:rsidR="00C543D9" w:rsidRPr="009C644E">
        <w:rPr>
          <w:rFonts w:ascii="Verdana" w:hAnsi="Verdana" w:cs="Arial"/>
          <w:sz w:val="20"/>
          <w:szCs w:val="20"/>
          <w:lang w:val="es-ES_tradnl"/>
        </w:rPr>
        <w:t xml:space="preserve">”, </w:t>
      </w:r>
      <w:r w:rsidR="00C543D9" w:rsidRPr="009C644E">
        <w:rPr>
          <w:rFonts w:ascii="Verdana" w:hAnsi="Verdana" w:cs="Arial"/>
          <w:i/>
          <w:iCs/>
          <w:sz w:val="20"/>
          <w:szCs w:val="20"/>
          <w:lang w:val="es-ES_tradnl"/>
        </w:rPr>
        <w:t>Studia Filozoficzne</w:t>
      </w:r>
      <w:r w:rsidR="00C543D9" w:rsidRPr="009C644E">
        <w:rPr>
          <w:rFonts w:ascii="Verdana" w:hAnsi="Verdana" w:cs="Arial"/>
          <w:sz w:val="20"/>
          <w:szCs w:val="20"/>
          <w:lang w:val="es-ES_tradnl"/>
        </w:rPr>
        <w:t>, 1/122 (1976), 51–56.</w:t>
      </w:r>
    </w:p>
    <w:p w:rsidR="00137484" w:rsidRPr="00137484" w:rsidRDefault="00137484" w:rsidP="00137484">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137484">
        <w:rPr>
          <w:rFonts w:ascii="Verdana" w:hAnsi="Verdana" w:cs="Arial"/>
          <w:b/>
          <w:sz w:val="16"/>
          <w:szCs w:val="16"/>
        </w:rPr>
        <w:t>Abstract:</w:t>
      </w:r>
      <w:r>
        <w:rPr>
          <w:rFonts w:ascii="Verdana" w:hAnsi="Verdana" w:cs="Arial"/>
          <w:sz w:val="16"/>
          <w:szCs w:val="16"/>
        </w:rPr>
        <w:t xml:space="preserve"> O</w:t>
      </w:r>
      <w:r w:rsidRPr="00137484">
        <w:rPr>
          <w:rFonts w:ascii="Verdana" w:hAnsi="Verdana" w:cs="Arial"/>
          <w:sz w:val="16"/>
          <w:szCs w:val="16"/>
        </w:rPr>
        <w:t xml:space="preserve">utlines a theory of how the existence of mathematical objects can be explained using the aesthetic and ontological conceptual apparatus developed by Roman lngarden in his </w:t>
      </w:r>
      <w:r w:rsidRPr="00137484">
        <w:rPr>
          <w:rFonts w:ascii="Verdana" w:hAnsi="Verdana" w:cs="Arial"/>
          <w:i/>
          <w:sz w:val="16"/>
          <w:szCs w:val="16"/>
        </w:rPr>
        <w:t>The Controversy over the Existence of the World</w:t>
      </w:r>
      <w:r w:rsidRPr="00137484">
        <w:rPr>
          <w:rFonts w:ascii="Verdana" w:hAnsi="Verdana" w:cs="Arial"/>
          <w:sz w:val="16"/>
          <w:szCs w:val="16"/>
        </w:rPr>
        <w:t xml:space="preserve"> and </w:t>
      </w:r>
      <w:r w:rsidRPr="00137484">
        <w:rPr>
          <w:rFonts w:ascii="Verdana" w:hAnsi="Verdana" w:cs="Arial"/>
          <w:i/>
          <w:sz w:val="16"/>
          <w:szCs w:val="16"/>
        </w:rPr>
        <w:t>The Literary Work of Art</w:t>
      </w:r>
      <w:r w:rsidRPr="00137484">
        <w:rPr>
          <w:rFonts w:ascii="Verdana" w:hAnsi="Verdana" w:cs="Arial"/>
          <w:sz w:val="16"/>
          <w:szCs w:val="16"/>
        </w:rPr>
        <w:t>.</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3. Karl Schuhmann and Barry Smith, “</w:t>
      </w:r>
      <w:hyperlink r:id="rId270" w:history="1">
        <w:r w:rsidRPr="009C644E">
          <w:rPr>
            <w:rStyle w:val="Hyperlink"/>
            <w:rFonts w:ascii="Verdana" w:hAnsi="Verdana" w:cs="Arial"/>
            <w:sz w:val="20"/>
            <w:szCs w:val="20"/>
          </w:rPr>
          <w:t>Against Idealism: Johannes Da</w:t>
        </w:r>
        <w:r w:rsidRPr="009C644E">
          <w:rPr>
            <w:rStyle w:val="Hyperlink"/>
            <w:rFonts w:ascii="Verdana" w:hAnsi="Verdana" w:cs="Arial"/>
            <w:sz w:val="20"/>
            <w:szCs w:val="20"/>
          </w:rPr>
          <w:t>u</w:t>
        </w:r>
        <w:r w:rsidRPr="009C644E">
          <w:rPr>
            <w:rStyle w:val="Hyperlink"/>
            <w:rFonts w:ascii="Verdana" w:hAnsi="Verdana" w:cs="Arial"/>
            <w:sz w:val="20"/>
            <w:szCs w:val="20"/>
          </w:rPr>
          <w:t xml:space="preserve">bert vs. Husserl’s </w:t>
        </w:r>
        <w:r w:rsidRPr="009C644E">
          <w:rPr>
            <w:rStyle w:val="Hyperlink"/>
            <w:rFonts w:ascii="Verdana" w:hAnsi="Verdana" w:cs="Arial"/>
            <w:i/>
            <w:iCs/>
            <w:sz w:val="20"/>
            <w:szCs w:val="20"/>
          </w:rPr>
          <w:t>Ideas</w:t>
        </w:r>
        <w:r w:rsidRPr="009C644E">
          <w:rPr>
            <w:rStyle w:val="Hyperlink"/>
            <w:rFonts w:ascii="Verdana" w:hAnsi="Verdana" w:cs="Arial"/>
            <w:sz w:val="20"/>
            <w:szCs w:val="20"/>
          </w:rPr>
          <w:t xml:space="preserve"> I</w:t>
        </w:r>
      </w:hyperlink>
      <w:r w:rsidRPr="009C644E">
        <w:rPr>
          <w:rFonts w:ascii="Verdana" w:hAnsi="Verdana" w:cs="Arial"/>
          <w:sz w:val="20"/>
          <w:szCs w:val="20"/>
        </w:rPr>
        <w:t xml:space="preserve">”, </w:t>
      </w:r>
      <w:r w:rsidRPr="009C644E">
        <w:rPr>
          <w:rFonts w:ascii="Verdana" w:hAnsi="Verdana" w:cs="Arial"/>
          <w:i/>
          <w:iCs/>
          <w:sz w:val="20"/>
          <w:szCs w:val="20"/>
        </w:rPr>
        <w:t>Review of Metaphysics</w:t>
      </w:r>
      <w:r w:rsidR="00E4706B">
        <w:rPr>
          <w:rFonts w:ascii="Verdana" w:hAnsi="Verdana" w:cs="Arial"/>
          <w:sz w:val="20"/>
          <w:szCs w:val="20"/>
        </w:rPr>
        <w:t>, 38</w:t>
      </w:r>
      <w:r w:rsidRPr="009C644E">
        <w:rPr>
          <w:rFonts w:ascii="Verdana" w:hAnsi="Verdana" w:cs="Arial"/>
          <w:sz w:val="20"/>
          <w:szCs w:val="20"/>
        </w:rPr>
        <w:t xml:space="preserve"> (1985), 763–793. </w:t>
      </w:r>
    </w:p>
    <w:p w:rsidR="000B23CF" w:rsidRPr="009C644E" w:rsidRDefault="000B23CF" w:rsidP="000B23CF">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sz w:val="16"/>
          <w:szCs w:val="16"/>
        </w:rPr>
        <w:t xml:space="preserve">In manuscripts of 1930-1 Johannes Daubert, principal member of the Munich board of realist phenomenologists, put forward a series of </w:t>
      </w:r>
      <w:r w:rsidRPr="009C644E">
        <w:rPr>
          <w:rFonts w:ascii="Verdana" w:hAnsi="Verdana" w:cs="Arial"/>
          <w:sz w:val="16"/>
          <w:szCs w:val="16"/>
        </w:rPr>
        <w:lastRenderedPageBreak/>
        <w:t xml:space="preserve">detailed criticisms of the idealism of Husserl’s </w:t>
      </w:r>
      <w:r w:rsidRPr="009C644E">
        <w:rPr>
          <w:rFonts w:ascii="Verdana" w:hAnsi="Verdana" w:cs="Arial"/>
          <w:i/>
          <w:iCs/>
          <w:sz w:val="16"/>
          <w:szCs w:val="16"/>
        </w:rPr>
        <w:t>Ideas I</w:t>
      </w:r>
      <w:r w:rsidRPr="009C644E">
        <w:rPr>
          <w:rFonts w:ascii="Verdana" w:hAnsi="Verdana" w:cs="Arial"/>
          <w:sz w:val="16"/>
          <w:szCs w:val="16"/>
        </w:rPr>
        <w:t>. The paper provides a sketch of these criticisms and of Daubert’s own alternative conceptions of consciousness and reality, as also of Daubert’s views on perception, similar, in many respects, to those of J. J. Gibson.</w:t>
      </w:r>
    </w:p>
    <w:p w:rsidR="00BB691E" w:rsidRDefault="00C543D9" w:rsidP="006A494A">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r w:rsidRPr="009C644E">
        <w:rPr>
          <w:rFonts w:ascii="Verdana" w:hAnsi="Verdana" w:cs="Arial"/>
          <w:sz w:val="20"/>
          <w:szCs w:val="20"/>
        </w:rPr>
        <w:t>Reprinted in: Karl Schuhmann,</w:t>
      </w:r>
      <w:r w:rsidRPr="009C644E">
        <w:rPr>
          <w:rFonts w:ascii="Verdana" w:hAnsi="Verdana" w:cs="Arial"/>
          <w:i/>
          <w:sz w:val="20"/>
          <w:szCs w:val="20"/>
        </w:rPr>
        <w:t xml:space="preserve"> Selected Papers in Phenomenology</w:t>
      </w:r>
      <w:r w:rsidRPr="009C644E">
        <w:rPr>
          <w:rFonts w:ascii="Verdana" w:hAnsi="Verdana" w:cs="Arial"/>
          <w:sz w:val="20"/>
          <w:szCs w:val="20"/>
        </w:rPr>
        <w:t>, C. Leijenhorst and P.</w:t>
      </w:r>
      <w:r w:rsidR="00A4220F" w:rsidRPr="009C644E">
        <w:rPr>
          <w:rFonts w:ascii="Verdana" w:hAnsi="Verdana" w:cs="Arial"/>
          <w:sz w:val="20"/>
          <w:szCs w:val="20"/>
        </w:rPr>
        <w:t xml:space="preserve"> Steenbakkers (eds.), Dordrecht, Boston and </w:t>
      </w:r>
      <w:r w:rsidR="006A494A">
        <w:rPr>
          <w:rFonts w:ascii="Verdana" w:hAnsi="Verdana" w:cs="Arial"/>
          <w:sz w:val="20"/>
          <w:szCs w:val="20"/>
        </w:rPr>
        <w:t xml:space="preserve">London: Kluwer (2004), 35–59. </w:t>
      </w:r>
    </w:p>
    <w:p w:rsidR="00BB691E" w:rsidRDefault="00BB691E" w:rsidP="004B2BCB">
      <w:pPr>
        <w:pStyle w:val="Level1"/>
        <w:widowControl/>
        <w:tabs>
          <w:tab w:val="left" w:pos="0"/>
          <w:tab w:val="left" w:pos="720"/>
          <w:tab w:val="left" w:pos="2160"/>
          <w:tab w:val="left" w:pos="2880"/>
          <w:tab w:val="left" w:pos="3600"/>
          <w:tab w:val="left" w:pos="4320"/>
          <w:tab w:val="left" w:pos="5040"/>
          <w:tab w:val="left" w:pos="5760"/>
          <w:tab w:val="left" w:pos="6480"/>
          <w:tab w:val="left" w:pos="7920"/>
          <w:tab w:val="left" w:pos="11790"/>
        </w:tabs>
        <w:spacing w:after="99"/>
        <w:ind w:left="1440" w:right="1440"/>
        <w:rPr>
          <w:rFonts w:ascii="Verdana" w:hAnsi="Verdana" w:cs="Arial"/>
          <w:sz w:val="20"/>
          <w:szCs w:val="20"/>
        </w:rPr>
      </w:pPr>
      <w:r>
        <w:rPr>
          <w:rFonts w:ascii="Verdana" w:hAnsi="Verdana" w:cs="Arial"/>
          <w:sz w:val="20"/>
          <w:szCs w:val="20"/>
        </w:rPr>
        <w:t>4</w:t>
      </w:r>
      <w:r w:rsidRPr="009C644E">
        <w:rPr>
          <w:rFonts w:ascii="Verdana" w:hAnsi="Verdana" w:cs="Arial"/>
          <w:sz w:val="20"/>
          <w:szCs w:val="20"/>
        </w:rPr>
        <w:t xml:space="preserve">. </w:t>
      </w:r>
      <w:r>
        <w:rPr>
          <w:rFonts w:ascii="Verdana" w:hAnsi="Verdana" w:cs="Arial"/>
          <w:sz w:val="20"/>
          <w:szCs w:val="20"/>
        </w:rPr>
        <w:t xml:space="preserve">Kevin Mulligan and Barry Smith, </w:t>
      </w:r>
      <w:r w:rsidRPr="009C644E">
        <w:rPr>
          <w:rFonts w:ascii="Verdana" w:hAnsi="Verdana" w:cs="Arial"/>
          <w:sz w:val="20"/>
          <w:szCs w:val="20"/>
        </w:rPr>
        <w:t>“</w:t>
      </w:r>
      <w:hyperlink r:id="rId271" w:history="1">
        <w:r w:rsidRPr="009C644E">
          <w:rPr>
            <w:rStyle w:val="Hyperlink"/>
            <w:rFonts w:ascii="Verdana" w:hAnsi="Verdana" w:cs="Arial"/>
            <w:sz w:val="20"/>
            <w:szCs w:val="20"/>
          </w:rPr>
          <w:t>Franz Bre</w:t>
        </w:r>
        <w:r w:rsidRPr="009C644E">
          <w:rPr>
            <w:rStyle w:val="Hyperlink"/>
            <w:rFonts w:ascii="Verdana" w:hAnsi="Verdana" w:cs="Arial"/>
            <w:sz w:val="20"/>
            <w:szCs w:val="20"/>
          </w:rPr>
          <w:t>n</w:t>
        </w:r>
        <w:r w:rsidRPr="009C644E">
          <w:rPr>
            <w:rStyle w:val="Hyperlink"/>
            <w:rFonts w:ascii="Verdana" w:hAnsi="Verdana" w:cs="Arial"/>
            <w:sz w:val="20"/>
            <w:szCs w:val="20"/>
          </w:rPr>
          <w:t>t</w:t>
        </w:r>
        <w:r w:rsidRPr="009C644E">
          <w:rPr>
            <w:rStyle w:val="Hyperlink"/>
            <w:rFonts w:ascii="Verdana" w:hAnsi="Verdana" w:cs="Arial"/>
            <w:sz w:val="20"/>
            <w:szCs w:val="20"/>
          </w:rPr>
          <w:t>a</w:t>
        </w:r>
        <w:r w:rsidRPr="009C644E">
          <w:rPr>
            <w:rStyle w:val="Hyperlink"/>
            <w:rFonts w:ascii="Verdana" w:hAnsi="Verdana" w:cs="Arial"/>
            <w:sz w:val="20"/>
            <w:szCs w:val="20"/>
          </w:rPr>
          <w:t xml:space="preserve">no </w:t>
        </w:r>
        <w:r w:rsidRPr="009C644E">
          <w:rPr>
            <w:rStyle w:val="Hyperlink"/>
            <w:rFonts w:ascii="Verdana" w:hAnsi="Verdana" w:cs="Arial"/>
            <w:sz w:val="20"/>
            <w:szCs w:val="20"/>
          </w:rPr>
          <w:t>o</w:t>
        </w:r>
        <w:r w:rsidRPr="009C644E">
          <w:rPr>
            <w:rStyle w:val="Hyperlink"/>
            <w:rFonts w:ascii="Verdana" w:hAnsi="Verdana" w:cs="Arial"/>
            <w:sz w:val="20"/>
            <w:szCs w:val="20"/>
          </w:rPr>
          <w:t>n</w:t>
        </w:r>
        <w:r w:rsidRPr="009C644E">
          <w:rPr>
            <w:rStyle w:val="Hyperlink"/>
            <w:rFonts w:ascii="Verdana" w:hAnsi="Verdana" w:cs="Arial"/>
            <w:sz w:val="20"/>
            <w:szCs w:val="20"/>
          </w:rPr>
          <w:t xml:space="preserve"> </w:t>
        </w:r>
        <w:r w:rsidRPr="009C644E">
          <w:rPr>
            <w:rStyle w:val="Hyperlink"/>
            <w:rFonts w:ascii="Verdana" w:hAnsi="Verdana" w:cs="Arial"/>
            <w:sz w:val="20"/>
            <w:szCs w:val="20"/>
          </w:rPr>
          <w:t>t</w:t>
        </w:r>
        <w:r w:rsidRPr="009C644E">
          <w:rPr>
            <w:rStyle w:val="Hyperlink"/>
            <w:rFonts w:ascii="Verdana" w:hAnsi="Verdana" w:cs="Arial"/>
            <w:sz w:val="20"/>
            <w:szCs w:val="20"/>
          </w:rPr>
          <w:t>he Ontology of Mind</w:t>
        </w:r>
      </w:hyperlink>
      <w:r>
        <w:rPr>
          <w:rFonts w:ascii="Verdana" w:hAnsi="Verdana" w:cs="Arial"/>
          <w:sz w:val="20"/>
          <w:szCs w:val="20"/>
        </w:rPr>
        <w:t>” (</w:t>
      </w:r>
      <w:r w:rsidRPr="009C644E">
        <w:rPr>
          <w:rFonts w:ascii="Verdana" w:hAnsi="Verdana" w:cs="Arial"/>
          <w:sz w:val="20"/>
          <w:szCs w:val="20"/>
        </w:rPr>
        <w:t xml:space="preserve">Review article on Brentano’s </w:t>
      </w:r>
      <w:r w:rsidRPr="009C644E">
        <w:rPr>
          <w:rFonts w:ascii="Verdana" w:hAnsi="Verdana" w:cs="Arial"/>
          <w:i/>
          <w:iCs/>
          <w:sz w:val="20"/>
          <w:szCs w:val="20"/>
        </w:rPr>
        <w:t>Deskriptive Psychologie</w:t>
      </w:r>
      <w:r>
        <w:rPr>
          <w:rFonts w:ascii="Verdana" w:hAnsi="Verdana" w:cs="Arial"/>
          <w:sz w:val="20"/>
          <w:szCs w:val="20"/>
        </w:rPr>
        <w:t>)</w:t>
      </w:r>
      <w:r w:rsidRPr="009C644E">
        <w:rPr>
          <w:rFonts w:ascii="Verdana" w:hAnsi="Verdana" w:cs="Arial"/>
          <w:sz w:val="20"/>
          <w:szCs w:val="20"/>
        </w:rPr>
        <w:t xml:space="preserve">, </w:t>
      </w:r>
      <w:r w:rsidRPr="009C644E">
        <w:rPr>
          <w:rFonts w:ascii="Verdana" w:hAnsi="Verdana" w:cs="Arial"/>
          <w:i/>
          <w:iCs/>
          <w:sz w:val="20"/>
          <w:szCs w:val="20"/>
        </w:rPr>
        <w:t>Philosophy and Phenomenological Research</w:t>
      </w:r>
      <w:r w:rsidRPr="009C644E">
        <w:rPr>
          <w:rFonts w:ascii="Verdana" w:hAnsi="Verdana" w:cs="Arial"/>
          <w:sz w:val="20"/>
          <w:szCs w:val="20"/>
        </w:rPr>
        <w:t>, 45 (1985), 627–644</w:t>
      </w:r>
      <w:r>
        <w:rPr>
          <w:rFonts w:ascii="Verdana" w:hAnsi="Verdana" w:cs="Arial"/>
          <w:sz w:val="20"/>
          <w:szCs w:val="20"/>
        </w:rPr>
        <w:t>.</w:t>
      </w:r>
    </w:p>
    <w:p w:rsidR="00BB691E" w:rsidRPr="00BB691E" w:rsidRDefault="00BB691E" w:rsidP="004B2BCB">
      <w:pPr>
        <w:pStyle w:val="Level1"/>
        <w:widowControl/>
        <w:tabs>
          <w:tab w:val="left" w:pos="0"/>
          <w:tab w:val="left" w:pos="720"/>
          <w:tab w:val="left" w:pos="2160"/>
          <w:tab w:val="left" w:pos="2880"/>
          <w:tab w:val="left" w:pos="3600"/>
          <w:tab w:val="left" w:pos="4320"/>
          <w:tab w:val="left" w:pos="5040"/>
          <w:tab w:val="left" w:pos="5760"/>
          <w:tab w:val="left" w:pos="6480"/>
          <w:tab w:val="left" w:pos="7920"/>
          <w:tab w:val="left" w:pos="8640"/>
          <w:tab w:val="left" w:pos="9360"/>
          <w:tab w:val="left" w:pos="11790"/>
        </w:tabs>
        <w:spacing w:after="99"/>
        <w:ind w:left="2160" w:right="1440"/>
        <w:rPr>
          <w:rFonts w:ascii="Verdana" w:hAnsi="Verdana"/>
          <w:color w:val="000000"/>
          <w:sz w:val="16"/>
          <w:szCs w:val="16"/>
          <w:shd w:val="clear" w:color="auto" w:fill="FFFFFF"/>
        </w:rPr>
      </w:pPr>
      <w:r w:rsidRPr="00153614">
        <w:rPr>
          <w:rFonts w:ascii="Verdana" w:hAnsi="Verdana" w:cs="Arial"/>
          <w:b/>
          <w:sz w:val="16"/>
          <w:szCs w:val="16"/>
        </w:rPr>
        <w:t>Abstract:</w:t>
      </w:r>
      <w:r>
        <w:rPr>
          <w:rFonts w:ascii="Verdana" w:hAnsi="Verdana" w:cs="Arial"/>
          <w:sz w:val="16"/>
          <w:szCs w:val="16"/>
        </w:rPr>
        <w:t xml:space="preserve"> </w:t>
      </w:r>
      <w:r w:rsidRPr="006E1A59">
        <w:rPr>
          <w:rFonts w:ascii="Verdana" w:hAnsi="Verdana"/>
          <w:color w:val="000000"/>
          <w:sz w:val="16"/>
          <w:szCs w:val="16"/>
          <w:shd w:val="clear" w:color="auto" w:fill="FFFFFF"/>
        </w:rPr>
        <w:t xml:space="preserve">We provide a detailed exposition of Brentano’s descriptive psychology, focusing on the unity of consciousness, the modes of connection and the types of part, including separable parts, distinctive parts, logical parts and what Brentano calls modificational quasi-parts. We also deal with Brentano’s account of the objects of sensation </w:t>
      </w:r>
      <w:r>
        <w:rPr>
          <w:rFonts w:ascii="Verdana" w:hAnsi="Verdana"/>
          <w:color w:val="000000"/>
          <w:sz w:val="16"/>
          <w:szCs w:val="16"/>
          <w:shd w:val="clear" w:color="auto" w:fill="FFFFFF"/>
        </w:rPr>
        <w:t>and the experience of time.</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5</w:t>
      </w:r>
      <w:r w:rsidR="00C543D9" w:rsidRPr="009C644E">
        <w:rPr>
          <w:rFonts w:ascii="Verdana" w:hAnsi="Verdana" w:cs="Arial"/>
          <w:sz w:val="20"/>
          <w:szCs w:val="20"/>
        </w:rPr>
        <w:t>. Wolfgang Grassl and Barry Smith, “</w:t>
      </w:r>
      <w:hyperlink r:id="rId272" w:history="1">
        <w:r w:rsidR="003F550C" w:rsidRPr="009C644E">
          <w:rPr>
            <w:rStyle w:val="Hyperlink"/>
            <w:rFonts w:ascii="Verdana" w:hAnsi="Verdana" w:cs="Arial"/>
            <w:sz w:val="20"/>
            <w:szCs w:val="20"/>
          </w:rPr>
          <w:t xml:space="preserve">The </w:t>
        </w:r>
        <w:r w:rsidR="003F550C" w:rsidRPr="009C644E">
          <w:rPr>
            <w:rStyle w:val="Hyperlink"/>
            <w:rFonts w:ascii="Verdana" w:hAnsi="Verdana" w:cs="Arial"/>
            <w:sz w:val="20"/>
            <w:szCs w:val="20"/>
          </w:rPr>
          <w:t>P</w:t>
        </w:r>
        <w:r w:rsidR="00C543D9" w:rsidRPr="009C644E">
          <w:rPr>
            <w:rStyle w:val="Hyperlink"/>
            <w:rFonts w:ascii="Verdana" w:hAnsi="Verdana" w:cs="Arial"/>
            <w:sz w:val="20"/>
            <w:szCs w:val="20"/>
          </w:rPr>
          <w:t>olitics of National Diversity</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The Salisbury Review</w:t>
      </w:r>
      <w:r w:rsidR="00C543D9" w:rsidRPr="009C644E">
        <w:rPr>
          <w:rFonts w:ascii="Verdana" w:hAnsi="Verdana" w:cs="Arial"/>
          <w:sz w:val="20"/>
          <w:szCs w:val="20"/>
        </w:rPr>
        <w:t>, 5 (1987), 33–37.</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 xml:space="preserve">Reprinted in: R. Scruton (ed.), </w:t>
      </w:r>
      <w:r w:rsidRPr="009C644E">
        <w:rPr>
          <w:rFonts w:ascii="Verdana" w:hAnsi="Verdana" w:cs="Arial"/>
          <w:i/>
          <w:iCs/>
          <w:sz w:val="20"/>
          <w:szCs w:val="20"/>
        </w:rPr>
        <w:t>Conservative Thoughts</w:t>
      </w:r>
      <w:r w:rsidRPr="009C644E">
        <w:rPr>
          <w:rFonts w:ascii="Verdana" w:hAnsi="Verdana" w:cs="Arial"/>
          <w:sz w:val="20"/>
          <w:szCs w:val="20"/>
        </w:rPr>
        <w:t>, London: Claridge Press (1988), 101–114.</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6</w:t>
      </w:r>
      <w:r w:rsidR="00C543D9" w:rsidRPr="009C644E">
        <w:rPr>
          <w:rFonts w:ascii="Verdana" w:hAnsi="Verdana" w:cs="Arial"/>
          <w:sz w:val="20"/>
          <w:szCs w:val="20"/>
        </w:rPr>
        <w:t>. Kevin Mulligan, Peter Simons and Barry Smith, “</w:t>
      </w:r>
      <w:hyperlink r:id="rId273" w:history="1">
        <w:r w:rsidR="00C543D9" w:rsidRPr="009C644E">
          <w:rPr>
            <w:rStyle w:val="Hyperlink"/>
            <w:rFonts w:ascii="Verdana" w:hAnsi="Verdana" w:cs="Arial"/>
            <w:sz w:val="20"/>
            <w:szCs w:val="20"/>
          </w:rPr>
          <w:t>Drei Briten in Kak</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nien</w:t>
        </w:r>
      </w:hyperlink>
      <w:r w:rsidR="00C543D9" w:rsidRPr="009C644E">
        <w:rPr>
          <w:rFonts w:ascii="Verdana" w:hAnsi="Verdana" w:cs="Arial"/>
          <w:sz w:val="20"/>
          <w:szCs w:val="20"/>
        </w:rPr>
        <w:t>”, interview</w:t>
      </w:r>
      <w:r w:rsidR="00EA2E63">
        <w:rPr>
          <w:rFonts w:ascii="Verdana" w:hAnsi="Verdana" w:cs="Arial"/>
          <w:sz w:val="20"/>
          <w:szCs w:val="20"/>
        </w:rPr>
        <w:t xml:space="preserve"> by Axel Bühler</w:t>
      </w:r>
      <w:r w:rsidR="00C543D9" w:rsidRPr="009C644E">
        <w:rPr>
          <w:rFonts w:ascii="Verdana" w:hAnsi="Verdana" w:cs="Arial"/>
          <w:sz w:val="20"/>
          <w:szCs w:val="20"/>
        </w:rPr>
        <w:t xml:space="preserve"> in </w:t>
      </w:r>
      <w:r w:rsidR="00C543D9" w:rsidRPr="009C644E">
        <w:rPr>
          <w:rFonts w:ascii="Verdana" w:hAnsi="Verdana" w:cs="Arial"/>
          <w:i/>
          <w:iCs/>
          <w:sz w:val="20"/>
          <w:szCs w:val="20"/>
        </w:rPr>
        <w:t>Information Philosophie</w:t>
      </w:r>
      <w:r w:rsidR="00C543D9" w:rsidRPr="009C644E">
        <w:rPr>
          <w:rFonts w:ascii="Verdana" w:hAnsi="Verdana" w:cs="Arial"/>
          <w:sz w:val="20"/>
          <w:szCs w:val="20"/>
        </w:rPr>
        <w:t>, 3 (1987), 22–33.</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7</w:t>
      </w:r>
      <w:r w:rsidR="00C543D9" w:rsidRPr="009C644E">
        <w:rPr>
          <w:rFonts w:ascii="Verdana" w:hAnsi="Verdana" w:cs="Arial"/>
          <w:sz w:val="20"/>
          <w:szCs w:val="20"/>
        </w:rPr>
        <w:t>. Johannes Marek and Barry Smith, “</w:t>
      </w:r>
      <w:hyperlink r:id="rId274" w:history="1">
        <w:r w:rsidR="00C543D9" w:rsidRPr="005F1812">
          <w:rPr>
            <w:rStyle w:val="Hyperlink"/>
            <w:rFonts w:ascii="Verdana" w:hAnsi="Verdana" w:cs="Arial"/>
            <w:sz w:val="20"/>
            <w:szCs w:val="20"/>
          </w:rPr>
          <w:t>Einl</w:t>
        </w:r>
        <w:r w:rsidR="00C543D9" w:rsidRPr="005F1812">
          <w:rPr>
            <w:rStyle w:val="Hyperlink"/>
            <w:rFonts w:ascii="Verdana" w:hAnsi="Verdana" w:cs="Arial"/>
            <w:sz w:val="20"/>
            <w:szCs w:val="20"/>
          </w:rPr>
          <w:t>e</w:t>
        </w:r>
        <w:r w:rsidR="00C543D9" w:rsidRPr="005F1812">
          <w:rPr>
            <w:rStyle w:val="Hyperlink"/>
            <w:rFonts w:ascii="Verdana" w:hAnsi="Verdana" w:cs="Arial"/>
            <w:sz w:val="20"/>
            <w:szCs w:val="20"/>
          </w:rPr>
          <w:t>i</w:t>
        </w:r>
        <w:r w:rsidR="00C543D9" w:rsidRPr="005F1812">
          <w:rPr>
            <w:rStyle w:val="Hyperlink"/>
            <w:rFonts w:ascii="Verdana" w:hAnsi="Verdana" w:cs="Arial"/>
            <w:sz w:val="20"/>
            <w:szCs w:val="20"/>
          </w:rPr>
          <w:t>t</w:t>
        </w:r>
        <w:r w:rsidR="00C543D9" w:rsidRPr="005F1812">
          <w:rPr>
            <w:rStyle w:val="Hyperlink"/>
            <w:rFonts w:ascii="Verdana" w:hAnsi="Verdana" w:cs="Arial"/>
            <w:sz w:val="20"/>
            <w:szCs w:val="20"/>
          </w:rPr>
          <w:t>ung</w:t>
        </w:r>
      </w:hyperlink>
      <w:r w:rsidR="00C543D9" w:rsidRPr="005F1812">
        <w:rPr>
          <w:rFonts w:ascii="Verdana" w:hAnsi="Verdana" w:cs="Arial"/>
          <w:sz w:val="20"/>
          <w:szCs w:val="20"/>
        </w:rPr>
        <w:t xml:space="preserve"> zu A. Martys ‘</w:t>
      </w:r>
      <w:hyperlink r:id="rId275" w:history="1">
        <w:r w:rsidR="00C543D9" w:rsidRPr="005F1812">
          <w:rPr>
            <w:rStyle w:val="Hyperlink"/>
            <w:rFonts w:ascii="Verdana" w:hAnsi="Verdana" w:cs="Arial"/>
            <w:sz w:val="20"/>
            <w:szCs w:val="20"/>
          </w:rPr>
          <w:t>Elemente der deskr</w:t>
        </w:r>
        <w:r w:rsidR="00C543D9" w:rsidRPr="005F1812">
          <w:rPr>
            <w:rStyle w:val="Hyperlink"/>
            <w:rFonts w:ascii="Verdana" w:hAnsi="Verdana" w:cs="Arial"/>
            <w:sz w:val="20"/>
            <w:szCs w:val="20"/>
          </w:rPr>
          <w:t>i</w:t>
        </w:r>
        <w:r w:rsidR="00C543D9" w:rsidRPr="005F1812">
          <w:rPr>
            <w:rStyle w:val="Hyperlink"/>
            <w:rFonts w:ascii="Verdana" w:hAnsi="Verdana" w:cs="Arial"/>
            <w:sz w:val="20"/>
            <w:szCs w:val="20"/>
          </w:rPr>
          <w:t>ptiven Psychologie</w:t>
        </w:r>
      </w:hyperlink>
      <w:r w:rsidR="005C2BB9">
        <w:rPr>
          <w:rFonts w:ascii="Verdana" w:hAnsi="Verdana" w:cs="Arial"/>
          <w:sz w:val="20"/>
          <w:szCs w:val="20"/>
        </w:rPr>
        <w:t>’”</w:t>
      </w:r>
      <w:r w:rsidR="00C543D9" w:rsidRPr="009C644E">
        <w:rPr>
          <w:rFonts w:ascii="Verdana" w:hAnsi="Verdana" w:cs="Arial"/>
          <w:sz w:val="20"/>
          <w:szCs w:val="20"/>
        </w:rPr>
        <w:t xml:space="preserve">, </w:t>
      </w:r>
      <w:r w:rsidR="00C543D9" w:rsidRPr="009C644E">
        <w:rPr>
          <w:rFonts w:ascii="Verdana" w:hAnsi="Verdana" w:cs="Arial"/>
          <w:i/>
          <w:iCs/>
          <w:sz w:val="20"/>
          <w:szCs w:val="20"/>
        </w:rPr>
        <w:t>Conceptus</w:t>
      </w:r>
      <w:r w:rsidR="00C543D9" w:rsidRPr="009C644E">
        <w:rPr>
          <w:rFonts w:ascii="Verdana" w:hAnsi="Verdana" w:cs="Arial"/>
          <w:sz w:val="20"/>
          <w:szCs w:val="20"/>
        </w:rPr>
        <w:t>, 21 (1987), 33–48, editors’ introduction to extracts from Marty’s lectures (</w:t>
      </w:r>
      <w:r w:rsidR="00C543D9" w:rsidRPr="009C644E">
        <w:rPr>
          <w:rFonts w:ascii="Verdana" w:hAnsi="Verdana" w:cs="Arial"/>
          <w:i/>
          <w:iCs/>
          <w:sz w:val="20"/>
          <w:szCs w:val="20"/>
        </w:rPr>
        <w:t>ibid</w:t>
      </w:r>
      <w:r w:rsidR="00C543D9" w:rsidRPr="009C644E">
        <w:rPr>
          <w:rFonts w:ascii="Verdana" w:hAnsi="Verdana" w:cs="Arial"/>
          <w:sz w:val="20"/>
          <w:szCs w:val="20"/>
        </w:rPr>
        <w:t>., 49–66).</w:t>
      </w:r>
    </w:p>
    <w:p w:rsidR="00C543D9" w:rsidRPr="009C644E" w:rsidRDefault="00042220"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Anton Marty delivered courses on descriptive psychology at regular intervals in the University of Prague. The content of these courses follows closely the ideas of Marty’s teacher Franz Brentano, though with some interesting divergences and extrapolations. The present work is a historical and systematic introduction to an extract from notes taken of Marty’s lecture, with some discussion of the work of Dilthey on similar topics, and of Marty’s influence on Franz Kafka and on the Gestalt psychologist Max Wertheimer.</w:t>
      </w:r>
    </w:p>
    <w:p w:rsidR="00C543D9"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8</w:t>
      </w:r>
      <w:r w:rsidR="00C543D9" w:rsidRPr="009C644E">
        <w:rPr>
          <w:rFonts w:ascii="Verdana" w:hAnsi="Verdana" w:cs="Arial"/>
          <w:sz w:val="20"/>
          <w:szCs w:val="20"/>
        </w:rPr>
        <w:t xml:space="preserve">. </w:t>
      </w:r>
      <w:r w:rsidR="0010595C" w:rsidRPr="009C644E">
        <w:rPr>
          <w:rFonts w:ascii="Verdana" w:hAnsi="Verdana" w:cs="Arial"/>
          <w:sz w:val="20"/>
          <w:szCs w:val="20"/>
        </w:rPr>
        <w:t xml:space="preserve">Barry Smith, </w:t>
      </w:r>
      <w:r w:rsidR="00C543D9" w:rsidRPr="009C644E">
        <w:rPr>
          <w:rFonts w:ascii="Verdana" w:hAnsi="Verdana" w:cs="Arial"/>
          <w:sz w:val="20"/>
          <w:szCs w:val="20"/>
        </w:rPr>
        <w:t>“</w:t>
      </w:r>
      <w:hyperlink r:id="rId276" w:history="1">
        <w:r w:rsidR="00C543D9" w:rsidRPr="009C644E">
          <w:rPr>
            <w:rStyle w:val="Hyperlink"/>
            <w:rFonts w:ascii="Verdana" w:hAnsi="Verdana" w:cs="Arial"/>
            <w:sz w:val="20"/>
            <w:szCs w:val="20"/>
          </w:rPr>
          <w:t>On the Aus</w:t>
        </w:r>
        <w:r w:rsidR="00C543D9" w:rsidRPr="009C644E">
          <w:rPr>
            <w:rStyle w:val="Hyperlink"/>
            <w:rFonts w:ascii="Verdana" w:hAnsi="Verdana" w:cs="Arial"/>
            <w:sz w:val="20"/>
            <w:szCs w:val="20"/>
          </w:rPr>
          <w:t>t</w:t>
        </w:r>
        <w:r w:rsidR="00C543D9" w:rsidRPr="009C644E">
          <w:rPr>
            <w:rStyle w:val="Hyperlink"/>
            <w:rFonts w:ascii="Verdana" w:hAnsi="Verdana" w:cs="Arial"/>
            <w:sz w:val="20"/>
            <w:szCs w:val="20"/>
          </w:rPr>
          <w:t>rianness of Austrian Economics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Critical Review</w:t>
      </w:r>
      <w:r w:rsidR="00C543D9" w:rsidRPr="009C644E">
        <w:rPr>
          <w:rFonts w:ascii="Verdana" w:hAnsi="Verdana" w:cs="Arial"/>
          <w:sz w:val="20"/>
          <w:szCs w:val="20"/>
        </w:rPr>
        <w:t>, 4</w:t>
      </w:r>
      <w:r w:rsidR="00611466">
        <w:rPr>
          <w:rFonts w:ascii="Verdana" w:hAnsi="Verdana" w:cs="Arial"/>
          <w:sz w:val="20"/>
          <w:szCs w:val="20"/>
        </w:rPr>
        <w:t>, 1-2</w:t>
      </w:r>
      <w:r w:rsidR="00C543D9" w:rsidRPr="009C644E">
        <w:rPr>
          <w:rFonts w:ascii="Verdana" w:hAnsi="Verdana" w:cs="Arial"/>
          <w:sz w:val="20"/>
          <w:szCs w:val="20"/>
        </w:rPr>
        <w:t xml:space="preserve"> (1990), 212–238.</w:t>
      </w:r>
    </w:p>
    <w:p w:rsidR="004E0E45" w:rsidRPr="004E0E45" w:rsidRDefault="00042220" w:rsidP="004E0E45">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lastRenderedPageBreak/>
        <w:t>Abstract:</w:t>
      </w:r>
      <w:r>
        <w:rPr>
          <w:rFonts w:ascii="Verdana" w:hAnsi="Verdana"/>
          <w:sz w:val="16"/>
          <w:szCs w:val="16"/>
          <w:lang w:val="en-GB"/>
        </w:rPr>
        <w:t xml:space="preserve"> </w:t>
      </w:r>
      <w:r w:rsidR="004E0E45" w:rsidRPr="004E0E45">
        <w:rPr>
          <w:rFonts w:ascii="Verdana" w:hAnsi="Verdana" w:cs="Arial"/>
          <w:sz w:val="16"/>
          <w:szCs w:val="16"/>
        </w:rPr>
        <w:t>Much recent work on the intellectual background of Austrian economics reveals an unfortunate lack of awareness of the distinct nature of the Austrian contribution to philosophy, from which the Austrian economists drew many of their ideas. The present essay offers a sketch of this contribution, contrasting Austrian philosophy especially with the modes of philosophy dominant in Germany. This makes it possible to throw new light on the relations on Mises, Kant and the Vienna circle, and it allows us also to establish the extent to which Austrian economics might properly be seen as being allied to the German hermeneutic tradition of Dilthey, Gadamer, et al. The essay concludes with a criticism of the hermeneutic relativism recently canvassed by some Austrian economists, concentrating especially on the work of Don Lavoie, whose writing are treated as symptomatic of a wider and somewhat regrettable trend.</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9</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277" w:history="1">
        <w:r w:rsidR="00C543D9" w:rsidRPr="009C644E">
          <w:rPr>
            <w:rStyle w:val="Hyperlink"/>
            <w:rFonts w:ascii="Verdana" w:hAnsi="Verdana" w:cs="Arial"/>
            <w:sz w:val="20"/>
            <w:szCs w:val="20"/>
          </w:rPr>
          <w:t>The Que</w:t>
        </w:r>
        <w:r w:rsidR="00C543D9" w:rsidRPr="009C644E">
          <w:rPr>
            <w:rStyle w:val="Hyperlink"/>
            <w:rFonts w:ascii="Verdana" w:hAnsi="Verdana" w:cs="Arial"/>
            <w:sz w:val="20"/>
            <w:szCs w:val="20"/>
          </w:rPr>
          <w:t>s</w:t>
        </w:r>
        <w:r w:rsidR="00C543D9" w:rsidRPr="009C644E">
          <w:rPr>
            <w:rStyle w:val="Hyperlink"/>
            <w:rFonts w:ascii="Verdana" w:hAnsi="Verdana" w:cs="Arial"/>
            <w:sz w:val="20"/>
            <w:szCs w:val="20"/>
          </w:rPr>
          <w:t>tion of Apriorism</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Austrian Economics Newsletter</w:t>
      </w:r>
      <w:r w:rsidR="00C543D9" w:rsidRPr="009C644E">
        <w:rPr>
          <w:rFonts w:ascii="Verdana" w:hAnsi="Verdana" w:cs="Arial"/>
          <w:sz w:val="20"/>
          <w:szCs w:val="20"/>
        </w:rPr>
        <w:t xml:space="preserve">, (Fall 1990), 1–5. </w:t>
      </w:r>
    </w:p>
    <w:p w:rsidR="000B23CF" w:rsidRPr="00BA27F1" w:rsidRDefault="000B23CF" w:rsidP="000B23CF">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E2300F">
        <w:rPr>
          <w:rFonts w:ascii="Verdana" w:hAnsi="Verdana"/>
          <w:sz w:val="16"/>
          <w:szCs w:val="16"/>
        </w:rPr>
        <w:t>We defend a view according to which Austrian economics rests on what can most properly be called an Aristotelian methodology. This implies a realist perspective, according to which the world exists independently of our thinking and reasoning activities; an essentialist perspective, according to which the world contains certain simple essences or natures which may come together in law-like ways to form more complex static and dynamic wholes, and an apriorist perspective, according to which given essences and essential structures are intelligible, in the sense that they ca be grasped non-inductively in our thinking. We show the consequences of this view for an analysis of the thinking of Mises and Hoppe, both of which – we claim – incorporate what we believe to be foreign mixtures of Kantianism in their account of the fou</w:t>
      </w:r>
      <w:r>
        <w:rPr>
          <w:rFonts w:ascii="Verdana" w:hAnsi="Verdana"/>
          <w:sz w:val="16"/>
          <w:szCs w:val="16"/>
        </w:rPr>
        <w:t>ndations of Austrian economics.</w:t>
      </w:r>
    </w:p>
    <w:p w:rsidR="00E2300F" w:rsidRDefault="00562370" w:rsidP="00802FED">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Style w:val="apple-style-span"/>
          <w:rFonts w:ascii="Arial" w:hAnsi="Arial" w:cs="Arial"/>
          <w:color w:val="000000"/>
          <w:sz w:val="20"/>
          <w:szCs w:val="20"/>
        </w:rPr>
      </w:pPr>
      <w:r w:rsidRPr="009C644E">
        <w:rPr>
          <w:rFonts w:ascii="Verdana" w:hAnsi="Verdana" w:cs="Arial"/>
          <w:sz w:val="20"/>
          <w:szCs w:val="20"/>
        </w:rPr>
        <w:t>Reprinted</w:t>
      </w:r>
      <w:r w:rsidR="001A26A0" w:rsidRPr="009C644E">
        <w:rPr>
          <w:rFonts w:ascii="Verdana" w:hAnsi="Verdana" w:cs="Arial"/>
          <w:sz w:val="20"/>
          <w:szCs w:val="20"/>
        </w:rPr>
        <w:t xml:space="preserve"> in </w:t>
      </w:r>
      <w:r w:rsidR="006F570A" w:rsidRPr="009C644E">
        <w:rPr>
          <w:rFonts w:ascii="Verdana" w:hAnsi="Verdana" w:cs="Arial"/>
          <w:i/>
          <w:sz w:val="20"/>
          <w:szCs w:val="20"/>
        </w:rPr>
        <w:t xml:space="preserve">Rothbard </w:t>
      </w:r>
      <w:r w:rsidR="001A26A0" w:rsidRPr="009C644E">
        <w:rPr>
          <w:rFonts w:ascii="Verdana" w:hAnsi="Verdana" w:cs="Arial"/>
          <w:i/>
          <w:sz w:val="20"/>
          <w:szCs w:val="20"/>
        </w:rPr>
        <w:t>e neo-hayekiani nella Scuola austriaca di economia</w:t>
      </w:r>
      <w:r w:rsidR="006F570A" w:rsidRPr="009C644E">
        <w:rPr>
          <w:rFonts w:ascii="Verdana" w:hAnsi="Verdana" w:cs="Arial"/>
          <w:sz w:val="20"/>
          <w:szCs w:val="20"/>
        </w:rPr>
        <w:t xml:space="preserve"> (Special issue of </w:t>
      </w:r>
      <w:r w:rsidR="006F570A" w:rsidRPr="009C644E">
        <w:rPr>
          <w:rFonts w:ascii="Verdana" w:hAnsi="Verdana" w:cs="Arial"/>
          <w:i/>
          <w:sz w:val="20"/>
          <w:szCs w:val="20"/>
        </w:rPr>
        <w:t>Nuova Civiltà delle Macchine</w:t>
      </w:r>
      <w:r w:rsidR="006F570A" w:rsidRPr="009C644E">
        <w:rPr>
          <w:rFonts w:ascii="Verdana" w:hAnsi="Verdana" w:cs="Arial"/>
          <w:sz w:val="20"/>
          <w:szCs w:val="20"/>
        </w:rPr>
        <w:t xml:space="preserve">), </w:t>
      </w:r>
      <w:r w:rsidR="001A26A0" w:rsidRPr="009C644E">
        <w:rPr>
          <w:rFonts w:ascii="Verdana" w:hAnsi="Verdana" w:cs="Arial"/>
          <w:sz w:val="20"/>
          <w:szCs w:val="20"/>
        </w:rPr>
        <w:t>Dario Antiseri, Enzo Di Nuoscio, Francesco Di Iorio</w:t>
      </w:r>
      <w:r w:rsidR="006F570A" w:rsidRPr="009C644E">
        <w:rPr>
          <w:rFonts w:ascii="Verdana" w:hAnsi="Verdana" w:cs="Arial"/>
          <w:sz w:val="20"/>
          <w:szCs w:val="20"/>
        </w:rPr>
        <w:t xml:space="preserve"> (eds.), June </w:t>
      </w:r>
      <w:r w:rsidR="006F570A" w:rsidRPr="003C7809">
        <w:rPr>
          <w:rFonts w:ascii="Verdana" w:hAnsi="Verdana" w:cs="Arial"/>
          <w:sz w:val="20"/>
          <w:szCs w:val="20"/>
        </w:rPr>
        <w:t xml:space="preserve">2011, </w:t>
      </w:r>
      <w:r w:rsidR="006F570A" w:rsidRPr="003C7809">
        <w:rPr>
          <w:rStyle w:val="apple-style-span"/>
          <w:rFonts w:ascii="Verdana" w:hAnsi="Verdana" w:cs="Arial"/>
          <w:color w:val="000000"/>
          <w:sz w:val="20"/>
          <w:szCs w:val="20"/>
        </w:rPr>
        <w:t>59</w:t>
      </w:r>
      <w:r w:rsidR="00457254" w:rsidRPr="003C7809">
        <w:rPr>
          <w:rFonts w:ascii="Verdana" w:hAnsi="Verdana" w:cs="Arial"/>
          <w:sz w:val="20"/>
          <w:szCs w:val="20"/>
        </w:rPr>
        <w:t>–</w:t>
      </w:r>
      <w:r w:rsidR="006F570A" w:rsidRPr="003C7809">
        <w:rPr>
          <w:rStyle w:val="apple-style-span"/>
          <w:rFonts w:ascii="Verdana" w:hAnsi="Verdana" w:cs="Arial"/>
          <w:color w:val="000000"/>
          <w:sz w:val="20"/>
          <w:szCs w:val="20"/>
        </w:rPr>
        <w:t>68.</w:t>
      </w:r>
      <w:r w:rsidR="006F570A" w:rsidRPr="009C644E">
        <w:rPr>
          <w:rStyle w:val="apple-style-span"/>
          <w:rFonts w:ascii="Arial" w:hAnsi="Arial" w:cs="Arial"/>
          <w:color w:val="000000"/>
          <w:sz w:val="20"/>
          <w:szCs w:val="20"/>
        </w:rPr>
        <w:t xml:space="preserve"> </w:t>
      </w:r>
    </w:p>
    <w:p w:rsidR="00301BE2" w:rsidRPr="00301BE2" w:rsidRDefault="00301BE2" w:rsidP="00301BE2">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Style w:val="apple-style-span"/>
          <w:rFonts w:ascii="Verdana" w:hAnsi="Verdana" w:cs="Arial"/>
          <w:sz w:val="20"/>
          <w:szCs w:val="20"/>
        </w:rPr>
      </w:pPr>
      <w:r w:rsidRPr="009C644E">
        <w:rPr>
          <w:rFonts w:ascii="Verdana" w:hAnsi="Verdana" w:cs="Arial"/>
          <w:sz w:val="20"/>
          <w:szCs w:val="20"/>
        </w:rPr>
        <w:t>Czech translation: “</w:t>
      </w:r>
      <w:hyperlink r:id="rId278" w:history="1">
        <w:r w:rsidRPr="009C644E">
          <w:rPr>
            <w:rStyle w:val="Hyperlink"/>
            <w:rFonts w:ascii="Verdana" w:hAnsi="Verdana" w:cs="Arial"/>
            <w:sz w:val="20"/>
            <w:szCs w:val="20"/>
          </w:rPr>
          <w:t>Apri</w:t>
        </w:r>
        <w:r w:rsidRPr="009C644E">
          <w:rPr>
            <w:rStyle w:val="Hyperlink"/>
            <w:rFonts w:ascii="Verdana" w:hAnsi="Verdana" w:cs="Arial"/>
            <w:sz w:val="20"/>
            <w:szCs w:val="20"/>
          </w:rPr>
          <w:t>ori</w:t>
        </w:r>
        <w:r w:rsidRPr="009C644E">
          <w:rPr>
            <w:rStyle w:val="Hyperlink"/>
            <w:rFonts w:ascii="Verdana" w:hAnsi="Verdana" w:cs="Arial"/>
            <w:sz w:val="20"/>
            <w:szCs w:val="20"/>
          </w:rPr>
          <w:t>z</w:t>
        </w:r>
        <w:r w:rsidRPr="009C644E">
          <w:rPr>
            <w:rStyle w:val="Hyperlink"/>
            <w:rFonts w:ascii="Verdana" w:hAnsi="Verdana" w:cs="Arial"/>
            <w:sz w:val="20"/>
            <w:szCs w:val="20"/>
          </w:rPr>
          <w:t>mus v ekonómii</w:t>
        </w:r>
      </w:hyperlink>
      <w:r w:rsidRPr="009C644E">
        <w:rPr>
          <w:rFonts w:ascii="Verdana" w:hAnsi="Verdana" w:cs="Arial"/>
          <w:sz w:val="20"/>
          <w:szCs w:val="20"/>
        </w:rPr>
        <w:t>”</w:t>
      </w:r>
      <w:r>
        <w:rPr>
          <w:rFonts w:ascii="Verdana" w:hAnsi="Verdana" w:cs="Arial"/>
          <w:sz w:val="20"/>
          <w:szCs w:val="20"/>
        </w:rPr>
        <w:t xml:space="preserve"> </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10</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279" w:history="1">
        <w:r w:rsidR="00C543D9" w:rsidRPr="008D7215">
          <w:rPr>
            <w:rStyle w:val="Hyperlink"/>
            <w:rFonts w:ascii="Verdana" w:hAnsi="Verdana" w:cs="Arial"/>
            <w:sz w:val="20"/>
            <w:szCs w:val="20"/>
          </w:rPr>
          <w:t>Puntel on Truth, Or: Old Idealistic Wine in New Semantic Bottles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Ethik und Sozialwissen</w:t>
      </w:r>
      <w:r w:rsidR="00C543D9" w:rsidRPr="009C644E">
        <w:rPr>
          <w:rFonts w:ascii="Verdana" w:hAnsi="Verdana" w:cs="Arial"/>
          <w:i/>
          <w:iCs/>
          <w:sz w:val="20"/>
          <w:szCs w:val="20"/>
        </w:rPr>
        <w:softHyphen/>
        <w:t>schaften. Streitforum für Erwägungskultur</w:t>
      </w:r>
      <w:r w:rsidR="00C543D9" w:rsidRPr="009C644E">
        <w:rPr>
          <w:rFonts w:ascii="Verdana" w:hAnsi="Verdana" w:cs="Arial"/>
          <w:sz w:val="20"/>
          <w:szCs w:val="20"/>
        </w:rPr>
        <w:t>, 3 (1992), 166–169.</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b/>
          <w:bCs/>
          <w:sz w:val="20"/>
          <w:szCs w:val="20"/>
        </w:rPr>
      </w:pPr>
      <w:r>
        <w:rPr>
          <w:rFonts w:ascii="Verdana" w:hAnsi="Verdana" w:cs="Arial"/>
          <w:bCs/>
          <w:sz w:val="20"/>
          <w:szCs w:val="20"/>
        </w:rPr>
        <w:t>11</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280" w:history="1">
        <w:r w:rsidR="00C543D9" w:rsidRPr="00E51871">
          <w:rPr>
            <w:rStyle w:val="Hyperlink"/>
            <w:rFonts w:ascii="Verdana" w:hAnsi="Verdana" w:cs="Arial"/>
            <w:sz w:val="20"/>
            <w:szCs w:val="20"/>
          </w:rPr>
          <w:t xml:space="preserve">No Philosophy. No Transformation. </w:t>
        </w:r>
        <w:r w:rsidR="00C543D9" w:rsidRPr="00E51871">
          <w:rPr>
            <w:rStyle w:val="Hyperlink"/>
            <w:rFonts w:ascii="Verdana" w:hAnsi="Verdana" w:cs="Arial"/>
            <w:sz w:val="20"/>
            <w:szCs w:val="20"/>
          </w:rPr>
          <w:t>N</w:t>
        </w:r>
        <w:r w:rsidR="00C543D9" w:rsidRPr="00E51871">
          <w:rPr>
            <w:rStyle w:val="Hyperlink"/>
            <w:rFonts w:ascii="Verdana" w:hAnsi="Verdana" w:cs="Arial"/>
            <w:sz w:val="20"/>
            <w:szCs w:val="20"/>
          </w:rPr>
          <w:t>o Theses</w:t>
        </w:r>
      </w:hyperlink>
      <w:r w:rsidR="00C543D9" w:rsidRPr="009C644E">
        <w:rPr>
          <w:rFonts w:ascii="Verdana" w:hAnsi="Verdana" w:cs="Arial"/>
          <w:sz w:val="20"/>
          <w:szCs w:val="20"/>
        </w:rPr>
        <w:t xml:space="preserve">” [peer commentary on Herta Nagl-Docekal, “The Feminist Transformation of Philosophy”], </w:t>
      </w:r>
      <w:r w:rsidR="00C543D9" w:rsidRPr="009C644E">
        <w:rPr>
          <w:rFonts w:ascii="Verdana" w:hAnsi="Verdana" w:cs="Arial"/>
          <w:i/>
          <w:iCs/>
          <w:sz w:val="20"/>
          <w:szCs w:val="20"/>
        </w:rPr>
        <w:t>Ethik und Sozialwissenschaften. Streitforum für Erwägungskultur</w:t>
      </w:r>
      <w:r w:rsidR="00C543D9" w:rsidRPr="009C644E">
        <w:rPr>
          <w:rFonts w:ascii="Verdana" w:hAnsi="Verdana" w:cs="Arial"/>
          <w:sz w:val="20"/>
          <w:szCs w:val="20"/>
        </w:rPr>
        <w:t>, 4 (1992), 571–573.</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Pr>
          <w:rFonts w:ascii="Verdana" w:hAnsi="Verdana" w:cs="Arial"/>
          <w:sz w:val="20"/>
          <w:szCs w:val="20"/>
          <w:lang w:val="de-DE"/>
        </w:rPr>
        <w:lastRenderedPageBreak/>
        <w:t>12</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 xml:space="preserve">“Report on the International Brentano Conference. </w:t>
      </w:r>
      <w:r w:rsidR="00C543D9" w:rsidRPr="009C644E">
        <w:rPr>
          <w:rFonts w:ascii="Verdana" w:hAnsi="Verdana" w:cs="Arial"/>
          <w:sz w:val="20"/>
          <w:szCs w:val="20"/>
          <w:lang w:val="de-DE"/>
        </w:rPr>
        <w:t>Graz, 25–26 May 1990</w:t>
      </w:r>
      <w:r w:rsidR="00C543D9" w:rsidRPr="009C644E">
        <w:rPr>
          <w:rFonts w:ascii="Verdana" w:hAnsi="Verdana" w:cs="Arial"/>
          <w:sz w:val="20"/>
          <w:szCs w:val="20"/>
        </w:rPr>
        <w:t>”</w:t>
      </w:r>
      <w:r w:rsidR="00C543D9" w:rsidRPr="009C644E">
        <w:rPr>
          <w:rFonts w:ascii="Verdana" w:hAnsi="Verdana" w:cs="Arial"/>
          <w:sz w:val="20"/>
          <w:szCs w:val="20"/>
          <w:lang w:val="de-DE"/>
        </w:rPr>
        <w:t xml:space="preserve">, in </w:t>
      </w:r>
      <w:r w:rsidR="00C543D9" w:rsidRPr="009C644E">
        <w:rPr>
          <w:rFonts w:ascii="Verdana" w:hAnsi="Verdana" w:cs="Arial"/>
          <w:i/>
          <w:iCs/>
          <w:sz w:val="20"/>
          <w:szCs w:val="20"/>
          <w:lang w:val="de-DE"/>
        </w:rPr>
        <w:t>Nachrichten der Forschungsstelle und des Dokumentationszentrums für Österreichische Philosophie</w:t>
      </w:r>
      <w:r w:rsidR="00C543D9" w:rsidRPr="009C644E">
        <w:rPr>
          <w:rFonts w:ascii="Verdana" w:hAnsi="Verdana" w:cs="Arial"/>
          <w:sz w:val="20"/>
          <w:szCs w:val="20"/>
          <w:lang w:val="de-DE"/>
        </w:rPr>
        <w:t>, 2 (1990), 9–12.</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13</w:t>
      </w:r>
      <w:r w:rsidR="00C543D9" w:rsidRPr="009C644E">
        <w:rPr>
          <w:rFonts w:ascii="Verdana" w:hAnsi="Verdana" w:cs="Arial"/>
          <w:sz w:val="20"/>
          <w:szCs w:val="20"/>
        </w:rPr>
        <w:t xml:space="preserve">. </w:t>
      </w:r>
      <w:r w:rsidR="0010595C" w:rsidRPr="009C644E">
        <w:rPr>
          <w:rFonts w:ascii="Verdana" w:hAnsi="Verdana" w:cs="Arial"/>
          <w:sz w:val="20"/>
          <w:szCs w:val="20"/>
        </w:rPr>
        <w:t xml:space="preserve">Barry Smith, </w:t>
      </w:r>
      <w:r w:rsidR="00C543D9" w:rsidRPr="009C644E">
        <w:rPr>
          <w:rFonts w:ascii="Verdana" w:hAnsi="Verdana" w:cs="Arial"/>
          <w:sz w:val="20"/>
          <w:szCs w:val="20"/>
        </w:rPr>
        <w:t xml:space="preserve">“First International Summer Institute in Cognitive Science held at UB”, </w:t>
      </w:r>
      <w:r w:rsidR="00C543D9" w:rsidRPr="009C644E">
        <w:rPr>
          <w:rFonts w:ascii="Verdana" w:hAnsi="Verdana" w:cs="Arial"/>
          <w:i/>
          <w:iCs/>
          <w:sz w:val="20"/>
          <w:szCs w:val="20"/>
        </w:rPr>
        <w:t>UB International</w:t>
      </w:r>
      <w:r w:rsidR="00C543D9" w:rsidRPr="009C644E">
        <w:rPr>
          <w:rFonts w:ascii="Verdana" w:hAnsi="Verdana" w:cs="Arial"/>
          <w:sz w:val="20"/>
          <w:szCs w:val="20"/>
        </w:rPr>
        <w:t>, 3/2 (1994), 4, 7.</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14</w:t>
      </w:r>
      <w:r w:rsidR="00C543D9" w:rsidRPr="009C644E">
        <w:rPr>
          <w:rFonts w:ascii="Verdana" w:hAnsi="Verdana" w:cs="Arial"/>
          <w:sz w:val="20"/>
          <w:szCs w:val="20"/>
        </w:rPr>
        <w:t xml:space="preserve">. </w:t>
      </w:r>
      <w:r w:rsidR="0010595C" w:rsidRPr="009C644E">
        <w:rPr>
          <w:rFonts w:ascii="Verdana" w:hAnsi="Verdana" w:cs="Arial"/>
          <w:sz w:val="20"/>
          <w:szCs w:val="20"/>
        </w:rPr>
        <w:t xml:space="preserve">Barry Smith, </w:t>
      </w:r>
      <w:r w:rsidR="00C543D9" w:rsidRPr="009C644E">
        <w:rPr>
          <w:rFonts w:ascii="Verdana" w:hAnsi="Verdana" w:cs="Arial"/>
          <w:sz w:val="20"/>
          <w:szCs w:val="20"/>
        </w:rPr>
        <w:t>“</w:t>
      </w:r>
      <w:hyperlink r:id="rId281" w:history="1">
        <w:r w:rsidR="00C543D9" w:rsidRPr="003E23FB">
          <w:rPr>
            <w:rStyle w:val="Hyperlink"/>
            <w:rFonts w:ascii="Verdana" w:hAnsi="Verdana" w:cs="Arial"/>
            <w:sz w:val="20"/>
            <w:szCs w:val="20"/>
          </w:rPr>
          <w:t>On F</w:t>
        </w:r>
        <w:r w:rsidR="00C543D9" w:rsidRPr="003E23FB">
          <w:rPr>
            <w:rStyle w:val="Hyperlink"/>
            <w:rFonts w:ascii="Verdana" w:hAnsi="Verdana" w:cs="Arial"/>
            <w:sz w:val="20"/>
            <w:szCs w:val="20"/>
          </w:rPr>
          <w:t>e</w:t>
        </w:r>
        <w:r w:rsidR="00C543D9" w:rsidRPr="003E23FB">
          <w:rPr>
            <w:rStyle w:val="Hyperlink"/>
            <w:rFonts w:ascii="Verdana" w:hAnsi="Verdana" w:cs="Arial"/>
            <w:sz w:val="20"/>
            <w:szCs w:val="20"/>
          </w:rPr>
          <w:t>minist Nomadism</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Free Inquiry</w:t>
      </w:r>
      <w:r w:rsidR="00C543D9" w:rsidRPr="009C644E">
        <w:rPr>
          <w:rFonts w:ascii="Verdana" w:hAnsi="Verdana" w:cs="Arial"/>
          <w:sz w:val="20"/>
          <w:szCs w:val="20"/>
        </w:rPr>
        <w:t>, 15/2 (1995), 30–31.</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15</w:t>
      </w:r>
      <w:r w:rsidR="00C543D9" w:rsidRPr="009C644E">
        <w:rPr>
          <w:rFonts w:ascii="Verdana" w:hAnsi="Verdana" w:cs="Arial"/>
          <w:sz w:val="20"/>
          <w:szCs w:val="20"/>
        </w:rPr>
        <w:t>. Ellen Klein and Barry Smith, “</w:t>
      </w:r>
      <w:hyperlink r:id="rId282" w:history="1">
        <w:r w:rsidR="00C543D9" w:rsidRPr="005F6269">
          <w:rPr>
            <w:rStyle w:val="Hyperlink"/>
            <w:rFonts w:ascii="Verdana" w:hAnsi="Verdana" w:cs="Arial"/>
            <w:sz w:val="20"/>
            <w:szCs w:val="20"/>
          </w:rPr>
          <w:t>Philosophy and Feminist Politics: A Brief Guide</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Free Inquiry</w:t>
      </w:r>
      <w:r w:rsidR="00C543D9" w:rsidRPr="009C644E">
        <w:rPr>
          <w:rFonts w:ascii="Verdana" w:hAnsi="Verdana" w:cs="Arial"/>
          <w:sz w:val="20"/>
          <w:szCs w:val="20"/>
        </w:rPr>
        <w:t>, 16/1 (1995/96), 60</w:t>
      </w:r>
      <w:r w:rsidR="00C543D9" w:rsidRPr="009C644E">
        <w:rPr>
          <w:rFonts w:ascii="Verdana" w:hAnsi="Verdana" w:cs="Arial"/>
          <w:sz w:val="20"/>
          <w:szCs w:val="20"/>
        </w:rPr>
        <w:softHyphen/>
        <w:t>–61.</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b/>
          <w:bCs/>
          <w:sz w:val="20"/>
          <w:szCs w:val="20"/>
          <w:lang w:val="de-DE"/>
        </w:rPr>
      </w:pPr>
      <w:r>
        <w:rPr>
          <w:rFonts w:ascii="Verdana" w:hAnsi="Verdana" w:cs="Arial"/>
          <w:bCs/>
          <w:sz w:val="20"/>
          <w:szCs w:val="20"/>
          <w:lang w:val="de-DE"/>
        </w:rPr>
        <w:t>16</w:t>
      </w:r>
      <w:r w:rsidR="00C543D9" w:rsidRPr="009C644E">
        <w:rPr>
          <w:rFonts w:ascii="Verdana" w:hAnsi="Verdana" w:cs="Arial"/>
          <w:sz w:val="20"/>
          <w:szCs w:val="20"/>
          <w:lang w:val="fr-FR"/>
        </w:rPr>
        <w:t xml:space="preserve">. </w:t>
      </w:r>
      <w:r w:rsidR="0010595C" w:rsidRPr="009C644E">
        <w:rPr>
          <w:rFonts w:ascii="Verdana" w:hAnsi="Verdana" w:cs="Arial"/>
          <w:sz w:val="20"/>
          <w:szCs w:val="20"/>
        </w:rPr>
        <w:t xml:space="preserve">Barry Smith, </w:t>
      </w:r>
      <w:r w:rsidR="00C543D9" w:rsidRPr="009C644E">
        <w:rPr>
          <w:rFonts w:ascii="Verdana" w:hAnsi="Verdana" w:cs="Arial"/>
          <w:sz w:val="20"/>
          <w:szCs w:val="20"/>
          <w:lang w:val="fr-FR"/>
        </w:rPr>
        <w:t xml:space="preserve">“Questionnaire on Cognitive Science”, </w:t>
      </w:r>
      <w:r w:rsidR="00C543D9" w:rsidRPr="009C644E">
        <w:rPr>
          <w:rFonts w:ascii="Verdana" w:hAnsi="Verdana" w:cs="Arial"/>
          <w:i/>
          <w:iCs/>
          <w:sz w:val="20"/>
          <w:szCs w:val="20"/>
          <w:lang w:val="fr-FR"/>
        </w:rPr>
        <w:t xml:space="preserve">Kog-Bit. </w:t>
      </w:r>
      <w:r w:rsidR="00C543D9" w:rsidRPr="009C644E">
        <w:rPr>
          <w:rFonts w:ascii="Verdana" w:hAnsi="Verdana" w:cs="Arial"/>
          <w:i/>
          <w:iCs/>
          <w:sz w:val="20"/>
          <w:szCs w:val="20"/>
          <w:lang w:val="de-DE"/>
        </w:rPr>
        <w:t>Journal aus dem Graduiertenkolleg Kognitions</w:t>
      </w:r>
      <w:r w:rsidR="00C543D9" w:rsidRPr="009C644E">
        <w:rPr>
          <w:rFonts w:ascii="Verdana" w:hAnsi="Verdana" w:cs="Arial"/>
          <w:i/>
          <w:iCs/>
          <w:sz w:val="20"/>
          <w:szCs w:val="20"/>
          <w:lang w:val="de-DE"/>
        </w:rPr>
        <w:softHyphen/>
        <w:t>wissenschaft der Universität Hamburg</w:t>
      </w:r>
      <w:r w:rsidR="00C543D9" w:rsidRPr="009C644E">
        <w:rPr>
          <w:rFonts w:ascii="Verdana" w:hAnsi="Verdana" w:cs="Arial"/>
          <w:sz w:val="20"/>
          <w:szCs w:val="20"/>
          <w:lang w:val="de-DE"/>
        </w:rPr>
        <w:t>, 13 (1996), 12.</w:t>
      </w:r>
    </w:p>
    <w:p w:rsidR="00C543D9" w:rsidRDefault="00BB691E" w:rsidP="00F5294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bCs/>
          <w:sz w:val="20"/>
          <w:szCs w:val="20"/>
        </w:rPr>
        <w:t>17</w:t>
      </w:r>
      <w:r w:rsidR="00C543D9" w:rsidRPr="009C644E">
        <w:rPr>
          <w:rFonts w:ascii="Verdana" w:hAnsi="Verdana" w:cs="Arial"/>
          <w:sz w:val="20"/>
          <w:szCs w:val="20"/>
        </w:rPr>
        <w:t xml:space="preserve">. Barry Smith and Peter Baumann, </w:t>
      </w:r>
      <w:r w:rsidR="00C86F83" w:rsidRPr="009C644E">
        <w:rPr>
          <w:rFonts w:ascii="Verdana" w:hAnsi="Verdana" w:cs="Arial"/>
          <w:sz w:val="20"/>
          <w:szCs w:val="20"/>
        </w:rPr>
        <w:t>“</w:t>
      </w:r>
      <w:hyperlink r:id="rId283" w:history="1">
        <w:r w:rsidR="00C86F83" w:rsidRPr="009C644E">
          <w:rPr>
            <w:rStyle w:val="Hyperlink"/>
            <w:rFonts w:ascii="Verdana" w:hAnsi="Verdana" w:cs="Arial"/>
            <w:sz w:val="20"/>
            <w:szCs w:val="20"/>
          </w:rPr>
          <w:t>Von Kant über Pol Pot zu Derrida</w:t>
        </w:r>
      </w:hyperlink>
      <w:r w:rsidR="00C86F83" w:rsidRPr="009C644E">
        <w:rPr>
          <w:rFonts w:ascii="Verdana" w:hAnsi="Verdana" w:cs="Arial"/>
          <w:sz w:val="20"/>
          <w:szCs w:val="20"/>
        </w:rPr>
        <w:t xml:space="preserve">”, </w:t>
      </w:r>
      <w:r w:rsidR="00C543D9" w:rsidRPr="00F52948">
        <w:rPr>
          <w:rFonts w:ascii="Verdana" w:hAnsi="Verdana" w:cs="Arial"/>
          <w:i/>
          <w:sz w:val="20"/>
          <w:szCs w:val="20"/>
        </w:rPr>
        <w:t>Kog</w:t>
      </w:r>
      <w:r w:rsidR="00C543D9" w:rsidRPr="009C644E">
        <w:rPr>
          <w:rFonts w:ascii="Verdana" w:hAnsi="Verdana" w:cs="Arial"/>
          <w:i/>
          <w:iCs/>
          <w:sz w:val="20"/>
          <w:szCs w:val="20"/>
        </w:rPr>
        <w:t>Bit. Journal aus dem Graduiertenkolleg Kognitionswissenschaft der Universität Hamburg</w:t>
      </w:r>
      <w:r w:rsidR="00C543D9" w:rsidRPr="009C644E">
        <w:rPr>
          <w:rFonts w:ascii="Verdana" w:hAnsi="Verdana" w:cs="Arial"/>
          <w:sz w:val="20"/>
          <w:szCs w:val="20"/>
        </w:rPr>
        <w:t>, 14 (1996), 8–11.</w:t>
      </w:r>
      <w:r w:rsidR="00155960" w:rsidRPr="009C644E">
        <w:rPr>
          <w:rFonts w:ascii="Verdana" w:hAnsi="Verdana" w:cs="Arial"/>
          <w:sz w:val="20"/>
          <w:szCs w:val="20"/>
        </w:rPr>
        <w:t xml:space="preserve"> Revised version as “</w:t>
      </w:r>
      <w:hyperlink r:id="rId284" w:history="1">
        <w:r w:rsidR="00155960" w:rsidRPr="009C644E">
          <w:rPr>
            <w:rStyle w:val="Hyperlink"/>
            <w:rFonts w:ascii="Verdana" w:hAnsi="Verdana" w:cs="Arial"/>
            <w:sz w:val="20"/>
            <w:szCs w:val="20"/>
          </w:rPr>
          <w:t>The Worst Cognitive Performance in History</w:t>
        </w:r>
      </w:hyperlink>
      <w:r w:rsidR="00155960" w:rsidRPr="009C644E">
        <w:rPr>
          <w:rFonts w:ascii="Verdana" w:hAnsi="Verdana" w:cs="Arial"/>
          <w:sz w:val="20"/>
          <w:szCs w:val="20"/>
        </w:rPr>
        <w:t>”,</w:t>
      </w:r>
      <w:r w:rsidR="0046054C">
        <w:rPr>
          <w:rFonts w:ascii="Verdana" w:hAnsi="Verdana" w:cs="Arial"/>
          <w:sz w:val="20"/>
          <w:szCs w:val="20"/>
        </w:rPr>
        <w:t xml:space="preserve"> </w:t>
      </w:r>
      <w:r w:rsidR="00155960" w:rsidRPr="009C644E">
        <w:rPr>
          <w:rFonts w:ascii="Verdana" w:hAnsi="Verdana" w:cs="Arial"/>
          <w:i/>
          <w:sz w:val="20"/>
          <w:szCs w:val="20"/>
        </w:rPr>
        <w:t>Noûsletter</w:t>
      </w:r>
      <w:r w:rsidR="00155960" w:rsidRPr="009C644E">
        <w:rPr>
          <w:rFonts w:ascii="Verdana" w:hAnsi="Verdana" w:cs="Arial"/>
          <w:sz w:val="20"/>
          <w:szCs w:val="20"/>
        </w:rPr>
        <w:t>, 1997, 13</w:t>
      </w:r>
      <w:r w:rsidR="00DE514B" w:rsidRPr="009C644E">
        <w:rPr>
          <w:rFonts w:ascii="Verdana" w:hAnsi="Verdana" w:cs="Arial"/>
          <w:sz w:val="20"/>
          <w:szCs w:val="20"/>
        </w:rPr>
        <w:softHyphen/>
        <w:t>–</w:t>
      </w:r>
      <w:r w:rsidR="00155960" w:rsidRPr="009C644E">
        <w:rPr>
          <w:rFonts w:ascii="Verdana" w:hAnsi="Verdana" w:cs="Arial"/>
          <w:sz w:val="20"/>
          <w:szCs w:val="20"/>
        </w:rPr>
        <w:t>15.</w:t>
      </w:r>
    </w:p>
    <w:p w:rsidR="004E0E45" w:rsidRDefault="00BB691E" w:rsidP="00F5294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18</w:t>
      </w:r>
      <w:r w:rsidR="004E0E45">
        <w:rPr>
          <w:rFonts w:ascii="Verdana" w:hAnsi="Verdana" w:cs="Arial"/>
          <w:sz w:val="20"/>
          <w:szCs w:val="20"/>
        </w:rPr>
        <w:t>. Barry Smith, “</w:t>
      </w:r>
      <w:hyperlink r:id="rId285" w:history="1">
        <w:r w:rsidR="004E0E45" w:rsidRPr="00E04AB1">
          <w:rPr>
            <w:rStyle w:val="Hyperlink"/>
            <w:rFonts w:ascii="Verdana" w:hAnsi="Verdana" w:cs="Arial"/>
            <w:sz w:val="20"/>
            <w:szCs w:val="20"/>
          </w:rPr>
          <w:t>Bri</w:t>
        </w:r>
        <w:r w:rsidR="004E0E45" w:rsidRPr="00E04AB1">
          <w:rPr>
            <w:rStyle w:val="Hyperlink"/>
            <w:rFonts w:ascii="Verdana" w:hAnsi="Verdana" w:cs="Arial"/>
            <w:sz w:val="20"/>
            <w:szCs w:val="20"/>
          </w:rPr>
          <w:t>n</w:t>
        </w:r>
        <w:r w:rsidR="004E0E45" w:rsidRPr="00E04AB1">
          <w:rPr>
            <w:rStyle w:val="Hyperlink"/>
            <w:rFonts w:ascii="Verdana" w:hAnsi="Verdana" w:cs="Arial"/>
            <w:sz w:val="20"/>
            <w:szCs w:val="20"/>
          </w:rPr>
          <w:t>ging the Humanities Down to Earth</w:t>
        </w:r>
      </w:hyperlink>
      <w:r w:rsidR="004E0E45">
        <w:rPr>
          <w:rFonts w:ascii="Verdana" w:hAnsi="Verdana" w:cs="Arial"/>
          <w:sz w:val="20"/>
          <w:szCs w:val="20"/>
        </w:rPr>
        <w:t xml:space="preserve">”, </w:t>
      </w:r>
      <w:r w:rsidR="004E0E45">
        <w:rPr>
          <w:rFonts w:ascii="Verdana" w:hAnsi="Verdana" w:cs="Arial"/>
          <w:i/>
          <w:sz w:val="20"/>
          <w:szCs w:val="20"/>
        </w:rPr>
        <w:t>Academic Questions</w:t>
      </w:r>
      <w:r w:rsidR="004E0E45">
        <w:rPr>
          <w:rFonts w:ascii="Verdana" w:hAnsi="Verdana" w:cs="Arial"/>
          <w:sz w:val="20"/>
          <w:szCs w:val="20"/>
        </w:rPr>
        <w:t>, 10 (4), 1997, 58-62.</w:t>
      </w:r>
    </w:p>
    <w:p w:rsidR="004E0E45" w:rsidRPr="004E0E45" w:rsidRDefault="00042220" w:rsidP="004E0E45">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4E0E45">
        <w:rPr>
          <w:rFonts w:ascii="Verdana" w:hAnsi="Verdana" w:cs="Arial"/>
          <w:sz w:val="16"/>
          <w:szCs w:val="16"/>
        </w:rPr>
        <w:t xml:space="preserve">The </w:t>
      </w:r>
      <w:r w:rsidR="004E0E45" w:rsidRPr="004E0E45">
        <w:rPr>
          <w:rFonts w:ascii="Verdana" w:hAnsi="Verdana" w:cs="Arial"/>
          <w:sz w:val="16"/>
          <w:szCs w:val="16"/>
        </w:rPr>
        <w:t>phenomenon</w:t>
      </w:r>
      <w:r w:rsidR="004E0E45">
        <w:rPr>
          <w:rFonts w:ascii="Verdana" w:hAnsi="Verdana" w:cs="Arial"/>
          <w:sz w:val="16"/>
          <w:szCs w:val="16"/>
        </w:rPr>
        <w:t xml:space="preserve"> known as ‘</w:t>
      </w:r>
      <w:r w:rsidR="004E0E45" w:rsidRPr="004E0E45">
        <w:rPr>
          <w:rFonts w:ascii="Verdana" w:hAnsi="Verdana" w:cs="Arial"/>
          <w:sz w:val="16"/>
          <w:szCs w:val="16"/>
        </w:rPr>
        <w:t>Pascal</w:t>
      </w:r>
      <w:r w:rsidR="004E0E45">
        <w:rPr>
          <w:rFonts w:ascii="Verdana" w:hAnsi="Verdana" w:cs="Arial"/>
          <w:sz w:val="16"/>
          <w:szCs w:val="16"/>
        </w:rPr>
        <w:t>’</w:t>
      </w:r>
      <w:r w:rsidR="004E0E45" w:rsidRPr="004E0E45">
        <w:rPr>
          <w:rFonts w:ascii="Verdana" w:hAnsi="Verdana" w:cs="Arial"/>
          <w:sz w:val="16"/>
          <w:szCs w:val="16"/>
        </w:rPr>
        <w:t>s sy</w:t>
      </w:r>
      <w:r w:rsidR="004E0E45">
        <w:rPr>
          <w:rFonts w:ascii="Verdana" w:hAnsi="Verdana" w:cs="Arial"/>
          <w:sz w:val="16"/>
          <w:szCs w:val="16"/>
        </w:rPr>
        <w:t>ndrome’</w:t>
      </w:r>
      <w:r w:rsidR="004E0E45" w:rsidRPr="004E0E45">
        <w:rPr>
          <w:rFonts w:ascii="Verdana" w:hAnsi="Verdana" w:cs="Arial"/>
          <w:sz w:val="16"/>
          <w:szCs w:val="16"/>
        </w:rPr>
        <w:t>, familiar to those</w:t>
      </w:r>
      <w:r w:rsidR="004E0E45">
        <w:rPr>
          <w:rFonts w:ascii="Verdana" w:hAnsi="Verdana" w:cs="Arial"/>
          <w:sz w:val="16"/>
          <w:szCs w:val="16"/>
        </w:rPr>
        <w:t xml:space="preserve"> </w:t>
      </w:r>
      <w:r w:rsidR="004E0E45" w:rsidRPr="004E0E45">
        <w:rPr>
          <w:rFonts w:ascii="Verdana" w:hAnsi="Verdana" w:cs="Arial"/>
          <w:sz w:val="16"/>
          <w:szCs w:val="16"/>
        </w:rPr>
        <w:t>who work with adolescents, affects a significant fraclion of adolesce</w:t>
      </w:r>
      <w:r w:rsidR="004E0E45">
        <w:rPr>
          <w:rFonts w:ascii="Verdana" w:hAnsi="Verdana" w:cs="Arial"/>
          <w:sz w:val="16"/>
          <w:szCs w:val="16"/>
        </w:rPr>
        <w:t>nt</w:t>
      </w:r>
      <w:r w:rsidR="004E0E45" w:rsidRPr="004E0E45">
        <w:rPr>
          <w:rFonts w:ascii="Verdana" w:hAnsi="Verdana" w:cs="Arial"/>
          <w:sz w:val="16"/>
          <w:szCs w:val="16"/>
        </w:rPr>
        <w:t>s who, in striving to</w:t>
      </w:r>
      <w:r w:rsidR="004E0E45">
        <w:rPr>
          <w:rFonts w:ascii="Verdana" w:hAnsi="Verdana" w:cs="Arial"/>
          <w:sz w:val="16"/>
          <w:szCs w:val="16"/>
        </w:rPr>
        <w:t xml:space="preserve"> </w:t>
      </w:r>
      <w:r w:rsidR="004E0E45" w:rsidRPr="004E0E45">
        <w:rPr>
          <w:rFonts w:ascii="Verdana" w:hAnsi="Verdana" w:cs="Arial"/>
          <w:sz w:val="16"/>
          <w:szCs w:val="16"/>
        </w:rPr>
        <w:t>establish themselves as independent</w:t>
      </w:r>
      <w:r w:rsidR="004E0E45">
        <w:rPr>
          <w:rFonts w:ascii="Verdana" w:hAnsi="Verdana" w:cs="Arial"/>
          <w:sz w:val="16"/>
          <w:szCs w:val="16"/>
        </w:rPr>
        <w:t xml:space="preserve"> a</w:t>
      </w:r>
      <w:r w:rsidR="004E0E45" w:rsidRPr="004E0E45">
        <w:rPr>
          <w:rFonts w:ascii="Verdana" w:hAnsi="Verdana" w:cs="Arial"/>
          <w:sz w:val="16"/>
          <w:szCs w:val="16"/>
        </w:rPr>
        <w:t>dul</w:t>
      </w:r>
      <w:r w:rsidR="004E0E45">
        <w:rPr>
          <w:rFonts w:ascii="Verdana" w:hAnsi="Verdana" w:cs="Arial"/>
          <w:sz w:val="16"/>
          <w:szCs w:val="16"/>
        </w:rPr>
        <w:t>ts</w:t>
      </w:r>
      <w:r w:rsidR="004E0E45" w:rsidRPr="004E0E45">
        <w:rPr>
          <w:rFonts w:ascii="Verdana" w:hAnsi="Verdana" w:cs="Arial"/>
          <w:sz w:val="16"/>
          <w:szCs w:val="16"/>
        </w:rPr>
        <w:t>, pass lhrough a phase</w:t>
      </w:r>
      <w:r w:rsidR="004E0E45">
        <w:rPr>
          <w:rFonts w:ascii="Verdana" w:hAnsi="Verdana" w:cs="Arial"/>
          <w:sz w:val="16"/>
          <w:szCs w:val="16"/>
        </w:rPr>
        <w:t xml:space="preserve"> </w:t>
      </w:r>
      <w:r w:rsidR="004E0E45" w:rsidRPr="004E0E45">
        <w:rPr>
          <w:rFonts w:ascii="Verdana" w:hAnsi="Verdana" w:cs="Arial"/>
          <w:sz w:val="16"/>
          <w:szCs w:val="16"/>
        </w:rPr>
        <w:t>in which they make utterances that amount lo a radical negation of everything</w:t>
      </w:r>
      <w:r w:rsidR="004E0E45">
        <w:rPr>
          <w:rFonts w:ascii="Verdana" w:hAnsi="Verdana" w:cs="Arial"/>
          <w:sz w:val="16"/>
          <w:szCs w:val="16"/>
        </w:rPr>
        <w:t xml:space="preserve"> </w:t>
      </w:r>
      <w:r w:rsidR="004E0E45" w:rsidRPr="004E0E45">
        <w:rPr>
          <w:rFonts w:ascii="Verdana" w:hAnsi="Verdana" w:cs="Arial"/>
          <w:sz w:val="16"/>
          <w:szCs w:val="16"/>
        </w:rPr>
        <w:t>their par</w:t>
      </w:r>
      <w:r w:rsidR="004E0E45">
        <w:rPr>
          <w:rFonts w:ascii="Verdana" w:hAnsi="Verdana" w:cs="Arial"/>
          <w:sz w:val="16"/>
          <w:szCs w:val="16"/>
        </w:rPr>
        <w:t>ent</w:t>
      </w:r>
      <w:r w:rsidR="004E0E45" w:rsidRPr="004E0E45">
        <w:rPr>
          <w:rFonts w:ascii="Verdana" w:hAnsi="Verdana" w:cs="Arial"/>
          <w:sz w:val="16"/>
          <w:szCs w:val="16"/>
        </w:rPr>
        <w:t xml:space="preserve">s think or believe. </w:t>
      </w:r>
      <w:r w:rsidR="004E0E45">
        <w:rPr>
          <w:rFonts w:ascii="Verdana" w:hAnsi="Verdana" w:cs="Arial"/>
          <w:sz w:val="16"/>
          <w:szCs w:val="16"/>
        </w:rPr>
        <w:t xml:space="preserve">Such </w:t>
      </w:r>
      <w:r w:rsidR="004E0E45" w:rsidRPr="004E0E45">
        <w:rPr>
          <w:rFonts w:ascii="Verdana" w:hAnsi="Verdana" w:cs="Arial"/>
          <w:sz w:val="16"/>
          <w:szCs w:val="16"/>
        </w:rPr>
        <w:t>rebellion may</w:t>
      </w:r>
      <w:r w:rsidR="004E0E45">
        <w:rPr>
          <w:rFonts w:ascii="Verdana" w:hAnsi="Verdana" w:cs="Arial"/>
          <w:sz w:val="16"/>
          <w:szCs w:val="16"/>
        </w:rPr>
        <w:t xml:space="preserve"> </w:t>
      </w:r>
      <w:r w:rsidR="004E0E45" w:rsidRPr="004E0E45">
        <w:rPr>
          <w:rFonts w:ascii="Verdana" w:hAnsi="Verdana" w:cs="Arial"/>
          <w:sz w:val="16"/>
          <w:szCs w:val="16"/>
        </w:rPr>
        <w:t>expre</w:t>
      </w:r>
      <w:r w:rsidR="004E0E45">
        <w:rPr>
          <w:rFonts w:ascii="Verdana" w:hAnsi="Verdana" w:cs="Arial"/>
          <w:sz w:val="16"/>
          <w:szCs w:val="16"/>
        </w:rPr>
        <w:t>ss</w:t>
      </w:r>
      <w:r w:rsidR="004E0E45" w:rsidRPr="004E0E45">
        <w:rPr>
          <w:rFonts w:ascii="Verdana" w:hAnsi="Verdana" w:cs="Arial"/>
          <w:sz w:val="16"/>
          <w:szCs w:val="16"/>
        </w:rPr>
        <w:t xml:space="preserve"> itself in political, religious, economic, or sexual terms. In </w:t>
      </w:r>
      <w:r w:rsidR="004E0E45">
        <w:rPr>
          <w:rFonts w:ascii="Verdana" w:hAnsi="Verdana" w:cs="Arial"/>
          <w:sz w:val="16"/>
          <w:szCs w:val="16"/>
        </w:rPr>
        <w:t>some cases,</w:t>
      </w:r>
      <w:r w:rsidR="004E0E45" w:rsidRPr="004E0E45">
        <w:rPr>
          <w:rFonts w:ascii="Verdana" w:hAnsi="Verdana" w:cs="Arial"/>
          <w:sz w:val="16"/>
          <w:szCs w:val="16"/>
        </w:rPr>
        <w:t xml:space="preserve"> however, it leads co what can</w:t>
      </w:r>
      <w:r w:rsidR="004E0E45">
        <w:rPr>
          <w:rFonts w:ascii="Verdana" w:hAnsi="Verdana" w:cs="Arial"/>
          <w:sz w:val="16"/>
          <w:szCs w:val="16"/>
        </w:rPr>
        <w:t xml:space="preserve"> </w:t>
      </w:r>
      <w:r w:rsidR="004E0E45" w:rsidRPr="004E0E45">
        <w:rPr>
          <w:rFonts w:ascii="Verdana" w:hAnsi="Verdana" w:cs="Arial"/>
          <w:sz w:val="16"/>
          <w:szCs w:val="16"/>
        </w:rPr>
        <w:t xml:space="preserve">only be described as </w:t>
      </w:r>
      <w:r w:rsidR="004E0E45">
        <w:rPr>
          <w:rFonts w:ascii="Verdana" w:hAnsi="Verdana" w:cs="Arial"/>
          <w:sz w:val="16"/>
          <w:szCs w:val="16"/>
        </w:rPr>
        <w:t xml:space="preserve">an </w:t>
      </w:r>
      <w:r w:rsidR="004E0E45" w:rsidRPr="004E0E45">
        <w:rPr>
          <w:rFonts w:ascii="Verdana" w:hAnsi="Verdana" w:cs="Arial"/>
          <w:sz w:val="16"/>
          <w:szCs w:val="16"/>
        </w:rPr>
        <w:t xml:space="preserve">ontological rebellion, expressing itself in </w:t>
      </w:r>
      <w:r w:rsidR="004E0E45">
        <w:rPr>
          <w:rFonts w:ascii="Verdana" w:hAnsi="Verdana" w:cs="Arial"/>
          <w:sz w:val="16"/>
          <w:szCs w:val="16"/>
        </w:rPr>
        <w:t>utt</w:t>
      </w:r>
      <w:r w:rsidR="004E0E45" w:rsidRPr="004E0E45">
        <w:rPr>
          <w:rFonts w:ascii="Verdana" w:hAnsi="Verdana" w:cs="Arial"/>
          <w:sz w:val="16"/>
          <w:szCs w:val="16"/>
        </w:rPr>
        <w:t xml:space="preserve">erances </w:t>
      </w:r>
      <w:r w:rsidR="004E0E45">
        <w:rPr>
          <w:rFonts w:ascii="Verdana" w:hAnsi="Verdana" w:cs="Arial"/>
          <w:sz w:val="16"/>
          <w:szCs w:val="16"/>
        </w:rPr>
        <w:t>such as ‘</w:t>
      </w:r>
      <w:r w:rsidR="004E0E45" w:rsidRPr="004E0E45">
        <w:rPr>
          <w:rFonts w:ascii="Verdana" w:hAnsi="Verdana" w:cs="Arial"/>
          <w:sz w:val="16"/>
          <w:szCs w:val="16"/>
        </w:rPr>
        <w:t xml:space="preserve">Reality does not </w:t>
      </w:r>
      <w:r w:rsidR="004E0E45">
        <w:rPr>
          <w:rFonts w:ascii="Verdana" w:hAnsi="Verdana" w:cs="Arial"/>
          <w:sz w:val="16"/>
          <w:szCs w:val="16"/>
        </w:rPr>
        <w:t>exist,’</w:t>
      </w:r>
      <w:r w:rsidR="004E0E45" w:rsidRPr="004E0E45">
        <w:rPr>
          <w:rFonts w:ascii="Verdana" w:hAnsi="Verdana" w:cs="Arial"/>
          <w:sz w:val="16"/>
          <w:szCs w:val="16"/>
        </w:rPr>
        <w:t xml:space="preserve"> </w:t>
      </w:r>
      <w:r w:rsidR="004E0E45">
        <w:rPr>
          <w:rFonts w:ascii="Verdana" w:hAnsi="Verdana" w:cs="Arial"/>
          <w:sz w:val="16"/>
          <w:szCs w:val="16"/>
        </w:rPr>
        <w:t>or ‘</w:t>
      </w:r>
      <w:r w:rsidR="004E0E45" w:rsidRPr="004E0E45">
        <w:rPr>
          <w:rFonts w:ascii="Verdana" w:hAnsi="Verdana" w:cs="Arial"/>
          <w:sz w:val="16"/>
          <w:szCs w:val="16"/>
        </w:rPr>
        <w:t>The world is a gigantic conspiracy</w:t>
      </w:r>
      <w:r w:rsidR="004E0E45">
        <w:rPr>
          <w:rFonts w:ascii="Verdana" w:hAnsi="Verdana" w:cs="Arial"/>
          <w:sz w:val="16"/>
          <w:szCs w:val="16"/>
        </w:rPr>
        <w:t>,’ and so forth. A very small minority of sufferers from such ontological rebellion become philosophers. We address the implications of this phenomenon for the present-day state of the humanities disciplines.</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19</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286" w:history="1">
        <w:r w:rsidR="00C543D9" w:rsidRPr="009C644E">
          <w:rPr>
            <w:rStyle w:val="Hyperlink"/>
            <w:rFonts w:ascii="Verdana" w:hAnsi="Verdana" w:cs="Arial"/>
            <w:sz w:val="20"/>
            <w:szCs w:val="20"/>
          </w:rPr>
          <w:t>Applied Ontology: A</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w Discipline is Born</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Philosophy Today</w:t>
      </w:r>
      <w:r w:rsidR="00C543D9" w:rsidRPr="009C644E">
        <w:rPr>
          <w:rFonts w:ascii="Verdana" w:hAnsi="Verdana" w:cs="Arial"/>
          <w:sz w:val="20"/>
          <w:szCs w:val="20"/>
        </w:rPr>
        <w:t xml:space="preserve">, vol. 12, number 29 (1998), 5–6. </w:t>
      </w:r>
    </w:p>
    <w:p w:rsidR="00C543D9" w:rsidRPr="009C644E" w:rsidRDefault="00C543D9" w:rsidP="000968E8">
      <w:pPr>
        <w:pStyle w:val="NormalWeb"/>
        <w:shd w:val="clear" w:color="auto" w:fill="FFFFFF"/>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11790"/>
        </w:tabs>
        <w:spacing w:before="60" w:beforeAutospacing="0" w:after="79" w:afterAutospacing="0"/>
        <w:ind w:left="2160" w:right="1440"/>
        <w:jc w:val="both"/>
        <w:rPr>
          <w:rFonts w:ascii="Verdana" w:hAnsi="Verdana" w:cs="Arial"/>
          <w:sz w:val="20"/>
          <w:szCs w:val="20"/>
          <w:lang w:val="it-IT"/>
        </w:rPr>
      </w:pPr>
      <w:r w:rsidRPr="009C644E">
        <w:rPr>
          <w:rFonts w:ascii="Verdana" w:hAnsi="Verdana" w:cs="Arial"/>
          <w:sz w:val="20"/>
          <w:szCs w:val="20"/>
          <w:lang w:val="it-IT"/>
        </w:rPr>
        <w:t>Italian translation</w:t>
      </w:r>
      <w:r w:rsidR="00A4726B" w:rsidRPr="009C644E">
        <w:rPr>
          <w:rFonts w:ascii="Verdana" w:hAnsi="Verdana" w:cs="Arial"/>
          <w:sz w:val="20"/>
          <w:szCs w:val="20"/>
          <w:lang w:val="it-IT"/>
        </w:rPr>
        <w:t xml:space="preserve"> as “Ontologo, il mestiere del futoro: È nata l’ontologia applicata”,</w:t>
      </w:r>
      <w:r w:rsidR="0046054C">
        <w:rPr>
          <w:rStyle w:val="apple-converted-space"/>
          <w:sz w:val="27"/>
          <w:szCs w:val="27"/>
        </w:rPr>
        <w:t xml:space="preserve"> </w:t>
      </w:r>
      <w:r w:rsidRPr="009C644E">
        <w:rPr>
          <w:rFonts w:ascii="Verdana" w:hAnsi="Verdana" w:cs="Arial"/>
          <w:sz w:val="20"/>
          <w:szCs w:val="20"/>
          <w:lang w:val="it-IT"/>
        </w:rPr>
        <w:t xml:space="preserve">in: </w:t>
      </w:r>
      <w:r w:rsidRPr="009C644E">
        <w:rPr>
          <w:rFonts w:ascii="Verdana" w:hAnsi="Verdana" w:cs="Arial"/>
          <w:i/>
          <w:iCs/>
          <w:sz w:val="20"/>
          <w:szCs w:val="20"/>
          <w:lang w:val="it-IT"/>
        </w:rPr>
        <w:t xml:space="preserve">Il Sole 24 Ore </w:t>
      </w:r>
      <w:r w:rsidRPr="009C644E">
        <w:rPr>
          <w:rFonts w:ascii="Verdana" w:hAnsi="Verdana" w:cs="Arial"/>
          <w:iCs/>
          <w:sz w:val="20"/>
          <w:szCs w:val="20"/>
          <w:lang w:val="it-IT"/>
        </w:rPr>
        <w:t>(</w:t>
      </w:r>
      <w:r w:rsidRPr="009C644E">
        <w:rPr>
          <w:rFonts w:ascii="Verdana" w:hAnsi="Verdana" w:cs="Arial"/>
          <w:sz w:val="20"/>
          <w:szCs w:val="20"/>
          <w:lang w:val="it-IT"/>
        </w:rPr>
        <w:t>May 24, 1998), p. 35.</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20</w:t>
      </w:r>
      <w:r w:rsidR="00C543D9" w:rsidRPr="009C644E">
        <w:rPr>
          <w:rFonts w:ascii="Verdana" w:hAnsi="Verdana" w:cs="Arial"/>
          <w:sz w:val="20"/>
          <w:szCs w:val="20"/>
          <w:lang w:val="fr-FR"/>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lang w:val="fr-FR"/>
        </w:rPr>
        <w:t xml:space="preserve">“Qu’est-ce qu’une niche? Biologie et Ontologie formelle”, </w:t>
      </w:r>
      <w:r w:rsidR="00C543D9" w:rsidRPr="009C644E">
        <w:rPr>
          <w:rFonts w:ascii="Verdana" w:hAnsi="Verdana" w:cs="Arial"/>
          <w:i/>
          <w:iCs/>
          <w:sz w:val="20"/>
          <w:szCs w:val="20"/>
          <w:lang w:val="fr-FR"/>
        </w:rPr>
        <w:t xml:space="preserve">Biofutur. </w:t>
      </w:r>
      <w:r w:rsidR="00C543D9" w:rsidRPr="009C644E">
        <w:rPr>
          <w:rFonts w:ascii="Verdana" w:hAnsi="Verdana" w:cs="Arial"/>
          <w:i/>
          <w:iCs/>
          <w:sz w:val="20"/>
          <w:szCs w:val="20"/>
        </w:rPr>
        <w:t xml:space="preserve">Le </w:t>
      </w:r>
      <w:r w:rsidR="00C543D9" w:rsidRPr="009C644E">
        <w:rPr>
          <w:rFonts w:ascii="Verdana" w:hAnsi="Verdana" w:cs="Arial"/>
          <w:i/>
          <w:iCs/>
          <w:sz w:val="20"/>
          <w:szCs w:val="20"/>
        </w:rPr>
        <w:lastRenderedPageBreak/>
        <w:t>Mensuel européen de Biotechnologie</w:t>
      </w:r>
      <w:r w:rsidR="00C543D9" w:rsidRPr="009C644E">
        <w:rPr>
          <w:rFonts w:ascii="Verdana" w:hAnsi="Verdana" w:cs="Arial"/>
          <w:sz w:val="20"/>
          <w:szCs w:val="20"/>
        </w:rPr>
        <w:t>, 181 (September 1998), 13.</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21</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 xml:space="preserve">“Presidential Teaching Tool”, </w:t>
      </w:r>
      <w:r w:rsidR="00C543D9" w:rsidRPr="009C644E">
        <w:rPr>
          <w:rFonts w:ascii="Verdana" w:hAnsi="Verdana" w:cs="Arial"/>
          <w:i/>
          <w:iCs/>
          <w:sz w:val="20"/>
          <w:szCs w:val="20"/>
        </w:rPr>
        <w:t>Nousletter</w:t>
      </w:r>
      <w:r w:rsidR="00C543D9" w:rsidRPr="009C644E">
        <w:rPr>
          <w:rFonts w:ascii="Verdana" w:hAnsi="Verdana" w:cs="Arial"/>
          <w:sz w:val="20"/>
          <w:szCs w:val="20"/>
        </w:rPr>
        <w:t xml:space="preserve"> (Buffalo), (July 1999), 3–4.</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22</w:t>
      </w:r>
      <w:r w:rsidR="00C543D9" w:rsidRPr="009C644E">
        <w:rPr>
          <w:rFonts w:ascii="Verdana" w:hAnsi="Verdana" w:cs="Arial"/>
          <w:sz w:val="20"/>
          <w:szCs w:val="20"/>
        </w:rPr>
        <w:t>. Reinhild Steingröver-McRae and Barry Smith, “</w:t>
      </w:r>
      <w:hyperlink r:id="rId287" w:history="1">
        <w:r w:rsidR="00C543D9" w:rsidRPr="00832C74">
          <w:rPr>
            <w:rStyle w:val="Hyperlink"/>
            <w:rFonts w:ascii="Verdana" w:hAnsi="Verdana" w:cs="Arial"/>
            <w:sz w:val="20"/>
            <w:szCs w:val="20"/>
          </w:rPr>
          <w:t>The L</w:t>
        </w:r>
        <w:r w:rsidR="00C543D9" w:rsidRPr="00832C74">
          <w:rPr>
            <w:rStyle w:val="Hyperlink"/>
            <w:rFonts w:ascii="Verdana" w:hAnsi="Verdana" w:cs="Arial"/>
            <w:sz w:val="20"/>
            <w:szCs w:val="20"/>
          </w:rPr>
          <w:t>a</w:t>
        </w:r>
        <w:r w:rsidR="00C543D9" w:rsidRPr="00832C74">
          <w:rPr>
            <w:rStyle w:val="Hyperlink"/>
            <w:rFonts w:ascii="Verdana" w:hAnsi="Verdana" w:cs="Arial"/>
            <w:sz w:val="20"/>
            <w:szCs w:val="20"/>
          </w:rPr>
          <w:t>st Days of the Human Race</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Austria Kultur</w:t>
      </w:r>
      <w:r w:rsidR="00C543D9" w:rsidRPr="009C644E">
        <w:rPr>
          <w:rFonts w:ascii="Verdana" w:hAnsi="Verdana" w:cs="Arial"/>
          <w:sz w:val="20"/>
          <w:szCs w:val="20"/>
        </w:rPr>
        <w:t>, 9: 5 (September/October 1999), 16–17.</w:t>
      </w:r>
    </w:p>
    <w:p w:rsidR="00C543D9"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23</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288" w:history="1">
        <w:r w:rsidR="00C543D9" w:rsidRPr="009C644E">
          <w:rPr>
            <w:rStyle w:val="Hyperlink"/>
            <w:rFonts w:ascii="Verdana" w:hAnsi="Verdana" w:cs="Arial"/>
            <w:sz w:val="20"/>
            <w:szCs w:val="20"/>
          </w:rPr>
          <w:t>Revisiti</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g the</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Derrida Affair</w:t>
        </w:r>
      </w:hyperlink>
      <w:r w:rsidR="00C543D9" w:rsidRPr="009C644E">
        <w:rPr>
          <w:rFonts w:ascii="Verdana" w:hAnsi="Verdana" w:cs="Arial"/>
          <w:sz w:val="20"/>
          <w:szCs w:val="20"/>
        </w:rPr>
        <w:t xml:space="preserve">,” interview by J. Sims, </w:t>
      </w:r>
      <w:r w:rsidR="00C543D9" w:rsidRPr="009C644E">
        <w:rPr>
          <w:rFonts w:ascii="Verdana" w:hAnsi="Verdana" w:cs="Arial"/>
          <w:i/>
          <w:iCs/>
          <w:sz w:val="20"/>
          <w:szCs w:val="20"/>
        </w:rPr>
        <w:t>Sophia</w:t>
      </w:r>
      <w:r w:rsidR="00C543D9" w:rsidRPr="009C644E">
        <w:rPr>
          <w:rFonts w:ascii="Verdana" w:hAnsi="Verdana" w:cs="Arial"/>
          <w:sz w:val="20"/>
          <w:szCs w:val="20"/>
        </w:rPr>
        <w:t>, 38: 2 (October 1999).</w:t>
      </w:r>
    </w:p>
    <w:p w:rsidR="004E0E45" w:rsidRPr="004E0E45" w:rsidRDefault="00042220" w:rsidP="004E0E45">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4E0E45" w:rsidRPr="004E0E45">
        <w:rPr>
          <w:rFonts w:ascii="Verdana" w:hAnsi="Verdana" w:cs="Arial"/>
          <w:sz w:val="16"/>
          <w:szCs w:val="16"/>
        </w:rPr>
        <w:t>In 1992 the proposal to award an honorary degree to Jacques Derrida exposed Cambridge University to the scrutiny of the academic world as well as to the press. The original proposal led four senior dons in Cambridge to announce a 'non-placet' vote. Barry Smith then authored a letter to The Times published on 9 May, 1992 along with eighteen other signatures from renowned philosophers, calling into doubt Derrida’s qualifications for such an honor. The interview here reproduced describes the background and motivation of the letter, and of Derri</w:t>
      </w:r>
      <w:r w:rsidR="00854EA3">
        <w:rPr>
          <w:rFonts w:ascii="Verdana" w:hAnsi="Verdana" w:cs="Arial"/>
          <w:sz w:val="16"/>
          <w:szCs w:val="16"/>
        </w:rPr>
        <w:t>da’s response.</w:t>
      </w:r>
    </w:p>
    <w:p w:rsidR="00C543D9"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24</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289" w:history="1">
        <w:r w:rsidR="00C543D9" w:rsidRPr="006B2D12">
          <w:rPr>
            <w:rStyle w:val="Hyperlink"/>
            <w:rFonts w:ascii="Verdana" w:hAnsi="Verdana" w:cs="Arial"/>
            <w:sz w:val="20"/>
            <w:szCs w:val="20"/>
          </w:rPr>
          <w:t>Obiektywnosc percepcji zmyslowej</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 xml:space="preserve">Roczniki Filozoficzne </w:t>
      </w:r>
      <w:r w:rsidR="00C543D9" w:rsidRPr="009C644E">
        <w:rPr>
          <w:rFonts w:ascii="Verdana" w:hAnsi="Verdana" w:cs="Arial"/>
          <w:sz w:val="20"/>
          <w:szCs w:val="20"/>
        </w:rPr>
        <w:t>49: 1 (2001), 63–75.</w:t>
      </w:r>
    </w:p>
    <w:p w:rsidR="00C36EE4" w:rsidRPr="009F461E" w:rsidRDefault="00042220" w:rsidP="009F461E">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36EE4" w:rsidRPr="00C36EE4">
        <w:rPr>
          <w:rFonts w:ascii="Verdana" w:hAnsi="Verdana" w:cs="Arial"/>
          <w:sz w:val="16"/>
          <w:szCs w:val="16"/>
        </w:rPr>
        <w:t>There is an old problem in philosophy: the problem of how we pass from the mental theater of our representations to the external realm of concrete physical objects. This problem arises against the background of representationalist theories of the relation between mind and its objects</w:t>
      </w:r>
      <w:r w:rsidR="009F461E">
        <w:rPr>
          <w:rFonts w:ascii="Verdana" w:hAnsi="Verdana" w:cs="Arial"/>
          <w:sz w:val="16"/>
          <w:szCs w:val="16"/>
        </w:rPr>
        <w:t xml:space="preserve"> which</w:t>
      </w:r>
      <w:r w:rsidR="00C36EE4" w:rsidRPr="00C36EE4">
        <w:rPr>
          <w:rFonts w:ascii="Verdana" w:hAnsi="Verdana" w:cs="Arial"/>
          <w:sz w:val="16"/>
          <w:szCs w:val="16"/>
        </w:rPr>
        <w:t xml:space="preserve"> are marked by the following three features: 1. The perceiving subject is </w:t>
      </w:r>
      <w:r w:rsidR="009F461E">
        <w:rPr>
          <w:rFonts w:ascii="Verdana" w:hAnsi="Verdana" w:cs="Arial"/>
          <w:sz w:val="16"/>
          <w:szCs w:val="16"/>
        </w:rPr>
        <w:t xml:space="preserve">idealized. </w:t>
      </w:r>
      <w:r w:rsidR="00C36EE4" w:rsidRPr="00C36EE4">
        <w:rPr>
          <w:rFonts w:ascii="Verdana" w:hAnsi="Verdana" w:cs="Arial"/>
          <w:sz w:val="16"/>
          <w:szCs w:val="16"/>
        </w:rPr>
        <w:t>It is conceived as lying outside any context or environment and in abstraction from any goal-directed behavior. 2. Perception is seen as beginning with raw or bare sensations. Then, by a process of inference, there arise beliefs about external physical objects. 3. Physical objects are assumed to be out there in the world, but to be inaccessible to direct experience. This representationalist theory lives on in the computational theories of the mind and in the doctrines of methodological solipsism embraced by contemporary cognitive</w:t>
      </w:r>
      <w:r w:rsidR="009F461E">
        <w:rPr>
          <w:rFonts w:ascii="Verdana" w:hAnsi="Verdana" w:cs="Arial"/>
          <w:sz w:val="16"/>
          <w:szCs w:val="16"/>
        </w:rPr>
        <w:t xml:space="preserve"> scientists</w:t>
      </w:r>
      <w:r w:rsidR="00C36EE4" w:rsidRPr="00C36EE4">
        <w:rPr>
          <w:rFonts w:ascii="Verdana" w:hAnsi="Verdana" w:cs="Arial"/>
          <w:sz w:val="16"/>
          <w:szCs w:val="16"/>
        </w:rPr>
        <w:t xml:space="preserve">. But </w:t>
      </w:r>
      <w:r w:rsidR="009F461E">
        <w:rPr>
          <w:rFonts w:ascii="Verdana" w:hAnsi="Verdana" w:cs="Arial"/>
          <w:sz w:val="16"/>
          <w:szCs w:val="16"/>
        </w:rPr>
        <w:t>b</w:t>
      </w:r>
      <w:r w:rsidR="00C36EE4" w:rsidRPr="00C36EE4">
        <w:rPr>
          <w:rFonts w:ascii="Verdana" w:hAnsi="Verdana" w:cs="Arial"/>
          <w:sz w:val="16"/>
          <w:szCs w:val="16"/>
        </w:rPr>
        <w:t>y making perception dependent on sensation, and by making sensations the direct objects of</w:t>
      </w:r>
      <w:r w:rsidR="00C36EE4">
        <w:rPr>
          <w:rFonts w:ascii="Verdana" w:hAnsi="Verdana" w:cs="Arial"/>
          <w:sz w:val="16"/>
          <w:szCs w:val="16"/>
        </w:rPr>
        <w:t xml:space="preserve"> </w:t>
      </w:r>
      <w:r w:rsidR="00C36EE4" w:rsidRPr="00C36EE4">
        <w:rPr>
          <w:rFonts w:ascii="Verdana" w:hAnsi="Verdana" w:cs="Arial"/>
          <w:sz w:val="16"/>
          <w:szCs w:val="16"/>
        </w:rPr>
        <w:t>experience, it has matters exactly upside down. The paper draws on the ecological psychology of J. J. Gibson and Roger Barker in order to provide the metaphysical principles of a more adequate theory.</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it-IT"/>
        </w:rPr>
      </w:pPr>
      <w:r>
        <w:rPr>
          <w:rFonts w:ascii="Verdana" w:hAnsi="Verdana" w:cs="Arial"/>
          <w:sz w:val="20"/>
          <w:szCs w:val="20"/>
          <w:lang w:val="it-IT"/>
        </w:rPr>
        <w:t>25</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290" w:history="1">
        <w:r w:rsidR="00C543D9" w:rsidRPr="009C644E">
          <w:rPr>
            <w:rStyle w:val="Hyperlink"/>
            <w:rFonts w:ascii="Verdana" w:hAnsi="Verdana" w:cs="Arial"/>
            <w:sz w:val="20"/>
            <w:szCs w:val="20"/>
          </w:rPr>
          <w:t>From Classical Metaphysics to Medical Informatics</w:t>
        </w:r>
      </w:hyperlink>
      <w:r w:rsidR="00C543D9" w:rsidRPr="009C644E">
        <w:rPr>
          <w:rFonts w:ascii="Verdana" w:hAnsi="Verdana" w:cs="Arial"/>
          <w:sz w:val="20"/>
          <w:szCs w:val="20"/>
        </w:rPr>
        <w:t xml:space="preserve">”, </w:t>
      </w:r>
      <w:r w:rsidR="00C543D9" w:rsidRPr="009C644E">
        <w:rPr>
          <w:rFonts w:ascii="Verdana" w:hAnsi="Verdana" w:cs="Arial"/>
          <w:i/>
          <w:sz w:val="20"/>
          <w:szCs w:val="20"/>
        </w:rPr>
        <w:t>Humboldt-Kosmos</w:t>
      </w:r>
      <w:r w:rsidR="00C543D9" w:rsidRPr="009C644E">
        <w:rPr>
          <w:rFonts w:ascii="Verdana" w:hAnsi="Verdana" w:cs="Arial"/>
          <w:sz w:val="20"/>
          <w:szCs w:val="20"/>
        </w:rPr>
        <w:t>, 79 (July 2002), 31–32.</w:t>
      </w:r>
    </w:p>
    <w:p w:rsidR="00C543D9" w:rsidRPr="009C644E" w:rsidRDefault="00C543D9" w:rsidP="000968E8">
      <w:pPr>
        <w:pStyle w:val="Level1"/>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it-IT"/>
        </w:rPr>
      </w:pPr>
      <w:r w:rsidRPr="009C644E">
        <w:rPr>
          <w:rFonts w:ascii="Verdana" w:hAnsi="Verdana" w:cs="Arial"/>
          <w:sz w:val="20"/>
          <w:szCs w:val="20"/>
          <w:lang w:val="it-IT"/>
        </w:rPr>
        <w:t>Italian translation as: “</w:t>
      </w:r>
      <w:hyperlink r:id="rId291" w:history="1">
        <w:r w:rsidRPr="003217A4">
          <w:rPr>
            <w:rStyle w:val="Hyperlink"/>
            <w:rFonts w:ascii="Verdana" w:hAnsi="Verdana" w:cs="Arial"/>
            <w:sz w:val="20"/>
            <w:szCs w:val="20"/>
            <w:lang w:val="it-IT"/>
          </w:rPr>
          <w:t>Dalla metafisica classica all’informatica medica</w:t>
        </w:r>
      </w:hyperlink>
      <w:r w:rsidRPr="009C644E">
        <w:rPr>
          <w:rFonts w:ascii="Verdana" w:hAnsi="Verdana" w:cs="Arial"/>
          <w:sz w:val="20"/>
          <w:szCs w:val="20"/>
          <w:lang w:val="it-IT"/>
        </w:rPr>
        <w:t xml:space="preserve">” in Maurizio Ferraris (ed.), </w:t>
      </w:r>
      <w:r w:rsidRPr="009C644E">
        <w:rPr>
          <w:rFonts w:ascii="Verdana" w:hAnsi="Verdana" w:cs="Arial"/>
          <w:i/>
          <w:sz w:val="20"/>
          <w:szCs w:val="20"/>
          <w:lang w:val="it-IT"/>
        </w:rPr>
        <w:t>Ontologia</w:t>
      </w:r>
      <w:r w:rsidRPr="009C644E">
        <w:rPr>
          <w:rFonts w:ascii="Verdana" w:hAnsi="Verdana" w:cs="Arial"/>
          <w:sz w:val="20"/>
          <w:szCs w:val="20"/>
          <w:lang w:val="it-IT"/>
        </w:rPr>
        <w:t>, Naples: Guida (2003), 154–158.</w:t>
      </w:r>
    </w:p>
    <w:p w:rsidR="008E64AB"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Style w:val="QuickFormat4"/>
          <w:rFonts w:ascii="Verdana" w:hAnsi="Verdana" w:cs="Arial"/>
        </w:rPr>
      </w:pPr>
      <w:r>
        <w:rPr>
          <w:rStyle w:val="QuickFormat4"/>
          <w:rFonts w:ascii="Verdana" w:hAnsi="Verdana" w:cs="Arial"/>
        </w:rPr>
        <w:lastRenderedPageBreak/>
        <w:t>26</w:t>
      </w:r>
      <w:r w:rsidR="008E64AB" w:rsidRPr="009C644E">
        <w:rPr>
          <w:rStyle w:val="QuickFormat4"/>
          <w:rFonts w:ascii="Verdana" w:hAnsi="Verdana" w:cs="Arial"/>
        </w:rPr>
        <w:t>. Barry Smith, “</w:t>
      </w:r>
      <w:hyperlink r:id="rId292" w:history="1">
        <w:r w:rsidR="008E64AB" w:rsidRPr="00DC1A5F">
          <w:rPr>
            <w:rStyle w:val="Hyperlink"/>
            <w:rFonts w:ascii="Verdana" w:hAnsi="Verdana" w:cs="Arial"/>
            <w:sz w:val="20"/>
            <w:szCs w:val="20"/>
          </w:rPr>
          <w:t>Groups, Sets, and Wholes</w:t>
        </w:r>
      </w:hyperlink>
      <w:r w:rsidR="008E64AB" w:rsidRPr="009C644E">
        <w:rPr>
          <w:rStyle w:val="QuickFormat4"/>
          <w:rFonts w:ascii="Verdana" w:hAnsi="Verdana" w:cs="Arial"/>
        </w:rPr>
        <w:t xml:space="preserve">”, </w:t>
      </w:r>
      <w:r w:rsidR="008E64AB" w:rsidRPr="009C644E">
        <w:rPr>
          <w:rStyle w:val="QuickFormat4"/>
          <w:rFonts w:ascii="Verdana" w:hAnsi="Verdana" w:cs="Arial"/>
          <w:i/>
        </w:rPr>
        <w:t>Revista di estetica</w:t>
      </w:r>
      <w:r w:rsidR="008E64AB" w:rsidRPr="009C644E">
        <w:rPr>
          <w:rStyle w:val="QuickFormat4"/>
          <w:rFonts w:ascii="Verdana" w:hAnsi="Verdana" w:cs="Arial"/>
        </w:rPr>
        <w:t>, N.S. 24/3 (2003), 129–130.</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27</w:t>
      </w:r>
      <w:r w:rsidR="00C543D9" w:rsidRPr="009C644E">
        <w:rPr>
          <w:rFonts w:ascii="Verdana" w:hAnsi="Verdana" w:cs="Arial"/>
          <w:sz w:val="20"/>
          <w:szCs w:val="20"/>
        </w:rPr>
        <w:t>. Barry Smith and Werner Ceusters, “</w:t>
      </w:r>
      <w:hyperlink r:id="rId293" w:history="1">
        <w:r w:rsidR="00C543D9" w:rsidRPr="009C644E">
          <w:rPr>
            <w:rStyle w:val="Hyperlink"/>
            <w:rFonts w:ascii="Verdana" w:hAnsi="Verdana" w:cs="Arial"/>
            <w:sz w:val="20"/>
            <w:szCs w:val="20"/>
          </w:rPr>
          <w:t>Towards Industrial Strength Philosophy: How Analytical Ontology Can Help Medical Informatics</w:t>
        </w:r>
      </w:hyperlink>
      <w:r w:rsidR="00C543D9" w:rsidRPr="009C644E">
        <w:rPr>
          <w:rFonts w:ascii="Verdana" w:hAnsi="Verdana" w:cs="Arial"/>
          <w:sz w:val="20"/>
          <w:szCs w:val="20"/>
        </w:rPr>
        <w:t xml:space="preserve">”, </w:t>
      </w:r>
      <w:r w:rsidR="00C543D9" w:rsidRPr="009C644E">
        <w:rPr>
          <w:rFonts w:ascii="Verdana" w:hAnsi="Verdana" w:cs="Arial"/>
          <w:i/>
          <w:sz w:val="20"/>
          <w:szCs w:val="20"/>
        </w:rPr>
        <w:t>Interdisciplinary Science Reviews</w:t>
      </w:r>
      <w:r w:rsidR="00C543D9" w:rsidRPr="009C644E">
        <w:rPr>
          <w:rFonts w:ascii="Verdana" w:hAnsi="Verdana" w:cs="Arial"/>
          <w:sz w:val="20"/>
          <w:szCs w:val="20"/>
        </w:rPr>
        <w:t>, 28 (2003), 106–111.</w:t>
      </w:r>
    </w:p>
    <w:p w:rsidR="00B566F1" w:rsidRPr="00B566F1" w:rsidRDefault="00042220" w:rsidP="000968E8">
      <w:pPr>
        <w:pStyle w:val="Level1"/>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49" w:right="1440"/>
        <w:rPr>
          <w:rFonts w:ascii="Verdana" w:hAnsi="Verdana" w:cs="Arial"/>
          <w:sz w:val="16"/>
          <w:szCs w:val="20"/>
          <w:lang w:val="es-ES_tradnl"/>
        </w:rPr>
      </w:pPr>
      <w:r w:rsidRPr="00BE0106">
        <w:rPr>
          <w:rFonts w:ascii="Verdana" w:hAnsi="Verdana"/>
          <w:b/>
          <w:sz w:val="16"/>
          <w:szCs w:val="16"/>
          <w:lang w:val="en-GB"/>
        </w:rPr>
        <w:t>Abstract:</w:t>
      </w:r>
      <w:r>
        <w:rPr>
          <w:rFonts w:ascii="Verdana" w:hAnsi="Verdana"/>
          <w:sz w:val="16"/>
          <w:szCs w:val="16"/>
          <w:lang w:val="en-GB"/>
        </w:rPr>
        <w:t xml:space="preserve"> </w:t>
      </w:r>
      <w:r w:rsidR="00B566F1" w:rsidRPr="00B566F1">
        <w:rPr>
          <w:rFonts w:ascii="Verdana" w:hAnsi="Verdana" w:cs="Arial"/>
          <w:sz w:val="16"/>
          <w:szCs w:val="20"/>
          <w:lang w:val="es-ES_tradnl"/>
        </w:rPr>
        <w:t xml:space="preserve">Initially the problems of data integration, for example in the field of medicine, were resolved in case by case fashion. Pairs of databases were cross-calibrated by hand, rather as if one were translating from French into Hebrew. As the numbers and complexity of database systems increased, the idea arose of streamlining these efforts by constructing one single benchmark taxonomy, as it were a central switchboard, into which all of the various classification systems would need to be translated only once. By serving as a lingua franca for database integration this benchmark taxonomy would ensure that all databases calibrated in its terms would be automatically compatible with each other. We describe one strategy for creating such a lingua franca, in which philosophical ontology plays a central role. </w:t>
      </w:r>
    </w:p>
    <w:p w:rsidR="00C543D9" w:rsidRPr="009C644E" w:rsidRDefault="00C543D9" w:rsidP="000968E8">
      <w:pPr>
        <w:pStyle w:val="Level1"/>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49" w:right="1440"/>
        <w:rPr>
          <w:rFonts w:ascii="Verdana" w:hAnsi="Verdana" w:cs="Arial"/>
          <w:sz w:val="20"/>
          <w:szCs w:val="20"/>
          <w:lang w:val="es-ES_tradnl"/>
        </w:rPr>
      </w:pPr>
      <w:r w:rsidRPr="009C644E">
        <w:rPr>
          <w:rFonts w:ascii="Verdana" w:hAnsi="Verdana" w:cs="Arial"/>
          <w:sz w:val="20"/>
          <w:szCs w:val="20"/>
          <w:lang w:val="es-ES_tradnl"/>
        </w:rPr>
        <w:t>Italian translation as: “</w:t>
      </w:r>
      <w:hyperlink r:id="rId294" w:history="1">
        <w:r w:rsidRPr="009C644E">
          <w:rPr>
            <w:rStyle w:val="Hyperlink"/>
            <w:rFonts w:ascii="Verdana" w:hAnsi="Verdana" w:cs="Arial"/>
            <w:sz w:val="20"/>
            <w:szCs w:val="20"/>
            <w:lang w:val="es-ES_tradnl"/>
          </w:rPr>
          <w:t>Verso una filosofia al servizio dell’industria: l’utilità dell’ontologia analitica per l’informatica medica</w:t>
        </w:r>
      </w:hyperlink>
      <w:r w:rsidRPr="009C644E">
        <w:rPr>
          <w:rFonts w:ascii="Verdana" w:hAnsi="Verdana" w:cs="Arial"/>
          <w:sz w:val="20"/>
          <w:szCs w:val="20"/>
          <w:lang w:val="es-ES_tradnl"/>
        </w:rPr>
        <w:t xml:space="preserve">”, </w:t>
      </w:r>
      <w:r w:rsidRPr="009C644E">
        <w:rPr>
          <w:rFonts w:ascii="Verdana" w:hAnsi="Verdana" w:cs="Arial"/>
          <w:i/>
          <w:sz w:val="20"/>
          <w:szCs w:val="20"/>
          <w:lang w:val="es-ES_tradnl"/>
        </w:rPr>
        <w:t>Sistemi Intelligenti</w:t>
      </w:r>
      <w:r w:rsidRPr="009C644E">
        <w:rPr>
          <w:rFonts w:ascii="Verdana" w:hAnsi="Verdana" w:cs="Arial"/>
          <w:sz w:val="20"/>
          <w:szCs w:val="20"/>
          <w:lang w:val="es-ES_tradnl"/>
        </w:rPr>
        <w:t>, 15: 3 (2003), 407–417.</w:t>
      </w:r>
    </w:p>
    <w:p w:rsidR="00C543D9"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28</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295" w:history="1">
        <w:r w:rsidR="00C543D9" w:rsidRPr="009C644E">
          <w:rPr>
            <w:rStyle w:val="Hyperlink"/>
            <w:rFonts w:ascii="Verdana" w:hAnsi="Verdana" w:cs="Arial"/>
            <w:sz w:val="20"/>
            <w:szCs w:val="20"/>
          </w:rPr>
          <w:t>The M</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asure of Civilizations</w:t>
        </w:r>
      </w:hyperlink>
      <w:r w:rsidR="00C543D9" w:rsidRPr="009C644E">
        <w:rPr>
          <w:rFonts w:ascii="Verdana" w:hAnsi="Verdana" w:cs="Arial"/>
          <w:sz w:val="20"/>
          <w:szCs w:val="20"/>
        </w:rPr>
        <w:t xml:space="preserve">”, </w:t>
      </w:r>
      <w:r w:rsidR="00C543D9" w:rsidRPr="009C644E">
        <w:rPr>
          <w:rFonts w:ascii="Verdana" w:hAnsi="Verdana" w:cs="Arial"/>
          <w:i/>
          <w:sz w:val="20"/>
          <w:szCs w:val="20"/>
        </w:rPr>
        <w:t>Academic Questions</w:t>
      </w:r>
      <w:r w:rsidR="00C543D9" w:rsidRPr="009C644E">
        <w:rPr>
          <w:rFonts w:ascii="Verdana" w:hAnsi="Verdana" w:cs="Arial"/>
          <w:sz w:val="20"/>
          <w:szCs w:val="20"/>
        </w:rPr>
        <w:t xml:space="preserve">, 16: 1 (2002/03), 16–22. </w:t>
      </w:r>
    </w:p>
    <w:p w:rsidR="000B23CF" w:rsidRDefault="000B23CF" w:rsidP="000B23CF">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49" w:right="1440"/>
        <w:rPr>
          <w:rFonts w:ascii="Verdana" w:hAnsi="Verdana" w:cs="Arial"/>
          <w:sz w:val="16"/>
          <w:szCs w:val="20"/>
          <w:lang w:val="es-ES_tradnl"/>
        </w:rPr>
      </w:pPr>
      <w:r w:rsidRPr="00BE0106">
        <w:rPr>
          <w:rFonts w:ascii="Verdana" w:hAnsi="Verdana"/>
          <w:b/>
          <w:sz w:val="16"/>
          <w:szCs w:val="16"/>
          <w:lang w:val="en-GB"/>
        </w:rPr>
        <w:t>Abstract:</w:t>
      </w:r>
      <w:r>
        <w:rPr>
          <w:rFonts w:ascii="Verdana" w:hAnsi="Verdana"/>
          <w:sz w:val="16"/>
          <w:szCs w:val="16"/>
          <w:lang w:val="en-GB"/>
        </w:rPr>
        <w:t xml:space="preserve"> </w:t>
      </w:r>
      <w:r w:rsidRPr="004E0E45">
        <w:rPr>
          <w:rFonts w:ascii="Verdana" w:hAnsi="Verdana" w:cs="Arial"/>
          <w:sz w:val="16"/>
          <w:szCs w:val="20"/>
          <w:lang w:val="es-ES_tradnl"/>
        </w:rPr>
        <w:t>Is it possible to compare civilizations one with another? Is it possible, in other words, to construct some neutral and objective framework in terms of which we could establish in what respects one civilization might deserve to be ranked more highly than its competitors? Morality will surely provide one axis of such a framework (and we note in passing that believers in Islam might quite reasonably claim that their fellow-believers are characteristically more moral than are many in the West). Criteria such as material well-being will need to play a role, too, as also will happiness or pleasure (and again we note that it is not clear a priori that there is more happiness in the West than there is in other civilizations). But even happiness (pace some proponents of the utilitarian philosophy) comes in different types, and to count in the civilization stakes the happiness involved would presumably need to be of the right kind. We explore what this might mean in terms of the idea of a self-chosen life plan.</w:t>
      </w:r>
    </w:p>
    <w:p w:rsidR="004E4E18" w:rsidRPr="000B23CF" w:rsidRDefault="004E4E18" w:rsidP="000B23CF">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49" w:right="1440"/>
        <w:rPr>
          <w:rFonts w:ascii="Verdana" w:hAnsi="Verdana" w:cs="Arial"/>
          <w:sz w:val="16"/>
          <w:szCs w:val="20"/>
          <w:lang w:val="es-ES_tradnl"/>
        </w:rPr>
      </w:pPr>
      <w:hyperlink r:id="rId296" w:history="1">
        <w:r w:rsidRPr="004E4E18">
          <w:rPr>
            <w:rStyle w:val="Hyperlink"/>
            <w:rFonts w:ascii="Verdana" w:hAnsi="Verdana" w:cs="Arial"/>
            <w:sz w:val="20"/>
            <w:szCs w:val="20"/>
          </w:rPr>
          <w:t>Russian translation</w:t>
        </w:r>
      </w:hyperlink>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es-ES"/>
        </w:rPr>
      </w:pPr>
      <w:r>
        <w:rPr>
          <w:rFonts w:ascii="Verdana" w:hAnsi="Verdana" w:cs="Arial"/>
          <w:sz w:val="20"/>
          <w:szCs w:val="20"/>
          <w:lang w:val="es-ES"/>
        </w:rPr>
        <w:t>29</w:t>
      </w:r>
      <w:r w:rsidR="00C543D9" w:rsidRPr="009C644E">
        <w:rPr>
          <w:rFonts w:ascii="Verdana" w:hAnsi="Verdana" w:cs="Arial"/>
          <w:sz w:val="20"/>
          <w:szCs w:val="20"/>
          <w:lang w:val="es-ES"/>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lang w:val="es-ES"/>
        </w:rPr>
        <w:t>“</w:t>
      </w:r>
      <w:hyperlink r:id="rId297" w:history="1">
        <w:r w:rsidR="00C543D9" w:rsidRPr="009C644E">
          <w:rPr>
            <w:rStyle w:val="Hyperlink"/>
            <w:rFonts w:ascii="Verdana" w:hAnsi="Verdana" w:cs="Arial"/>
            <w:sz w:val="20"/>
            <w:szCs w:val="20"/>
            <w:lang w:val="es-ES"/>
          </w:rPr>
          <w:t>Il senso della vita, oltre ogni nichilismo</w:t>
        </w:r>
      </w:hyperlink>
      <w:r w:rsidR="00C543D9" w:rsidRPr="009C644E">
        <w:rPr>
          <w:rFonts w:ascii="Verdana" w:hAnsi="Verdana" w:cs="Arial"/>
          <w:sz w:val="20"/>
          <w:szCs w:val="20"/>
          <w:lang w:val="es-ES"/>
        </w:rPr>
        <w:t xml:space="preserve">”, </w:t>
      </w:r>
      <w:r w:rsidR="00C543D9" w:rsidRPr="009C644E">
        <w:rPr>
          <w:rFonts w:ascii="Verdana" w:hAnsi="Verdana" w:cs="Arial"/>
          <w:i/>
          <w:sz w:val="20"/>
          <w:szCs w:val="20"/>
          <w:lang w:val="es-ES"/>
        </w:rPr>
        <w:t>Il Domenicale</w:t>
      </w:r>
      <w:r w:rsidR="00C543D9" w:rsidRPr="009C644E">
        <w:rPr>
          <w:rFonts w:ascii="Verdana" w:hAnsi="Verdana" w:cs="Arial"/>
          <w:sz w:val="20"/>
          <w:szCs w:val="20"/>
          <w:lang w:val="es-ES"/>
        </w:rPr>
        <w:t xml:space="preserve"> (3 May 2003), 5.</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30</w:t>
      </w:r>
      <w:r w:rsidR="00C543D9" w:rsidRPr="009C644E">
        <w:rPr>
          <w:rFonts w:ascii="Verdana" w:hAnsi="Verdana" w:cs="Arial"/>
          <w:sz w:val="20"/>
          <w:szCs w:val="20"/>
        </w:rPr>
        <w:t xml:space="preserve">. </w:t>
      </w:r>
      <w:hyperlink r:id="rId298" w:history="1">
        <w:r w:rsidR="00C543D9" w:rsidRPr="0028432D">
          <w:rPr>
            <w:rStyle w:val="Hyperlink"/>
            <w:rFonts w:ascii="Verdana" w:hAnsi="Verdana" w:cs="Arial"/>
            <w:sz w:val="20"/>
            <w:szCs w:val="20"/>
          </w:rPr>
          <w:t>Intervie</w:t>
        </w:r>
        <w:r w:rsidR="00C543D9" w:rsidRPr="0028432D">
          <w:rPr>
            <w:rStyle w:val="Hyperlink"/>
            <w:rFonts w:ascii="Verdana" w:hAnsi="Verdana" w:cs="Arial"/>
            <w:sz w:val="20"/>
            <w:szCs w:val="20"/>
          </w:rPr>
          <w:t>w</w:t>
        </w:r>
        <w:r w:rsidR="00C543D9" w:rsidRPr="0028432D">
          <w:rPr>
            <w:rStyle w:val="Hyperlink"/>
            <w:rFonts w:ascii="Verdana" w:hAnsi="Verdana" w:cs="Arial"/>
            <w:sz w:val="20"/>
            <w:szCs w:val="20"/>
          </w:rPr>
          <w:t xml:space="preserve"> with </w:t>
        </w:r>
        <w:r w:rsidR="00C543D9" w:rsidRPr="0028432D">
          <w:rPr>
            <w:rStyle w:val="Hyperlink"/>
            <w:rFonts w:ascii="Verdana" w:hAnsi="Verdana" w:cs="Arial"/>
            <w:sz w:val="20"/>
            <w:szCs w:val="20"/>
          </w:rPr>
          <w:t>B</w:t>
        </w:r>
        <w:r w:rsidR="00C543D9" w:rsidRPr="0028432D">
          <w:rPr>
            <w:rStyle w:val="Hyperlink"/>
            <w:rFonts w:ascii="Verdana" w:hAnsi="Verdana" w:cs="Arial"/>
            <w:sz w:val="20"/>
            <w:szCs w:val="20"/>
          </w:rPr>
          <w:t>a</w:t>
        </w:r>
        <w:r w:rsidR="00C543D9" w:rsidRPr="0028432D">
          <w:rPr>
            <w:rStyle w:val="Hyperlink"/>
            <w:rFonts w:ascii="Verdana" w:hAnsi="Verdana" w:cs="Arial"/>
            <w:sz w:val="20"/>
            <w:szCs w:val="20"/>
          </w:rPr>
          <w:t>r</w:t>
        </w:r>
        <w:r w:rsidR="00C543D9" w:rsidRPr="0028432D">
          <w:rPr>
            <w:rStyle w:val="Hyperlink"/>
            <w:rFonts w:ascii="Verdana" w:hAnsi="Verdana" w:cs="Arial"/>
            <w:sz w:val="20"/>
            <w:szCs w:val="20"/>
          </w:rPr>
          <w:t>r</w:t>
        </w:r>
        <w:r w:rsidR="00C543D9" w:rsidRPr="0028432D">
          <w:rPr>
            <w:rStyle w:val="Hyperlink"/>
            <w:rFonts w:ascii="Verdana" w:hAnsi="Verdana" w:cs="Arial"/>
            <w:sz w:val="20"/>
            <w:szCs w:val="20"/>
          </w:rPr>
          <w:t>y Smith</w:t>
        </w:r>
      </w:hyperlink>
      <w:r w:rsidR="00C543D9" w:rsidRPr="009C644E">
        <w:rPr>
          <w:rFonts w:ascii="Verdana" w:hAnsi="Verdana" w:cs="Arial"/>
          <w:sz w:val="20"/>
          <w:szCs w:val="20"/>
        </w:rPr>
        <w:t xml:space="preserve">, </w:t>
      </w:r>
      <w:r w:rsidR="00C543D9" w:rsidRPr="009C644E">
        <w:rPr>
          <w:rFonts w:ascii="Verdana" w:hAnsi="Verdana" w:cs="Arial"/>
          <w:i/>
          <w:sz w:val="20"/>
          <w:szCs w:val="20"/>
        </w:rPr>
        <w:t>COSIT Features</w:t>
      </w:r>
      <w:r w:rsidR="0028432D">
        <w:rPr>
          <w:rFonts w:ascii="Verdana" w:hAnsi="Verdana" w:cs="Arial"/>
          <w:sz w:val="20"/>
          <w:szCs w:val="20"/>
        </w:rPr>
        <w:t>, 2003</w:t>
      </w:r>
      <w:r w:rsidR="00C543D9" w:rsidRPr="009C644E">
        <w:rPr>
          <w:rFonts w:ascii="Verdana" w:hAnsi="Verdana" w:cs="Arial"/>
          <w:i/>
          <w:sz w:val="20"/>
          <w:szCs w:val="20"/>
        </w:rPr>
        <w:t xml:space="preserve"> </w:t>
      </w:r>
      <w:r w:rsidR="00C543D9" w:rsidRPr="009C644E">
        <w:rPr>
          <w:rFonts w:ascii="Verdana" w:hAnsi="Verdana" w:cs="Arial"/>
          <w:sz w:val="20"/>
          <w:szCs w:val="20"/>
        </w:rPr>
        <w:t>(on-line interview series on spatial information theory).</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es-ES"/>
        </w:rPr>
      </w:pPr>
      <w:r>
        <w:rPr>
          <w:rFonts w:ascii="Verdana" w:hAnsi="Verdana" w:cs="Arial"/>
          <w:sz w:val="20"/>
          <w:szCs w:val="20"/>
          <w:lang w:val="es-ES"/>
        </w:rPr>
        <w:lastRenderedPageBreak/>
        <w:t>31</w:t>
      </w:r>
      <w:r w:rsidR="00C543D9" w:rsidRPr="009C644E">
        <w:rPr>
          <w:rFonts w:ascii="Verdana" w:hAnsi="Verdana" w:cs="Arial"/>
          <w:sz w:val="20"/>
          <w:szCs w:val="20"/>
          <w:lang w:val="es-ES"/>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lang w:val="es-ES"/>
        </w:rPr>
        <w:t xml:space="preserve">“Soldi, elezioni e molecole”, </w:t>
      </w:r>
      <w:r w:rsidR="00C543D9" w:rsidRPr="009C644E">
        <w:rPr>
          <w:rFonts w:ascii="Verdana" w:hAnsi="Verdana" w:cs="Arial"/>
          <w:i/>
          <w:sz w:val="20"/>
          <w:szCs w:val="20"/>
          <w:lang w:val="es-ES"/>
        </w:rPr>
        <w:t>Il Sole 24 Ore</w:t>
      </w:r>
      <w:r w:rsidR="00C543D9" w:rsidRPr="009C644E">
        <w:rPr>
          <w:rFonts w:ascii="Verdana" w:hAnsi="Verdana" w:cs="Arial"/>
          <w:sz w:val="20"/>
          <w:szCs w:val="20"/>
          <w:lang w:val="es-ES"/>
        </w:rPr>
        <w:t xml:space="preserve"> (7 December 2003), 37.</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32</w:t>
      </w:r>
      <w:r w:rsidR="00C543D9" w:rsidRPr="009C644E">
        <w:rPr>
          <w:rFonts w:ascii="Verdana" w:hAnsi="Verdana" w:cs="Arial"/>
          <w:sz w:val="20"/>
          <w:szCs w:val="20"/>
        </w:rPr>
        <w:t xml:space="preserve">. Barry Smith and Berit Brogaard, “E il 16º giorno nacque un nuovo individuo”, </w:t>
      </w:r>
      <w:r w:rsidR="00C543D9" w:rsidRPr="009C644E">
        <w:rPr>
          <w:rFonts w:ascii="Verdana" w:hAnsi="Verdana" w:cs="Arial"/>
          <w:i/>
          <w:sz w:val="20"/>
          <w:szCs w:val="20"/>
        </w:rPr>
        <w:t>Il Sole 24 Ore</w:t>
      </w:r>
      <w:r w:rsidR="00C543D9" w:rsidRPr="009C644E">
        <w:rPr>
          <w:rFonts w:ascii="Verdana" w:hAnsi="Verdana" w:cs="Arial"/>
          <w:sz w:val="20"/>
          <w:szCs w:val="20"/>
        </w:rPr>
        <w:t xml:space="preserve"> (21 December 2003).</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33</w:t>
      </w:r>
      <w:r w:rsidR="00C543D9" w:rsidRPr="009C644E">
        <w:rPr>
          <w:rFonts w:ascii="Verdana" w:hAnsi="Verdana" w:cs="Arial"/>
          <w:sz w:val="20"/>
          <w:szCs w:val="20"/>
        </w:rPr>
        <w:t xml:space="preserve">. Barry Smith and Enrico Berti, “Le prime cellule non sono già umane? No, altrimenti saremmo nati due volte”, </w:t>
      </w:r>
      <w:r w:rsidR="00C543D9" w:rsidRPr="009C644E">
        <w:rPr>
          <w:rFonts w:ascii="Verdana" w:hAnsi="Verdana" w:cs="Arial"/>
          <w:i/>
          <w:sz w:val="20"/>
          <w:szCs w:val="20"/>
        </w:rPr>
        <w:t>Il Sole 24 Ore</w:t>
      </w:r>
      <w:r w:rsidR="00C543D9" w:rsidRPr="009C644E">
        <w:rPr>
          <w:rFonts w:ascii="Verdana" w:hAnsi="Verdana" w:cs="Arial"/>
          <w:sz w:val="20"/>
          <w:szCs w:val="20"/>
        </w:rPr>
        <w:t xml:space="preserve"> (28 December 2003).</w:t>
      </w:r>
    </w:p>
    <w:p w:rsidR="00C543D9" w:rsidRPr="009C644E" w:rsidRDefault="00BB691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color w:val="0000FF"/>
          <w:sz w:val="20"/>
          <w:szCs w:val="20"/>
          <w:u w:val="single"/>
          <w:lang w:val="de-DE"/>
        </w:rPr>
      </w:pPr>
      <w:r>
        <w:rPr>
          <w:rFonts w:ascii="Verdana" w:hAnsi="Verdana" w:cs="Arial"/>
          <w:sz w:val="20"/>
          <w:szCs w:val="20"/>
          <w:lang w:val="de-DE"/>
        </w:rPr>
        <w:t>34</w:t>
      </w:r>
      <w:r w:rsidR="00C543D9" w:rsidRPr="009C644E">
        <w:rPr>
          <w:rFonts w:ascii="Verdana" w:hAnsi="Verdana" w:cs="Arial"/>
          <w:sz w:val="20"/>
          <w:szCs w:val="20"/>
          <w:lang w:val="de-DE"/>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lang w:val="de-DE"/>
        </w:rPr>
        <w:t>“</w:t>
      </w:r>
      <w:hyperlink r:id="rId299" w:history="1">
        <w:r w:rsidR="00C543D9" w:rsidRPr="009C644E">
          <w:rPr>
            <w:rStyle w:val="Hyperlink"/>
            <w:rFonts w:ascii="Verdana" w:hAnsi="Verdana" w:cs="Arial"/>
            <w:sz w:val="20"/>
            <w:szCs w:val="20"/>
            <w:lang w:val="de-DE"/>
          </w:rPr>
          <w:t>Die Ontologie als Grundlagen</w:t>
        </w:r>
        <w:r w:rsidR="00F471CA">
          <w:rPr>
            <w:rStyle w:val="Hyperlink"/>
            <w:rFonts w:ascii="Verdana" w:hAnsi="Verdana" w:cs="Arial"/>
            <w:sz w:val="20"/>
            <w:szCs w:val="20"/>
            <w:lang w:val="de-DE"/>
          </w:rPr>
          <w:softHyphen/>
        </w:r>
        <w:r w:rsidR="00C543D9" w:rsidRPr="009C644E">
          <w:rPr>
            <w:rStyle w:val="Hyperlink"/>
            <w:rFonts w:ascii="Verdana" w:hAnsi="Verdana" w:cs="Arial"/>
            <w:sz w:val="20"/>
            <w:szCs w:val="20"/>
            <w:lang w:val="de-DE"/>
          </w:rPr>
          <w:t>wis</w:t>
        </w:r>
        <w:r w:rsidR="00C543D9" w:rsidRPr="009C644E">
          <w:rPr>
            <w:rStyle w:val="Hyperlink"/>
            <w:rFonts w:ascii="Verdana" w:hAnsi="Verdana" w:cs="Arial"/>
            <w:sz w:val="20"/>
            <w:szCs w:val="20"/>
            <w:lang w:val="de-DE"/>
          </w:rPr>
          <w:t>s</w:t>
        </w:r>
        <w:r w:rsidR="00C543D9" w:rsidRPr="009C644E">
          <w:rPr>
            <w:rStyle w:val="Hyperlink"/>
            <w:rFonts w:ascii="Verdana" w:hAnsi="Verdana" w:cs="Arial"/>
            <w:sz w:val="20"/>
            <w:szCs w:val="20"/>
            <w:lang w:val="de-DE"/>
          </w:rPr>
          <w:t>enschaft der Informatik</w:t>
        </w:r>
      </w:hyperlink>
      <w:r w:rsidR="00C543D9" w:rsidRPr="009C644E">
        <w:rPr>
          <w:rFonts w:ascii="Verdana" w:hAnsi="Verdana" w:cs="Arial"/>
          <w:sz w:val="20"/>
          <w:szCs w:val="20"/>
          <w:lang w:val="de-DE"/>
        </w:rPr>
        <w:t xml:space="preserve">”, interview in </w:t>
      </w:r>
      <w:r w:rsidR="00C543D9" w:rsidRPr="009C644E">
        <w:rPr>
          <w:rFonts w:ascii="Verdana" w:hAnsi="Verdana" w:cs="Arial"/>
          <w:i/>
          <w:iCs/>
          <w:sz w:val="20"/>
          <w:szCs w:val="20"/>
          <w:lang w:val="de-DE"/>
        </w:rPr>
        <w:t>Information Philosophie</w:t>
      </w:r>
      <w:r w:rsidR="00C543D9" w:rsidRPr="009C644E">
        <w:rPr>
          <w:rFonts w:ascii="Verdana" w:hAnsi="Verdana" w:cs="Arial"/>
          <w:sz w:val="20"/>
          <w:szCs w:val="20"/>
          <w:lang w:val="de-DE"/>
        </w:rPr>
        <w:t xml:space="preserve">, 3 (2003), 120–123. </w:t>
      </w:r>
    </w:p>
    <w:p w:rsidR="00C543D9" w:rsidRPr="009C644E" w:rsidRDefault="00214A8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Pr>
          <w:rFonts w:ascii="Verdana" w:hAnsi="Verdana" w:cs="Arial"/>
          <w:sz w:val="20"/>
          <w:szCs w:val="20"/>
          <w:lang w:val="de-DE"/>
        </w:rPr>
        <w:t>35</w:t>
      </w:r>
      <w:r w:rsidR="00C543D9" w:rsidRPr="009C644E">
        <w:rPr>
          <w:rFonts w:ascii="Verdana" w:hAnsi="Verdana" w:cs="Arial"/>
          <w:sz w:val="20"/>
          <w:szCs w:val="20"/>
          <w:lang w:val="de-DE"/>
        </w:rPr>
        <w:t>. Barry Smith and Dirk Siebert, “</w:t>
      </w:r>
      <w:hyperlink r:id="rId300" w:history="1">
        <w:r w:rsidR="00C543D9" w:rsidRPr="009C644E">
          <w:rPr>
            <w:rStyle w:val="Hyperlink"/>
            <w:rFonts w:ascii="Verdana" w:hAnsi="Verdana" w:cs="Arial"/>
            <w:sz w:val="20"/>
            <w:szCs w:val="20"/>
            <w:lang w:val="de-DE"/>
          </w:rPr>
          <w:t>Warum benutzen Ärzte keine Computer?</w:t>
        </w:r>
      </w:hyperlink>
      <w:r w:rsidR="00C543D9" w:rsidRPr="009C644E">
        <w:rPr>
          <w:rFonts w:ascii="Verdana" w:hAnsi="Verdana" w:cs="Arial"/>
          <w:sz w:val="20"/>
          <w:szCs w:val="20"/>
          <w:lang w:val="de-DE"/>
        </w:rPr>
        <w:t xml:space="preserve">”, </w:t>
      </w:r>
      <w:r w:rsidR="00C543D9" w:rsidRPr="009C644E">
        <w:rPr>
          <w:rFonts w:ascii="Verdana" w:hAnsi="Verdana" w:cs="Arial"/>
          <w:i/>
          <w:sz w:val="20"/>
          <w:szCs w:val="20"/>
          <w:lang w:val="de-DE"/>
        </w:rPr>
        <w:t>Deutsches Ärzteblatt/Praxis Computer</w:t>
      </w:r>
      <w:r w:rsidR="00C543D9" w:rsidRPr="009C644E">
        <w:rPr>
          <w:rFonts w:ascii="Verdana" w:hAnsi="Verdana" w:cs="Arial"/>
          <w:sz w:val="20"/>
          <w:szCs w:val="20"/>
          <w:lang w:val="de-DE"/>
        </w:rPr>
        <w:t xml:space="preserve"> (January 2004), 18–20.</w:t>
      </w:r>
    </w:p>
    <w:p w:rsidR="00C543D9" w:rsidRPr="009C644E" w:rsidRDefault="00214A8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Pr>
          <w:rFonts w:ascii="Verdana" w:hAnsi="Verdana" w:cs="Arial"/>
          <w:sz w:val="20"/>
          <w:szCs w:val="20"/>
          <w:lang w:val="de-DE"/>
        </w:rPr>
        <w:t>36</w:t>
      </w:r>
      <w:r w:rsidR="00C543D9" w:rsidRPr="009C644E">
        <w:rPr>
          <w:rFonts w:ascii="Verdana" w:hAnsi="Verdana" w:cs="Arial"/>
          <w:sz w:val="20"/>
          <w:szCs w:val="20"/>
          <w:lang w:val="de-DE"/>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lang w:val="de-DE"/>
        </w:rPr>
        <w:t>“</w:t>
      </w:r>
      <w:hyperlink r:id="rId301" w:history="1">
        <w:r w:rsidR="00C543D9" w:rsidRPr="009C644E">
          <w:rPr>
            <w:rStyle w:val="Hyperlink"/>
            <w:rFonts w:ascii="Verdana" w:hAnsi="Verdana" w:cs="Arial"/>
            <w:sz w:val="20"/>
            <w:szCs w:val="20"/>
            <w:lang w:val="de-DE"/>
          </w:rPr>
          <w:t>Die ganze Welt ist eine Bühne</w:t>
        </w:r>
      </w:hyperlink>
      <w:r w:rsidR="00C543D9" w:rsidRPr="009C644E">
        <w:rPr>
          <w:rFonts w:ascii="Verdana" w:hAnsi="Verdana" w:cs="Arial"/>
          <w:sz w:val="20"/>
          <w:szCs w:val="20"/>
          <w:lang w:val="de-DE"/>
        </w:rPr>
        <w:t xml:space="preserve">”, </w:t>
      </w:r>
      <w:r w:rsidR="00C543D9" w:rsidRPr="009C644E">
        <w:rPr>
          <w:rFonts w:ascii="Verdana" w:hAnsi="Verdana" w:cs="Arial"/>
          <w:i/>
          <w:sz w:val="20"/>
          <w:szCs w:val="20"/>
          <w:lang w:val="de-DE"/>
        </w:rPr>
        <w:t xml:space="preserve">Interdisciplinary Phenomenology </w:t>
      </w:r>
      <w:r w:rsidR="00C543D9" w:rsidRPr="009C644E">
        <w:rPr>
          <w:rFonts w:ascii="Verdana" w:hAnsi="Verdana" w:cs="Arial"/>
          <w:sz w:val="20"/>
          <w:szCs w:val="20"/>
          <w:lang w:val="de-DE"/>
        </w:rPr>
        <w:t>(Kyoto), 1 (2004), 31–44.</w:t>
      </w:r>
    </w:p>
    <w:p w:rsidR="00C543D9" w:rsidRPr="009C644E" w:rsidRDefault="00214A8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Pr>
          <w:rFonts w:ascii="Verdana" w:hAnsi="Verdana" w:cs="Arial"/>
          <w:sz w:val="20"/>
          <w:szCs w:val="20"/>
          <w:lang w:val="de-DE"/>
        </w:rPr>
        <w:t>37.</w:t>
      </w:r>
      <w:r w:rsidR="00C543D9" w:rsidRPr="009C644E">
        <w:rPr>
          <w:rFonts w:ascii="Verdana" w:hAnsi="Verdana" w:cs="Arial"/>
          <w:sz w:val="20"/>
          <w:szCs w:val="20"/>
          <w:lang w:val="de-DE"/>
        </w:rPr>
        <w:t xml:space="preserve"> Barry Smith, Werner Ceusters and Dirk Siebert, “</w:t>
      </w:r>
      <w:hyperlink r:id="rId302" w:history="1">
        <w:r w:rsidR="00C543D9" w:rsidRPr="009C644E">
          <w:rPr>
            <w:rStyle w:val="Hyperlink"/>
            <w:rFonts w:ascii="Verdana" w:hAnsi="Verdana" w:cs="Arial"/>
            <w:sz w:val="20"/>
            <w:szCs w:val="20"/>
            <w:lang w:val="de-DE"/>
          </w:rPr>
          <w:t>Was die philosophische Ontologie zur biomedizinischen Informatik beitragen kann</w:t>
        </w:r>
      </w:hyperlink>
      <w:r w:rsidR="00C543D9" w:rsidRPr="009C644E">
        <w:rPr>
          <w:rFonts w:ascii="Verdana" w:hAnsi="Verdana" w:cs="Arial"/>
          <w:sz w:val="20"/>
          <w:szCs w:val="20"/>
          <w:lang w:val="de-DE"/>
        </w:rPr>
        <w:t xml:space="preserve">”, </w:t>
      </w:r>
      <w:r w:rsidR="00C543D9" w:rsidRPr="009C644E">
        <w:rPr>
          <w:rFonts w:ascii="Verdana" w:hAnsi="Verdana" w:cs="Arial"/>
          <w:i/>
          <w:sz w:val="20"/>
          <w:szCs w:val="20"/>
          <w:lang w:val="de-DE"/>
        </w:rPr>
        <w:t>Information: Wissenschaft und Praxis</w:t>
      </w:r>
      <w:r w:rsidR="00C543D9" w:rsidRPr="009C644E">
        <w:rPr>
          <w:rFonts w:ascii="Verdana" w:hAnsi="Verdana" w:cs="Arial"/>
          <w:sz w:val="20"/>
          <w:szCs w:val="20"/>
          <w:lang w:val="de-DE"/>
        </w:rPr>
        <w:t>, 55: 3 (2004), 143–146.</w:t>
      </w:r>
    </w:p>
    <w:p w:rsidR="00987BC0" w:rsidRDefault="00214A8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Pr>
          <w:rFonts w:ascii="Verdana" w:hAnsi="Verdana" w:cs="Arial"/>
          <w:sz w:val="20"/>
          <w:szCs w:val="20"/>
          <w:lang w:val="de-DE"/>
        </w:rPr>
        <w:t>38</w:t>
      </w:r>
      <w:r w:rsidR="00C543D9" w:rsidRPr="009C644E">
        <w:rPr>
          <w:rFonts w:ascii="Verdana" w:hAnsi="Verdana" w:cs="Arial"/>
          <w:sz w:val="20"/>
          <w:szCs w:val="20"/>
          <w:lang w:val="de-DE"/>
        </w:rPr>
        <w:t>. Barry Smith, Maurizio Ferraris</w:t>
      </w:r>
      <w:r w:rsidR="00C543D9" w:rsidRPr="009C644E">
        <w:rPr>
          <w:rFonts w:ascii="Verdana" w:hAnsi="Verdana" w:cs="Arial"/>
          <w:sz w:val="20"/>
          <w:szCs w:val="20"/>
        </w:rPr>
        <w:t xml:space="preserve"> and</w:t>
      </w:r>
      <w:r w:rsidR="00281560" w:rsidRPr="009C644E">
        <w:rPr>
          <w:rFonts w:ascii="Verdana" w:hAnsi="Verdana" w:cs="Arial"/>
          <w:sz w:val="20"/>
          <w:szCs w:val="20"/>
          <w:lang w:val="de-DE"/>
        </w:rPr>
        <w:t xml:space="preserve"> Leonardo Zaibert, “La co</w:t>
      </w:r>
      <w:r w:rsidR="00C543D9" w:rsidRPr="009C644E">
        <w:rPr>
          <w:rFonts w:ascii="Verdana" w:hAnsi="Verdana" w:cs="Arial"/>
          <w:sz w:val="20"/>
          <w:szCs w:val="20"/>
          <w:lang w:val="de-DE"/>
        </w:rPr>
        <w:t xml:space="preserve">stituzione ontologica”, </w:t>
      </w:r>
      <w:r w:rsidR="00C543D9" w:rsidRPr="009C644E">
        <w:rPr>
          <w:rFonts w:ascii="Verdana" w:hAnsi="Verdana" w:cs="Arial"/>
          <w:i/>
          <w:sz w:val="20"/>
          <w:szCs w:val="20"/>
          <w:lang w:val="de-DE"/>
        </w:rPr>
        <w:t>Il sole 24 Ore</w:t>
      </w:r>
      <w:r w:rsidR="00C543D9" w:rsidRPr="009C644E">
        <w:rPr>
          <w:rFonts w:ascii="Verdana" w:hAnsi="Verdana" w:cs="Arial"/>
          <w:sz w:val="20"/>
          <w:szCs w:val="20"/>
          <w:lang w:val="de-DE"/>
        </w:rPr>
        <w:t xml:space="preserve"> (27 June 2004).</w:t>
      </w:r>
    </w:p>
    <w:p w:rsidR="00C25470" w:rsidRPr="009C644E" w:rsidRDefault="00214A89" w:rsidP="00C2547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Pr>
          <w:rFonts w:ascii="Verdana" w:hAnsi="Verdana" w:cs="Arial"/>
          <w:sz w:val="20"/>
          <w:szCs w:val="20"/>
          <w:lang w:val="de-DE"/>
        </w:rPr>
        <w:t>39</w:t>
      </w:r>
      <w:r w:rsidR="00C25470">
        <w:rPr>
          <w:rFonts w:ascii="Verdana" w:hAnsi="Verdana" w:cs="Arial"/>
          <w:sz w:val="20"/>
          <w:szCs w:val="20"/>
          <w:lang w:val="de-DE"/>
        </w:rPr>
        <w:t>. Barry Smith, “</w:t>
      </w:r>
      <w:hyperlink r:id="rId303" w:history="1">
        <w:r w:rsidR="00C25470" w:rsidRPr="00C56DCB">
          <w:rPr>
            <w:rStyle w:val="Hyperlink"/>
            <w:rFonts w:ascii="Verdana" w:hAnsi="Verdana" w:cs="Arial"/>
            <w:sz w:val="20"/>
            <w:szCs w:val="20"/>
            <w:lang w:val="de-DE"/>
          </w:rPr>
          <w:t>Niente è più sicuro della morte e delle tasse</w:t>
        </w:r>
      </w:hyperlink>
      <w:r w:rsidR="00C25470" w:rsidRPr="009C644E">
        <w:rPr>
          <w:rFonts w:ascii="Verdana" w:hAnsi="Verdana" w:cs="Arial"/>
          <w:sz w:val="20"/>
          <w:szCs w:val="20"/>
          <w:lang w:val="de-DE"/>
        </w:rPr>
        <w:t>”</w:t>
      </w:r>
      <w:r w:rsidR="00C25470">
        <w:rPr>
          <w:rFonts w:ascii="Verdana" w:hAnsi="Verdana" w:cs="Arial"/>
          <w:sz w:val="20"/>
          <w:szCs w:val="20"/>
          <w:lang w:val="de-DE"/>
        </w:rPr>
        <w:t xml:space="preserve">, </w:t>
      </w:r>
      <w:r w:rsidR="00C25470" w:rsidRPr="009C644E">
        <w:rPr>
          <w:rFonts w:ascii="Verdana" w:hAnsi="Verdana" w:cs="Arial"/>
          <w:i/>
          <w:sz w:val="20"/>
          <w:szCs w:val="20"/>
          <w:lang w:val="de-DE"/>
        </w:rPr>
        <w:t>Il sole 24 Ore</w:t>
      </w:r>
      <w:r w:rsidR="00C25470">
        <w:rPr>
          <w:rFonts w:ascii="Verdana" w:hAnsi="Verdana" w:cs="Arial"/>
          <w:sz w:val="20"/>
          <w:szCs w:val="20"/>
          <w:lang w:val="de-DE"/>
        </w:rPr>
        <w:t xml:space="preserve"> (7</w:t>
      </w:r>
      <w:r w:rsidR="00C25470" w:rsidRPr="009C644E">
        <w:rPr>
          <w:rFonts w:ascii="Verdana" w:hAnsi="Verdana" w:cs="Arial"/>
          <w:sz w:val="20"/>
          <w:szCs w:val="20"/>
          <w:lang w:val="de-DE"/>
        </w:rPr>
        <w:t xml:space="preserve"> </w:t>
      </w:r>
      <w:r w:rsidR="00C25470">
        <w:rPr>
          <w:rFonts w:ascii="Verdana" w:hAnsi="Verdana" w:cs="Arial"/>
          <w:sz w:val="20"/>
          <w:szCs w:val="20"/>
          <w:lang w:val="de-DE"/>
        </w:rPr>
        <w:t xml:space="preserve">December </w:t>
      </w:r>
      <w:r w:rsidR="00C25470" w:rsidRPr="009C644E">
        <w:rPr>
          <w:rFonts w:ascii="Verdana" w:hAnsi="Verdana" w:cs="Arial"/>
          <w:sz w:val="20"/>
          <w:szCs w:val="20"/>
          <w:lang w:val="de-DE"/>
        </w:rPr>
        <w:t>2004).</w:t>
      </w:r>
    </w:p>
    <w:p w:rsidR="002E6DF6" w:rsidRPr="009C644E" w:rsidRDefault="00214A8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Pr>
          <w:rFonts w:ascii="Verdana" w:hAnsi="Verdana" w:cs="Arial"/>
          <w:sz w:val="20"/>
          <w:szCs w:val="20"/>
          <w:lang w:val="de-DE"/>
        </w:rPr>
        <w:t>40</w:t>
      </w:r>
      <w:r w:rsidR="002E6DF6" w:rsidRPr="009C644E">
        <w:rPr>
          <w:rFonts w:ascii="Verdana" w:hAnsi="Verdana" w:cs="Arial"/>
          <w:sz w:val="20"/>
          <w:szCs w:val="20"/>
          <w:lang w:val="de-DE"/>
        </w:rPr>
        <w:t xml:space="preserve">. James J. Cimino and Barry Smith, “Introduction: International Medical Informatics Association Working Group 6 and the 2005 Rome Conference”, </w:t>
      </w:r>
      <w:r w:rsidR="002E6DF6" w:rsidRPr="009C644E">
        <w:rPr>
          <w:rFonts w:ascii="Verdana" w:hAnsi="Verdana" w:cs="Arial"/>
          <w:i/>
          <w:sz w:val="20"/>
          <w:szCs w:val="20"/>
          <w:lang w:val="de-DE"/>
        </w:rPr>
        <w:t>Journal of Biomedical Informatics</w:t>
      </w:r>
      <w:r w:rsidR="002E6DF6" w:rsidRPr="009C644E">
        <w:rPr>
          <w:rFonts w:ascii="Verdana" w:hAnsi="Verdana" w:cs="Arial"/>
          <w:sz w:val="20"/>
          <w:szCs w:val="20"/>
          <w:lang w:val="de-DE"/>
        </w:rPr>
        <w:t>, 2006; 39(3): 249</w:t>
      </w:r>
      <w:r w:rsidR="00DE514B" w:rsidRPr="009C644E">
        <w:rPr>
          <w:rFonts w:ascii="Verdana" w:hAnsi="Verdana" w:cs="Arial"/>
          <w:sz w:val="20"/>
          <w:szCs w:val="20"/>
        </w:rPr>
        <w:softHyphen/>
        <w:t>–</w:t>
      </w:r>
      <w:r w:rsidR="002E6DF6" w:rsidRPr="009C644E">
        <w:rPr>
          <w:rFonts w:ascii="Verdana" w:hAnsi="Verdana" w:cs="Arial"/>
          <w:sz w:val="20"/>
          <w:szCs w:val="20"/>
          <w:lang w:val="de-DE"/>
        </w:rPr>
        <w:t>251.</w:t>
      </w:r>
    </w:p>
    <w:p w:rsidR="00C543D9" w:rsidRPr="009C644E" w:rsidRDefault="00214A8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Pr>
          <w:rFonts w:ascii="Verdana" w:hAnsi="Verdana" w:cs="Arial"/>
          <w:sz w:val="20"/>
          <w:szCs w:val="20"/>
          <w:lang w:val="de-DE"/>
        </w:rPr>
        <w:t>41</w:t>
      </w:r>
      <w:r w:rsidR="00C543D9" w:rsidRPr="009C644E">
        <w:rPr>
          <w:rFonts w:ascii="Verdana" w:hAnsi="Verdana" w:cs="Arial"/>
          <w:sz w:val="20"/>
          <w:szCs w:val="20"/>
          <w:lang w:val="de-DE"/>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lang w:val="de-DE"/>
        </w:rPr>
        <w:t xml:space="preserve">“Philosophical Flaws in Standardization”, </w:t>
      </w:r>
      <w:r w:rsidR="00C543D9" w:rsidRPr="009C644E">
        <w:rPr>
          <w:rFonts w:ascii="Verdana" w:hAnsi="Verdana" w:cs="Arial"/>
          <w:i/>
          <w:iCs/>
          <w:sz w:val="20"/>
          <w:szCs w:val="20"/>
          <w:lang w:val="de-DE"/>
        </w:rPr>
        <w:t>The Risks of Freedom Briefing</w:t>
      </w:r>
      <w:r w:rsidR="00C543D9" w:rsidRPr="009C644E">
        <w:rPr>
          <w:rFonts w:ascii="Verdana" w:hAnsi="Verdana" w:cs="Arial"/>
          <w:sz w:val="20"/>
          <w:szCs w:val="20"/>
          <w:lang w:val="de-DE"/>
        </w:rPr>
        <w:t>, 26 (2006), 3.</w:t>
      </w:r>
    </w:p>
    <w:p w:rsidR="00C543D9" w:rsidRPr="009C644E" w:rsidRDefault="008F11D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Pr>
          <w:rFonts w:ascii="Verdana" w:hAnsi="Verdana" w:cs="Arial"/>
          <w:sz w:val="20"/>
          <w:szCs w:val="20"/>
          <w:lang w:val="de-DE"/>
        </w:rPr>
        <w:t>4</w:t>
      </w:r>
      <w:r w:rsidR="00214A89">
        <w:rPr>
          <w:rFonts w:ascii="Verdana" w:hAnsi="Verdana" w:cs="Arial"/>
          <w:sz w:val="20"/>
          <w:szCs w:val="20"/>
          <w:lang w:val="de-DE"/>
        </w:rPr>
        <w:t>2</w:t>
      </w:r>
      <w:r w:rsidR="00C543D9" w:rsidRPr="009C644E">
        <w:rPr>
          <w:rFonts w:ascii="Verdana" w:hAnsi="Verdana" w:cs="Arial"/>
          <w:sz w:val="20"/>
          <w:szCs w:val="20"/>
          <w:lang w:val="de-DE"/>
        </w:rPr>
        <w:t>. Thaddeus H. Grasela, Jill Fiedler-Kelly, Brenda Cirincione, Darcy Hitchcock, Kathleen Reitz, Susanne Sardella, and Barry Smith, “</w:t>
      </w:r>
      <w:hyperlink r:id="rId304" w:history="1">
        <w:r w:rsidR="00C543D9" w:rsidRPr="009C644E">
          <w:rPr>
            <w:rStyle w:val="Hyperlink"/>
            <w:rFonts w:ascii="Verdana" w:hAnsi="Verdana" w:cs="Arial"/>
            <w:sz w:val="20"/>
            <w:szCs w:val="20"/>
            <w:lang w:val="de-DE"/>
          </w:rPr>
          <w:t>Informatics: The Fuel For Pharmacometric Analysis</w:t>
        </w:r>
      </w:hyperlink>
      <w:r w:rsidR="00C543D9" w:rsidRPr="009C644E">
        <w:rPr>
          <w:rFonts w:ascii="Verdana" w:hAnsi="Verdana" w:cs="Arial"/>
          <w:sz w:val="20"/>
          <w:szCs w:val="20"/>
        </w:rPr>
        <w:t>”</w:t>
      </w:r>
      <w:r w:rsidR="00C543D9" w:rsidRPr="009C644E">
        <w:rPr>
          <w:rFonts w:ascii="Verdana" w:hAnsi="Verdana" w:cs="Arial"/>
          <w:sz w:val="20"/>
          <w:szCs w:val="20"/>
          <w:lang w:val="de-DE"/>
        </w:rPr>
        <w:t xml:space="preserve">, </w:t>
      </w:r>
      <w:r w:rsidR="00C543D9" w:rsidRPr="009C644E">
        <w:rPr>
          <w:rFonts w:ascii="Verdana" w:hAnsi="Verdana" w:cs="Arial"/>
          <w:i/>
          <w:sz w:val="20"/>
          <w:szCs w:val="20"/>
          <w:lang w:val="de-DE"/>
        </w:rPr>
        <w:t>AAPS Journal</w:t>
      </w:r>
      <w:r w:rsidR="00C543D9" w:rsidRPr="009C644E">
        <w:rPr>
          <w:rFonts w:ascii="Verdana" w:hAnsi="Verdana" w:cs="Arial"/>
          <w:sz w:val="20"/>
          <w:szCs w:val="20"/>
          <w:lang w:val="de-DE"/>
        </w:rPr>
        <w:t xml:space="preserve">, 2007; </w:t>
      </w:r>
      <w:r w:rsidR="00BF4B99" w:rsidRPr="009C644E">
        <w:rPr>
          <w:rFonts w:ascii="Verdana" w:hAnsi="Verdana" w:cs="Arial"/>
          <w:sz w:val="20"/>
          <w:szCs w:val="20"/>
          <w:lang w:val="de-DE"/>
        </w:rPr>
        <w:t xml:space="preserve">March, </w:t>
      </w:r>
      <w:r w:rsidR="00C543D9" w:rsidRPr="009C644E">
        <w:rPr>
          <w:rFonts w:ascii="Verdana" w:hAnsi="Verdana" w:cs="Arial"/>
          <w:sz w:val="20"/>
          <w:szCs w:val="20"/>
          <w:lang w:val="de-DE"/>
        </w:rPr>
        <w:t>9(</w:t>
      </w:r>
      <w:r w:rsidR="00BF4B99" w:rsidRPr="009C644E">
        <w:rPr>
          <w:rFonts w:ascii="Verdana" w:hAnsi="Verdana" w:cs="Arial"/>
          <w:sz w:val="20"/>
          <w:szCs w:val="20"/>
          <w:lang w:val="de-DE"/>
        </w:rPr>
        <w:t>1),</w:t>
      </w:r>
      <w:r w:rsidR="00AA4BAF" w:rsidRPr="009C644E">
        <w:rPr>
          <w:rFonts w:ascii="Verdana" w:hAnsi="Verdana" w:cs="Arial"/>
          <w:sz w:val="20"/>
          <w:szCs w:val="20"/>
          <w:lang w:val="de-DE"/>
        </w:rPr>
        <w:t xml:space="preserve"> </w:t>
      </w:r>
      <w:r w:rsidR="00BF4B99" w:rsidRPr="009C644E">
        <w:rPr>
          <w:rFonts w:ascii="Verdana" w:hAnsi="Verdana"/>
          <w:sz w:val="20"/>
          <w:szCs w:val="20"/>
          <w:lang w:val="de-DE"/>
        </w:rPr>
        <w:t>E84–E91</w:t>
      </w:r>
      <w:r w:rsidR="00C543D9" w:rsidRPr="009C644E">
        <w:rPr>
          <w:rFonts w:ascii="Verdana" w:hAnsi="Verdana" w:cs="Arial"/>
          <w:i/>
          <w:sz w:val="20"/>
          <w:szCs w:val="20"/>
          <w:lang w:val="de-DE"/>
        </w:rPr>
        <w:t>.</w:t>
      </w:r>
      <w:r w:rsidR="00BF4B99" w:rsidRPr="009C644E">
        <w:rPr>
          <w:rFonts w:ascii="Verdana" w:hAnsi="Verdana" w:cs="Arial"/>
          <w:i/>
          <w:sz w:val="20"/>
          <w:szCs w:val="20"/>
          <w:lang w:val="de-DE"/>
        </w:rPr>
        <w:t xml:space="preserve"> </w:t>
      </w:r>
      <w:r w:rsidR="00BF4B99" w:rsidRPr="009C644E">
        <w:rPr>
          <w:rFonts w:ascii="Verdana" w:hAnsi="Verdana" w:cs="Arial"/>
          <w:sz w:val="20"/>
          <w:szCs w:val="20"/>
          <w:lang w:val="de-DE"/>
        </w:rPr>
        <w:t>PMC2751306</w:t>
      </w:r>
    </w:p>
    <w:p w:rsidR="00C543D9" w:rsidRPr="009C644E" w:rsidRDefault="00042220"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de-DE"/>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 xml:space="preserve">The current informal practice of pharmacometrics as a combination art and science makes it hard to appreciate the role that informatics can and should play in the future of the discipline and to comprehend the gaps that exist because of its absence. The development of pharmacometric </w:t>
      </w:r>
      <w:r w:rsidR="00C543D9" w:rsidRPr="009C644E">
        <w:rPr>
          <w:rFonts w:ascii="Verdana" w:hAnsi="Verdana" w:cs="Arial"/>
          <w:sz w:val="16"/>
          <w:szCs w:val="16"/>
        </w:rPr>
        <w:lastRenderedPageBreak/>
        <w:t>informatics has important implications for expediting decision-making and for improving the reliability of decisions made in model-based development. We argue that well-defined informatics for pharmacometrics can lead to much needed improvements in the efficiency, effectiveness and reliability of the pharmacometrics process. The purpose of this paper is to provide a description of the pervasive yet often poorly appreciated role of informatics in improving the process of data assembly, a critical task in the delivery of pharmacometric analysis results. First, we provide a brief description of the pharmacometric analysis process. Second, we describe the business processes required to create analysis-ready datasets for the pharmacometrician. Third, we describe selected informatic elements required to support the pharmacometrics and data assembly processes. Finally, we offer specific suggestions for performing a systematic analysis of existing challenges as an approach to defining the next generation of pharmacometric informatics</w:t>
      </w:r>
      <w:r w:rsidR="00C543D9" w:rsidRPr="009C644E">
        <w:rPr>
          <w:rFonts w:ascii="Verdana" w:hAnsi="Verdana" w:cs="Arial"/>
          <w:sz w:val="20"/>
          <w:szCs w:val="20"/>
          <w:lang w:val="de-DE"/>
        </w:rPr>
        <w:t>.</w:t>
      </w:r>
    </w:p>
    <w:p w:rsidR="00987BC0" w:rsidRPr="009C644E" w:rsidRDefault="008F11DC"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lang w:val="de-DE"/>
        </w:rPr>
        <w:t>4</w:t>
      </w:r>
      <w:r w:rsidR="00214A89">
        <w:rPr>
          <w:rFonts w:ascii="Verdana" w:hAnsi="Verdana" w:cs="Arial"/>
          <w:lang w:val="de-DE"/>
        </w:rPr>
        <w:t>3</w:t>
      </w:r>
      <w:r w:rsidR="00C543D9" w:rsidRPr="009C644E">
        <w:rPr>
          <w:rFonts w:ascii="Verdana" w:hAnsi="Verdana" w:cs="Arial"/>
          <w:lang w:val="de-DE"/>
        </w:rPr>
        <w:t xml:space="preserve">. Barry Smith, </w:t>
      </w:r>
      <w:r w:rsidR="00C543D9" w:rsidRPr="009C644E">
        <w:rPr>
          <w:rFonts w:ascii="Verdana" w:hAnsi="Verdana" w:cs="Arial"/>
        </w:rPr>
        <w:t xml:space="preserve">“The Open Biomedical Ontologies (OBO) Foundry in 2008”, </w:t>
      </w:r>
      <w:r w:rsidR="00C543D9" w:rsidRPr="009C644E">
        <w:rPr>
          <w:rFonts w:ascii="Verdana" w:hAnsi="Verdana" w:cs="Arial"/>
          <w:i/>
        </w:rPr>
        <w:t xml:space="preserve">MMHCC (Mouse Models of Human Cancer Consortium) Newsletter, </w:t>
      </w:r>
      <w:r w:rsidR="00C543D9" w:rsidRPr="009C644E">
        <w:rPr>
          <w:rFonts w:ascii="Verdana" w:hAnsi="Verdana" w:cs="Arial"/>
        </w:rPr>
        <w:t>March 2008, 1</w:t>
      </w:r>
      <w:r w:rsidR="00DE514B" w:rsidRPr="009C644E">
        <w:rPr>
          <w:rFonts w:ascii="Verdana" w:hAnsi="Verdana" w:cs="Arial"/>
        </w:rPr>
        <w:softHyphen/>
        <w:t>–</w:t>
      </w:r>
      <w:r w:rsidR="00C543D9" w:rsidRPr="009C644E">
        <w:rPr>
          <w:rFonts w:ascii="Verdana" w:hAnsi="Verdana" w:cs="Arial"/>
        </w:rPr>
        <w:t>2.</w:t>
      </w:r>
    </w:p>
    <w:p w:rsidR="002E6DF6" w:rsidRPr="009C644E" w:rsidRDefault="008F11DC"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4</w:t>
      </w:r>
      <w:r w:rsidR="00214A89">
        <w:rPr>
          <w:rFonts w:ascii="Verdana" w:hAnsi="Verdana" w:cs="Arial"/>
        </w:rPr>
        <w:t>4</w:t>
      </w:r>
      <w:r w:rsidR="002E6DF6" w:rsidRPr="009C644E">
        <w:rPr>
          <w:rFonts w:ascii="Verdana" w:hAnsi="Verdana" w:cs="Arial"/>
        </w:rPr>
        <w:t>. Robert Arp and Barry Smith, “</w:t>
      </w:r>
      <w:hyperlink r:id="rId305" w:history="1">
        <w:r w:rsidR="002E6DF6" w:rsidRPr="00737CA6">
          <w:rPr>
            <w:rStyle w:val="Hyperlink"/>
            <w:rFonts w:ascii="Verdana" w:hAnsi="Verdana" w:cs="Arial"/>
          </w:rPr>
          <w:t>Ontolog</w:t>
        </w:r>
        <w:r w:rsidR="002E6DF6" w:rsidRPr="00737CA6">
          <w:rPr>
            <w:rStyle w:val="Hyperlink"/>
            <w:rFonts w:ascii="Verdana" w:hAnsi="Verdana" w:cs="Arial"/>
          </w:rPr>
          <w:t>i</w:t>
        </w:r>
        <w:r w:rsidR="002E6DF6" w:rsidRPr="00737CA6">
          <w:rPr>
            <w:rStyle w:val="Hyperlink"/>
            <w:rFonts w:ascii="Verdana" w:hAnsi="Verdana" w:cs="Arial"/>
          </w:rPr>
          <w:t>es of Cellular Networks</w:t>
        </w:r>
      </w:hyperlink>
      <w:r w:rsidR="002E6DF6" w:rsidRPr="009C644E">
        <w:rPr>
          <w:rFonts w:ascii="Verdana" w:hAnsi="Verdana" w:cs="Arial"/>
        </w:rPr>
        <w:t xml:space="preserve">”, </w:t>
      </w:r>
      <w:r w:rsidR="002E6DF6" w:rsidRPr="009C644E">
        <w:rPr>
          <w:rFonts w:ascii="Verdana" w:hAnsi="Verdana" w:cs="Arial"/>
          <w:i/>
        </w:rPr>
        <w:t>Science Signalling</w:t>
      </w:r>
      <w:r w:rsidR="002E6DF6" w:rsidRPr="009C644E">
        <w:rPr>
          <w:rFonts w:ascii="Verdana" w:hAnsi="Verdana" w:cs="Arial"/>
        </w:rPr>
        <w:t xml:space="preserve">, Vol. 1, Issue 50 (December 2008), </w:t>
      </w:r>
      <w:r w:rsidR="00914F97">
        <w:rPr>
          <w:rFonts w:ascii="Verdana" w:hAnsi="Verdana" w:cs="Arial"/>
        </w:rPr>
        <w:t xml:space="preserve">1-3, </w:t>
      </w:r>
      <w:r w:rsidR="002E6DF6" w:rsidRPr="009C644E">
        <w:rPr>
          <w:rFonts w:ascii="Verdana" w:hAnsi="Verdana" w:cs="Arial"/>
        </w:rPr>
        <w:t xml:space="preserve">DOI: 10.1126/scisignal.150mr2. </w:t>
      </w:r>
    </w:p>
    <w:p w:rsidR="002E6DF6" w:rsidRPr="009C644E" w:rsidRDefault="00042220"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2E6DF6" w:rsidRPr="009C644E">
        <w:rPr>
          <w:rFonts w:ascii="Verdana" w:hAnsi="Verdana" w:cs="Arial"/>
          <w:sz w:val="16"/>
          <w:szCs w:val="16"/>
        </w:rPr>
        <w:t>As part of a series of workshops on different aspects of biomedical ontology sponsored by the National Center for Biomedical Ontology (NCBO), a workshop titled "Ontologies of Cellular Networks" took place in Newark, New Jersey, on 27 to 28 March 2008. This workshop included more than 30 participants from various backgrounds in biomedicine and bioinformatics. The goal of the workshop was to provide an introduction to the basic tools and methods of ontology, as well as to enhance coordination between groups already working on ontologies of cellular networks. The meeting focused on three questions: What is an ontology? What is a pathway? What is a cellular network?</w:t>
      </w:r>
    </w:p>
    <w:p w:rsidR="00655C06" w:rsidRPr="009C644E" w:rsidRDefault="008F11DC"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4</w:t>
      </w:r>
      <w:r w:rsidR="00214A89">
        <w:rPr>
          <w:rFonts w:ascii="Verdana" w:hAnsi="Verdana" w:cs="Arial"/>
        </w:rPr>
        <w:t>5</w:t>
      </w:r>
      <w:r w:rsidR="00655C06" w:rsidRPr="009C644E">
        <w:rPr>
          <w:rFonts w:ascii="Verdana" w:hAnsi="Verdana" w:cs="Arial"/>
        </w:rPr>
        <w:t>. Barry Smith, Louis J. Goldberg, Alan Ruttenberg and Michael Glick, “</w:t>
      </w:r>
      <w:hyperlink r:id="rId306" w:history="1">
        <w:r w:rsidR="00655C06" w:rsidRPr="00DC7E73">
          <w:rPr>
            <w:rStyle w:val="Hyperlink"/>
            <w:rFonts w:ascii="Verdana" w:hAnsi="Verdana" w:cs="Arial"/>
          </w:rPr>
          <w:t>Ontolog</w:t>
        </w:r>
        <w:r w:rsidR="00655C06" w:rsidRPr="00DC7E73">
          <w:rPr>
            <w:rStyle w:val="Hyperlink"/>
            <w:rFonts w:ascii="Verdana" w:hAnsi="Verdana" w:cs="Arial"/>
          </w:rPr>
          <w:t>y</w:t>
        </w:r>
        <w:r w:rsidR="00655C06" w:rsidRPr="00DC7E73">
          <w:rPr>
            <w:rStyle w:val="Hyperlink"/>
            <w:rFonts w:ascii="Verdana" w:hAnsi="Verdana" w:cs="Arial"/>
          </w:rPr>
          <w:t xml:space="preserve"> and the Future of Dental Research Informatics</w:t>
        </w:r>
      </w:hyperlink>
      <w:r w:rsidR="00655C06" w:rsidRPr="009C644E">
        <w:rPr>
          <w:rFonts w:ascii="Verdana" w:hAnsi="Verdana" w:cs="Arial"/>
        </w:rPr>
        <w:t xml:space="preserve">”, </w:t>
      </w:r>
      <w:r w:rsidR="00655C06" w:rsidRPr="00DE514B">
        <w:rPr>
          <w:rFonts w:ascii="Verdana" w:hAnsi="Verdana" w:cs="Arial"/>
          <w:i/>
        </w:rPr>
        <w:t>The Journal of the American Dental Association</w:t>
      </w:r>
      <w:r w:rsidR="00655C06" w:rsidRPr="009C644E">
        <w:rPr>
          <w:rFonts w:ascii="Verdana" w:hAnsi="Verdana" w:cs="Arial"/>
        </w:rPr>
        <w:t>, October, 141 (10), 2010, 1173</w:t>
      </w:r>
      <w:r w:rsidR="00DE514B" w:rsidRPr="009C644E">
        <w:rPr>
          <w:rFonts w:ascii="Verdana" w:hAnsi="Verdana" w:cs="Arial"/>
        </w:rPr>
        <w:softHyphen/>
        <w:t>–</w:t>
      </w:r>
      <w:r w:rsidR="00655C06" w:rsidRPr="009C644E">
        <w:rPr>
          <w:rFonts w:ascii="Verdana" w:hAnsi="Verdana" w:cs="Arial"/>
        </w:rPr>
        <w:t>75.</w:t>
      </w:r>
    </w:p>
    <w:p w:rsidR="00655C06" w:rsidRPr="009C644E" w:rsidRDefault="00042220"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655C06" w:rsidRPr="009C644E">
        <w:rPr>
          <w:rFonts w:ascii="Verdana" w:hAnsi="Verdana" w:cs="Arial"/>
          <w:sz w:val="16"/>
          <w:szCs w:val="16"/>
        </w:rPr>
        <w:t>How do we find what is clinically significant in the swarms of data being generated by today’s diagnostic technologies? As electronic rec</w:t>
      </w:r>
      <w:r w:rsidR="00305D8D">
        <w:rPr>
          <w:rFonts w:ascii="Verdana" w:hAnsi="Verdana" w:cs="Arial"/>
          <w:sz w:val="16"/>
          <w:szCs w:val="16"/>
        </w:rPr>
        <w:t xml:space="preserve">ords become ever more prevalent – </w:t>
      </w:r>
      <w:r w:rsidR="00655C06" w:rsidRPr="009C644E">
        <w:rPr>
          <w:rFonts w:ascii="Verdana" w:hAnsi="Verdana" w:cs="Arial"/>
          <w:sz w:val="16"/>
          <w:szCs w:val="16"/>
        </w:rPr>
        <w:t>and digital imaging and genomic, proteomic, salivaomics, metabalomics, pharmacogenomics, phenomics and transcriptomic</w:t>
      </w:r>
      <w:r w:rsidR="00305D8D">
        <w:rPr>
          <w:rFonts w:ascii="Verdana" w:hAnsi="Verdana" w:cs="Arial"/>
          <w:sz w:val="16"/>
          <w:szCs w:val="16"/>
        </w:rPr>
        <w:t>s techniques become commonplace – f</w:t>
      </w:r>
      <w:r w:rsidR="00655C06" w:rsidRPr="009C644E">
        <w:rPr>
          <w:rFonts w:ascii="Verdana" w:hAnsi="Verdana" w:cs="Arial"/>
          <w:sz w:val="16"/>
          <w:szCs w:val="16"/>
        </w:rPr>
        <w:t xml:space="preserve">different clinical and biological disciplines are facing up to the need to put their data houses in order to avoid the consequences of an uncontrolled explosion </w:t>
      </w:r>
      <w:r w:rsidR="00655C06" w:rsidRPr="009C644E">
        <w:rPr>
          <w:rFonts w:ascii="Verdana" w:hAnsi="Verdana" w:cs="Arial"/>
          <w:sz w:val="16"/>
          <w:szCs w:val="16"/>
        </w:rPr>
        <w:lastRenderedPageBreak/>
        <w:t>of different ways of describing information. We describe a new strategy to advance the consistency of data in the dental research community. The strategy is based on the idea that existing systems for data collection in dental research will continue to be used, but proposes a methodology in which past, present and future data will be described using a consensus-based controlled structured vocabulary called the Ontology for Dental Research (ODR).</w:t>
      </w:r>
    </w:p>
    <w:p w:rsidR="002E6DF6" w:rsidRPr="009C644E" w:rsidRDefault="008F11DC"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4</w:t>
      </w:r>
      <w:r w:rsidR="00214A89">
        <w:rPr>
          <w:rFonts w:ascii="Verdana" w:hAnsi="Verdana" w:cs="Arial"/>
        </w:rPr>
        <w:t>6</w:t>
      </w:r>
      <w:r w:rsidR="002E6DF6" w:rsidRPr="009C644E">
        <w:rPr>
          <w:rFonts w:ascii="Verdana" w:hAnsi="Verdana" w:cs="Arial"/>
        </w:rPr>
        <w:t>. Barry Smith and Richard H. Scheuermann, “</w:t>
      </w:r>
      <w:hyperlink r:id="rId307" w:history="1">
        <w:r w:rsidR="002E6DF6" w:rsidRPr="00C73E6E">
          <w:rPr>
            <w:rStyle w:val="Hyperlink"/>
            <w:rFonts w:ascii="Verdana" w:hAnsi="Verdana" w:cs="Arial"/>
          </w:rPr>
          <w:t>Ontologies for Clinical and Translational Research</w:t>
        </w:r>
      </w:hyperlink>
      <w:r w:rsidR="002E6DF6" w:rsidRPr="009C644E">
        <w:rPr>
          <w:rFonts w:ascii="Verdana" w:hAnsi="Verdana" w:cs="Arial"/>
        </w:rPr>
        <w:t xml:space="preserve">”, </w:t>
      </w:r>
      <w:r w:rsidR="002E6DF6" w:rsidRPr="009C644E">
        <w:rPr>
          <w:rFonts w:ascii="Verdana" w:hAnsi="Verdana" w:cs="Arial"/>
          <w:i/>
        </w:rPr>
        <w:t>Journal of Biomedical Informatics</w:t>
      </w:r>
      <w:r w:rsidR="002E6DF6" w:rsidRPr="009C644E">
        <w:rPr>
          <w:rFonts w:ascii="Verdana" w:hAnsi="Verdana" w:cs="Arial"/>
        </w:rPr>
        <w:t>, 44:1 (2011), 3</w:t>
      </w:r>
      <w:r w:rsidR="00DE514B" w:rsidRPr="009C644E">
        <w:rPr>
          <w:rFonts w:ascii="Verdana" w:hAnsi="Verdana" w:cs="Arial"/>
        </w:rPr>
        <w:softHyphen/>
        <w:t>–</w:t>
      </w:r>
      <w:r w:rsidR="002E6DF6" w:rsidRPr="009C644E">
        <w:rPr>
          <w:rFonts w:ascii="Verdana" w:hAnsi="Verdana" w:cs="Arial"/>
        </w:rPr>
        <w:t>7.</w:t>
      </w:r>
    </w:p>
    <w:p w:rsidR="002C57CB" w:rsidRPr="009C644E" w:rsidRDefault="008F11DC"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4</w:t>
      </w:r>
      <w:r w:rsidR="00214A89">
        <w:rPr>
          <w:rFonts w:ascii="Verdana" w:hAnsi="Verdana" w:cs="Arial"/>
        </w:rPr>
        <w:t>7</w:t>
      </w:r>
      <w:r w:rsidR="002C57CB" w:rsidRPr="009C644E">
        <w:rPr>
          <w:rFonts w:ascii="Verdana" w:hAnsi="Verdana" w:cs="Arial"/>
        </w:rPr>
        <w:t>. Barry Smith, Louis J. Goldberg, Alan Ruttenberg and Michael Glick, “</w:t>
      </w:r>
      <w:hyperlink r:id="rId308" w:history="1">
        <w:r w:rsidR="004F2E61" w:rsidRPr="009C644E">
          <w:rPr>
            <w:rStyle w:val="Hyperlink"/>
            <w:rFonts w:ascii="Verdana" w:hAnsi="Verdana" w:cs="Arial"/>
          </w:rPr>
          <w:t>Ontol</w:t>
        </w:r>
        <w:r w:rsidR="004F2E61" w:rsidRPr="009C644E">
          <w:rPr>
            <w:rStyle w:val="Hyperlink"/>
            <w:rFonts w:ascii="Verdana" w:hAnsi="Verdana" w:cs="Arial"/>
          </w:rPr>
          <w:t>o</w:t>
        </w:r>
        <w:r w:rsidR="004F2E61" w:rsidRPr="009C644E">
          <w:rPr>
            <w:rStyle w:val="Hyperlink"/>
            <w:rFonts w:ascii="Verdana" w:hAnsi="Verdana" w:cs="Arial"/>
          </w:rPr>
          <w:t>g</w:t>
        </w:r>
        <w:r w:rsidR="004F2E61" w:rsidRPr="009C644E">
          <w:rPr>
            <w:rStyle w:val="Hyperlink"/>
            <w:rFonts w:ascii="Verdana" w:hAnsi="Verdana" w:cs="Arial"/>
          </w:rPr>
          <w:t>y</w:t>
        </w:r>
        <w:r w:rsidR="004F2E61" w:rsidRPr="009C644E">
          <w:rPr>
            <w:rStyle w:val="Hyperlink"/>
            <w:rFonts w:ascii="Verdana" w:hAnsi="Verdana" w:cs="Arial"/>
          </w:rPr>
          <w:t xml:space="preserve"> and Research: Authors’ </w:t>
        </w:r>
        <w:r w:rsidR="002C57CB" w:rsidRPr="009C644E">
          <w:rPr>
            <w:rStyle w:val="Hyperlink"/>
            <w:rFonts w:ascii="Verdana" w:hAnsi="Verdana" w:cs="Arial"/>
          </w:rPr>
          <w:t>Response</w:t>
        </w:r>
      </w:hyperlink>
      <w:r w:rsidR="002C57CB" w:rsidRPr="009C644E">
        <w:rPr>
          <w:rFonts w:ascii="Verdana" w:hAnsi="Verdana" w:cs="Arial"/>
        </w:rPr>
        <w:t xml:space="preserve">”, </w:t>
      </w:r>
      <w:r w:rsidR="002C57CB" w:rsidRPr="009C644E">
        <w:rPr>
          <w:rFonts w:ascii="Verdana" w:hAnsi="Verdana" w:cs="Arial"/>
          <w:i/>
        </w:rPr>
        <w:t>The Journal of the American Dental Association</w:t>
      </w:r>
      <w:r w:rsidR="002C57CB" w:rsidRPr="009C644E">
        <w:rPr>
          <w:rFonts w:ascii="Verdana" w:hAnsi="Verdana" w:cs="Arial"/>
        </w:rPr>
        <w:t xml:space="preserve">, </w:t>
      </w:r>
      <w:r w:rsidR="004F2E61" w:rsidRPr="009C644E">
        <w:rPr>
          <w:rFonts w:ascii="Verdana" w:hAnsi="Verdana" w:cs="Arial"/>
        </w:rPr>
        <w:t xml:space="preserve">142(3), </w:t>
      </w:r>
      <w:r w:rsidR="002C57CB" w:rsidRPr="009C644E">
        <w:rPr>
          <w:rFonts w:ascii="Verdana" w:hAnsi="Verdana" w:cs="Arial"/>
        </w:rPr>
        <w:t>2011</w:t>
      </w:r>
      <w:r w:rsidR="004F2E61" w:rsidRPr="009C644E">
        <w:rPr>
          <w:rFonts w:ascii="Verdana" w:hAnsi="Verdana" w:cs="Arial"/>
        </w:rPr>
        <w:t>,</w:t>
      </w:r>
      <w:r w:rsidR="002C57CB" w:rsidRPr="009C644E">
        <w:rPr>
          <w:rFonts w:ascii="Verdana" w:hAnsi="Verdana" w:cs="Arial"/>
        </w:rPr>
        <w:t xml:space="preserve"> </w:t>
      </w:r>
      <w:r w:rsidR="004F2E61" w:rsidRPr="009C644E">
        <w:rPr>
          <w:rFonts w:ascii="Verdana" w:hAnsi="Verdana" w:cs="Arial"/>
        </w:rPr>
        <w:t>252</w:t>
      </w:r>
      <w:r w:rsidR="00DE514B" w:rsidRPr="009C644E">
        <w:rPr>
          <w:rFonts w:ascii="Verdana" w:hAnsi="Verdana" w:cs="Arial"/>
        </w:rPr>
        <w:softHyphen/>
        <w:t>–</w:t>
      </w:r>
      <w:r w:rsidR="004F2E61" w:rsidRPr="009C644E">
        <w:rPr>
          <w:rFonts w:ascii="Verdana" w:hAnsi="Verdana" w:cs="Arial"/>
        </w:rPr>
        <w:t>54.</w:t>
      </w:r>
    </w:p>
    <w:p w:rsidR="008D2BFD" w:rsidRPr="009C644E" w:rsidRDefault="008F11DC" w:rsidP="00D445B3">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4</w:t>
      </w:r>
      <w:r w:rsidR="00214A89">
        <w:rPr>
          <w:rFonts w:ascii="Verdana" w:hAnsi="Verdana" w:cs="Arial"/>
        </w:rPr>
        <w:t>8</w:t>
      </w:r>
      <w:r w:rsidR="008D2BFD" w:rsidRPr="009C644E">
        <w:rPr>
          <w:rFonts w:ascii="Verdana" w:hAnsi="Verdana" w:cs="Arial"/>
        </w:rPr>
        <w:t>. Fabian Neuhaus, Elizabeth Florescu, Antony Galton, Michael Gruninger, Nico</w:t>
      </w:r>
      <w:r w:rsidR="000B2E98">
        <w:rPr>
          <w:rFonts w:ascii="Verdana" w:hAnsi="Verdana" w:cs="Arial"/>
        </w:rPr>
        <w:t>la Guarino, Leo Obrst, Arturo Sá</w:t>
      </w:r>
      <w:r w:rsidR="008D2BFD" w:rsidRPr="009C644E">
        <w:rPr>
          <w:rFonts w:ascii="Verdana" w:hAnsi="Verdana" w:cs="Arial"/>
        </w:rPr>
        <w:t>nchez</w:t>
      </w:r>
      <w:r w:rsidR="000B2E98">
        <w:rPr>
          <w:rFonts w:ascii="Verdana" w:hAnsi="Verdana" w:cs="Arial"/>
        </w:rPr>
        <w:t>-Ruíz</w:t>
      </w:r>
      <w:r w:rsidR="008D2BFD" w:rsidRPr="009C644E">
        <w:rPr>
          <w:rFonts w:ascii="Verdana" w:hAnsi="Verdana" w:cs="Arial"/>
        </w:rPr>
        <w:t xml:space="preserve">, Amanda Vizedom, Peter Yim and Barry Smith, </w:t>
      </w:r>
      <w:r w:rsidR="00752989" w:rsidRPr="009C644E">
        <w:rPr>
          <w:rFonts w:ascii="Verdana" w:hAnsi="Verdana" w:cs="Arial"/>
        </w:rPr>
        <w:t>“</w:t>
      </w:r>
      <w:hyperlink r:id="rId309" w:history="1">
        <w:r w:rsidR="00752989" w:rsidRPr="009C644E">
          <w:rPr>
            <w:rStyle w:val="Hyperlink"/>
            <w:rFonts w:ascii="Verdana" w:hAnsi="Verdana" w:cs="Arial"/>
            <w:lang w:val="de-DE"/>
          </w:rPr>
          <w:t>Creatin</w:t>
        </w:r>
        <w:r w:rsidR="00752989" w:rsidRPr="009C644E">
          <w:rPr>
            <w:rStyle w:val="Hyperlink"/>
            <w:rFonts w:ascii="Verdana" w:hAnsi="Verdana" w:cs="Arial"/>
            <w:lang w:val="de-DE"/>
          </w:rPr>
          <w:t>g</w:t>
        </w:r>
        <w:r w:rsidR="00752989" w:rsidRPr="009C644E">
          <w:rPr>
            <w:rStyle w:val="Hyperlink"/>
            <w:rFonts w:ascii="Verdana" w:hAnsi="Verdana" w:cs="Arial"/>
            <w:lang w:val="de-DE"/>
          </w:rPr>
          <w:t xml:space="preserve"> the Ontolo</w:t>
        </w:r>
        <w:r w:rsidR="00752989" w:rsidRPr="009C644E">
          <w:rPr>
            <w:rStyle w:val="Hyperlink"/>
            <w:rFonts w:ascii="Verdana" w:hAnsi="Verdana" w:cs="Arial"/>
            <w:lang w:val="de-DE"/>
          </w:rPr>
          <w:t>g</w:t>
        </w:r>
        <w:r w:rsidR="00752989" w:rsidRPr="009C644E">
          <w:rPr>
            <w:rStyle w:val="Hyperlink"/>
            <w:rFonts w:ascii="Verdana" w:hAnsi="Verdana" w:cs="Arial"/>
            <w:lang w:val="de-DE"/>
          </w:rPr>
          <w:t>ists of the Future</w:t>
        </w:r>
      </w:hyperlink>
      <w:r w:rsidR="00752989" w:rsidRPr="009C644E">
        <w:rPr>
          <w:rFonts w:ascii="Verdana" w:hAnsi="Verdana"/>
        </w:rPr>
        <w:t>”,</w:t>
      </w:r>
      <w:r w:rsidR="00752989" w:rsidRPr="009C644E">
        <w:rPr>
          <w:rStyle w:val="apple-style-span"/>
          <w:rFonts w:ascii="Verdana" w:hAnsi="Verdana" w:cs="Arial"/>
          <w:b/>
          <w:bCs/>
          <w:color w:val="000066"/>
        </w:rPr>
        <w:t xml:space="preserve"> </w:t>
      </w:r>
      <w:r w:rsidR="008D2BFD" w:rsidRPr="009C644E">
        <w:rPr>
          <w:rFonts w:ascii="Verdana" w:hAnsi="Verdana" w:cs="Arial"/>
          <w:i/>
        </w:rPr>
        <w:t>Applied Ontology</w:t>
      </w:r>
      <w:r w:rsidR="008D2BFD" w:rsidRPr="009C644E">
        <w:rPr>
          <w:rFonts w:ascii="Verdana" w:hAnsi="Verdana" w:cs="Arial"/>
        </w:rPr>
        <w:t xml:space="preserve"> 6 (2011)</w:t>
      </w:r>
      <w:r w:rsidR="003D1A82" w:rsidRPr="009C644E">
        <w:rPr>
          <w:rFonts w:ascii="Verdana" w:hAnsi="Verdana" w:cs="Arial"/>
        </w:rPr>
        <w:t>, 91–98.</w:t>
      </w:r>
    </w:p>
    <w:p w:rsidR="00C543D9" w:rsidRPr="009C644E" w:rsidRDefault="00042220"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3D1A82" w:rsidRPr="009C644E">
        <w:rPr>
          <w:rFonts w:ascii="Verdana" w:hAnsi="Verdana"/>
          <w:sz w:val="16"/>
          <w:szCs w:val="16"/>
        </w:rPr>
        <w:t>The goal of the Ontology Summit 2010 was to address the current shortage of persons with ontology expertise by developing a strategy for the education of ontologists. To achieve this goal we studied how ontologists are currently trained, the requirements identified by organizations that hire ontologists, and developments that might impact the training of ontologists in the future. We developed recommendations for the body of knowledge that should be taught and the skills that should be developed by future ontologists; these recommendations are intended as guidelines for institutions and organizations that may consider establishing a program for training ontologists. Further, we recommend a number of specific actions for the community to pursue.</w:t>
      </w:r>
    </w:p>
    <w:p w:rsidR="00A05BB4" w:rsidRPr="009C644E" w:rsidRDefault="008F11DC"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olor w:val="0000FF"/>
          <w:u w:val="single"/>
        </w:rPr>
      </w:pPr>
      <w:r>
        <w:rPr>
          <w:rFonts w:ascii="Verdana" w:hAnsi="Verdana" w:cs="Arial"/>
        </w:rPr>
        <w:t>4</w:t>
      </w:r>
      <w:r w:rsidR="00214A89">
        <w:rPr>
          <w:rFonts w:ascii="Verdana" w:hAnsi="Verdana" w:cs="Arial"/>
        </w:rPr>
        <w:t>9</w:t>
      </w:r>
      <w:r w:rsidR="00A05BB4" w:rsidRPr="009C644E">
        <w:rPr>
          <w:rFonts w:ascii="Verdana" w:hAnsi="Verdana" w:cs="Arial"/>
        </w:rPr>
        <w:t>. Barry Smith, “</w:t>
      </w:r>
      <w:hyperlink r:id="rId310" w:history="1">
        <w:r w:rsidR="00A05BB4" w:rsidRPr="009C644E">
          <w:rPr>
            <w:rStyle w:val="Hyperlink"/>
            <w:rFonts w:ascii="Verdana" w:hAnsi="Verdana"/>
          </w:rPr>
          <w:t>Guest Editorial: caBIG has another fun</w:t>
        </w:r>
        <w:r w:rsidR="00D61234" w:rsidRPr="009C644E">
          <w:rPr>
            <w:rStyle w:val="Hyperlink"/>
            <w:rFonts w:ascii="Verdana" w:hAnsi="Verdana"/>
          </w:rPr>
          <w:t>damental problem: it relies on ‘incoherent’</w:t>
        </w:r>
        <w:r w:rsidR="00A05BB4" w:rsidRPr="009C644E">
          <w:rPr>
            <w:rStyle w:val="Hyperlink"/>
            <w:rFonts w:ascii="Verdana" w:hAnsi="Verdana"/>
          </w:rPr>
          <w:t xml:space="preserve"> messaging standard</w:t>
        </w:r>
      </w:hyperlink>
      <w:r w:rsidR="00A05BB4" w:rsidRPr="009C644E">
        <w:rPr>
          <w:rStyle w:val="apple-style-span"/>
          <w:rFonts w:ascii="Verdana" w:hAnsi="Verdana"/>
          <w:color w:val="000000"/>
        </w:rPr>
        <w:t xml:space="preserve">”, </w:t>
      </w:r>
      <w:r w:rsidR="00A05BB4" w:rsidRPr="009C644E">
        <w:rPr>
          <w:rStyle w:val="apple-style-span"/>
          <w:rFonts w:ascii="Verdana" w:hAnsi="Verdana"/>
          <w:i/>
          <w:color w:val="000000"/>
        </w:rPr>
        <w:t>The Cancer Letter</w:t>
      </w:r>
      <w:r w:rsidR="00A05BB4" w:rsidRPr="009C644E">
        <w:rPr>
          <w:rStyle w:val="apple-style-span"/>
          <w:rFonts w:ascii="Verdana" w:hAnsi="Verdana"/>
          <w:color w:val="000000"/>
        </w:rPr>
        <w:t xml:space="preserve">, 37: 16, April </w:t>
      </w:r>
      <w:r w:rsidR="00D663A3" w:rsidRPr="009C644E">
        <w:rPr>
          <w:rStyle w:val="apple-style-span"/>
          <w:rFonts w:ascii="Verdana" w:hAnsi="Verdana"/>
          <w:color w:val="000000"/>
        </w:rPr>
        <w:t>22, 2011, 1 and 5</w:t>
      </w:r>
      <w:r w:rsidR="00DE514B" w:rsidRPr="009C644E">
        <w:rPr>
          <w:rFonts w:ascii="Verdana" w:hAnsi="Verdana" w:cs="Arial"/>
        </w:rPr>
        <w:softHyphen/>
        <w:t>–</w:t>
      </w:r>
      <w:r w:rsidR="00D663A3" w:rsidRPr="009C644E">
        <w:rPr>
          <w:rStyle w:val="apple-style-span"/>
          <w:rFonts w:ascii="Verdana" w:hAnsi="Verdana"/>
          <w:color w:val="000000"/>
        </w:rPr>
        <w:t>6.</w:t>
      </w:r>
    </w:p>
    <w:p w:rsidR="00A05BB4" w:rsidRPr="009C644E" w:rsidRDefault="00214A89"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50</w:t>
      </w:r>
      <w:r w:rsidR="002E6DF6" w:rsidRPr="009C644E">
        <w:rPr>
          <w:rFonts w:ascii="Verdana" w:hAnsi="Verdana" w:cs="Arial"/>
        </w:rPr>
        <w:t>. Stefano Borgo, Riichiro Mizoguchi and Barry Smith, “</w:t>
      </w:r>
      <w:hyperlink r:id="rId311" w:history="1">
        <w:r w:rsidR="002E6DF6" w:rsidRPr="009C644E">
          <w:rPr>
            <w:rStyle w:val="Hyperlink"/>
            <w:rFonts w:ascii="Verdana" w:hAnsi="Verdana" w:cs="Arial"/>
          </w:rPr>
          <w:t>On the</w:t>
        </w:r>
        <w:r w:rsidR="002E6DF6" w:rsidRPr="009C644E">
          <w:rPr>
            <w:rStyle w:val="Hyperlink"/>
            <w:rFonts w:ascii="Verdana" w:hAnsi="Verdana" w:cs="Arial"/>
          </w:rPr>
          <w:t xml:space="preserve"> </w:t>
        </w:r>
        <w:r w:rsidR="002E6DF6" w:rsidRPr="009C644E">
          <w:rPr>
            <w:rStyle w:val="Hyperlink"/>
            <w:rFonts w:ascii="Verdana" w:hAnsi="Verdana" w:cs="Arial"/>
          </w:rPr>
          <w:t>Ontology of Functions</w:t>
        </w:r>
      </w:hyperlink>
      <w:r w:rsidR="002E6DF6" w:rsidRPr="009C644E">
        <w:rPr>
          <w:rFonts w:ascii="Verdana" w:hAnsi="Verdana" w:cs="Arial"/>
        </w:rPr>
        <w:t xml:space="preserve">”, </w:t>
      </w:r>
      <w:r w:rsidR="002E6DF6" w:rsidRPr="009C644E">
        <w:rPr>
          <w:rFonts w:ascii="Verdana" w:hAnsi="Verdana" w:cs="Arial"/>
          <w:i/>
        </w:rPr>
        <w:t>Applied Ontology</w:t>
      </w:r>
      <w:r w:rsidR="002E6DF6" w:rsidRPr="009C644E">
        <w:rPr>
          <w:rFonts w:ascii="Verdana" w:hAnsi="Verdana" w:cs="Arial"/>
        </w:rPr>
        <w:t xml:space="preserve">, </w:t>
      </w:r>
      <w:r w:rsidR="007437AE" w:rsidRPr="009C644E">
        <w:rPr>
          <w:rFonts w:ascii="Verdana" w:hAnsi="Verdana" w:cs="Arial"/>
        </w:rPr>
        <w:t>6 (2011), 99–104.</w:t>
      </w:r>
    </w:p>
    <w:p w:rsidR="00EE2864" w:rsidRDefault="00214A89"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51</w:t>
      </w:r>
      <w:r w:rsidR="00EE2864" w:rsidRPr="009C644E">
        <w:rPr>
          <w:rFonts w:ascii="Verdana" w:hAnsi="Verdana" w:cs="Arial"/>
        </w:rPr>
        <w:t>. Andreas Tolk and Barry Smith, “</w:t>
      </w:r>
      <w:hyperlink r:id="rId312" w:history="1">
        <w:r w:rsidR="00EE2864" w:rsidRPr="009C644E">
          <w:rPr>
            <w:rStyle w:val="Hyperlink"/>
            <w:rFonts w:ascii="Verdana" w:hAnsi="Verdana" w:cs="Arial"/>
          </w:rPr>
          <w:t>Editors’ Introduction to Special Issue on Command and Control Ontology</w:t>
        </w:r>
      </w:hyperlink>
      <w:r w:rsidR="00EE2864" w:rsidRPr="009C644E">
        <w:rPr>
          <w:rFonts w:ascii="Verdana" w:hAnsi="Verdana" w:cs="Arial"/>
        </w:rPr>
        <w:t xml:space="preserve">”, </w:t>
      </w:r>
      <w:r w:rsidR="00EE2864" w:rsidRPr="009C644E">
        <w:rPr>
          <w:rFonts w:ascii="Verdana" w:hAnsi="Verdana" w:cs="Arial"/>
          <w:i/>
        </w:rPr>
        <w:t xml:space="preserve">International Journal of Intelligent Defence Support Systems, </w:t>
      </w:r>
      <w:r w:rsidR="00EE2864" w:rsidRPr="009C644E">
        <w:rPr>
          <w:rFonts w:ascii="Verdana" w:hAnsi="Verdana" w:cs="Arial"/>
        </w:rPr>
        <w:t>4 (3), 2011, 209</w:t>
      </w:r>
      <w:r w:rsidR="00DE514B" w:rsidRPr="009C644E">
        <w:rPr>
          <w:rFonts w:ascii="Verdana" w:hAnsi="Verdana" w:cs="Arial"/>
        </w:rPr>
        <w:softHyphen/>
        <w:t>–</w:t>
      </w:r>
      <w:r w:rsidR="00EE2864" w:rsidRPr="009C644E">
        <w:rPr>
          <w:rFonts w:ascii="Verdana" w:hAnsi="Verdana" w:cs="Arial"/>
        </w:rPr>
        <w:t>214.</w:t>
      </w:r>
    </w:p>
    <w:p w:rsidR="00DB54BA" w:rsidRDefault="008F11DC" w:rsidP="000968E8">
      <w:pPr>
        <w:pStyle w:val="Quot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rPr>
      </w:pPr>
      <w:r>
        <w:rPr>
          <w:rFonts w:ascii="Verdana" w:hAnsi="Verdana" w:cs="Arial"/>
        </w:rPr>
        <w:t>5</w:t>
      </w:r>
      <w:r w:rsidR="00214A89">
        <w:rPr>
          <w:rFonts w:ascii="Verdana" w:hAnsi="Verdana" w:cs="Arial"/>
        </w:rPr>
        <w:t>2</w:t>
      </w:r>
      <w:r w:rsidR="00DB54BA">
        <w:rPr>
          <w:rFonts w:ascii="Verdana" w:hAnsi="Verdana" w:cs="Arial"/>
        </w:rPr>
        <w:t xml:space="preserve">. </w:t>
      </w:r>
      <w:r w:rsidR="00DB54BA" w:rsidRPr="00DB54BA">
        <w:rPr>
          <w:rFonts w:ascii="Verdana" w:hAnsi="Verdana" w:cs="Arial"/>
        </w:rPr>
        <w:t>Dipak Kalra, Mark Musen, Barry Smith, Werner Ceusters</w:t>
      </w:r>
      <w:r w:rsidR="00DB54BA">
        <w:rPr>
          <w:rFonts w:ascii="Verdana" w:hAnsi="Verdana" w:cs="Arial"/>
        </w:rPr>
        <w:t>, “</w:t>
      </w:r>
      <w:hyperlink r:id="rId313" w:anchor="policy-brief-1" w:history="1">
        <w:r w:rsidR="00DB54BA" w:rsidRPr="00DB54BA">
          <w:rPr>
            <w:rStyle w:val="Hyperlink"/>
            <w:rFonts w:ascii="Verdana" w:hAnsi="Verdana" w:cs="Arial"/>
          </w:rPr>
          <w:t xml:space="preserve">Policy Brief on Semantic </w:t>
        </w:r>
        <w:r w:rsidR="00DB54BA" w:rsidRPr="00DB54BA">
          <w:rPr>
            <w:rStyle w:val="Hyperlink"/>
            <w:rFonts w:ascii="Verdana" w:hAnsi="Verdana" w:cs="Arial"/>
          </w:rPr>
          <w:lastRenderedPageBreak/>
          <w:t>Interoperability</w:t>
        </w:r>
      </w:hyperlink>
      <w:r w:rsidR="00DB54BA">
        <w:rPr>
          <w:rFonts w:ascii="Verdana" w:hAnsi="Verdana" w:cs="Arial"/>
        </w:rPr>
        <w:t xml:space="preserve">”, </w:t>
      </w:r>
      <w:r w:rsidR="00DB54BA" w:rsidRPr="00DB54BA">
        <w:rPr>
          <w:rFonts w:ascii="Verdana" w:hAnsi="Verdana" w:cs="Arial"/>
          <w:i/>
        </w:rPr>
        <w:t>Interoperability Reviews: ARGOS Trans-Atlantic Observatory Policy Briefs</w:t>
      </w:r>
      <w:r w:rsidR="00DB54BA">
        <w:rPr>
          <w:rFonts w:ascii="Verdana" w:hAnsi="Verdana" w:cs="Arial"/>
        </w:rPr>
        <w:t xml:space="preserve">, Washington, DC: American Medical Informatics Association, </w:t>
      </w:r>
      <w:r w:rsidR="00DB54BA" w:rsidRPr="00DB54BA">
        <w:rPr>
          <w:rFonts w:ascii="Verdana" w:hAnsi="Verdana" w:cs="Arial"/>
        </w:rPr>
        <w:t>Summer 2011</w:t>
      </w:r>
      <w:r w:rsidR="00DB54BA">
        <w:rPr>
          <w:rFonts w:ascii="Verdana" w:hAnsi="Verdana" w:cs="Arial"/>
        </w:rPr>
        <w:t xml:space="preserve">, </w:t>
      </w:r>
      <w:r w:rsidR="00DB54BA" w:rsidRPr="00DB54BA">
        <w:rPr>
          <w:rFonts w:ascii="Verdana" w:hAnsi="Verdana" w:cs="Arial"/>
        </w:rPr>
        <w:t>Vol. 2 No. 1</w:t>
      </w:r>
      <w:r w:rsidR="00DB54BA">
        <w:rPr>
          <w:rFonts w:ascii="Verdana" w:hAnsi="Verdana" w:cs="Arial"/>
        </w:rPr>
        <w:t>.</w:t>
      </w:r>
    </w:p>
    <w:p w:rsidR="00345A76" w:rsidRDefault="008F11D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sz w:val="20"/>
          <w:szCs w:val="20"/>
        </w:rPr>
      </w:pPr>
      <w:r>
        <w:rPr>
          <w:rFonts w:ascii="Verdana" w:hAnsi="Verdana" w:cs="Arial"/>
          <w:sz w:val="20"/>
          <w:szCs w:val="20"/>
        </w:rPr>
        <w:t>5</w:t>
      </w:r>
      <w:r w:rsidR="003F7373">
        <w:rPr>
          <w:rFonts w:ascii="Verdana" w:hAnsi="Verdana" w:cs="Arial"/>
          <w:sz w:val="20"/>
          <w:szCs w:val="20"/>
        </w:rPr>
        <w:t>3</w:t>
      </w:r>
      <w:r w:rsidR="00674496">
        <w:rPr>
          <w:rFonts w:ascii="Verdana" w:hAnsi="Verdana" w:cs="Arial"/>
          <w:sz w:val="20"/>
          <w:szCs w:val="20"/>
        </w:rPr>
        <w:t xml:space="preserve">. </w:t>
      </w:r>
      <w:r w:rsidR="00546740" w:rsidRPr="00546740">
        <w:rPr>
          <w:rFonts w:ascii="Verdana" w:hAnsi="Verdana" w:cs="Arial"/>
          <w:sz w:val="20"/>
          <w:szCs w:val="20"/>
        </w:rPr>
        <w:t xml:space="preserve">Georg Fuellen, </w:t>
      </w:r>
      <w:r w:rsidR="00AA0F2E">
        <w:rPr>
          <w:rFonts w:ascii="Verdana" w:hAnsi="Verdana" w:cs="Arial"/>
          <w:sz w:val="20"/>
          <w:szCs w:val="20"/>
        </w:rPr>
        <w:t>Melanie Boe</w:t>
      </w:r>
      <w:r w:rsidR="00674496" w:rsidRPr="00674496">
        <w:rPr>
          <w:rFonts w:ascii="Verdana" w:hAnsi="Verdana" w:cs="Arial"/>
          <w:sz w:val="20"/>
          <w:szCs w:val="20"/>
        </w:rPr>
        <w:t>rrie</w:t>
      </w:r>
      <w:r w:rsidR="00674496">
        <w:rPr>
          <w:rFonts w:ascii="Verdana" w:hAnsi="Verdana" w:cs="Arial"/>
          <w:sz w:val="20"/>
          <w:szCs w:val="20"/>
        </w:rPr>
        <w:t>s</w:t>
      </w:r>
      <w:r w:rsidR="00546740" w:rsidRPr="00546740">
        <w:rPr>
          <w:rFonts w:ascii="Verdana" w:hAnsi="Verdana" w:cs="Arial"/>
          <w:sz w:val="20"/>
          <w:szCs w:val="20"/>
        </w:rPr>
        <w:t>, Hauke Busch, Aubrey de Grey, Udo Hahn,</w:t>
      </w:r>
      <w:r w:rsidR="00546740">
        <w:rPr>
          <w:rFonts w:ascii="Verdana" w:hAnsi="Verdana" w:cs="Arial"/>
          <w:sz w:val="20"/>
          <w:szCs w:val="20"/>
        </w:rPr>
        <w:t xml:space="preserve"> </w:t>
      </w:r>
      <w:r w:rsidR="00546740" w:rsidRPr="00546740">
        <w:rPr>
          <w:rFonts w:ascii="Verdana" w:hAnsi="Verdana" w:cs="Arial"/>
          <w:sz w:val="20"/>
          <w:szCs w:val="20"/>
        </w:rPr>
        <w:t>Thomas Hiller, Andreas Hoeflich, Ludger Jansen, Georges E. Janssens,</w:t>
      </w:r>
      <w:r w:rsidR="00546740">
        <w:rPr>
          <w:rFonts w:ascii="Verdana" w:hAnsi="Verdana" w:cs="Arial"/>
          <w:sz w:val="20"/>
          <w:szCs w:val="20"/>
        </w:rPr>
        <w:t xml:space="preserve"> </w:t>
      </w:r>
      <w:r w:rsidR="00546740" w:rsidRPr="00546740">
        <w:rPr>
          <w:rFonts w:ascii="Verdana" w:hAnsi="Verdana" w:cs="Arial"/>
          <w:sz w:val="20"/>
          <w:szCs w:val="20"/>
        </w:rPr>
        <w:t>Christoph Kaleta, Anne C. Meinema</w:t>
      </w:r>
      <w:r w:rsidR="00674496">
        <w:rPr>
          <w:rFonts w:ascii="Verdana" w:hAnsi="Verdana" w:cs="Arial"/>
          <w:sz w:val="20"/>
          <w:szCs w:val="20"/>
        </w:rPr>
        <w:t>, Sascha Schä</w:t>
      </w:r>
      <w:r w:rsidR="00546740" w:rsidRPr="00546740">
        <w:rPr>
          <w:rFonts w:ascii="Verdana" w:hAnsi="Verdana" w:cs="Arial"/>
          <w:sz w:val="20"/>
          <w:szCs w:val="20"/>
        </w:rPr>
        <w:t>uble, Paul N. Schofield,</w:t>
      </w:r>
      <w:r w:rsidR="00546740">
        <w:rPr>
          <w:rFonts w:ascii="Verdana" w:hAnsi="Verdana" w:cs="Arial"/>
          <w:sz w:val="20"/>
          <w:szCs w:val="20"/>
        </w:rPr>
        <w:t xml:space="preserve"> </w:t>
      </w:r>
      <w:r w:rsidR="00546740" w:rsidRPr="0077678A">
        <w:rPr>
          <w:rFonts w:ascii="Verdana" w:hAnsi="Verdana" w:cs="Arial"/>
          <w:sz w:val="20"/>
          <w:szCs w:val="20"/>
          <w:u w:val="single"/>
        </w:rPr>
        <w:t>Barry Smith</w:t>
      </w:r>
      <w:r w:rsidR="00546740" w:rsidRPr="00546740">
        <w:rPr>
          <w:rFonts w:ascii="Verdana" w:hAnsi="Verdana" w:cs="Arial"/>
          <w:sz w:val="20"/>
          <w:szCs w:val="20"/>
        </w:rPr>
        <w:t xml:space="preserve">, </w:t>
      </w:r>
      <w:r w:rsidR="00674496" w:rsidRPr="00674496">
        <w:rPr>
          <w:rFonts w:ascii="Verdana" w:hAnsi="Verdana" w:cs="Arial"/>
          <w:sz w:val="20"/>
          <w:szCs w:val="20"/>
        </w:rPr>
        <w:t>Jürgen Sühnel</w:t>
      </w:r>
      <w:r w:rsidR="00546740" w:rsidRPr="00546740">
        <w:rPr>
          <w:rFonts w:ascii="Verdana" w:hAnsi="Verdana" w:cs="Arial"/>
          <w:sz w:val="20"/>
          <w:szCs w:val="20"/>
        </w:rPr>
        <w:t>, Julio Vera, Wolfgang Wagner,</w:t>
      </w:r>
      <w:r w:rsidR="00546740">
        <w:rPr>
          <w:rFonts w:ascii="Verdana" w:hAnsi="Verdana" w:cs="Arial"/>
          <w:sz w:val="20"/>
          <w:szCs w:val="20"/>
        </w:rPr>
        <w:t xml:space="preserve"> </w:t>
      </w:r>
      <w:r w:rsidR="00546740" w:rsidRPr="00546740">
        <w:rPr>
          <w:rFonts w:ascii="Verdana" w:hAnsi="Verdana" w:cs="Arial"/>
          <w:sz w:val="20"/>
          <w:szCs w:val="20"/>
        </w:rPr>
        <w:t>Eva C. Wonne, Daniel Wuttke, “</w:t>
      </w:r>
      <w:hyperlink r:id="rId314" w:history="1">
        <w:r w:rsidR="00546740" w:rsidRPr="00666C2A">
          <w:rPr>
            <w:rStyle w:val="Hyperlink"/>
            <w:rFonts w:ascii="Verdana" w:hAnsi="Verdana" w:cs="Arial"/>
            <w:sz w:val="20"/>
            <w:szCs w:val="20"/>
          </w:rPr>
          <w:t>In-Silico-A</w:t>
        </w:r>
        <w:r w:rsidR="00546740" w:rsidRPr="00666C2A">
          <w:rPr>
            <w:rStyle w:val="Hyperlink"/>
            <w:rFonts w:ascii="Verdana" w:hAnsi="Verdana" w:cs="Arial"/>
            <w:sz w:val="20"/>
            <w:szCs w:val="20"/>
          </w:rPr>
          <w:t>p</w:t>
        </w:r>
        <w:r w:rsidR="00546740" w:rsidRPr="00666C2A">
          <w:rPr>
            <w:rStyle w:val="Hyperlink"/>
            <w:rFonts w:ascii="Verdana" w:hAnsi="Verdana" w:cs="Arial"/>
            <w:sz w:val="20"/>
            <w:szCs w:val="20"/>
          </w:rPr>
          <w:t>pr</w:t>
        </w:r>
        <w:r w:rsidR="00546740" w:rsidRPr="00666C2A">
          <w:rPr>
            <w:rStyle w:val="Hyperlink"/>
            <w:rFonts w:ascii="Verdana" w:hAnsi="Verdana" w:cs="Arial"/>
            <w:sz w:val="20"/>
            <w:szCs w:val="20"/>
          </w:rPr>
          <w:t>o</w:t>
        </w:r>
        <w:r w:rsidR="00546740" w:rsidRPr="00666C2A">
          <w:rPr>
            <w:rStyle w:val="Hyperlink"/>
            <w:rFonts w:ascii="Verdana" w:hAnsi="Verdana" w:cs="Arial"/>
            <w:sz w:val="20"/>
            <w:szCs w:val="20"/>
          </w:rPr>
          <w:t>ac</w:t>
        </w:r>
        <w:r w:rsidR="00546740" w:rsidRPr="00666C2A">
          <w:rPr>
            <w:rStyle w:val="Hyperlink"/>
            <w:rFonts w:ascii="Verdana" w:hAnsi="Verdana" w:cs="Arial"/>
            <w:sz w:val="20"/>
            <w:szCs w:val="20"/>
          </w:rPr>
          <w:t>h</w:t>
        </w:r>
        <w:r w:rsidR="00546740" w:rsidRPr="00666C2A">
          <w:rPr>
            <w:rStyle w:val="Hyperlink"/>
            <w:rFonts w:ascii="Verdana" w:hAnsi="Verdana" w:cs="Arial"/>
            <w:sz w:val="20"/>
            <w:szCs w:val="20"/>
          </w:rPr>
          <w:t>e</w:t>
        </w:r>
        <w:r w:rsidR="00546740" w:rsidRPr="00666C2A">
          <w:rPr>
            <w:rStyle w:val="Hyperlink"/>
            <w:rFonts w:ascii="Verdana" w:hAnsi="Verdana" w:cs="Arial"/>
            <w:sz w:val="20"/>
            <w:szCs w:val="20"/>
          </w:rPr>
          <w:t>s</w:t>
        </w:r>
        <w:r w:rsidR="00546740" w:rsidRPr="00666C2A">
          <w:rPr>
            <w:rStyle w:val="Hyperlink"/>
            <w:rFonts w:ascii="Verdana" w:hAnsi="Verdana" w:cs="Arial"/>
            <w:sz w:val="20"/>
            <w:szCs w:val="20"/>
          </w:rPr>
          <w:t xml:space="preserve"> </w:t>
        </w:r>
        <w:r w:rsidR="00546740" w:rsidRPr="00666C2A">
          <w:rPr>
            <w:rStyle w:val="Hyperlink"/>
            <w:rFonts w:ascii="Verdana" w:hAnsi="Verdana" w:cs="Arial"/>
            <w:sz w:val="20"/>
            <w:szCs w:val="20"/>
          </w:rPr>
          <w:t>and t</w:t>
        </w:r>
        <w:r w:rsidR="00546740" w:rsidRPr="00666C2A">
          <w:rPr>
            <w:rStyle w:val="Hyperlink"/>
            <w:rFonts w:ascii="Verdana" w:hAnsi="Verdana" w:cs="Arial"/>
            <w:sz w:val="20"/>
            <w:szCs w:val="20"/>
          </w:rPr>
          <w:t>h</w:t>
        </w:r>
        <w:r w:rsidR="00546740" w:rsidRPr="00666C2A">
          <w:rPr>
            <w:rStyle w:val="Hyperlink"/>
            <w:rFonts w:ascii="Verdana" w:hAnsi="Verdana" w:cs="Arial"/>
            <w:sz w:val="20"/>
            <w:szCs w:val="20"/>
          </w:rPr>
          <w:t>e Role of Ontologies in Aging Research</w:t>
        </w:r>
      </w:hyperlink>
      <w:r w:rsidR="00546740" w:rsidRPr="00546740">
        <w:rPr>
          <w:rFonts w:ascii="Verdana" w:hAnsi="Verdana" w:cs="Arial"/>
          <w:sz w:val="20"/>
          <w:szCs w:val="20"/>
        </w:rPr>
        <w:t xml:space="preserve">”, </w:t>
      </w:r>
      <w:r w:rsidR="00546740" w:rsidRPr="00674496">
        <w:rPr>
          <w:rFonts w:ascii="Verdana" w:hAnsi="Verdana" w:cs="Arial"/>
          <w:i/>
          <w:sz w:val="20"/>
          <w:szCs w:val="20"/>
        </w:rPr>
        <w:t>Rejuvenation Research</w:t>
      </w:r>
      <w:r w:rsidR="00546740" w:rsidRPr="00546740">
        <w:rPr>
          <w:rFonts w:ascii="Verdana" w:hAnsi="Verdana" w:cs="Arial"/>
          <w:sz w:val="20"/>
          <w:szCs w:val="20"/>
        </w:rPr>
        <w:t xml:space="preserve">, </w:t>
      </w:r>
      <w:r w:rsidR="00083AA1" w:rsidRPr="00F5614A">
        <w:rPr>
          <w:rFonts w:ascii="Verdana" w:hAnsi="Verdana" w:cs="Arial"/>
          <w:sz w:val="20"/>
          <w:szCs w:val="20"/>
        </w:rPr>
        <w:t>2013 Dec;16(6):540-6.</w:t>
      </w:r>
    </w:p>
    <w:p w:rsidR="003D1A82" w:rsidRPr="00345A76" w:rsidRDefault="00153614" w:rsidP="000968E8">
      <w:pPr>
        <w:tabs>
          <w:tab w:val="left" w:pos="2880"/>
        </w:tabs>
        <w:spacing w:after="79"/>
        <w:ind w:left="2160" w:right="1397"/>
        <w:jc w:val="both"/>
        <w:rPr>
          <w:rFonts w:ascii="Verdana" w:hAnsi="Verdana"/>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345A76" w:rsidRPr="00345A76">
        <w:rPr>
          <w:rFonts w:ascii="Verdana" w:hAnsi="Verdana"/>
          <w:sz w:val="16"/>
          <w:szCs w:val="16"/>
        </w:rPr>
        <w:t>The 2013 Rostock Symposium on Systems Biology and Bioinformatics in Aging Research was again dedicated to dissecting the aging process using in silico means. A particular focus was on ontologies, as these are a key technology to systematically integrate heterogeneous information about the aging process. Related topics were databases and data integration. Other talks tackled modeling issues and applications, the latter including talks focussed on marker development and cellular stress as well as on diseases, in particular on diseases of kidney and skin.</w:t>
      </w:r>
    </w:p>
    <w:p w:rsidR="00B3126C" w:rsidRDefault="00423416"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5</w:t>
      </w:r>
      <w:r w:rsidR="003F7373">
        <w:rPr>
          <w:rFonts w:ascii="Verdana" w:hAnsi="Verdana" w:cs="Arial"/>
          <w:sz w:val="20"/>
          <w:szCs w:val="20"/>
        </w:rPr>
        <w:t>4</w:t>
      </w:r>
      <w:r>
        <w:rPr>
          <w:rFonts w:ascii="Verdana" w:hAnsi="Verdana" w:cs="Arial"/>
          <w:sz w:val="20"/>
          <w:szCs w:val="20"/>
        </w:rPr>
        <w:t>. Barry Smith</w:t>
      </w:r>
      <w:r w:rsidR="00A92430">
        <w:rPr>
          <w:rFonts w:ascii="Verdana" w:hAnsi="Verdana" w:cs="Arial"/>
          <w:sz w:val="20"/>
          <w:szCs w:val="20"/>
        </w:rPr>
        <w:t>,</w:t>
      </w:r>
      <w:r>
        <w:rPr>
          <w:rFonts w:ascii="Verdana" w:hAnsi="Verdana" w:cs="Arial"/>
          <w:sz w:val="20"/>
          <w:szCs w:val="20"/>
        </w:rPr>
        <w:t xml:space="preserve"> “</w:t>
      </w:r>
      <w:hyperlink r:id="rId315" w:history="1">
        <w:r w:rsidR="00114FA2" w:rsidRPr="00F5614A">
          <w:rPr>
            <w:rStyle w:val="Hyperlink"/>
            <w:rFonts w:ascii="Verdana" w:hAnsi="Verdana" w:cs="Arial"/>
            <w:sz w:val="20"/>
            <w:szCs w:val="20"/>
          </w:rPr>
          <w:t>It Us</w:t>
        </w:r>
        <w:r w:rsidR="00114FA2" w:rsidRPr="00F5614A">
          <w:rPr>
            <w:rStyle w:val="Hyperlink"/>
            <w:rFonts w:ascii="Verdana" w:hAnsi="Verdana" w:cs="Arial"/>
            <w:sz w:val="20"/>
            <w:szCs w:val="20"/>
          </w:rPr>
          <w:t>u</w:t>
        </w:r>
        <w:r w:rsidR="00114FA2" w:rsidRPr="00F5614A">
          <w:rPr>
            <w:rStyle w:val="Hyperlink"/>
            <w:rFonts w:ascii="Verdana" w:hAnsi="Verdana" w:cs="Arial"/>
            <w:sz w:val="20"/>
            <w:szCs w:val="20"/>
          </w:rPr>
          <w:t>ally Begins with the Gene Ontology</w:t>
        </w:r>
      </w:hyperlink>
      <w:r w:rsidR="00114FA2">
        <w:rPr>
          <w:rFonts w:ascii="Verdana" w:hAnsi="Verdana" w:cs="Arial"/>
          <w:sz w:val="20"/>
          <w:szCs w:val="20"/>
        </w:rPr>
        <w:t xml:space="preserve">”, </w:t>
      </w:r>
      <w:r w:rsidR="00114FA2" w:rsidRPr="00114FA2">
        <w:rPr>
          <w:rFonts w:ascii="Verdana" w:hAnsi="Verdana" w:cs="Arial"/>
          <w:i/>
          <w:sz w:val="20"/>
          <w:szCs w:val="20"/>
        </w:rPr>
        <w:t>Methods of Information in Medicine</w:t>
      </w:r>
      <w:r w:rsidR="00114FA2">
        <w:rPr>
          <w:rFonts w:ascii="Verdana" w:hAnsi="Verdana" w:cs="Arial"/>
          <w:sz w:val="20"/>
          <w:szCs w:val="20"/>
        </w:rPr>
        <w:t xml:space="preserve">, </w:t>
      </w:r>
      <w:r w:rsidR="00F5614A">
        <w:rPr>
          <w:rFonts w:ascii="Verdana" w:hAnsi="Verdana" w:cs="Arial"/>
          <w:sz w:val="20"/>
          <w:szCs w:val="20"/>
        </w:rPr>
        <w:t xml:space="preserve">2013, </w:t>
      </w:r>
      <w:r w:rsidR="00114FA2" w:rsidRPr="00F5614A">
        <w:rPr>
          <w:rFonts w:ascii="Verdana" w:hAnsi="Verdana" w:cs="Arial"/>
          <w:sz w:val="20"/>
          <w:szCs w:val="20"/>
        </w:rPr>
        <w:t xml:space="preserve">52 </w:t>
      </w:r>
      <w:r w:rsidR="00F5614A">
        <w:rPr>
          <w:rFonts w:ascii="Verdana" w:hAnsi="Verdana" w:cs="Arial"/>
          <w:sz w:val="20"/>
          <w:szCs w:val="20"/>
        </w:rPr>
        <w:t>(</w:t>
      </w:r>
      <w:r w:rsidR="00114FA2" w:rsidRPr="00F5614A">
        <w:rPr>
          <w:rFonts w:ascii="Verdana" w:hAnsi="Verdana" w:cs="Arial"/>
          <w:sz w:val="20"/>
          <w:szCs w:val="20"/>
        </w:rPr>
        <w:t>6</w:t>
      </w:r>
      <w:r w:rsidR="00F5614A">
        <w:rPr>
          <w:rFonts w:ascii="Verdana" w:hAnsi="Verdana" w:cs="Arial"/>
          <w:sz w:val="20"/>
          <w:szCs w:val="20"/>
        </w:rPr>
        <w:t>),</w:t>
      </w:r>
      <w:r w:rsidR="00114FA2" w:rsidRPr="00F5614A">
        <w:rPr>
          <w:rFonts w:ascii="Verdana" w:hAnsi="Verdana" w:cs="Arial"/>
          <w:sz w:val="20"/>
          <w:szCs w:val="20"/>
        </w:rPr>
        <w:t xml:space="preserve"> </w:t>
      </w:r>
      <w:r w:rsidR="00F5614A" w:rsidRPr="00F5614A">
        <w:rPr>
          <w:rFonts w:ascii="Verdana" w:hAnsi="Verdana" w:cs="Arial"/>
          <w:sz w:val="20"/>
          <w:szCs w:val="20"/>
        </w:rPr>
        <w:t>559-60</w:t>
      </w:r>
      <w:r w:rsidR="00F5614A">
        <w:rPr>
          <w:rFonts w:ascii="Verdana" w:hAnsi="Verdana" w:cs="Arial"/>
          <w:sz w:val="20"/>
          <w:szCs w:val="20"/>
        </w:rPr>
        <w:t xml:space="preserve">. </w:t>
      </w:r>
    </w:p>
    <w:p w:rsidR="00537A3E" w:rsidRPr="00537A3E" w:rsidRDefault="00F5614A" w:rsidP="00537A3E">
      <w:pPr>
        <w:tabs>
          <w:tab w:val="left" w:pos="2880"/>
        </w:tabs>
        <w:spacing w:after="119"/>
        <w:ind w:left="2160" w:right="1397"/>
        <w:jc w:val="both"/>
        <w:rPr>
          <w:rFonts w:ascii="Verdana" w:hAnsi="Verdana"/>
          <w:sz w:val="16"/>
          <w:szCs w:val="16"/>
        </w:rPr>
      </w:pPr>
      <w:r w:rsidRPr="00FD4D3B">
        <w:rPr>
          <w:rFonts w:ascii="Verdana" w:hAnsi="Verdana"/>
          <w:sz w:val="16"/>
          <w:szCs w:val="16"/>
        </w:rPr>
        <w:t xml:space="preserve">Comment on </w:t>
      </w:r>
      <w:r w:rsidR="00FD4D3B" w:rsidRPr="00FD4D3B">
        <w:rPr>
          <w:rFonts w:ascii="Verdana" w:hAnsi="Verdana"/>
          <w:sz w:val="16"/>
          <w:szCs w:val="16"/>
        </w:rPr>
        <w:t>P. L. Elkin, S. H. Brown and G. Wright, “</w:t>
      </w:r>
      <w:hyperlink r:id="rId316" w:history="1">
        <w:r w:rsidRPr="0013538C">
          <w:rPr>
            <w:rStyle w:val="Hyperlink"/>
            <w:rFonts w:ascii="Verdana" w:hAnsi="Verdana"/>
            <w:sz w:val="16"/>
            <w:szCs w:val="16"/>
          </w:rPr>
          <w:t>Biomedical Informatics: We Are What We Publish</w:t>
        </w:r>
      </w:hyperlink>
      <w:r w:rsidR="00FD4D3B" w:rsidRPr="00FD4D3B">
        <w:rPr>
          <w:rFonts w:ascii="Verdana" w:hAnsi="Verdana"/>
          <w:sz w:val="16"/>
          <w:szCs w:val="16"/>
        </w:rPr>
        <w:t xml:space="preserve">”, </w:t>
      </w:r>
      <w:r w:rsidR="00FD4D3B" w:rsidRPr="0013538C">
        <w:rPr>
          <w:rFonts w:ascii="Verdana" w:hAnsi="Verdana"/>
          <w:i/>
          <w:sz w:val="16"/>
          <w:szCs w:val="16"/>
        </w:rPr>
        <w:t>Methods of Information i</w:t>
      </w:r>
      <w:r w:rsidR="00FD4D3B" w:rsidRPr="0013538C">
        <w:rPr>
          <w:rFonts w:ascii="Verdana" w:hAnsi="Verdana"/>
          <w:i/>
          <w:sz w:val="16"/>
          <w:szCs w:val="16"/>
        </w:rPr>
        <w:t>n</w:t>
      </w:r>
      <w:r w:rsidR="00FD4D3B" w:rsidRPr="0013538C">
        <w:rPr>
          <w:rFonts w:ascii="Verdana" w:hAnsi="Verdana"/>
          <w:i/>
          <w:sz w:val="16"/>
          <w:szCs w:val="16"/>
        </w:rPr>
        <w:t xml:space="preserve"> Medicine</w:t>
      </w:r>
      <w:r w:rsidR="00FD4D3B" w:rsidRPr="00FD4D3B">
        <w:rPr>
          <w:rFonts w:ascii="Verdana" w:hAnsi="Verdana"/>
          <w:sz w:val="16"/>
          <w:szCs w:val="16"/>
        </w:rPr>
        <w:t>, 2013, 52 (6),</w:t>
      </w:r>
      <w:r w:rsidR="00537A3E" w:rsidRPr="00537A3E">
        <w:t xml:space="preserve"> </w:t>
      </w:r>
      <w:r w:rsidR="00537A3E" w:rsidRPr="00537A3E">
        <w:rPr>
          <w:rFonts w:ascii="Verdana" w:hAnsi="Verdana"/>
          <w:sz w:val="16"/>
          <w:szCs w:val="16"/>
        </w:rPr>
        <w:t>538-546.</w:t>
      </w:r>
    </w:p>
    <w:p w:rsidR="003F7373" w:rsidRDefault="00537A3E" w:rsidP="003F7373">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E71714">
        <w:rPr>
          <w:rFonts w:ascii="Verdana" w:hAnsi="Verdana" w:cs="Arial"/>
          <w:sz w:val="20"/>
          <w:szCs w:val="20"/>
        </w:rPr>
        <w:t xml:space="preserve">55. Carolyn Korsmeyer and Barry Smith, "Comment: </w:t>
      </w:r>
      <w:r w:rsidR="003F7373" w:rsidRPr="00E047BC">
        <w:rPr>
          <w:rFonts w:ascii="Verdana" w:hAnsi="Verdana" w:cs="Arial"/>
          <w:sz w:val="20"/>
          <w:szCs w:val="20"/>
        </w:rPr>
        <w:t xml:space="preserve">Kolnai's Disgust”, </w:t>
      </w:r>
      <w:r w:rsidR="003F7373" w:rsidRPr="00E047BC">
        <w:rPr>
          <w:rFonts w:ascii="Verdana" w:hAnsi="Verdana" w:cs="Arial"/>
          <w:i/>
          <w:sz w:val="20"/>
          <w:szCs w:val="20"/>
        </w:rPr>
        <w:t>Emotion Review</w:t>
      </w:r>
      <w:r w:rsidR="003F7373" w:rsidRPr="00E047BC">
        <w:rPr>
          <w:rFonts w:ascii="Verdana" w:hAnsi="Verdana" w:cs="Arial"/>
          <w:sz w:val="20"/>
          <w:szCs w:val="20"/>
        </w:rPr>
        <w:t xml:space="preserve">, </w:t>
      </w:r>
      <w:r w:rsidR="003F7373" w:rsidRPr="005D4F09">
        <w:rPr>
          <w:rFonts w:ascii="Verdana" w:hAnsi="Verdana" w:cs="Arial"/>
          <w:sz w:val="20"/>
          <w:szCs w:val="20"/>
        </w:rPr>
        <w:t xml:space="preserve">6 </w:t>
      </w:r>
      <w:r w:rsidR="003F7373">
        <w:rPr>
          <w:rFonts w:ascii="Verdana" w:hAnsi="Verdana" w:cs="Arial"/>
          <w:sz w:val="20"/>
          <w:szCs w:val="20"/>
        </w:rPr>
        <w:t>(</w:t>
      </w:r>
      <w:r w:rsidR="003F7373" w:rsidRPr="005D4F09">
        <w:rPr>
          <w:rFonts w:ascii="Verdana" w:hAnsi="Verdana" w:cs="Arial"/>
          <w:sz w:val="20"/>
          <w:szCs w:val="20"/>
        </w:rPr>
        <w:t>3</w:t>
      </w:r>
      <w:r w:rsidR="003F7373">
        <w:rPr>
          <w:rFonts w:ascii="Verdana" w:hAnsi="Verdana" w:cs="Arial"/>
          <w:sz w:val="20"/>
          <w:szCs w:val="20"/>
        </w:rPr>
        <w:t>), 2014, 221–</w:t>
      </w:r>
      <w:r w:rsidR="003F7373" w:rsidRPr="005D4F09">
        <w:rPr>
          <w:rFonts w:ascii="Verdana" w:hAnsi="Verdana" w:cs="Arial"/>
          <w:sz w:val="20"/>
          <w:szCs w:val="20"/>
        </w:rPr>
        <w:t>222.</w:t>
      </w:r>
    </w:p>
    <w:p w:rsidR="00B76BBE" w:rsidRDefault="003F7373" w:rsidP="00B76BB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E047BC">
        <w:rPr>
          <w:rFonts w:ascii="Verdana" w:hAnsi="Verdana"/>
          <w:sz w:val="16"/>
          <w:szCs w:val="16"/>
        </w:rPr>
        <w:t xml:space="preserve">In </w:t>
      </w:r>
      <w:r>
        <w:rPr>
          <w:rFonts w:ascii="Verdana" w:hAnsi="Verdana"/>
          <w:sz w:val="16"/>
          <w:szCs w:val="16"/>
        </w:rPr>
        <w:t xml:space="preserve">his </w:t>
      </w:r>
      <w:r w:rsidRPr="00E047BC">
        <w:rPr>
          <w:rFonts w:ascii="Verdana" w:hAnsi="Verdana"/>
          <w:i/>
          <w:sz w:val="16"/>
          <w:szCs w:val="16"/>
        </w:rPr>
        <w:t>The Meaning of Disgust</w:t>
      </w:r>
      <w:r w:rsidRPr="00E047BC">
        <w:rPr>
          <w:rFonts w:ascii="Verdana" w:hAnsi="Verdana"/>
          <w:sz w:val="16"/>
          <w:szCs w:val="16"/>
        </w:rPr>
        <w:t xml:space="preserve">, Colin McGinn employs elements of the phenomenological theory of disgust advanced by Aurel Kolnai in </w:t>
      </w:r>
      <w:r>
        <w:rPr>
          <w:rFonts w:ascii="Verdana" w:hAnsi="Verdana"/>
          <w:sz w:val="16"/>
          <w:szCs w:val="16"/>
        </w:rPr>
        <w:t xml:space="preserve">his “On Disgust” of </w:t>
      </w:r>
      <w:r w:rsidRPr="00E047BC">
        <w:rPr>
          <w:rFonts w:ascii="Verdana" w:hAnsi="Verdana"/>
          <w:sz w:val="16"/>
          <w:szCs w:val="16"/>
        </w:rPr>
        <w:t xml:space="preserve">1929. Kolnai’s treatment of what he calls “material” disgust and of its primary elicitors—putrefying organic matter, bodily wastes and secretions, sticky contaminants, vermin—anticipates more recent scientific treatments of this emotion as a mode of protective recoil. </w:t>
      </w:r>
      <w:r>
        <w:rPr>
          <w:rFonts w:ascii="Verdana" w:hAnsi="Verdana"/>
          <w:sz w:val="16"/>
          <w:szCs w:val="16"/>
        </w:rPr>
        <w:t xml:space="preserve">In her review of McGinn’s book, </w:t>
      </w:r>
      <w:r w:rsidRPr="00E047BC">
        <w:rPr>
          <w:rFonts w:ascii="Verdana" w:hAnsi="Verdana"/>
          <w:sz w:val="16"/>
          <w:szCs w:val="16"/>
        </w:rPr>
        <w:t>Nina Strohminger charges McGinn with neg</w:t>
      </w:r>
      <w:r>
        <w:rPr>
          <w:rFonts w:ascii="Verdana" w:hAnsi="Verdana"/>
          <w:sz w:val="16"/>
          <w:szCs w:val="16"/>
        </w:rPr>
        <w:t>lecting such scientific studies. W</w:t>
      </w:r>
      <w:r w:rsidRPr="00E047BC">
        <w:rPr>
          <w:rFonts w:ascii="Verdana" w:hAnsi="Verdana"/>
          <w:sz w:val="16"/>
          <w:szCs w:val="16"/>
        </w:rPr>
        <w:t>e here attempt to show how Kolnai goes beyond experimental findings in his careful description of the phenomenological differences between disgust and other emo</w:t>
      </w:r>
      <w:r>
        <w:rPr>
          <w:rFonts w:ascii="Verdana" w:hAnsi="Verdana"/>
          <w:sz w:val="16"/>
          <w:szCs w:val="16"/>
        </w:rPr>
        <w:t xml:space="preserve">tions of forceful disapproval. </w:t>
      </w:r>
    </w:p>
    <w:p w:rsidR="00B76BBE" w:rsidRDefault="00B76BBE" w:rsidP="00B76BB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 xml:space="preserve">56. </w:t>
      </w:r>
      <w:hyperlink r:id="rId317" w:history="1">
        <w:r w:rsidRPr="00B76BBE">
          <w:rPr>
            <w:rStyle w:val="Hyperlink"/>
            <w:rFonts w:ascii="Verdana" w:hAnsi="Verdana" w:cs="Arial"/>
            <w:i/>
            <w:sz w:val="20"/>
            <w:szCs w:val="20"/>
          </w:rPr>
          <w:t>An interview with the E</w:t>
        </w:r>
        <w:r w:rsidRPr="00B76BBE">
          <w:rPr>
            <w:rStyle w:val="Hyperlink"/>
            <w:rFonts w:ascii="Verdana" w:hAnsi="Verdana" w:cs="Arial"/>
            <w:i/>
            <w:sz w:val="20"/>
            <w:szCs w:val="20"/>
          </w:rPr>
          <w:t>d</w:t>
        </w:r>
        <w:r w:rsidRPr="00B76BBE">
          <w:rPr>
            <w:rStyle w:val="Hyperlink"/>
            <w:rFonts w:ascii="Verdana" w:hAnsi="Verdana" w:cs="Arial"/>
            <w:i/>
            <w:sz w:val="20"/>
            <w:szCs w:val="20"/>
          </w:rPr>
          <w:t>itor of The Monist</w:t>
        </w:r>
      </w:hyperlink>
      <w:r>
        <w:rPr>
          <w:rFonts w:ascii="Verdana" w:hAnsi="Verdana" w:cs="Arial"/>
          <w:sz w:val="20"/>
          <w:szCs w:val="20"/>
        </w:rPr>
        <w:t xml:space="preserve">, May 31, </w:t>
      </w:r>
      <w:r w:rsidR="00393808">
        <w:rPr>
          <w:rFonts w:ascii="Verdana" w:hAnsi="Verdana" w:cs="Arial"/>
          <w:sz w:val="20"/>
          <w:szCs w:val="20"/>
        </w:rPr>
        <w:t>2</w:t>
      </w:r>
      <w:r w:rsidR="00A96F08">
        <w:rPr>
          <w:rFonts w:ascii="Verdana" w:hAnsi="Verdana" w:cs="Arial"/>
          <w:sz w:val="20"/>
          <w:szCs w:val="20"/>
        </w:rPr>
        <w:t>015</w:t>
      </w:r>
      <w:r>
        <w:rPr>
          <w:rFonts w:ascii="Verdana" w:hAnsi="Verdana" w:cs="Arial"/>
          <w:sz w:val="20"/>
          <w:szCs w:val="20"/>
        </w:rPr>
        <w:t>, OUPblog.</w:t>
      </w:r>
    </w:p>
    <w:p w:rsidR="00D92558" w:rsidRDefault="00F63F76" w:rsidP="00D9255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pPr>
      <w:r>
        <w:rPr>
          <w:rFonts w:ascii="Verdana" w:hAnsi="Verdana" w:cs="Arial"/>
          <w:sz w:val="20"/>
          <w:szCs w:val="20"/>
        </w:rPr>
        <w:t xml:space="preserve">57. </w:t>
      </w:r>
      <w:r w:rsidR="00D92558">
        <w:rPr>
          <w:rFonts w:ascii="Verdana" w:hAnsi="Verdana" w:cs="Arial"/>
          <w:sz w:val="20"/>
          <w:szCs w:val="20"/>
        </w:rPr>
        <w:t>“</w:t>
      </w:r>
      <w:hyperlink r:id="rId318" w:history="1">
        <w:r w:rsidRPr="00F63F76">
          <w:rPr>
            <w:rStyle w:val="Hyperlink"/>
            <w:rFonts w:ascii="Verdana" w:hAnsi="Verdana" w:cs="Arial"/>
            <w:sz w:val="20"/>
            <w:szCs w:val="20"/>
          </w:rPr>
          <w:t>Faculty Interview: Barry Smith</w:t>
        </w:r>
      </w:hyperlink>
      <w:r w:rsidR="00393808">
        <w:rPr>
          <w:rFonts w:ascii="Verdana" w:hAnsi="Verdana" w:cs="Arial"/>
          <w:sz w:val="20"/>
          <w:szCs w:val="20"/>
        </w:rPr>
        <w:t>”</w:t>
      </w:r>
      <w:r>
        <w:rPr>
          <w:rFonts w:ascii="Verdana" w:hAnsi="Verdana" w:cs="Arial"/>
          <w:sz w:val="20"/>
          <w:szCs w:val="20"/>
        </w:rPr>
        <w:t>, NousL</w:t>
      </w:r>
      <w:r w:rsidRPr="00F63F76">
        <w:rPr>
          <w:rFonts w:ascii="Verdana" w:hAnsi="Verdana" w:cs="Arial"/>
          <w:sz w:val="20"/>
          <w:szCs w:val="20"/>
        </w:rPr>
        <w:t>etter</w:t>
      </w:r>
      <w:r>
        <w:rPr>
          <w:rFonts w:ascii="Verdana" w:hAnsi="Verdana" w:cs="Arial"/>
          <w:sz w:val="20"/>
          <w:szCs w:val="20"/>
        </w:rPr>
        <w:t>, 21, Summer 2015, 13-17.</w:t>
      </w:r>
      <w:r w:rsidR="00D92558" w:rsidRPr="00D92558">
        <w:t xml:space="preserve"> </w:t>
      </w:r>
    </w:p>
    <w:p w:rsidR="00D92558" w:rsidRPr="00E5681B" w:rsidRDefault="00D92558" w:rsidP="00E5681B">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lastRenderedPageBreak/>
        <w:t>58. “</w:t>
      </w:r>
      <w:r w:rsidRPr="00D92558">
        <w:rPr>
          <w:rFonts w:ascii="Verdana" w:hAnsi="Verdana" w:cs="Arial"/>
          <w:sz w:val="20"/>
          <w:szCs w:val="20"/>
        </w:rPr>
        <w:t>The Curious Case of the Complicated Border: The Story of Baarle</w:t>
      </w:r>
      <w:r>
        <w:rPr>
          <w:rFonts w:ascii="Verdana" w:hAnsi="Verdana" w:cs="Arial"/>
          <w:sz w:val="20"/>
          <w:szCs w:val="20"/>
        </w:rPr>
        <w:t xml:space="preserve">,” </w:t>
      </w:r>
      <w:r w:rsidRPr="00D92558">
        <w:rPr>
          <w:rFonts w:ascii="Verdana" w:hAnsi="Verdana" w:cs="Arial"/>
          <w:i/>
          <w:sz w:val="20"/>
          <w:szCs w:val="20"/>
        </w:rPr>
        <w:t>Dutch International Society Magazine</w:t>
      </w:r>
      <w:r>
        <w:rPr>
          <w:rFonts w:ascii="Verdana" w:hAnsi="Verdana" w:cs="Arial"/>
          <w:sz w:val="20"/>
          <w:szCs w:val="20"/>
        </w:rPr>
        <w:t xml:space="preserve">, </w:t>
      </w:r>
      <w:r w:rsidRPr="00D92558">
        <w:rPr>
          <w:rFonts w:ascii="Verdana" w:hAnsi="Verdana" w:cs="Arial"/>
          <w:sz w:val="20"/>
          <w:szCs w:val="20"/>
        </w:rPr>
        <w:t>47</w:t>
      </w:r>
      <w:r>
        <w:rPr>
          <w:rFonts w:ascii="Verdana" w:hAnsi="Verdana" w:cs="Arial"/>
          <w:sz w:val="20"/>
          <w:szCs w:val="20"/>
        </w:rPr>
        <w:t xml:space="preserve"> (</w:t>
      </w:r>
      <w:r w:rsidRPr="00D92558">
        <w:rPr>
          <w:rFonts w:ascii="Verdana" w:hAnsi="Verdana" w:cs="Arial"/>
          <w:sz w:val="20"/>
          <w:szCs w:val="20"/>
        </w:rPr>
        <w:t>4</w:t>
      </w:r>
      <w:r>
        <w:rPr>
          <w:rFonts w:ascii="Verdana" w:hAnsi="Verdana" w:cs="Arial"/>
          <w:sz w:val="20"/>
          <w:szCs w:val="20"/>
        </w:rPr>
        <w:t xml:space="preserve">), </w:t>
      </w:r>
      <w:r w:rsidRPr="00D92558">
        <w:rPr>
          <w:rFonts w:ascii="Verdana" w:hAnsi="Verdana" w:cs="Arial"/>
          <w:sz w:val="20"/>
          <w:szCs w:val="20"/>
        </w:rPr>
        <w:t>2016</w:t>
      </w:r>
      <w:r>
        <w:rPr>
          <w:rFonts w:ascii="Verdana" w:hAnsi="Verdana" w:cs="Arial"/>
          <w:sz w:val="20"/>
          <w:szCs w:val="20"/>
        </w:rPr>
        <w:t>, 11-17.</w:t>
      </w:r>
    </w:p>
    <w:p w:rsidR="00EA1676" w:rsidRDefault="00EA1676"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b/>
          <w:bCs/>
          <w:caps/>
          <w:sz w:val="20"/>
          <w:szCs w:val="20"/>
        </w:rPr>
      </w:pP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b/>
          <w:bCs/>
          <w:caps/>
          <w:sz w:val="20"/>
          <w:szCs w:val="20"/>
        </w:rPr>
        <w:t>C</w:t>
      </w:r>
      <w:bookmarkStart w:id="11" w:name="Chapters"/>
      <w:bookmarkEnd w:id="11"/>
      <w:r w:rsidRPr="009C644E">
        <w:rPr>
          <w:rFonts w:ascii="Verdana" w:hAnsi="Verdana" w:cs="Arial"/>
          <w:b/>
          <w:bCs/>
          <w:caps/>
          <w:sz w:val="20"/>
          <w:szCs w:val="20"/>
        </w:rPr>
        <w:t>hapters in Books</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1. </w:t>
      </w:r>
      <w:r w:rsidRPr="009C644E">
        <w:rPr>
          <w:rStyle w:val="QuickFormat4"/>
          <w:rFonts w:ascii="Verdana" w:hAnsi="Verdana" w:cs="Arial"/>
        </w:rPr>
        <w:t xml:space="preserve">Barry Smith, </w:t>
      </w:r>
      <w:r w:rsidRPr="009C644E">
        <w:rPr>
          <w:rFonts w:ascii="Verdana" w:hAnsi="Verdana" w:cs="Arial"/>
          <w:sz w:val="20"/>
          <w:szCs w:val="20"/>
        </w:rPr>
        <w:t>“</w:t>
      </w:r>
      <w:hyperlink r:id="rId319" w:history="1">
        <w:r w:rsidRPr="009C644E">
          <w:rPr>
            <w:rStyle w:val="Hyperlink"/>
            <w:rFonts w:ascii="Verdana" w:hAnsi="Verdana" w:cs="Arial"/>
            <w:sz w:val="20"/>
            <w:szCs w:val="20"/>
          </w:rPr>
          <w:t>Roman Ingarden: Ontological Foundations for Literary Theory</w:t>
        </w:r>
      </w:hyperlink>
      <w:r w:rsidRPr="009C644E">
        <w:rPr>
          <w:rFonts w:ascii="Verdana" w:hAnsi="Verdana" w:cs="Arial"/>
          <w:sz w:val="20"/>
          <w:szCs w:val="20"/>
        </w:rPr>
        <w:t xml:space="preserve">”, in J. Odmark (ed.), </w:t>
      </w:r>
      <w:r w:rsidRPr="009C644E">
        <w:rPr>
          <w:rFonts w:ascii="Verdana" w:hAnsi="Verdana" w:cs="Arial"/>
          <w:i/>
          <w:iCs/>
          <w:sz w:val="20"/>
          <w:szCs w:val="20"/>
        </w:rPr>
        <w:t>Language, Literature and Meaning I: Problems of Literary Theory</w:t>
      </w:r>
      <w:r w:rsidRPr="009C644E">
        <w:rPr>
          <w:rFonts w:ascii="Verdana" w:hAnsi="Verdana" w:cs="Arial"/>
          <w:sz w:val="20"/>
          <w:szCs w:val="20"/>
        </w:rPr>
        <w:t>, Amsterdam: Benjamins, 1979, 373–390.</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The paper seeks to apply the work of the Polish phenomenologist Roman Ingarden to certain problems in literary theory; contrasts the notions of ontological and epistemological incompleteness of the represented objects of a literary work and considers the question of the nature of such objects. The paper concludes by analyzing some of the degrees of freedom possessed by the readings of literary work in relation to the work itself.</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2. </w:t>
      </w:r>
      <w:r w:rsidRPr="009C644E">
        <w:rPr>
          <w:rStyle w:val="QuickFormat4"/>
          <w:rFonts w:ascii="Verdana" w:hAnsi="Verdana" w:cs="Arial"/>
        </w:rPr>
        <w:t xml:space="preserve">Barry Smith, </w:t>
      </w:r>
      <w:r w:rsidRPr="009C644E">
        <w:rPr>
          <w:rFonts w:ascii="Verdana" w:hAnsi="Verdana" w:cs="Arial"/>
          <w:sz w:val="20"/>
          <w:szCs w:val="20"/>
        </w:rPr>
        <w:t xml:space="preserve">“Kafka and Brentano: A Study in Descriptive Psychology”, in Barry Smith (ed.), </w:t>
      </w:r>
      <w:r w:rsidRPr="009C644E">
        <w:rPr>
          <w:rFonts w:ascii="Verdana" w:hAnsi="Verdana" w:cs="Arial"/>
          <w:i/>
          <w:iCs/>
          <w:sz w:val="20"/>
          <w:szCs w:val="20"/>
        </w:rPr>
        <w:t>Structure and Gestalt: Philosophy and Literature in Austria-Hungary and Her Successor States</w:t>
      </w:r>
      <w:r w:rsidRPr="009C644E">
        <w:rPr>
          <w:rFonts w:ascii="Verdana" w:hAnsi="Verdana" w:cs="Arial"/>
          <w:sz w:val="20"/>
          <w:szCs w:val="20"/>
        </w:rPr>
        <w:t>, Amsterdam: John Benjamins, 1981, 113–161.</w:t>
      </w:r>
    </w:p>
    <w:p w:rsidR="003403EC" w:rsidRPr="009C644E" w:rsidRDefault="003403EC" w:rsidP="003403EC">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sz w:val="16"/>
          <w:szCs w:val="16"/>
        </w:rPr>
        <w:t>There is a narrow thread in the vast literature on Kafka which pertains to Kafka’s</w:t>
      </w:r>
      <w:r w:rsidRPr="009C644E">
        <w:rPr>
          <w:rFonts w:ascii="Verdana" w:hAnsi="Verdana" w:cs="Arial"/>
          <w:i/>
          <w:iCs/>
          <w:sz w:val="16"/>
          <w:szCs w:val="16"/>
        </w:rPr>
        <w:t xml:space="preserve"> </w:t>
      </w:r>
      <w:r w:rsidRPr="009C644E">
        <w:rPr>
          <w:rFonts w:ascii="Verdana" w:hAnsi="Verdana" w:cs="Arial"/>
          <w:sz w:val="16"/>
          <w:szCs w:val="16"/>
        </w:rPr>
        <w:t xml:space="preserve">knowledge of philosophy, and more precisely to Kafka’s use in his fictional writings of some of the main ideas of Franz Brentano. Kafka attended courses in philosophy at the Charles University given by Brentano’s students Anton Marty and Christian von Ehrenfels, and was for several years a member of a discussion-group organized by orthodox adherents of the Brentanian philosophy in Prague. The present essay summarizes what is known about Kafka’s relations to the Brentanist movement. It draws on Brentanian ideas on the evidence of inner perception, on oblique consciousness, on active introspection, on correct and incorrect judgment, and on consciousness as a species of inner tribunal, in order to throw light on central features of Kafka’s writings, including stylistic features. Special attention is directed towards </w:t>
      </w:r>
      <w:r w:rsidRPr="009C644E">
        <w:rPr>
          <w:rFonts w:ascii="Verdana" w:hAnsi="Verdana" w:cs="Arial"/>
          <w:i/>
          <w:iCs/>
          <w:sz w:val="16"/>
          <w:szCs w:val="16"/>
        </w:rPr>
        <w:t>Die Verwandlung</w:t>
      </w:r>
      <w:r w:rsidRPr="009C644E">
        <w:rPr>
          <w:rFonts w:ascii="Verdana" w:hAnsi="Verdana" w:cs="Arial"/>
          <w:sz w:val="16"/>
          <w:szCs w:val="16"/>
        </w:rPr>
        <w:t xml:space="preserve"> and </w:t>
      </w:r>
      <w:r w:rsidRPr="009C644E">
        <w:rPr>
          <w:rFonts w:ascii="Verdana" w:hAnsi="Verdana" w:cs="Arial"/>
          <w:i/>
          <w:iCs/>
          <w:sz w:val="16"/>
          <w:szCs w:val="16"/>
        </w:rPr>
        <w:t xml:space="preserve">Der Prozess, </w:t>
      </w:r>
      <w:r w:rsidRPr="009C644E">
        <w:rPr>
          <w:rFonts w:ascii="Verdana" w:hAnsi="Verdana" w:cs="Arial"/>
          <w:sz w:val="16"/>
          <w:szCs w:val="16"/>
        </w:rPr>
        <w:t xml:space="preserve">and a reading of the latter is offered according to which the trial of Joseph K. occurs entirely within the mind of K. himself. </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Revised version as: “</w:t>
      </w:r>
      <w:hyperlink r:id="rId320" w:history="1">
        <w:r w:rsidRPr="009C644E">
          <w:rPr>
            <w:rStyle w:val="Hyperlink"/>
            <w:rFonts w:ascii="Verdana" w:hAnsi="Verdana" w:cs="Arial"/>
            <w:sz w:val="20"/>
            <w:szCs w:val="20"/>
          </w:rPr>
          <w:t>Brenta</w:t>
        </w:r>
        <w:r w:rsidRPr="009C644E">
          <w:rPr>
            <w:rStyle w:val="Hyperlink"/>
            <w:rFonts w:ascii="Verdana" w:hAnsi="Verdana" w:cs="Arial"/>
            <w:sz w:val="20"/>
            <w:szCs w:val="20"/>
          </w:rPr>
          <w:t>n</w:t>
        </w:r>
        <w:r w:rsidRPr="009C644E">
          <w:rPr>
            <w:rStyle w:val="Hyperlink"/>
            <w:rFonts w:ascii="Verdana" w:hAnsi="Verdana" w:cs="Arial"/>
            <w:sz w:val="20"/>
            <w:szCs w:val="20"/>
          </w:rPr>
          <w:t>o and Kafka</w:t>
        </w:r>
      </w:hyperlink>
      <w:r w:rsidRPr="009C644E">
        <w:rPr>
          <w:rFonts w:ascii="Verdana" w:hAnsi="Verdana" w:cs="Arial"/>
          <w:sz w:val="20"/>
          <w:szCs w:val="20"/>
        </w:rPr>
        <w:t xml:space="preserve">”, </w:t>
      </w:r>
      <w:r w:rsidRPr="009C644E">
        <w:rPr>
          <w:rFonts w:ascii="Verdana" w:hAnsi="Verdana" w:cs="Arial"/>
          <w:i/>
          <w:iCs/>
          <w:sz w:val="20"/>
          <w:szCs w:val="20"/>
        </w:rPr>
        <w:t>Axiomathes</w:t>
      </w:r>
      <w:r w:rsidRPr="009C644E">
        <w:rPr>
          <w:rFonts w:ascii="Verdana" w:hAnsi="Verdana" w:cs="Arial"/>
          <w:sz w:val="20"/>
          <w:szCs w:val="20"/>
        </w:rPr>
        <w:t xml:space="preserve">, 8 (1997), 83–104. </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lang w:val="fr-FR"/>
        </w:rPr>
        <w:t>French translation as: “</w:t>
      </w:r>
      <w:hyperlink r:id="rId321" w:history="1">
        <w:r w:rsidRPr="009C644E">
          <w:rPr>
            <w:rStyle w:val="Hyperlink"/>
            <w:rFonts w:ascii="Verdana" w:hAnsi="Verdana" w:cs="Arial"/>
            <w:sz w:val="20"/>
            <w:szCs w:val="20"/>
            <w:lang w:val="fr-FR"/>
          </w:rPr>
          <w:t>Kafk</w:t>
        </w:r>
        <w:r w:rsidR="00947525">
          <w:rPr>
            <w:rStyle w:val="Hyperlink"/>
            <w:rFonts w:ascii="Verdana" w:hAnsi="Verdana" w:cs="Arial"/>
            <w:sz w:val="20"/>
            <w:szCs w:val="20"/>
            <w:lang w:val="fr-FR"/>
          </w:rPr>
          <w:t>a</w:t>
        </w:r>
        <w:r w:rsidR="00947525">
          <w:rPr>
            <w:rStyle w:val="Hyperlink"/>
            <w:rFonts w:ascii="Verdana" w:hAnsi="Verdana" w:cs="Arial"/>
            <w:sz w:val="20"/>
            <w:szCs w:val="20"/>
            <w:lang w:val="fr-FR"/>
          </w:rPr>
          <w:t xml:space="preserve"> et </w:t>
        </w:r>
        <w:r w:rsidR="00947525">
          <w:rPr>
            <w:rStyle w:val="Hyperlink"/>
            <w:rFonts w:ascii="Verdana" w:hAnsi="Verdana" w:cs="Arial"/>
            <w:sz w:val="20"/>
            <w:szCs w:val="20"/>
            <w:lang w:val="fr-FR"/>
          </w:rPr>
          <w:t>B</w:t>
        </w:r>
        <w:r w:rsidR="00947525">
          <w:rPr>
            <w:rStyle w:val="Hyperlink"/>
            <w:rFonts w:ascii="Verdana" w:hAnsi="Verdana" w:cs="Arial"/>
            <w:sz w:val="20"/>
            <w:szCs w:val="20"/>
            <w:lang w:val="fr-FR"/>
          </w:rPr>
          <w:t>rentano</w:t>
        </w:r>
      </w:hyperlink>
      <w:r w:rsidRPr="009C644E">
        <w:rPr>
          <w:rFonts w:ascii="Verdana" w:hAnsi="Verdana" w:cs="Arial"/>
          <w:sz w:val="20"/>
          <w:szCs w:val="20"/>
          <w:lang w:val="fr-FR"/>
        </w:rPr>
        <w:t xml:space="preserve">”, </w:t>
      </w:r>
      <w:r w:rsidRPr="009C644E">
        <w:rPr>
          <w:rFonts w:ascii="Verdana" w:hAnsi="Verdana" w:cs="Arial"/>
          <w:i/>
          <w:iCs/>
          <w:sz w:val="20"/>
          <w:szCs w:val="20"/>
          <w:lang w:val="fr-FR"/>
        </w:rPr>
        <w:t xml:space="preserve">Philosophiques, </w:t>
      </w:r>
      <w:r w:rsidRPr="009C644E">
        <w:rPr>
          <w:rFonts w:ascii="Verdana" w:hAnsi="Verdana" w:cs="Arial"/>
          <w:sz w:val="20"/>
          <w:szCs w:val="20"/>
          <w:lang w:val="fr-FR"/>
        </w:rPr>
        <w:t>26/2 (1999), 349–371.</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3. </w:t>
      </w:r>
      <w:r w:rsidRPr="009C644E">
        <w:rPr>
          <w:rStyle w:val="QuickFormat4"/>
          <w:rFonts w:ascii="Verdana" w:hAnsi="Verdana" w:cs="Arial"/>
        </w:rPr>
        <w:t xml:space="preserve">Barry Smith, </w:t>
      </w:r>
      <w:r w:rsidRPr="009C644E">
        <w:rPr>
          <w:rFonts w:ascii="Verdana" w:hAnsi="Verdana" w:cs="Arial"/>
          <w:sz w:val="20"/>
          <w:szCs w:val="20"/>
        </w:rPr>
        <w:t>“</w:t>
      </w:r>
      <w:hyperlink r:id="rId322" w:history="1">
        <w:r w:rsidRPr="009C644E">
          <w:rPr>
            <w:rStyle w:val="Hyperlink"/>
            <w:rFonts w:ascii="Verdana" w:hAnsi="Verdana" w:cs="Arial"/>
            <w:sz w:val="20"/>
            <w:szCs w:val="20"/>
          </w:rPr>
          <w:t>The Production of Ideas: Notes on Austrian Intellectual History from Bolzano to Wittgenstein</w:t>
        </w:r>
      </w:hyperlink>
      <w:r w:rsidRPr="009C644E">
        <w:rPr>
          <w:rFonts w:ascii="Verdana" w:hAnsi="Verdana" w:cs="Arial"/>
          <w:sz w:val="20"/>
          <w:szCs w:val="20"/>
        </w:rPr>
        <w:t xml:space="preserve">”, in Barry Smith (ed.), </w:t>
      </w:r>
      <w:r w:rsidRPr="009C644E">
        <w:rPr>
          <w:rFonts w:ascii="Verdana" w:hAnsi="Verdana" w:cs="Arial"/>
          <w:i/>
          <w:iCs/>
          <w:sz w:val="20"/>
          <w:szCs w:val="20"/>
        </w:rPr>
        <w:t>Structure and Gestalt: Philosophy and Literature in Austria-</w:t>
      </w:r>
      <w:r w:rsidRPr="009C644E">
        <w:rPr>
          <w:rFonts w:ascii="Verdana" w:hAnsi="Verdana" w:cs="Arial"/>
          <w:i/>
          <w:iCs/>
          <w:sz w:val="20"/>
          <w:szCs w:val="20"/>
        </w:rPr>
        <w:lastRenderedPageBreak/>
        <w:t>Hungary and Her Successor States</w:t>
      </w:r>
      <w:r w:rsidRPr="009C644E">
        <w:rPr>
          <w:rFonts w:ascii="Verdana" w:hAnsi="Verdana" w:cs="Arial"/>
          <w:sz w:val="20"/>
          <w:szCs w:val="20"/>
        </w:rPr>
        <w:t>, Amsterdam: John Benjamins, 1981, 211–234.</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 Barry Smith and Kevin Mulligan, “</w:t>
      </w:r>
      <w:hyperlink r:id="rId323" w:history="1">
        <w:r w:rsidRPr="009C644E">
          <w:rPr>
            <w:rStyle w:val="Hyperlink"/>
            <w:rFonts w:ascii="Verdana" w:hAnsi="Verdana" w:cs="Arial"/>
            <w:sz w:val="20"/>
            <w:szCs w:val="20"/>
          </w:rPr>
          <w:t>Pieces o</w:t>
        </w:r>
        <w:r w:rsidRPr="009C644E">
          <w:rPr>
            <w:rStyle w:val="Hyperlink"/>
            <w:rFonts w:ascii="Verdana" w:hAnsi="Verdana" w:cs="Arial"/>
            <w:sz w:val="20"/>
            <w:szCs w:val="20"/>
          </w:rPr>
          <w:t>f</w:t>
        </w:r>
        <w:r w:rsidRPr="009C644E">
          <w:rPr>
            <w:rStyle w:val="Hyperlink"/>
            <w:rFonts w:ascii="Verdana" w:hAnsi="Verdana" w:cs="Arial"/>
            <w:sz w:val="20"/>
            <w:szCs w:val="20"/>
          </w:rPr>
          <w:t xml:space="preserve"> a Theory</w:t>
        </w:r>
      </w:hyperlink>
      <w:r w:rsidRPr="009C644E">
        <w:rPr>
          <w:rFonts w:ascii="Verdana" w:hAnsi="Verdana" w:cs="Arial"/>
          <w:sz w:val="20"/>
          <w:szCs w:val="20"/>
        </w:rPr>
        <w:t xml:space="preserve">”, in Barry Smith (ed.), </w:t>
      </w:r>
      <w:r w:rsidRPr="009C644E">
        <w:rPr>
          <w:rFonts w:ascii="Verdana" w:hAnsi="Verdana" w:cs="Arial"/>
          <w:i/>
          <w:iCs/>
          <w:sz w:val="20"/>
          <w:szCs w:val="20"/>
        </w:rPr>
        <w:t>Parts and Moments. Studies in Logic and Formal Ontology</w:t>
      </w:r>
      <w:r w:rsidRPr="009C644E">
        <w:rPr>
          <w:rFonts w:ascii="Verdana" w:hAnsi="Verdana" w:cs="Arial"/>
          <w:sz w:val="20"/>
          <w:szCs w:val="20"/>
        </w:rPr>
        <w:t>, Munich: Philosophia, 1982, 15–109.</w:t>
      </w:r>
    </w:p>
    <w:p w:rsidR="00D45C02" w:rsidRPr="00D45C02" w:rsidRDefault="00153614"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16"/>
          <w:szCs w:val="20"/>
          <w:lang w:val="it-IT"/>
        </w:rPr>
      </w:pPr>
      <w:r w:rsidRPr="00BE0106">
        <w:rPr>
          <w:rFonts w:ascii="Verdana" w:hAnsi="Verdana"/>
          <w:b/>
          <w:sz w:val="16"/>
          <w:szCs w:val="16"/>
          <w:lang w:val="en-GB"/>
        </w:rPr>
        <w:t>Abstract:</w:t>
      </w:r>
      <w:r>
        <w:rPr>
          <w:rFonts w:ascii="Verdana" w:hAnsi="Verdana"/>
          <w:sz w:val="16"/>
          <w:szCs w:val="16"/>
          <w:lang w:val="en-GB"/>
        </w:rPr>
        <w:t xml:space="preserve"> </w:t>
      </w:r>
      <w:r w:rsidR="00D45C02" w:rsidRPr="00D45C02">
        <w:rPr>
          <w:rFonts w:ascii="Verdana" w:hAnsi="Verdana" w:cs="Arial"/>
          <w:sz w:val="16"/>
          <w:szCs w:val="20"/>
          <w:lang w:val="it-IT"/>
        </w:rPr>
        <w:t>A survey of theories of part, whole and dependence from Aristotle to the Gestalt psychologists, with special attention to Husserl’s Third Logical Investigation “On the Theory of Parts and Wholes”.</w:t>
      </w:r>
      <w:r w:rsidR="00D45C02">
        <w:rPr>
          <w:rFonts w:ascii="Verdana" w:hAnsi="Verdana" w:cs="Arial"/>
          <w:sz w:val="16"/>
          <w:szCs w:val="20"/>
          <w:lang w:val="it-IT"/>
        </w:rPr>
        <w:t xml:space="preserve"> </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5. </w:t>
      </w:r>
      <w:r w:rsidRPr="009C644E">
        <w:rPr>
          <w:rStyle w:val="QuickFormat4"/>
          <w:rFonts w:ascii="Verdana" w:hAnsi="Verdana" w:cs="Arial"/>
        </w:rPr>
        <w:t xml:space="preserve">Barry Smith, </w:t>
      </w:r>
      <w:r w:rsidRPr="009C644E">
        <w:rPr>
          <w:rFonts w:ascii="Verdana" w:hAnsi="Verdana" w:cs="Arial"/>
          <w:sz w:val="20"/>
          <w:szCs w:val="20"/>
        </w:rPr>
        <w:t>“</w:t>
      </w:r>
      <w:hyperlink r:id="rId324" w:history="1">
        <w:r w:rsidRPr="009C644E">
          <w:rPr>
            <w:rStyle w:val="Hyperlink"/>
            <w:rFonts w:ascii="Verdana" w:hAnsi="Verdana" w:cs="Arial"/>
            <w:sz w:val="20"/>
            <w:szCs w:val="20"/>
          </w:rPr>
          <w:t>Introduction to Adolf Reina</w:t>
        </w:r>
        <w:r w:rsidRPr="009C644E">
          <w:rPr>
            <w:rStyle w:val="Hyperlink"/>
            <w:rFonts w:ascii="Verdana" w:hAnsi="Verdana" w:cs="Arial"/>
            <w:sz w:val="20"/>
            <w:szCs w:val="20"/>
          </w:rPr>
          <w:t>c</w:t>
        </w:r>
        <w:r w:rsidRPr="009C644E">
          <w:rPr>
            <w:rStyle w:val="Hyperlink"/>
            <w:rFonts w:ascii="Verdana" w:hAnsi="Verdana" w:cs="Arial"/>
            <w:sz w:val="20"/>
            <w:szCs w:val="20"/>
          </w:rPr>
          <w:t>h, ‘On the Theory of the Negative Judgment’</w:t>
        </w:r>
      </w:hyperlink>
      <w:r w:rsidRPr="009C644E">
        <w:rPr>
          <w:rFonts w:ascii="Verdana" w:hAnsi="Verdana" w:cs="Arial"/>
          <w:sz w:val="20"/>
          <w:szCs w:val="20"/>
        </w:rPr>
        <w:t xml:space="preserve">”, in Barry Smith (ed.), </w:t>
      </w:r>
      <w:r w:rsidRPr="009C644E">
        <w:rPr>
          <w:rFonts w:ascii="Verdana" w:hAnsi="Verdana" w:cs="Arial"/>
          <w:i/>
          <w:iCs/>
          <w:sz w:val="20"/>
          <w:szCs w:val="20"/>
        </w:rPr>
        <w:t>Parts and Moments. Studies in Logic and Formal Ontology</w:t>
      </w:r>
      <w:r w:rsidRPr="009C644E">
        <w:rPr>
          <w:rFonts w:ascii="Verdana" w:hAnsi="Verdana" w:cs="Arial"/>
          <w:sz w:val="20"/>
          <w:szCs w:val="20"/>
        </w:rPr>
        <w:t>, Munich: Philosophia, 1982, 289–313.</w:t>
      </w:r>
    </w:p>
    <w:p w:rsidR="00B64812" w:rsidRPr="0036657F" w:rsidRDefault="00153614"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16"/>
          <w:szCs w:val="20"/>
          <w:lang w:val="it-IT"/>
        </w:rPr>
      </w:pPr>
      <w:r w:rsidRPr="00BE0106">
        <w:rPr>
          <w:rFonts w:ascii="Verdana" w:hAnsi="Verdana"/>
          <w:b/>
          <w:sz w:val="16"/>
          <w:szCs w:val="16"/>
          <w:lang w:val="en-GB"/>
        </w:rPr>
        <w:t>Abstract:</w:t>
      </w:r>
      <w:r>
        <w:rPr>
          <w:rFonts w:ascii="Verdana" w:hAnsi="Verdana"/>
          <w:sz w:val="16"/>
          <w:szCs w:val="16"/>
          <w:lang w:val="en-GB"/>
        </w:rPr>
        <w:t xml:space="preserve"> </w:t>
      </w:r>
      <w:r w:rsidR="00B64812" w:rsidRPr="00B64812">
        <w:rPr>
          <w:rFonts w:ascii="Verdana" w:hAnsi="Verdana" w:cs="Arial"/>
          <w:sz w:val="16"/>
          <w:szCs w:val="20"/>
          <w:lang w:val="it-IT"/>
        </w:rPr>
        <w:t xml:space="preserve">Reinach’s essay of 1911 establishes an ontological theory of logic, based on the notion of </w:t>
      </w:r>
      <w:r w:rsidR="00C478B3">
        <w:rPr>
          <w:rFonts w:ascii="Verdana" w:hAnsi="Verdana" w:cs="Arial"/>
          <w:sz w:val="16"/>
          <w:szCs w:val="20"/>
          <w:lang w:val="it-IT"/>
        </w:rPr>
        <w:t xml:space="preserve">Sachverhalt or state of affairs. He </w:t>
      </w:r>
      <w:r w:rsidR="00B64812" w:rsidRPr="00B64812">
        <w:rPr>
          <w:rFonts w:ascii="Verdana" w:hAnsi="Verdana" w:cs="Arial"/>
          <w:sz w:val="16"/>
          <w:szCs w:val="20"/>
          <w:lang w:val="it-IT"/>
        </w:rPr>
        <w:t xml:space="preserve">draws on </w:t>
      </w:r>
      <w:r w:rsidR="00C478B3">
        <w:rPr>
          <w:rFonts w:ascii="Verdana" w:hAnsi="Verdana" w:cs="Arial"/>
          <w:sz w:val="16"/>
          <w:szCs w:val="20"/>
          <w:lang w:val="it-IT"/>
        </w:rPr>
        <w:t xml:space="preserve">the theory of meaning and reference advanced in </w:t>
      </w:r>
      <w:r w:rsidR="00B64812" w:rsidRPr="00B64812">
        <w:rPr>
          <w:rFonts w:ascii="Verdana" w:hAnsi="Verdana" w:cs="Arial"/>
          <w:sz w:val="16"/>
          <w:szCs w:val="20"/>
          <w:lang w:val="it-IT"/>
        </w:rPr>
        <w:t xml:space="preserve">Husserl’s Logical Investigations </w:t>
      </w:r>
      <w:r w:rsidR="00C478B3">
        <w:rPr>
          <w:rFonts w:ascii="Verdana" w:hAnsi="Verdana" w:cs="Arial"/>
          <w:sz w:val="16"/>
          <w:szCs w:val="20"/>
          <w:lang w:val="it-IT"/>
        </w:rPr>
        <w:t xml:space="preserve">and at the same time </w:t>
      </w:r>
      <w:r w:rsidR="00B64812" w:rsidRPr="00B64812">
        <w:rPr>
          <w:rFonts w:ascii="Verdana" w:hAnsi="Verdana" w:cs="Arial"/>
          <w:sz w:val="16"/>
          <w:szCs w:val="20"/>
          <w:lang w:val="it-IT"/>
        </w:rPr>
        <w:t>anticipates both Wittgenstein’s Tractatus and later speech act theorists’ ideas on performative utterances. The theory is used by Reinach to draw a distinction between</w:t>
      </w:r>
      <w:r w:rsidR="00C478B3">
        <w:rPr>
          <w:rFonts w:ascii="Verdana" w:hAnsi="Verdana" w:cs="Arial"/>
          <w:sz w:val="16"/>
          <w:szCs w:val="20"/>
          <w:lang w:val="it-IT"/>
        </w:rPr>
        <w:t xml:space="preserve"> two kinds of negative judgment:</w:t>
      </w:r>
      <w:r w:rsidR="00B64812" w:rsidRPr="00B64812">
        <w:rPr>
          <w:rFonts w:ascii="Verdana" w:hAnsi="Verdana" w:cs="Arial"/>
          <w:sz w:val="16"/>
          <w:szCs w:val="20"/>
          <w:lang w:val="it-IT"/>
        </w:rPr>
        <w:t xml:space="preserve"> the simple negative judgment</w:t>
      </w:r>
      <w:r w:rsidR="00C478B3">
        <w:rPr>
          <w:rFonts w:ascii="Verdana" w:hAnsi="Verdana" w:cs="Arial"/>
          <w:sz w:val="16"/>
          <w:szCs w:val="20"/>
          <w:lang w:val="it-IT"/>
        </w:rPr>
        <w:t>,</w:t>
      </w:r>
      <w:r w:rsidR="00B64812" w:rsidRPr="00B64812">
        <w:rPr>
          <w:rFonts w:ascii="Verdana" w:hAnsi="Verdana" w:cs="Arial"/>
          <w:sz w:val="16"/>
          <w:szCs w:val="20"/>
          <w:lang w:val="it-IT"/>
        </w:rPr>
        <w:t xml:space="preserve"> which is made true by a negative state of affairs</w:t>
      </w:r>
      <w:r w:rsidR="00C478B3">
        <w:rPr>
          <w:rFonts w:ascii="Verdana" w:hAnsi="Verdana" w:cs="Arial"/>
          <w:sz w:val="16"/>
          <w:szCs w:val="20"/>
          <w:lang w:val="it-IT"/>
        </w:rPr>
        <w:t>;</w:t>
      </w:r>
      <w:r w:rsidR="00B64812" w:rsidRPr="00B64812">
        <w:rPr>
          <w:rFonts w:ascii="Verdana" w:hAnsi="Verdana" w:cs="Arial"/>
          <w:sz w:val="16"/>
          <w:szCs w:val="20"/>
          <w:lang w:val="it-IT"/>
        </w:rPr>
        <w:t xml:space="preserve"> and the polemical negative judgment</w:t>
      </w:r>
      <w:r w:rsidR="00C478B3">
        <w:rPr>
          <w:rFonts w:ascii="Verdana" w:hAnsi="Verdana" w:cs="Arial"/>
          <w:sz w:val="16"/>
          <w:szCs w:val="20"/>
          <w:lang w:val="it-IT"/>
        </w:rPr>
        <w:t>,</w:t>
      </w:r>
      <w:r w:rsidR="00B64812" w:rsidRPr="00B64812">
        <w:rPr>
          <w:rFonts w:ascii="Verdana" w:hAnsi="Verdana" w:cs="Arial"/>
          <w:sz w:val="16"/>
          <w:szCs w:val="20"/>
          <w:lang w:val="it-IT"/>
        </w:rPr>
        <w:t xml:space="preserve"> which is a performative utterance in which the truth of some earlier judgment – typically a judgment ma</w:t>
      </w:r>
      <w:r w:rsidR="0036657F">
        <w:rPr>
          <w:rFonts w:ascii="Verdana" w:hAnsi="Verdana" w:cs="Arial"/>
          <w:sz w:val="16"/>
          <w:szCs w:val="20"/>
          <w:lang w:val="it-IT"/>
        </w:rPr>
        <w:t xml:space="preserve">de by </w:t>
      </w:r>
      <w:r w:rsidR="00B64812" w:rsidRPr="00B64812">
        <w:rPr>
          <w:rFonts w:ascii="Verdana" w:hAnsi="Verdana" w:cs="Arial"/>
          <w:sz w:val="16"/>
          <w:szCs w:val="20"/>
          <w:lang w:val="it-IT"/>
        </w:rPr>
        <w:t xml:space="preserve">some other person </w:t>
      </w:r>
      <w:r w:rsidR="00C478B3" w:rsidRPr="00B64812">
        <w:rPr>
          <w:rFonts w:ascii="Verdana" w:hAnsi="Verdana" w:cs="Arial"/>
          <w:sz w:val="16"/>
          <w:szCs w:val="20"/>
          <w:lang w:val="it-IT"/>
        </w:rPr>
        <w:t xml:space="preserve">– </w:t>
      </w:r>
      <w:r w:rsidR="00B64812" w:rsidRPr="00B64812">
        <w:rPr>
          <w:rFonts w:ascii="Verdana" w:hAnsi="Verdana" w:cs="Arial"/>
          <w:sz w:val="16"/>
          <w:szCs w:val="20"/>
          <w:lang w:val="it-IT"/>
        </w:rPr>
        <w:t>is denied</w:t>
      </w:r>
      <w:r w:rsidR="00B64812" w:rsidRPr="0036657F">
        <w:rPr>
          <w:rFonts w:ascii="Verdana" w:hAnsi="Verdana" w:cs="Arial"/>
          <w:sz w:val="16"/>
          <w:szCs w:val="20"/>
          <w:lang w:val="it-IT"/>
        </w:rPr>
        <w:t xml:space="preserve">. </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6</w:t>
      </w:r>
      <w:r w:rsidRPr="009C644E">
        <w:rPr>
          <w:rFonts w:ascii="Verdana" w:hAnsi="Verdana" w:cs="Arial"/>
          <w:sz w:val="20"/>
          <w:szCs w:val="20"/>
          <w:lang w:val="de-DE"/>
        </w:rPr>
        <w:t xml:space="preserve">. </w:t>
      </w:r>
      <w:r w:rsidRPr="009C644E">
        <w:rPr>
          <w:rStyle w:val="QuickFormat4"/>
          <w:rFonts w:ascii="Verdana" w:hAnsi="Verdana" w:cs="Arial"/>
        </w:rPr>
        <w:t xml:space="preserve">Barry Smith, </w:t>
      </w:r>
      <w:r w:rsidRPr="009C644E">
        <w:rPr>
          <w:rFonts w:ascii="Verdana" w:hAnsi="Verdana" w:cs="Arial"/>
          <w:sz w:val="20"/>
          <w:szCs w:val="20"/>
          <w:lang w:val="de-DE"/>
        </w:rPr>
        <w:t>“</w:t>
      </w:r>
      <w:hyperlink r:id="rId325" w:history="1">
        <w:r w:rsidRPr="001C3F14">
          <w:rPr>
            <w:rStyle w:val="Hyperlink"/>
            <w:rFonts w:ascii="Verdana" w:hAnsi="Verdana" w:cs="Arial"/>
            <w:sz w:val="20"/>
            <w:szCs w:val="20"/>
            <w:lang w:val="de-DE"/>
          </w:rPr>
          <w:t>Meinen und Vorstellen in der literarischen Gegenstands</w:t>
        </w:r>
        <w:r w:rsidR="00DE514B" w:rsidRPr="001C3F14">
          <w:rPr>
            <w:rStyle w:val="Hyperlink"/>
            <w:rFonts w:ascii="Verdana" w:hAnsi="Verdana" w:cs="Arial"/>
            <w:sz w:val="20"/>
            <w:szCs w:val="20"/>
            <w:lang w:val="de-DE"/>
          </w:rPr>
          <w:softHyphen/>
        </w:r>
        <w:r w:rsidRPr="001C3F14">
          <w:rPr>
            <w:rStyle w:val="Hyperlink"/>
            <w:rFonts w:ascii="Verdana" w:hAnsi="Verdana" w:cs="Arial"/>
            <w:sz w:val="20"/>
            <w:szCs w:val="20"/>
            <w:lang w:val="de-DE"/>
          </w:rPr>
          <w:t>konstitution</w:t>
        </w:r>
      </w:hyperlink>
      <w:r w:rsidRPr="009C644E">
        <w:rPr>
          <w:rFonts w:ascii="Verdana" w:hAnsi="Verdana" w:cs="Arial"/>
          <w:sz w:val="20"/>
          <w:szCs w:val="20"/>
          <w:lang w:val="de-DE"/>
        </w:rPr>
        <w:t xml:space="preserve">”, in G. Wolandt (ed.), </w:t>
      </w:r>
      <w:r w:rsidRPr="009C644E">
        <w:rPr>
          <w:rFonts w:ascii="Verdana" w:hAnsi="Verdana" w:cs="Arial"/>
          <w:i/>
          <w:iCs/>
          <w:sz w:val="20"/>
          <w:szCs w:val="20"/>
          <w:lang w:val="de-DE"/>
        </w:rPr>
        <w:t xml:space="preserve">Kunst und Kunstforschung. </w:t>
      </w:r>
      <w:r w:rsidRPr="009C644E">
        <w:rPr>
          <w:rFonts w:ascii="Verdana" w:hAnsi="Verdana" w:cs="Arial"/>
          <w:i/>
          <w:iCs/>
          <w:sz w:val="20"/>
          <w:szCs w:val="20"/>
        </w:rPr>
        <w:t>Beiträge zur Ästhetik</w:t>
      </w:r>
      <w:r w:rsidRPr="009C644E">
        <w:rPr>
          <w:rFonts w:ascii="Verdana" w:hAnsi="Verdana" w:cs="Arial"/>
          <w:sz w:val="20"/>
          <w:szCs w:val="20"/>
        </w:rPr>
        <w:t>, Bonn: Bouvier, 1983, 49–61.</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7. </w:t>
      </w:r>
      <w:r w:rsidRPr="009C644E">
        <w:rPr>
          <w:rStyle w:val="QuickFormat4"/>
          <w:rFonts w:ascii="Verdana" w:hAnsi="Verdana" w:cs="Arial"/>
        </w:rPr>
        <w:t xml:space="preserve">Barry Smith, </w:t>
      </w:r>
      <w:r w:rsidRPr="009C644E">
        <w:rPr>
          <w:rFonts w:ascii="Verdana" w:hAnsi="Verdana" w:cs="Arial"/>
          <w:sz w:val="20"/>
          <w:szCs w:val="20"/>
        </w:rPr>
        <w:t xml:space="preserve">“Summaries and Note: On the Political Economy of Karl Wittgenstein”, in J. C. Nyíri (ed.), </w:t>
      </w:r>
      <w:r w:rsidRPr="009C644E">
        <w:rPr>
          <w:rFonts w:ascii="Verdana" w:hAnsi="Verdana" w:cs="Arial"/>
          <w:i/>
          <w:iCs/>
          <w:sz w:val="20"/>
          <w:szCs w:val="20"/>
        </w:rPr>
        <w:t>Karl Wittgenstein: Politico-Economic Writings</w:t>
      </w:r>
      <w:r w:rsidRPr="009C644E">
        <w:rPr>
          <w:rFonts w:ascii="Verdana" w:hAnsi="Verdana" w:cs="Arial"/>
          <w:sz w:val="20"/>
          <w:szCs w:val="20"/>
        </w:rPr>
        <w:t>, Amsterdam: John Benjamins, 1984, 197–227.</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sidRPr="009C644E">
        <w:rPr>
          <w:rFonts w:ascii="Verdana" w:hAnsi="Verdana" w:cs="Arial"/>
          <w:sz w:val="20"/>
          <w:szCs w:val="20"/>
          <w:lang w:val="de-DE"/>
        </w:rPr>
        <w:t xml:space="preserve">8. </w:t>
      </w:r>
      <w:r w:rsidRPr="009C644E">
        <w:rPr>
          <w:rStyle w:val="QuickFormat4"/>
          <w:rFonts w:ascii="Verdana" w:hAnsi="Verdana" w:cs="Arial"/>
        </w:rPr>
        <w:t xml:space="preserve">Barry Smith, </w:t>
      </w:r>
      <w:r w:rsidRPr="009C644E">
        <w:rPr>
          <w:rFonts w:ascii="Verdana" w:hAnsi="Verdana" w:cs="Arial"/>
          <w:sz w:val="20"/>
          <w:szCs w:val="20"/>
          <w:lang w:val="de-DE"/>
        </w:rPr>
        <w:t>“</w:t>
      </w:r>
      <w:hyperlink r:id="rId326" w:history="1">
        <w:r w:rsidRPr="009C644E">
          <w:rPr>
            <w:rStyle w:val="Hyperlink"/>
            <w:rFonts w:ascii="Verdana" w:hAnsi="Verdana" w:cs="Arial"/>
            <w:sz w:val="20"/>
            <w:szCs w:val="20"/>
            <w:lang w:val="de-DE"/>
          </w:rPr>
          <w:t>Wittgenst</w:t>
        </w:r>
        <w:r w:rsidRPr="009C644E">
          <w:rPr>
            <w:rStyle w:val="Hyperlink"/>
            <w:rFonts w:ascii="Verdana" w:hAnsi="Verdana" w:cs="Arial"/>
            <w:sz w:val="20"/>
            <w:szCs w:val="20"/>
            <w:lang w:val="de-DE"/>
          </w:rPr>
          <w:t>e</w:t>
        </w:r>
        <w:r w:rsidRPr="009C644E">
          <w:rPr>
            <w:rStyle w:val="Hyperlink"/>
            <w:rFonts w:ascii="Verdana" w:hAnsi="Verdana" w:cs="Arial"/>
            <w:sz w:val="20"/>
            <w:szCs w:val="20"/>
            <w:lang w:val="de-DE"/>
          </w:rPr>
          <w:t xml:space="preserve">in und </w:t>
        </w:r>
        <w:r w:rsidRPr="009C644E">
          <w:rPr>
            <w:rStyle w:val="Hyperlink"/>
            <w:rFonts w:ascii="Verdana" w:hAnsi="Verdana" w:cs="Arial"/>
            <w:sz w:val="20"/>
            <w:szCs w:val="20"/>
            <w:lang w:val="de-DE"/>
          </w:rPr>
          <w:t>d</w:t>
        </w:r>
        <w:r w:rsidRPr="009C644E">
          <w:rPr>
            <w:rStyle w:val="Hyperlink"/>
            <w:rFonts w:ascii="Verdana" w:hAnsi="Verdana" w:cs="Arial"/>
            <w:sz w:val="20"/>
            <w:szCs w:val="20"/>
            <w:lang w:val="de-DE"/>
          </w:rPr>
          <w:t>as ethische Gesetz</w:t>
        </w:r>
      </w:hyperlink>
      <w:r w:rsidRPr="009C644E">
        <w:rPr>
          <w:rFonts w:ascii="Verdana" w:hAnsi="Verdana" w:cs="Arial"/>
          <w:sz w:val="20"/>
          <w:szCs w:val="20"/>
          <w:lang w:val="de-DE"/>
        </w:rPr>
        <w:t xml:space="preserve">”, in D. Birnbacher and A. Burkhardt (eds.), </w:t>
      </w:r>
      <w:r w:rsidRPr="009C644E">
        <w:rPr>
          <w:rFonts w:ascii="Verdana" w:hAnsi="Verdana" w:cs="Arial"/>
          <w:i/>
          <w:iCs/>
          <w:sz w:val="20"/>
          <w:szCs w:val="20"/>
          <w:lang w:val="de-DE"/>
        </w:rPr>
        <w:t>Sprachspiel und Methode. Zum Stand der Wittgenstein-Diskussion</w:t>
      </w:r>
      <w:r w:rsidRPr="009C644E">
        <w:rPr>
          <w:rFonts w:ascii="Verdana" w:hAnsi="Verdana" w:cs="Arial"/>
          <w:sz w:val="20"/>
          <w:szCs w:val="20"/>
          <w:lang w:val="de-DE"/>
        </w:rPr>
        <w:t>, Berlin/New York: de Gruyter, 1985, 191–211.</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9. </w:t>
      </w:r>
      <w:r w:rsidRPr="009C644E">
        <w:rPr>
          <w:rStyle w:val="QuickFormat4"/>
          <w:rFonts w:ascii="Verdana" w:hAnsi="Verdana" w:cs="Arial"/>
        </w:rPr>
        <w:t xml:space="preserve">Barry Smith, </w:t>
      </w:r>
      <w:r w:rsidRPr="009C644E">
        <w:rPr>
          <w:rFonts w:ascii="Verdana" w:hAnsi="Verdana" w:cs="Arial"/>
          <w:sz w:val="20"/>
          <w:szCs w:val="20"/>
        </w:rPr>
        <w:t xml:space="preserve">“Preface: Austrian Economics from Menger to Hayek”, in Wolfgang Grassl and Barry Smith (eds.), </w:t>
      </w:r>
      <w:r w:rsidRPr="009C644E">
        <w:rPr>
          <w:rFonts w:ascii="Verdana" w:hAnsi="Verdana" w:cs="Arial"/>
          <w:i/>
          <w:iCs/>
          <w:sz w:val="20"/>
          <w:szCs w:val="20"/>
        </w:rPr>
        <w:t>Austrian Economics: Historical and Philosophical Background</w:t>
      </w:r>
      <w:r w:rsidRPr="009C644E">
        <w:rPr>
          <w:rFonts w:ascii="Verdana" w:hAnsi="Verdana" w:cs="Arial"/>
          <w:sz w:val="20"/>
          <w:szCs w:val="20"/>
        </w:rPr>
        <w:t>, New York: New York University Press, London/Sydney: Croom Helm, 1986, v–viii.</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lastRenderedPageBreak/>
        <w:t xml:space="preserve">10. </w:t>
      </w:r>
      <w:r w:rsidRPr="009C644E">
        <w:rPr>
          <w:rStyle w:val="QuickFormat4"/>
          <w:rFonts w:ascii="Verdana" w:hAnsi="Verdana" w:cs="Arial"/>
        </w:rPr>
        <w:t xml:space="preserve">Barry Smith, </w:t>
      </w:r>
      <w:r w:rsidRPr="009C644E">
        <w:rPr>
          <w:rFonts w:ascii="Verdana" w:hAnsi="Verdana" w:cs="Arial"/>
          <w:sz w:val="20"/>
          <w:szCs w:val="20"/>
        </w:rPr>
        <w:t>“</w:t>
      </w:r>
      <w:hyperlink r:id="rId327" w:history="1">
        <w:r w:rsidRPr="009C644E">
          <w:rPr>
            <w:rStyle w:val="Hyperlink"/>
            <w:rFonts w:ascii="Verdana" w:hAnsi="Verdana" w:cs="Arial"/>
            <w:sz w:val="20"/>
            <w:szCs w:val="20"/>
          </w:rPr>
          <w:t>Aus</w:t>
        </w:r>
        <w:r w:rsidRPr="009C644E">
          <w:rPr>
            <w:rStyle w:val="Hyperlink"/>
            <w:rFonts w:ascii="Verdana" w:hAnsi="Verdana" w:cs="Arial"/>
            <w:sz w:val="20"/>
            <w:szCs w:val="20"/>
          </w:rPr>
          <w:t>t</w:t>
        </w:r>
        <w:r w:rsidRPr="009C644E">
          <w:rPr>
            <w:rStyle w:val="Hyperlink"/>
            <w:rFonts w:ascii="Verdana" w:hAnsi="Verdana" w:cs="Arial"/>
            <w:sz w:val="20"/>
            <w:szCs w:val="20"/>
          </w:rPr>
          <w:t>rian Econ</w:t>
        </w:r>
        <w:r w:rsidRPr="009C644E">
          <w:rPr>
            <w:rStyle w:val="Hyperlink"/>
            <w:rFonts w:ascii="Verdana" w:hAnsi="Verdana" w:cs="Arial"/>
            <w:sz w:val="20"/>
            <w:szCs w:val="20"/>
          </w:rPr>
          <w:t>o</w:t>
        </w:r>
        <w:r w:rsidRPr="009C644E">
          <w:rPr>
            <w:rStyle w:val="Hyperlink"/>
            <w:rFonts w:ascii="Verdana" w:hAnsi="Verdana" w:cs="Arial"/>
            <w:sz w:val="20"/>
            <w:szCs w:val="20"/>
          </w:rPr>
          <w:t>m</w:t>
        </w:r>
        <w:r w:rsidRPr="009C644E">
          <w:rPr>
            <w:rStyle w:val="Hyperlink"/>
            <w:rFonts w:ascii="Verdana" w:hAnsi="Verdana" w:cs="Arial"/>
            <w:sz w:val="20"/>
            <w:szCs w:val="20"/>
          </w:rPr>
          <w:t>i</w:t>
        </w:r>
        <w:r w:rsidRPr="009C644E">
          <w:rPr>
            <w:rStyle w:val="Hyperlink"/>
            <w:rFonts w:ascii="Verdana" w:hAnsi="Verdana" w:cs="Arial"/>
            <w:sz w:val="20"/>
            <w:szCs w:val="20"/>
          </w:rPr>
          <w:t>cs and Austrian Philosophy</w:t>
        </w:r>
      </w:hyperlink>
      <w:r w:rsidRPr="009C644E">
        <w:rPr>
          <w:rFonts w:ascii="Verdana" w:hAnsi="Verdana" w:cs="Arial"/>
          <w:sz w:val="20"/>
          <w:szCs w:val="20"/>
        </w:rPr>
        <w:t xml:space="preserve">”, in Wolfgang Grassl and Barry Smith (eds.), </w:t>
      </w:r>
      <w:r w:rsidR="00E6586F" w:rsidRPr="00107CFB">
        <w:rPr>
          <w:rFonts w:ascii="Verdana" w:hAnsi="Verdana" w:cs="Arial"/>
          <w:i/>
          <w:sz w:val="20"/>
          <w:szCs w:val="20"/>
        </w:rPr>
        <w:t>Austri</w:t>
      </w:r>
      <w:r w:rsidR="00E6586F" w:rsidRPr="00107CFB">
        <w:rPr>
          <w:rFonts w:ascii="Verdana" w:hAnsi="Verdana" w:cs="Arial"/>
          <w:i/>
          <w:sz w:val="20"/>
          <w:szCs w:val="20"/>
        </w:rPr>
        <w:t>a</w:t>
      </w:r>
      <w:r w:rsidR="00E6586F" w:rsidRPr="00107CFB">
        <w:rPr>
          <w:rFonts w:ascii="Verdana" w:hAnsi="Verdana" w:cs="Arial"/>
          <w:i/>
          <w:sz w:val="20"/>
          <w:szCs w:val="20"/>
        </w:rPr>
        <w:t>n Economics</w:t>
      </w:r>
      <w:r w:rsidR="00107CFB" w:rsidRPr="00107CFB">
        <w:rPr>
          <w:rFonts w:ascii="Verdana" w:hAnsi="Verdana" w:cs="Arial"/>
          <w:i/>
          <w:sz w:val="20"/>
          <w:szCs w:val="20"/>
        </w:rPr>
        <w:t>: Historical and Philosophical Background</w:t>
      </w:r>
      <w:r w:rsidRPr="009C644E">
        <w:rPr>
          <w:rFonts w:ascii="Verdana" w:hAnsi="Verdana" w:cs="Arial"/>
          <w:sz w:val="20"/>
          <w:szCs w:val="20"/>
        </w:rPr>
        <w:t>, New York: New York University Press, London</w:t>
      </w:r>
      <w:r w:rsidR="00822297" w:rsidRPr="009C644E">
        <w:rPr>
          <w:rFonts w:ascii="Verdana" w:hAnsi="Verdana" w:cs="Arial"/>
          <w:sz w:val="20"/>
          <w:szCs w:val="20"/>
        </w:rPr>
        <w:t>/Sydney</w:t>
      </w:r>
      <w:r w:rsidR="00107CFB">
        <w:rPr>
          <w:rFonts w:ascii="Verdana" w:hAnsi="Verdana" w:cs="Arial"/>
          <w:sz w:val="20"/>
          <w:szCs w:val="20"/>
        </w:rPr>
        <w:t xml:space="preserve">: Croom Helm, 1986, 1–36, reprinted in the series </w:t>
      </w:r>
      <w:r w:rsidR="00822297" w:rsidRPr="009C644E">
        <w:rPr>
          <w:rFonts w:ascii="Verdana" w:hAnsi="Verdana" w:cs="Arial"/>
          <w:sz w:val="20"/>
          <w:szCs w:val="20"/>
        </w:rPr>
        <w:t>Routledge</w:t>
      </w:r>
      <w:r w:rsidR="00107CFB">
        <w:rPr>
          <w:rFonts w:ascii="Verdana" w:hAnsi="Verdana" w:cs="Arial"/>
          <w:sz w:val="20"/>
          <w:szCs w:val="20"/>
        </w:rPr>
        <w:t xml:space="preserve"> Revivals</w:t>
      </w:r>
      <w:r w:rsidR="00822297" w:rsidRPr="009C644E">
        <w:rPr>
          <w:rFonts w:ascii="Verdana" w:hAnsi="Verdana" w:cs="Arial"/>
          <w:sz w:val="20"/>
          <w:szCs w:val="20"/>
        </w:rPr>
        <w:t>,</w:t>
      </w:r>
      <w:r w:rsidR="00107CFB">
        <w:rPr>
          <w:rFonts w:ascii="Verdana" w:hAnsi="Verdana" w:cs="Arial"/>
          <w:sz w:val="20"/>
          <w:szCs w:val="20"/>
        </w:rPr>
        <w:t xml:space="preserve"> London: Routledge,</w:t>
      </w:r>
      <w:r w:rsidR="00822297" w:rsidRPr="009C644E">
        <w:rPr>
          <w:rFonts w:ascii="Verdana" w:hAnsi="Verdana" w:cs="Arial"/>
          <w:sz w:val="20"/>
          <w:szCs w:val="20"/>
        </w:rPr>
        <w:t xml:space="preserve"> 2010.</w:t>
      </w:r>
    </w:p>
    <w:p w:rsidR="00520921" w:rsidRPr="00520921" w:rsidRDefault="00153614"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20"/>
          <w:lang w:val="it-IT"/>
        </w:rPr>
      </w:pPr>
      <w:r w:rsidRPr="00BE0106">
        <w:rPr>
          <w:rFonts w:ascii="Verdana" w:hAnsi="Verdana"/>
          <w:b/>
          <w:sz w:val="16"/>
          <w:szCs w:val="16"/>
          <w:lang w:val="en-GB"/>
        </w:rPr>
        <w:t>Abstract:</w:t>
      </w:r>
      <w:r>
        <w:rPr>
          <w:rFonts w:ascii="Verdana" w:hAnsi="Verdana"/>
          <w:sz w:val="16"/>
          <w:szCs w:val="16"/>
          <w:lang w:val="en-GB"/>
        </w:rPr>
        <w:t xml:space="preserve"> </w:t>
      </w:r>
      <w:r w:rsidR="00520921" w:rsidRPr="00520921">
        <w:rPr>
          <w:rFonts w:ascii="Verdana" w:hAnsi="Verdana" w:cs="Arial"/>
          <w:sz w:val="16"/>
          <w:szCs w:val="20"/>
          <w:lang w:val="it-IT"/>
        </w:rPr>
        <w:t xml:space="preserve">Austrian economics starts out from the thesis that the objects of economic science differ from those of the natural sciences because of the centrality of the economic agent. This allows a certain </w:t>
      </w:r>
      <w:r w:rsidR="00520921" w:rsidRPr="00520921">
        <w:rPr>
          <w:rFonts w:ascii="Verdana" w:hAnsi="Verdana" w:cs="Arial"/>
          <w:i/>
          <w:sz w:val="16"/>
          <w:szCs w:val="20"/>
          <w:lang w:val="it-IT"/>
        </w:rPr>
        <w:t>a priori</w:t>
      </w:r>
      <w:r w:rsidR="00520921" w:rsidRPr="00520921">
        <w:rPr>
          <w:rFonts w:ascii="Verdana" w:hAnsi="Verdana" w:cs="Arial"/>
          <w:sz w:val="16"/>
          <w:szCs w:val="20"/>
          <w:lang w:val="it-IT"/>
        </w:rPr>
        <w:t xml:space="preserve"> or essentialistic aspect to economic science of a sort which parallels the </w:t>
      </w:r>
      <w:r w:rsidR="00520921" w:rsidRPr="00520921">
        <w:rPr>
          <w:rFonts w:ascii="Verdana" w:hAnsi="Verdana" w:cs="Arial"/>
          <w:i/>
          <w:sz w:val="16"/>
          <w:szCs w:val="20"/>
          <w:lang w:val="it-IT"/>
        </w:rPr>
        <w:t>a priori</w:t>
      </w:r>
      <w:r w:rsidR="00520921" w:rsidRPr="00520921">
        <w:rPr>
          <w:rFonts w:ascii="Verdana" w:hAnsi="Verdana" w:cs="Arial"/>
          <w:sz w:val="16"/>
          <w:szCs w:val="20"/>
          <w:lang w:val="it-IT"/>
        </w:rPr>
        <w:t xml:space="preserve"> dimension of psychology defended by Brentano and his student Edmund Husserl. We outline these parallels, and show how the theory of a priori dependence relations outlined in Husserl’s </w:t>
      </w:r>
      <w:r w:rsidR="00520921" w:rsidRPr="00520921">
        <w:rPr>
          <w:rFonts w:ascii="Verdana" w:hAnsi="Verdana" w:cs="Arial"/>
          <w:i/>
          <w:sz w:val="16"/>
          <w:szCs w:val="20"/>
          <w:lang w:val="it-IT"/>
        </w:rPr>
        <w:t>Logical Investigations</w:t>
      </w:r>
      <w:r w:rsidR="00520921" w:rsidRPr="00520921">
        <w:rPr>
          <w:rFonts w:ascii="Verdana" w:hAnsi="Verdana" w:cs="Arial"/>
          <w:sz w:val="16"/>
          <w:szCs w:val="20"/>
          <w:lang w:val="it-IT"/>
        </w:rPr>
        <w:t xml:space="preserve"> can throw light on the Austrian account of entrepreneurship.</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11. </w:t>
      </w:r>
      <w:r w:rsidRPr="009C644E">
        <w:rPr>
          <w:rStyle w:val="QuickFormat4"/>
          <w:rFonts w:ascii="Verdana" w:hAnsi="Verdana" w:cs="Arial"/>
        </w:rPr>
        <w:t xml:space="preserve">Barry Smith, </w:t>
      </w:r>
      <w:r w:rsidRPr="009C644E">
        <w:rPr>
          <w:rFonts w:ascii="Verdana" w:hAnsi="Verdana" w:cs="Arial"/>
          <w:sz w:val="20"/>
          <w:szCs w:val="20"/>
        </w:rPr>
        <w:t>“</w:t>
      </w:r>
      <w:hyperlink r:id="rId328" w:history="1">
        <w:r w:rsidRPr="009C644E">
          <w:rPr>
            <w:rStyle w:val="Hyperlink"/>
            <w:rFonts w:ascii="Verdana" w:hAnsi="Verdana" w:cs="Arial"/>
            <w:sz w:val="20"/>
            <w:szCs w:val="20"/>
          </w:rPr>
          <w:t>The Theory of Value</w:t>
        </w:r>
        <w:r w:rsidRPr="009C644E">
          <w:rPr>
            <w:rStyle w:val="Hyperlink"/>
            <w:rFonts w:ascii="Verdana" w:hAnsi="Verdana" w:cs="Arial"/>
            <w:sz w:val="20"/>
            <w:szCs w:val="20"/>
          </w:rPr>
          <w:t xml:space="preserve"> </w:t>
        </w:r>
        <w:r w:rsidRPr="009C644E">
          <w:rPr>
            <w:rStyle w:val="Hyperlink"/>
            <w:rFonts w:ascii="Verdana" w:hAnsi="Verdana" w:cs="Arial"/>
            <w:sz w:val="20"/>
            <w:szCs w:val="20"/>
          </w:rPr>
          <w:t>of Christian von Ehrenfels</w:t>
        </w:r>
      </w:hyperlink>
      <w:r w:rsidRPr="009C644E">
        <w:rPr>
          <w:rFonts w:ascii="Verdana" w:hAnsi="Verdana" w:cs="Arial"/>
          <w:sz w:val="20"/>
          <w:szCs w:val="20"/>
        </w:rPr>
        <w:t xml:space="preserve">”, in R. Fabian (ed.), </w:t>
      </w:r>
      <w:r w:rsidRPr="009C644E">
        <w:rPr>
          <w:rFonts w:ascii="Verdana" w:hAnsi="Verdana" w:cs="Arial"/>
          <w:i/>
          <w:iCs/>
          <w:sz w:val="20"/>
          <w:szCs w:val="20"/>
        </w:rPr>
        <w:t>Christian von Ehrenfels: Leben und Werk</w:t>
      </w:r>
      <w:r w:rsidRPr="009C644E">
        <w:rPr>
          <w:rFonts w:ascii="Verdana" w:hAnsi="Verdana" w:cs="Arial"/>
          <w:sz w:val="20"/>
          <w:szCs w:val="20"/>
        </w:rPr>
        <w:t xml:space="preserve">, Amsterdam: Rodopi, 1986, 150–171. </w:t>
      </w:r>
    </w:p>
    <w:p w:rsidR="00FF5A1D" w:rsidRPr="00FF5A1D" w:rsidRDefault="00153614"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20"/>
          <w:lang w:val="it-IT"/>
        </w:rPr>
      </w:pPr>
      <w:r w:rsidRPr="00BE0106">
        <w:rPr>
          <w:rFonts w:ascii="Verdana" w:hAnsi="Verdana"/>
          <w:b/>
          <w:sz w:val="16"/>
          <w:szCs w:val="16"/>
          <w:lang w:val="en-GB"/>
        </w:rPr>
        <w:t>Abstract:</w:t>
      </w:r>
      <w:r>
        <w:rPr>
          <w:rFonts w:ascii="Verdana" w:hAnsi="Verdana"/>
          <w:sz w:val="16"/>
          <w:szCs w:val="16"/>
          <w:lang w:val="en-GB"/>
        </w:rPr>
        <w:t xml:space="preserve"> </w:t>
      </w:r>
      <w:r w:rsidR="00FF5A1D" w:rsidRPr="00FF5A1D">
        <w:rPr>
          <w:rFonts w:ascii="Verdana" w:hAnsi="Verdana" w:cs="Arial"/>
          <w:sz w:val="16"/>
          <w:szCs w:val="20"/>
          <w:lang w:val="it-IT"/>
        </w:rPr>
        <w:t xml:space="preserve">Christian von Ehrenfels was a student of both Franz Brentano and Carl Menger and his thinking on value theory was inspired both by Brentano’s descriptive psychology and by the subjective theory of economic value advanced by Menger, the founder of the Austrian school of economics. Value, for Ehrenfels, is a function of desire, and we ascribe value to those things which we either do in fact desire, or would desire if we were not convinced of their existence. He asserts that the needed theoretical understanding of values is to be achieved by generalizing economic laws of valuation to apply to value in general. The law of marginal utility, for example, is a law to the effect that the n+1st sample of a good which I receive is </w:t>
      </w:r>
      <w:r w:rsidR="00FF5A1D" w:rsidRPr="00FF5A1D">
        <w:rPr>
          <w:rFonts w:ascii="Verdana" w:hAnsi="Verdana" w:cs="Arial"/>
          <w:i/>
          <w:sz w:val="16"/>
          <w:szCs w:val="20"/>
          <w:lang w:val="it-IT"/>
        </w:rPr>
        <w:t>ceteris paribus</w:t>
      </w:r>
      <w:r w:rsidR="00FF5A1D" w:rsidRPr="00FF5A1D">
        <w:rPr>
          <w:rFonts w:ascii="Verdana" w:hAnsi="Verdana" w:cs="Arial"/>
          <w:sz w:val="16"/>
          <w:szCs w:val="20"/>
          <w:lang w:val="it-IT"/>
        </w:rPr>
        <w:t xml:space="preserve"> less valuable than the nth sample (imagine that the samples in question are, for example, a series of identical ham sandwiches). The essay describes how Ehrenfels provides on this basis an account of the different types of values, both intrinsic and non-intrinsic. It outlines also Ehrenfels views on the problem of interpersonal value-comparisons and on the struggle for survival between different values of different types.</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sidRPr="009C644E">
        <w:rPr>
          <w:rFonts w:ascii="Verdana" w:hAnsi="Verdana" w:cs="Arial"/>
          <w:sz w:val="20"/>
          <w:szCs w:val="20"/>
          <w:lang w:val="de-DE"/>
        </w:rPr>
        <w:t>12. Kevin Mulligan and Barry Smith, “</w:t>
      </w:r>
      <w:hyperlink r:id="rId329" w:history="1">
        <w:r w:rsidRPr="009171A1">
          <w:rPr>
            <w:rStyle w:val="Hyperlink"/>
            <w:rFonts w:ascii="Verdana" w:hAnsi="Verdana" w:cs="Arial"/>
            <w:sz w:val="20"/>
            <w:szCs w:val="20"/>
            <w:lang w:val="de-DE"/>
          </w:rPr>
          <w:t>Mach und Ehrenfels: Über G</w:t>
        </w:r>
        <w:r w:rsidRPr="009171A1">
          <w:rPr>
            <w:rStyle w:val="Hyperlink"/>
            <w:rFonts w:ascii="Verdana" w:hAnsi="Verdana" w:cs="Arial"/>
            <w:sz w:val="20"/>
            <w:szCs w:val="20"/>
            <w:lang w:val="de-DE"/>
          </w:rPr>
          <w:t>e</w:t>
        </w:r>
        <w:r w:rsidRPr="009171A1">
          <w:rPr>
            <w:rStyle w:val="Hyperlink"/>
            <w:rFonts w:ascii="Verdana" w:hAnsi="Verdana" w:cs="Arial"/>
            <w:sz w:val="20"/>
            <w:szCs w:val="20"/>
            <w:lang w:val="de-DE"/>
          </w:rPr>
          <w:t>st</w:t>
        </w:r>
        <w:r w:rsidRPr="009171A1">
          <w:rPr>
            <w:rStyle w:val="Hyperlink"/>
            <w:rFonts w:ascii="Verdana" w:hAnsi="Verdana" w:cs="Arial"/>
            <w:sz w:val="20"/>
            <w:szCs w:val="20"/>
            <w:lang w:val="de-DE"/>
          </w:rPr>
          <w:t>a</w:t>
        </w:r>
        <w:r w:rsidRPr="009171A1">
          <w:rPr>
            <w:rStyle w:val="Hyperlink"/>
            <w:rFonts w:ascii="Verdana" w:hAnsi="Verdana" w:cs="Arial"/>
            <w:sz w:val="20"/>
            <w:szCs w:val="20"/>
            <w:lang w:val="de-DE"/>
          </w:rPr>
          <w:t>ltqualitäten und das Problem der Abhängigkei</w:t>
        </w:r>
      </w:hyperlink>
      <w:r w:rsidRPr="009C644E">
        <w:rPr>
          <w:rFonts w:ascii="Verdana" w:hAnsi="Verdana" w:cs="Arial"/>
          <w:sz w:val="20"/>
          <w:szCs w:val="20"/>
          <w:lang w:val="de-DE"/>
        </w:rPr>
        <w:t xml:space="preserve">t”, in R. Fabian (ed.), </w:t>
      </w:r>
      <w:r w:rsidRPr="009C644E">
        <w:rPr>
          <w:rFonts w:ascii="Verdana" w:hAnsi="Verdana" w:cs="Arial"/>
          <w:i/>
          <w:iCs/>
          <w:sz w:val="20"/>
          <w:szCs w:val="20"/>
          <w:lang w:val="de-DE"/>
        </w:rPr>
        <w:t>Christian von Ehrenfels: Leben und Werk</w:t>
      </w:r>
      <w:r w:rsidRPr="009C644E">
        <w:rPr>
          <w:rFonts w:ascii="Verdana" w:hAnsi="Verdana" w:cs="Arial"/>
          <w:sz w:val="20"/>
          <w:szCs w:val="20"/>
          <w:lang w:val="de-DE"/>
        </w:rPr>
        <w:t xml:space="preserve">, Amsterdam: Rodopi, 1986, 85–111. </w:t>
      </w:r>
    </w:p>
    <w:p w:rsidR="003403EC" w:rsidRPr="009522E3" w:rsidRDefault="003403EC" w:rsidP="003403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20"/>
          <w:lang w:val="it-IT"/>
        </w:rPr>
      </w:pPr>
      <w:r w:rsidRPr="00BE0106">
        <w:rPr>
          <w:rFonts w:ascii="Verdana" w:hAnsi="Verdana"/>
          <w:b/>
          <w:sz w:val="16"/>
          <w:szCs w:val="16"/>
          <w:lang w:val="en-GB"/>
        </w:rPr>
        <w:t>Abstract:</w:t>
      </w:r>
      <w:r>
        <w:rPr>
          <w:rFonts w:ascii="Verdana" w:hAnsi="Verdana"/>
          <w:sz w:val="16"/>
          <w:szCs w:val="16"/>
          <w:lang w:val="en-GB"/>
        </w:rPr>
        <w:t xml:space="preserve"> </w:t>
      </w:r>
      <w:r w:rsidRPr="009522E3">
        <w:rPr>
          <w:rFonts w:ascii="Verdana" w:hAnsi="Verdana" w:cs="Arial"/>
          <w:sz w:val="16"/>
          <w:szCs w:val="20"/>
          <w:lang w:val="it-IT"/>
        </w:rPr>
        <w:t xml:space="preserve">Ernst Mach's atomistic theory of sensation faces problems in doing justice to our ability to perceive and remember complex phenomena such as melodies and shapes. Christian von Ehrenfels attempted to solve these problems with his theory of "Gestalt qualities", which he sees as entities </w:t>
      </w:r>
      <w:r w:rsidRPr="009522E3">
        <w:rPr>
          <w:rFonts w:ascii="Verdana" w:hAnsi="Verdana" w:cs="Arial"/>
          <w:sz w:val="16"/>
          <w:szCs w:val="20"/>
          <w:lang w:val="it-IT"/>
        </w:rPr>
        <w:lastRenderedPageBreak/>
        <w:t xml:space="preserve">depending one-sidedly on the corresponding simple objects of sensation. We explore the theory of dependence relations advanced by Ehrenfels and show how it relates to the views on the objects of perception </w:t>
      </w:r>
      <w:r>
        <w:rPr>
          <w:rFonts w:ascii="Verdana" w:hAnsi="Verdana" w:cs="Arial"/>
          <w:sz w:val="16"/>
          <w:szCs w:val="20"/>
          <w:lang w:val="it-IT"/>
        </w:rPr>
        <w:t>advanced by Husserl and by</w:t>
      </w:r>
      <w:r w:rsidRPr="009522E3">
        <w:rPr>
          <w:rFonts w:ascii="Verdana" w:hAnsi="Verdana" w:cs="Arial"/>
          <w:sz w:val="16"/>
          <w:szCs w:val="20"/>
          <w:lang w:val="it-IT"/>
        </w:rPr>
        <w:t xml:space="preserve"> the Gestalt psychologists.</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Revised and expanded English version as: “</w:t>
      </w:r>
      <w:hyperlink r:id="rId330" w:history="1">
        <w:r w:rsidRPr="009C644E">
          <w:rPr>
            <w:rStyle w:val="Hyperlink"/>
            <w:rFonts w:ascii="Verdana" w:hAnsi="Verdana" w:cs="Arial"/>
            <w:sz w:val="20"/>
            <w:szCs w:val="20"/>
          </w:rPr>
          <w:t>Mach an</w:t>
        </w:r>
        <w:r w:rsidRPr="009C644E">
          <w:rPr>
            <w:rStyle w:val="Hyperlink"/>
            <w:rFonts w:ascii="Verdana" w:hAnsi="Verdana" w:cs="Arial"/>
            <w:sz w:val="20"/>
            <w:szCs w:val="20"/>
          </w:rPr>
          <w:t>d</w:t>
        </w:r>
        <w:r w:rsidRPr="009C644E">
          <w:rPr>
            <w:rStyle w:val="Hyperlink"/>
            <w:rFonts w:ascii="Verdana" w:hAnsi="Verdana" w:cs="Arial"/>
            <w:sz w:val="20"/>
            <w:szCs w:val="20"/>
          </w:rPr>
          <w:t xml:space="preserve"> E</w:t>
        </w:r>
        <w:r w:rsidRPr="009C644E">
          <w:rPr>
            <w:rStyle w:val="Hyperlink"/>
            <w:rFonts w:ascii="Verdana" w:hAnsi="Verdana" w:cs="Arial"/>
            <w:sz w:val="20"/>
            <w:szCs w:val="20"/>
          </w:rPr>
          <w:t>h</w:t>
        </w:r>
        <w:r w:rsidRPr="009C644E">
          <w:rPr>
            <w:rStyle w:val="Hyperlink"/>
            <w:rFonts w:ascii="Verdana" w:hAnsi="Verdana" w:cs="Arial"/>
            <w:sz w:val="20"/>
            <w:szCs w:val="20"/>
          </w:rPr>
          <w:t>re</w:t>
        </w:r>
        <w:r w:rsidRPr="009C644E">
          <w:rPr>
            <w:rStyle w:val="Hyperlink"/>
            <w:rFonts w:ascii="Verdana" w:hAnsi="Verdana" w:cs="Arial"/>
            <w:sz w:val="20"/>
            <w:szCs w:val="20"/>
          </w:rPr>
          <w:t>n</w:t>
        </w:r>
        <w:r w:rsidRPr="009C644E">
          <w:rPr>
            <w:rStyle w:val="Hyperlink"/>
            <w:rFonts w:ascii="Verdana" w:hAnsi="Verdana" w:cs="Arial"/>
            <w:sz w:val="20"/>
            <w:szCs w:val="20"/>
          </w:rPr>
          <w:t>fe</w:t>
        </w:r>
        <w:r w:rsidRPr="009C644E">
          <w:rPr>
            <w:rStyle w:val="Hyperlink"/>
            <w:rFonts w:ascii="Verdana" w:hAnsi="Verdana" w:cs="Arial"/>
            <w:sz w:val="20"/>
            <w:szCs w:val="20"/>
          </w:rPr>
          <w:t>l</w:t>
        </w:r>
        <w:r w:rsidRPr="009C644E">
          <w:rPr>
            <w:rStyle w:val="Hyperlink"/>
            <w:rFonts w:ascii="Verdana" w:hAnsi="Verdana" w:cs="Arial"/>
            <w:sz w:val="20"/>
            <w:szCs w:val="20"/>
          </w:rPr>
          <w:t>s: Th</w:t>
        </w:r>
        <w:r w:rsidRPr="009C644E">
          <w:rPr>
            <w:rStyle w:val="Hyperlink"/>
            <w:rFonts w:ascii="Verdana" w:hAnsi="Verdana" w:cs="Arial"/>
            <w:sz w:val="20"/>
            <w:szCs w:val="20"/>
          </w:rPr>
          <w:t>e</w:t>
        </w:r>
        <w:r w:rsidRPr="009C644E">
          <w:rPr>
            <w:rStyle w:val="Hyperlink"/>
            <w:rFonts w:ascii="Verdana" w:hAnsi="Verdana" w:cs="Arial"/>
            <w:sz w:val="20"/>
            <w:szCs w:val="20"/>
          </w:rPr>
          <w:t xml:space="preserve"> </w:t>
        </w:r>
        <w:r w:rsidRPr="009C644E">
          <w:rPr>
            <w:rStyle w:val="Hyperlink"/>
            <w:rFonts w:ascii="Verdana" w:hAnsi="Verdana" w:cs="Arial"/>
            <w:sz w:val="20"/>
            <w:szCs w:val="20"/>
          </w:rPr>
          <w:t>F</w:t>
        </w:r>
        <w:r w:rsidRPr="009C644E">
          <w:rPr>
            <w:rStyle w:val="Hyperlink"/>
            <w:rFonts w:ascii="Verdana" w:hAnsi="Verdana" w:cs="Arial"/>
            <w:sz w:val="20"/>
            <w:szCs w:val="20"/>
          </w:rPr>
          <w:t>oundations of Gestalt Theory</w:t>
        </w:r>
      </w:hyperlink>
      <w:r w:rsidRPr="009C644E">
        <w:rPr>
          <w:rFonts w:ascii="Verdana" w:hAnsi="Verdana" w:cs="Arial"/>
          <w:sz w:val="20"/>
          <w:szCs w:val="20"/>
        </w:rPr>
        <w:t xml:space="preserve">”, in Barry Smith (ed.), </w:t>
      </w:r>
      <w:r w:rsidRPr="009C644E">
        <w:rPr>
          <w:rFonts w:ascii="Verdana" w:hAnsi="Verdana" w:cs="Arial"/>
          <w:i/>
          <w:iCs/>
          <w:sz w:val="20"/>
          <w:szCs w:val="20"/>
        </w:rPr>
        <w:t>Foundations of Gestalt Theory</w:t>
      </w:r>
      <w:r w:rsidRPr="009C644E">
        <w:rPr>
          <w:rFonts w:ascii="Verdana" w:hAnsi="Verdana" w:cs="Arial"/>
          <w:sz w:val="20"/>
          <w:szCs w:val="20"/>
        </w:rPr>
        <w:t xml:space="preserve">, Munich and Vienna: Philosophia, 1988, 124–157. </w:t>
      </w:r>
    </w:p>
    <w:p w:rsidR="00C543D9"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 xml:space="preserve">Romanian translation as: “Mach şi Ehrenfels. Fundamentele teoriei gestaltiste”, in Constantin Stoenescu, Ion Tănăsescu (eds.), </w:t>
      </w:r>
      <w:r w:rsidRPr="009C644E">
        <w:rPr>
          <w:rFonts w:ascii="Verdana" w:hAnsi="Verdana" w:cs="Arial"/>
          <w:i/>
          <w:iCs/>
          <w:sz w:val="20"/>
          <w:szCs w:val="20"/>
        </w:rPr>
        <w:t>Filosofia Austriacă</w:t>
      </w:r>
      <w:r w:rsidRPr="009C644E">
        <w:rPr>
          <w:rFonts w:ascii="Verdana" w:hAnsi="Verdana" w:cs="Arial"/>
          <w:sz w:val="20"/>
          <w:szCs w:val="20"/>
        </w:rPr>
        <w:t>, Bucharest: Pelican, 2005, 262</w:t>
      </w:r>
      <w:r w:rsidR="00DE514B" w:rsidRPr="009C644E">
        <w:rPr>
          <w:rFonts w:ascii="Verdana" w:hAnsi="Verdana" w:cs="Arial"/>
          <w:sz w:val="20"/>
          <w:szCs w:val="20"/>
        </w:rPr>
        <w:softHyphen/>
        <w:t>–</w:t>
      </w:r>
      <w:r w:rsidRPr="009C644E">
        <w:rPr>
          <w:rFonts w:ascii="Verdana" w:hAnsi="Verdana" w:cs="Arial"/>
          <w:sz w:val="20"/>
          <w:szCs w:val="20"/>
        </w:rPr>
        <w:t>294.</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13. </w:t>
      </w:r>
      <w:r w:rsidRPr="009C644E">
        <w:rPr>
          <w:rStyle w:val="QuickFormat4"/>
          <w:rFonts w:ascii="Verdana" w:hAnsi="Verdana" w:cs="Arial"/>
        </w:rPr>
        <w:t xml:space="preserve">Barry Smith, </w:t>
      </w:r>
      <w:r w:rsidRPr="009C644E">
        <w:rPr>
          <w:rFonts w:ascii="Verdana" w:hAnsi="Verdana" w:cs="Arial"/>
          <w:sz w:val="20"/>
          <w:szCs w:val="20"/>
        </w:rPr>
        <w:t xml:space="preserve">“Materials Towards a History of Speech Act Theory”, in A. Eschbach (ed.), </w:t>
      </w:r>
      <w:r w:rsidRPr="009C644E">
        <w:rPr>
          <w:rFonts w:ascii="Verdana" w:hAnsi="Verdana" w:cs="Arial"/>
          <w:i/>
          <w:iCs/>
          <w:sz w:val="20"/>
          <w:szCs w:val="20"/>
        </w:rPr>
        <w:t>Karl Bühler’s Theory of Language</w:t>
      </w:r>
      <w:r w:rsidRPr="009C644E">
        <w:rPr>
          <w:rFonts w:ascii="Verdana" w:hAnsi="Verdana" w:cs="Arial"/>
          <w:sz w:val="20"/>
          <w:szCs w:val="20"/>
        </w:rPr>
        <w:t xml:space="preserve">, Amsterdam: John Benjamins, 1987, 125–152. </w:t>
      </w:r>
    </w:p>
    <w:p w:rsidR="005F6BFF" w:rsidRPr="001C56D3" w:rsidRDefault="00153614"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20"/>
          <w:lang w:val="it-IT"/>
        </w:rPr>
      </w:pPr>
      <w:r w:rsidRPr="00BE0106">
        <w:rPr>
          <w:rFonts w:ascii="Verdana" w:hAnsi="Verdana"/>
          <w:b/>
          <w:sz w:val="16"/>
          <w:szCs w:val="16"/>
          <w:lang w:val="en-GB"/>
        </w:rPr>
        <w:t>Abstract:</w:t>
      </w:r>
      <w:r>
        <w:rPr>
          <w:rFonts w:ascii="Verdana" w:hAnsi="Verdana"/>
          <w:sz w:val="16"/>
          <w:szCs w:val="16"/>
          <w:lang w:val="en-GB"/>
        </w:rPr>
        <w:t xml:space="preserve"> </w:t>
      </w:r>
      <w:r w:rsidR="005F6BFF" w:rsidRPr="001C56D3">
        <w:rPr>
          <w:rFonts w:ascii="Verdana" w:hAnsi="Verdana" w:cs="Arial"/>
          <w:sz w:val="16"/>
          <w:szCs w:val="20"/>
          <w:lang w:val="it-IT"/>
        </w:rPr>
        <w:t>Provides a survey of the development of speech act theory from Aristotle through Reid and Peirce to Edmund Husserl, Anton Marty, Johannes Daubert, Adolf Reinach, and finally to Austin and Searle. A special role is played by Husserl's theory of objectifying acts (meaning, roughly, acts of naming or stating) and of the efforts by his followers to extend this theory to cover phenomena such as questioning and commanding. These efforts culminated in the work of Adolf Reinach, who developed the first systematic theory of speech acts in connection with his monograph of 1913 on “The A Priori Foundations of the Civil Law”.</w:t>
      </w:r>
    </w:p>
    <w:p w:rsidR="001C56D3" w:rsidRPr="009C644E" w:rsidRDefault="001C56D3"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Revised and expanded version as: “</w:t>
      </w:r>
      <w:hyperlink r:id="rId331" w:history="1">
        <w:r w:rsidRPr="009C644E">
          <w:rPr>
            <w:rStyle w:val="Hyperlink"/>
            <w:rFonts w:ascii="Verdana" w:hAnsi="Verdana" w:cs="Arial"/>
            <w:sz w:val="20"/>
            <w:szCs w:val="20"/>
          </w:rPr>
          <w:t>Towar</w:t>
        </w:r>
        <w:r w:rsidRPr="009C644E">
          <w:rPr>
            <w:rStyle w:val="Hyperlink"/>
            <w:rFonts w:ascii="Verdana" w:hAnsi="Verdana" w:cs="Arial"/>
            <w:sz w:val="20"/>
            <w:szCs w:val="20"/>
          </w:rPr>
          <w:t>d</w:t>
        </w:r>
        <w:r w:rsidRPr="009C644E">
          <w:rPr>
            <w:rStyle w:val="Hyperlink"/>
            <w:rFonts w:ascii="Verdana" w:hAnsi="Verdana" w:cs="Arial"/>
            <w:sz w:val="20"/>
            <w:szCs w:val="20"/>
          </w:rPr>
          <w:t>s a History of Speech Act Theo</w:t>
        </w:r>
        <w:r w:rsidRPr="009C644E">
          <w:rPr>
            <w:rStyle w:val="Hyperlink"/>
            <w:rFonts w:ascii="Verdana" w:hAnsi="Verdana" w:cs="Arial"/>
            <w:sz w:val="20"/>
            <w:szCs w:val="20"/>
          </w:rPr>
          <w:t>r</w:t>
        </w:r>
        <w:r w:rsidRPr="009C644E">
          <w:rPr>
            <w:rStyle w:val="Hyperlink"/>
            <w:rFonts w:ascii="Verdana" w:hAnsi="Verdana" w:cs="Arial"/>
            <w:sz w:val="20"/>
            <w:szCs w:val="20"/>
          </w:rPr>
          <w:t>y</w:t>
        </w:r>
      </w:hyperlink>
      <w:r w:rsidRPr="009C644E">
        <w:rPr>
          <w:rFonts w:ascii="Verdana" w:hAnsi="Verdana" w:cs="Arial"/>
          <w:sz w:val="20"/>
          <w:szCs w:val="20"/>
        </w:rPr>
        <w:t xml:space="preserve">”, in A. Burkhardt (ed.), </w:t>
      </w:r>
      <w:r w:rsidRPr="009C644E">
        <w:rPr>
          <w:rFonts w:ascii="Verdana" w:hAnsi="Verdana" w:cs="Arial"/>
          <w:i/>
          <w:iCs/>
          <w:sz w:val="20"/>
          <w:szCs w:val="20"/>
        </w:rPr>
        <w:t>Speech Acts, Meanings and Intentions. Critical Approaches to the Philosophy of John R. Searle</w:t>
      </w:r>
      <w:r w:rsidRPr="009C644E">
        <w:rPr>
          <w:rFonts w:ascii="Verdana" w:hAnsi="Verdana" w:cs="Arial"/>
          <w:sz w:val="20"/>
          <w:szCs w:val="20"/>
        </w:rPr>
        <w:t>, Berlin/New York: de Gruyter, 1990, 29–61.</w:t>
      </w:r>
    </w:p>
    <w:p w:rsidR="00457254"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it-IT"/>
        </w:rPr>
      </w:pPr>
      <w:r w:rsidRPr="009C644E">
        <w:rPr>
          <w:rFonts w:ascii="Verdana" w:hAnsi="Verdana" w:cs="Arial"/>
          <w:sz w:val="20"/>
          <w:szCs w:val="20"/>
          <w:lang w:val="it-IT"/>
        </w:rPr>
        <w:t>Italian translation as: “</w:t>
      </w:r>
      <w:hyperlink r:id="rId332" w:history="1">
        <w:r w:rsidRPr="00BA14AD">
          <w:rPr>
            <w:rStyle w:val="Hyperlink"/>
            <w:rFonts w:ascii="Verdana" w:hAnsi="Verdana" w:cs="Arial"/>
            <w:sz w:val="20"/>
            <w:szCs w:val="20"/>
            <w:lang w:val="it-IT"/>
          </w:rPr>
          <w:t>Per una sto</w:t>
        </w:r>
        <w:r w:rsidRPr="00BA14AD">
          <w:rPr>
            <w:rStyle w:val="Hyperlink"/>
            <w:rFonts w:ascii="Verdana" w:hAnsi="Verdana" w:cs="Arial"/>
            <w:sz w:val="20"/>
            <w:szCs w:val="20"/>
            <w:lang w:val="it-IT"/>
          </w:rPr>
          <w:t>r</w:t>
        </w:r>
        <w:r w:rsidRPr="00BA14AD">
          <w:rPr>
            <w:rStyle w:val="Hyperlink"/>
            <w:rFonts w:ascii="Verdana" w:hAnsi="Verdana" w:cs="Arial"/>
            <w:sz w:val="20"/>
            <w:szCs w:val="20"/>
            <w:lang w:val="it-IT"/>
          </w:rPr>
          <w:t>ia della</w:t>
        </w:r>
        <w:r w:rsidRPr="00BA14AD">
          <w:rPr>
            <w:rStyle w:val="Hyperlink"/>
            <w:rFonts w:ascii="Verdana" w:hAnsi="Verdana" w:cs="Arial"/>
            <w:sz w:val="20"/>
            <w:szCs w:val="20"/>
            <w:lang w:val="it-IT"/>
          </w:rPr>
          <w:t xml:space="preserve"> </w:t>
        </w:r>
        <w:r w:rsidRPr="00BA14AD">
          <w:rPr>
            <w:rStyle w:val="Hyperlink"/>
            <w:rFonts w:ascii="Verdana" w:hAnsi="Verdana" w:cs="Arial"/>
            <w:sz w:val="20"/>
            <w:szCs w:val="20"/>
            <w:lang w:val="it-IT"/>
          </w:rPr>
          <w:t>teoria deg</w:t>
        </w:r>
        <w:r w:rsidRPr="00BA14AD">
          <w:rPr>
            <w:rStyle w:val="Hyperlink"/>
            <w:rFonts w:ascii="Verdana" w:hAnsi="Verdana" w:cs="Arial"/>
            <w:sz w:val="20"/>
            <w:szCs w:val="20"/>
            <w:lang w:val="it-IT"/>
          </w:rPr>
          <w:t>l</w:t>
        </w:r>
        <w:r w:rsidRPr="00BA14AD">
          <w:rPr>
            <w:rStyle w:val="Hyperlink"/>
            <w:rFonts w:ascii="Verdana" w:hAnsi="Verdana" w:cs="Arial"/>
            <w:sz w:val="20"/>
            <w:szCs w:val="20"/>
            <w:lang w:val="it-IT"/>
          </w:rPr>
          <w:t>i atti linguistici</w:t>
        </w:r>
      </w:hyperlink>
      <w:r w:rsidRPr="009C644E">
        <w:rPr>
          <w:rFonts w:ascii="Verdana" w:hAnsi="Verdana" w:cs="Arial"/>
          <w:sz w:val="20"/>
          <w:szCs w:val="20"/>
          <w:lang w:val="it-IT"/>
        </w:rPr>
        <w:t xml:space="preserve">”, </w:t>
      </w:r>
      <w:r w:rsidR="00457254" w:rsidRPr="009C644E">
        <w:rPr>
          <w:rFonts w:ascii="Verdana" w:hAnsi="Verdana" w:cs="Arial"/>
          <w:sz w:val="20"/>
          <w:szCs w:val="20"/>
          <w:lang w:val="it-IT"/>
        </w:rPr>
        <w:t xml:space="preserve">in: </w:t>
      </w:r>
      <w:r w:rsidR="00457254" w:rsidRPr="009C644E">
        <w:rPr>
          <w:rFonts w:ascii="Verdana" w:hAnsi="Verdana" w:cs="Arial"/>
          <w:i/>
          <w:sz w:val="20"/>
          <w:szCs w:val="20"/>
          <w:lang w:val="it-IT"/>
        </w:rPr>
        <w:t>Il realismo fenomenologico. Sulla filosofia dei circoli di Monaco e Gottinga</w:t>
      </w:r>
      <w:r w:rsidR="00457254" w:rsidRPr="009C644E">
        <w:rPr>
          <w:rFonts w:ascii="Verdana" w:hAnsi="Verdana" w:cs="Arial"/>
          <w:sz w:val="20"/>
          <w:szCs w:val="20"/>
          <w:lang w:val="it-IT"/>
        </w:rPr>
        <w:t>, Stefano Besoli e Luca Guidetti (eds.),</w:t>
      </w:r>
      <w:r w:rsidR="0046054C">
        <w:rPr>
          <w:rFonts w:ascii="Verdana" w:hAnsi="Verdana" w:cs="Arial"/>
          <w:sz w:val="20"/>
          <w:szCs w:val="20"/>
          <w:lang w:val="it-IT"/>
        </w:rPr>
        <w:t xml:space="preserve"> </w:t>
      </w:r>
      <w:r w:rsidR="008B6892">
        <w:rPr>
          <w:rFonts w:ascii="Verdana" w:hAnsi="Verdana" w:cs="Arial"/>
          <w:sz w:val="20"/>
          <w:szCs w:val="20"/>
          <w:lang w:val="it-IT"/>
        </w:rPr>
        <w:t xml:space="preserve">Macerata: Quodlibet, 2000, </w:t>
      </w:r>
      <w:r w:rsidR="008B6892" w:rsidRPr="008B6892">
        <w:rPr>
          <w:rFonts w:ascii="Verdana" w:hAnsi="Verdana" w:cs="Arial"/>
          <w:sz w:val="20"/>
          <w:szCs w:val="20"/>
          <w:lang w:val="it-IT"/>
        </w:rPr>
        <w:t>385</w:t>
      </w:r>
      <w:r w:rsidR="00DE514B" w:rsidRPr="009C644E">
        <w:rPr>
          <w:rFonts w:ascii="Verdana" w:hAnsi="Verdana" w:cs="Arial"/>
          <w:sz w:val="20"/>
          <w:szCs w:val="20"/>
        </w:rPr>
        <w:softHyphen/>
        <w:t>–</w:t>
      </w:r>
      <w:r w:rsidR="008B6892" w:rsidRPr="008B6892">
        <w:rPr>
          <w:rFonts w:ascii="Verdana" w:hAnsi="Verdana" w:cs="Arial"/>
          <w:sz w:val="20"/>
          <w:szCs w:val="20"/>
          <w:lang w:val="it-IT"/>
        </w:rPr>
        <w:t>418.</w:t>
      </w:r>
    </w:p>
    <w:p w:rsidR="008F06B0" w:rsidRPr="009C644E" w:rsidRDefault="008F06B0"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it-IT"/>
        </w:rPr>
      </w:pPr>
      <w:r w:rsidRPr="009C644E">
        <w:rPr>
          <w:rFonts w:ascii="Verdana" w:hAnsi="Verdana" w:cs="Arial"/>
          <w:sz w:val="20"/>
          <w:szCs w:val="20"/>
          <w:lang w:val="it-IT"/>
        </w:rPr>
        <w:t>Spanish translation as: “</w:t>
      </w:r>
      <w:hyperlink r:id="rId333" w:history="1">
        <w:r w:rsidRPr="009C644E">
          <w:rPr>
            <w:rStyle w:val="Hyperlink"/>
            <w:rFonts w:ascii="Verdana" w:hAnsi="Verdana" w:cs="Arial"/>
            <w:sz w:val="20"/>
            <w:szCs w:val="20"/>
            <w:lang w:val="it-IT"/>
          </w:rPr>
          <w:t>Una breve historia de la teoría de los actos de habla</w:t>
        </w:r>
      </w:hyperlink>
      <w:r w:rsidRPr="009C644E">
        <w:rPr>
          <w:rFonts w:ascii="Verdana" w:hAnsi="Verdana" w:cs="Arial"/>
          <w:sz w:val="20"/>
          <w:szCs w:val="20"/>
          <w:lang w:val="it-IT"/>
        </w:rPr>
        <w:t xml:space="preserve">”, in </w:t>
      </w:r>
      <w:r w:rsidRPr="009C644E">
        <w:rPr>
          <w:rFonts w:ascii="Verdana" w:hAnsi="Verdana" w:cs="Arial"/>
          <w:i/>
          <w:sz w:val="20"/>
          <w:szCs w:val="20"/>
          <w:lang w:val="it-IT"/>
        </w:rPr>
        <w:t>Pragmatica: Desarrollos téoricos y debates</w:t>
      </w:r>
      <w:r w:rsidRPr="009C644E">
        <w:rPr>
          <w:rFonts w:ascii="Verdana" w:hAnsi="Verdana" w:cs="Arial"/>
          <w:sz w:val="20"/>
          <w:szCs w:val="20"/>
          <w:lang w:val="it-IT"/>
        </w:rPr>
        <w:t>, translated by Jorge Gómez, Qui</w:t>
      </w:r>
      <w:r w:rsidR="00DE514B">
        <w:rPr>
          <w:rFonts w:ascii="Verdana" w:hAnsi="Verdana" w:cs="Arial"/>
          <w:sz w:val="20"/>
          <w:szCs w:val="20"/>
          <w:lang w:val="it-IT"/>
        </w:rPr>
        <w:t>to: Edicion Abya-Yala, 2002, 13</w:t>
      </w:r>
      <w:r w:rsidR="00DE514B" w:rsidRPr="009C644E">
        <w:rPr>
          <w:rFonts w:ascii="Verdana" w:hAnsi="Verdana" w:cs="Arial"/>
          <w:sz w:val="20"/>
          <w:szCs w:val="20"/>
        </w:rPr>
        <w:softHyphen/>
        <w:t>–</w:t>
      </w:r>
      <w:r w:rsidRPr="009C644E">
        <w:rPr>
          <w:rFonts w:ascii="Verdana" w:hAnsi="Verdana" w:cs="Arial"/>
          <w:sz w:val="20"/>
          <w:szCs w:val="20"/>
          <w:lang w:val="it-IT"/>
        </w:rPr>
        <w:t>82.</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14. </w:t>
      </w:r>
      <w:r w:rsidRPr="009C644E">
        <w:rPr>
          <w:rStyle w:val="QuickFormat4"/>
          <w:rFonts w:ascii="Verdana" w:hAnsi="Verdana" w:cs="Arial"/>
        </w:rPr>
        <w:t xml:space="preserve">Barry Smith, </w:t>
      </w:r>
      <w:r w:rsidRPr="009C644E">
        <w:rPr>
          <w:rFonts w:ascii="Verdana" w:hAnsi="Verdana" w:cs="Arial"/>
          <w:sz w:val="20"/>
          <w:szCs w:val="20"/>
        </w:rPr>
        <w:t>“</w:t>
      </w:r>
      <w:hyperlink r:id="rId334" w:history="1">
        <w:r w:rsidRPr="009C644E">
          <w:rPr>
            <w:rStyle w:val="Hyperlink"/>
            <w:rFonts w:ascii="Verdana" w:hAnsi="Verdana" w:cs="Arial"/>
            <w:sz w:val="20"/>
            <w:szCs w:val="20"/>
          </w:rPr>
          <w:t>Husserl, Langua</w:t>
        </w:r>
        <w:r w:rsidRPr="009C644E">
          <w:rPr>
            <w:rStyle w:val="Hyperlink"/>
            <w:rFonts w:ascii="Verdana" w:hAnsi="Verdana" w:cs="Arial"/>
            <w:sz w:val="20"/>
            <w:szCs w:val="20"/>
          </w:rPr>
          <w:t>g</w:t>
        </w:r>
        <w:r w:rsidRPr="009C644E">
          <w:rPr>
            <w:rStyle w:val="Hyperlink"/>
            <w:rFonts w:ascii="Verdana" w:hAnsi="Verdana" w:cs="Arial"/>
            <w:sz w:val="20"/>
            <w:szCs w:val="20"/>
          </w:rPr>
          <w:t>e and the Ontology of the Act</w:t>
        </w:r>
      </w:hyperlink>
      <w:r w:rsidRPr="009C644E">
        <w:rPr>
          <w:rFonts w:ascii="Verdana" w:hAnsi="Verdana" w:cs="Arial"/>
          <w:sz w:val="20"/>
          <w:szCs w:val="20"/>
        </w:rPr>
        <w:t xml:space="preserve">”, in D. Buzzetti and M. </w:t>
      </w:r>
      <w:r w:rsidRPr="009C644E">
        <w:rPr>
          <w:rFonts w:ascii="Verdana" w:hAnsi="Verdana" w:cs="Arial"/>
          <w:sz w:val="20"/>
          <w:szCs w:val="20"/>
        </w:rPr>
        <w:lastRenderedPageBreak/>
        <w:t xml:space="preserve">Ferriani (eds.), </w:t>
      </w:r>
      <w:r w:rsidRPr="009C644E">
        <w:rPr>
          <w:rFonts w:ascii="Verdana" w:hAnsi="Verdana" w:cs="Arial"/>
          <w:i/>
          <w:iCs/>
          <w:sz w:val="20"/>
          <w:szCs w:val="20"/>
        </w:rPr>
        <w:t>Speculative Grammar, Universal Grammar, and Philosophical Analysis of Language</w:t>
      </w:r>
      <w:r w:rsidRPr="009C644E">
        <w:rPr>
          <w:rFonts w:ascii="Verdana" w:hAnsi="Verdana" w:cs="Arial"/>
          <w:sz w:val="20"/>
          <w:szCs w:val="20"/>
        </w:rPr>
        <w:t>, Amsterdam: John Benjamins, 1987, 205–227.</w:t>
      </w:r>
    </w:p>
    <w:p w:rsidR="002C0E47" w:rsidRPr="002C0E47"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2C0E47" w:rsidRPr="002C0E47">
        <w:rPr>
          <w:rFonts w:ascii="Verdana" w:hAnsi="Verdana" w:cs="Arial"/>
          <w:sz w:val="16"/>
          <w:szCs w:val="16"/>
        </w:rPr>
        <w:t>The ontology of language is concerned with the relations between uses of language, both overt and covert, and other entities, whether in the world or in the mind of the thinking subject. We attempt a first survey of the sorts of relations which might come into question for such an ontology, including: relations between referring uses of expressions and their objects, relations between the use of a (true) sentence and that in the world which makes it true, relations between mental acts on the one hand and underlying mental states (attitudes, beliefs), on the other, relations between my acts and states, associated uses of language and overt actions on my part and on the part of those other subjects with whom I communicate.</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15. </w:t>
      </w:r>
      <w:r w:rsidRPr="009C644E">
        <w:rPr>
          <w:rStyle w:val="QuickFormat4"/>
          <w:rFonts w:ascii="Verdana" w:hAnsi="Verdana" w:cs="Arial"/>
        </w:rPr>
        <w:t xml:space="preserve">Barry Smith, </w:t>
      </w:r>
      <w:r w:rsidRPr="009C644E">
        <w:rPr>
          <w:rFonts w:ascii="Verdana" w:hAnsi="Verdana" w:cs="Arial"/>
          <w:sz w:val="20"/>
          <w:szCs w:val="20"/>
        </w:rPr>
        <w:t>“</w:t>
      </w:r>
      <w:hyperlink r:id="rId335" w:history="1">
        <w:r w:rsidRPr="009C644E">
          <w:rPr>
            <w:rStyle w:val="Hyperlink"/>
            <w:rFonts w:ascii="Verdana" w:hAnsi="Verdana" w:cs="Arial"/>
            <w:sz w:val="20"/>
            <w:szCs w:val="20"/>
          </w:rPr>
          <w:t>On the</w:t>
        </w:r>
        <w:r w:rsidRPr="009C644E">
          <w:rPr>
            <w:rStyle w:val="Hyperlink"/>
            <w:rFonts w:ascii="Verdana" w:hAnsi="Verdana" w:cs="Arial"/>
            <w:sz w:val="20"/>
            <w:szCs w:val="20"/>
          </w:rPr>
          <w:t xml:space="preserve"> </w:t>
        </w:r>
        <w:r w:rsidRPr="009C644E">
          <w:rPr>
            <w:rStyle w:val="Hyperlink"/>
            <w:rFonts w:ascii="Verdana" w:hAnsi="Verdana" w:cs="Arial"/>
            <w:sz w:val="20"/>
            <w:szCs w:val="20"/>
          </w:rPr>
          <w:t>Cognition of St</w:t>
        </w:r>
        <w:r w:rsidRPr="009C644E">
          <w:rPr>
            <w:rStyle w:val="Hyperlink"/>
            <w:rFonts w:ascii="Verdana" w:hAnsi="Verdana" w:cs="Arial"/>
            <w:sz w:val="20"/>
            <w:szCs w:val="20"/>
          </w:rPr>
          <w:t>a</w:t>
        </w:r>
        <w:r w:rsidRPr="009C644E">
          <w:rPr>
            <w:rStyle w:val="Hyperlink"/>
            <w:rFonts w:ascii="Verdana" w:hAnsi="Verdana" w:cs="Arial"/>
            <w:sz w:val="20"/>
            <w:szCs w:val="20"/>
          </w:rPr>
          <w:t>tes</w:t>
        </w:r>
        <w:r w:rsidRPr="009C644E">
          <w:rPr>
            <w:rStyle w:val="Hyperlink"/>
            <w:rFonts w:ascii="Verdana" w:hAnsi="Verdana" w:cs="Arial"/>
            <w:sz w:val="20"/>
            <w:szCs w:val="20"/>
          </w:rPr>
          <w:t xml:space="preserve"> </w:t>
        </w:r>
        <w:r w:rsidRPr="009C644E">
          <w:rPr>
            <w:rStyle w:val="Hyperlink"/>
            <w:rFonts w:ascii="Verdana" w:hAnsi="Verdana" w:cs="Arial"/>
            <w:sz w:val="20"/>
            <w:szCs w:val="20"/>
          </w:rPr>
          <w:t>of Affairs</w:t>
        </w:r>
      </w:hyperlink>
      <w:r w:rsidRPr="009C644E">
        <w:rPr>
          <w:rFonts w:ascii="Verdana" w:hAnsi="Verdana" w:cs="Arial"/>
          <w:sz w:val="20"/>
          <w:szCs w:val="20"/>
        </w:rPr>
        <w:t xml:space="preserve">”, in K. Mulligan (ed.), </w:t>
      </w:r>
      <w:r w:rsidRPr="009C644E">
        <w:rPr>
          <w:rFonts w:ascii="Verdana" w:hAnsi="Verdana" w:cs="Arial"/>
          <w:i/>
          <w:iCs/>
          <w:sz w:val="20"/>
          <w:szCs w:val="20"/>
        </w:rPr>
        <w:t>Speech Act and Sachverhalt: Reinach and the Foundations of Realist Phenomenology</w:t>
      </w:r>
      <w:r w:rsidRPr="009C644E">
        <w:rPr>
          <w:rFonts w:ascii="Verdana" w:hAnsi="Verdana" w:cs="Arial"/>
          <w:sz w:val="20"/>
          <w:szCs w:val="20"/>
        </w:rPr>
        <w:t>, Dordrecht/Boston/Lan</w:t>
      </w:r>
      <w:r w:rsidRPr="009C644E">
        <w:rPr>
          <w:rFonts w:ascii="Verdana" w:hAnsi="Verdana" w:cs="Arial"/>
          <w:sz w:val="20"/>
          <w:szCs w:val="20"/>
        </w:rPr>
        <w:softHyphen/>
        <w:t>caster: Nijhoff, 1987, 189–225.</w:t>
      </w:r>
    </w:p>
    <w:p w:rsidR="002C0E47" w:rsidRPr="002C0E47"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2C0E47" w:rsidRPr="002C0E47">
        <w:rPr>
          <w:rFonts w:ascii="Verdana" w:hAnsi="Verdana" w:cs="Arial"/>
          <w:sz w:val="16"/>
          <w:szCs w:val="16"/>
        </w:rPr>
        <w:t>The theory of speech acts put forward</w:t>
      </w:r>
      <w:r w:rsidR="002C0E47">
        <w:rPr>
          <w:rFonts w:ascii="Verdana" w:hAnsi="Verdana" w:cs="Arial"/>
          <w:sz w:val="16"/>
          <w:szCs w:val="16"/>
        </w:rPr>
        <w:t xml:space="preserve"> </w:t>
      </w:r>
      <w:r w:rsidR="002C0E47" w:rsidRPr="002C0E47">
        <w:rPr>
          <w:rFonts w:ascii="Verdana" w:hAnsi="Verdana" w:cs="Arial"/>
          <w:sz w:val="16"/>
          <w:szCs w:val="16"/>
        </w:rPr>
        <w:t xml:space="preserve">by </w:t>
      </w:r>
      <w:r w:rsidR="002C0E47">
        <w:rPr>
          <w:rFonts w:ascii="Verdana" w:hAnsi="Verdana" w:cs="Arial"/>
          <w:sz w:val="16"/>
          <w:szCs w:val="16"/>
        </w:rPr>
        <w:t xml:space="preserve">Adolf </w:t>
      </w:r>
      <w:r w:rsidR="002C0E47" w:rsidRPr="002C0E47">
        <w:rPr>
          <w:rFonts w:ascii="Verdana" w:hAnsi="Verdana" w:cs="Arial"/>
          <w:sz w:val="16"/>
          <w:szCs w:val="16"/>
        </w:rPr>
        <w:t>Reinach in his "The A Priori Foundations of the Civil</w:t>
      </w:r>
      <w:r w:rsidR="002C0E47">
        <w:rPr>
          <w:rFonts w:ascii="Verdana" w:hAnsi="Verdana" w:cs="Arial"/>
          <w:sz w:val="16"/>
          <w:szCs w:val="16"/>
        </w:rPr>
        <w:t xml:space="preserve"> </w:t>
      </w:r>
      <w:r w:rsidR="002C0E47" w:rsidRPr="002C0E47">
        <w:rPr>
          <w:rFonts w:ascii="Verdana" w:hAnsi="Verdana" w:cs="Arial"/>
          <w:sz w:val="16"/>
          <w:szCs w:val="16"/>
        </w:rPr>
        <w:t xml:space="preserve">Law" </w:t>
      </w:r>
      <w:r w:rsidR="002C0E47">
        <w:rPr>
          <w:rFonts w:ascii="Verdana" w:hAnsi="Verdana" w:cs="Arial"/>
          <w:sz w:val="16"/>
          <w:szCs w:val="16"/>
        </w:rPr>
        <w:t xml:space="preserve">of 1913 </w:t>
      </w:r>
      <w:r w:rsidR="002C0E47" w:rsidRPr="002C0E47">
        <w:rPr>
          <w:rFonts w:ascii="Verdana" w:hAnsi="Verdana" w:cs="Arial"/>
          <w:sz w:val="16"/>
          <w:szCs w:val="16"/>
        </w:rPr>
        <w:t>rests on a systematic account of the ontological structures associa</w:t>
      </w:r>
      <w:r w:rsidR="002C0E47">
        <w:rPr>
          <w:rFonts w:ascii="Verdana" w:hAnsi="Verdana" w:cs="Arial"/>
          <w:sz w:val="16"/>
          <w:szCs w:val="16"/>
        </w:rPr>
        <w:t xml:space="preserve">ted with various different sorts </w:t>
      </w:r>
      <w:r w:rsidR="002C0E47" w:rsidRPr="002C0E47">
        <w:rPr>
          <w:rFonts w:ascii="Verdana" w:hAnsi="Verdana" w:cs="Arial"/>
          <w:sz w:val="16"/>
          <w:szCs w:val="16"/>
        </w:rPr>
        <w:t>of language</w:t>
      </w:r>
      <w:r w:rsidR="002C0E47">
        <w:rPr>
          <w:rFonts w:ascii="Verdana" w:hAnsi="Verdana" w:cs="Arial"/>
          <w:sz w:val="16"/>
          <w:szCs w:val="16"/>
        </w:rPr>
        <w:t xml:space="preserve"> </w:t>
      </w:r>
      <w:r w:rsidR="002C0E47" w:rsidRPr="002C0E47">
        <w:rPr>
          <w:rFonts w:ascii="Verdana" w:hAnsi="Verdana" w:cs="Arial"/>
          <w:sz w:val="16"/>
          <w:szCs w:val="16"/>
        </w:rPr>
        <w:t>use.</w:t>
      </w:r>
      <w:r w:rsidR="002C0E47">
        <w:rPr>
          <w:rFonts w:ascii="Verdana" w:hAnsi="Verdana" w:cs="Arial"/>
          <w:sz w:val="16"/>
          <w:szCs w:val="16"/>
        </w:rPr>
        <w:t xml:space="preserve"> </w:t>
      </w:r>
      <w:r w:rsidR="002C0E47" w:rsidRPr="002C0E47">
        <w:rPr>
          <w:rFonts w:ascii="Verdana" w:hAnsi="Verdana" w:cs="Arial"/>
          <w:sz w:val="16"/>
          <w:szCs w:val="16"/>
        </w:rPr>
        <w:t>One</w:t>
      </w:r>
      <w:r w:rsidR="002C0E47">
        <w:rPr>
          <w:rFonts w:ascii="Verdana" w:hAnsi="Verdana" w:cs="Arial"/>
          <w:sz w:val="16"/>
          <w:szCs w:val="16"/>
        </w:rPr>
        <w:t xml:space="preserve"> </w:t>
      </w:r>
      <w:r w:rsidR="002C0E47" w:rsidRPr="002C0E47">
        <w:rPr>
          <w:rFonts w:ascii="Verdana" w:hAnsi="Verdana" w:cs="Arial"/>
          <w:sz w:val="16"/>
          <w:szCs w:val="16"/>
        </w:rPr>
        <w:t>of the most original features of Reinach's account</w:t>
      </w:r>
      <w:r w:rsidR="002C0E47">
        <w:rPr>
          <w:rFonts w:ascii="Verdana" w:hAnsi="Verdana" w:cs="Arial"/>
          <w:sz w:val="16"/>
          <w:szCs w:val="16"/>
        </w:rPr>
        <w:t xml:space="preserve"> </w:t>
      </w:r>
      <w:r w:rsidR="002C0E47" w:rsidRPr="002C0E47">
        <w:rPr>
          <w:rFonts w:ascii="Verdana" w:hAnsi="Verdana" w:cs="Arial"/>
          <w:sz w:val="16"/>
          <w:szCs w:val="16"/>
        </w:rPr>
        <w:t>lies</w:t>
      </w:r>
      <w:r w:rsidR="002C0E47">
        <w:rPr>
          <w:rFonts w:ascii="Verdana" w:hAnsi="Verdana" w:cs="Arial"/>
          <w:sz w:val="16"/>
          <w:szCs w:val="16"/>
        </w:rPr>
        <w:t xml:space="preserve"> </w:t>
      </w:r>
      <w:r w:rsidR="002C0E47" w:rsidRPr="002C0E47">
        <w:rPr>
          <w:rFonts w:ascii="Verdana" w:hAnsi="Verdana" w:cs="Arial"/>
          <w:sz w:val="16"/>
          <w:szCs w:val="16"/>
        </w:rPr>
        <w:t>in</w:t>
      </w:r>
      <w:r w:rsidR="002C0E47">
        <w:rPr>
          <w:rFonts w:ascii="Verdana" w:hAnsi="Verdana" w:cs="Arial"/>
          <w:sz w:val="16"/>
          <w:szCs w:val="16"/>
        </w:rPr>
        <w:t xml:space="preserve"> </w:t>
      </w:r>
      <w:r w:rsidR="002C0E47" w:rsidRPr="002C0E47">
        <w:rPr>
          <w:rFonts w:ascii="Verdana" w:hAnsi="Verdana" w:cs="Arial"/>
          <w:sz w:val="16"/>
          <w:szCs w:val="16"/>
        </w:rPr>
        <w:t>hIs</w:t>
      </w:r>
      <w:r w:rsidR="002C0E47">
        <w:rPr>
          <w:rFonts w:ascii="Verdana" w:hAnsi="Verdana" w:cs="Arial"/>
          <w:sz w:val="16"/>
          <w:szCs w:val="16"/>
        </w:rPr>
        <w:t xml:space="preserve"> </w:t>
      </w:r>
      <w:r w:rsidR="002C0E47" w:rsidRPr="002C0E47">
        <w:rPr>
          <w:rFonts w:ascii="Verdana" w:hAnsi="Verdana" w:cs="Arial"/>
          <w:sz w:val="16"/>
          <w:szCs w:val="16"/>
        </w:rPr>
        <w:t>demonstration</w:t>
      </w:r>
      <w:r w:rsidR="002C0E47">
        <w:rPr>
          <w:rFonts w:ascii="Verdana" w:hAnsi="Verdana" w:cs="Arial"/>
          <w:sz w:val="16"/>
          <w:szCs w:val="16"/>
        </w:rPr>
        <w:t xml:space="preserve"> </w:t>
      </w:r>
      <w:r w:rsidR="002C0E47" w:rsidRPr="002C0E47">
        <w:rPr>
          <w:rFonts w:ascii="Verdana" w:hAnsi="Verdana" w:cs="Arial"/>
          <w:sz w:val="16"/>
          <w:szCs w:val="16"/>
        </w:rPr>
        <w:t>of how the ontological structure of, say,</w:t>
      </w:r>
      <w:r w:rsidR="002C0E47">
        <w:rPr>
          <w:rFonts w:ascii="Verdana" w:hAnsi="Verdana" w:cs="Arial"/>
          <w:sz w:val="16"/>
          <w:szCs w:val="16"/>
        </w:rPr>
        <w:t xml:space="preserve"> </w:t>
      </w:r>
      <w:r w:rsidR="002C0E47" w:rsidRPr="002C0E47">
        <w:rPr>
          <w:rFonts w:ascii="Verdana" w:hAnsi="Verdana" w:cs="Arial"/>
          <w:sz w:val="16"/>
          <w:szCs w:val="16"/>
        </w:rPr>
        <w:t>an</w:t>
      </w:r>
      <w:r w:rsidR="002C0E47">
        <w:rPr>
          <w:rFonts w:ascii="Verdana" w:hAnsi="Verdana" w:cs="Arial"/>
          <w:sz w:val="16"/>
          <w:szCs w:val="16"/>
        </w:rPr>
        <w:t xml:space="preserve"> </w:t>
      </w:r>
      <w:r w:rsidR="002C0E47" w:rsidRPr="002C0E47">
        <w:rPr>
          <w:rFonts w:ascii="Verdana" w:hAnsi="Verdana" w:cs="Arial"/>
          <w:sz w:val="16"/>
          <w:szCs w:val="16"/>
        </w:rPr>
        <w:t>action</w:t>
      </w:r>
      <w:r w:rsidR="002C0E47">
        <w:rPr>
          <w:rFonts w:ascii="Verdana" w:hAnsi="Verdana" w:cs="Arial"/>
          <w:sz w:val="16"/>
          <w:szCs w:val="16"/>
        </w:rPr>
        <w:t xml:space="preserve"> </w:t>
      </w:r>
      <w:r w:rsidR="002C0E47" w:rsidRPr="002C0E47">
        <w:rPr>
          <w:rFonts w:ascii="Verdana" w:hAnsi="Verdana" w:cs="Arial"/>
          <w:sz w:val="16"/>
          <w:szCs w:val="16"/>
        </w:rPr>
        <w:t>of promising</w:t>
      </w:r>
      <w:r w:rsidR="002C0E47">
        <w:rPr>
          <w:rFonts w:ascii="Verdana" w:hAnsi="Verdana" w:cs="Arial"/>
          <w:sz w:val="16"/>
          <w:szCs w:val="16"/>
        </w:rPr>
        <w:t xml:space="preserve"> </w:t>
      </w:r>
      <w:r w:rsidR="002C0E47" w:rsidRPr="002C0E47">
        <w:rPr>
          <w:rFonts w:ascii="Verdana" w:hAnsi="Verdana" w:cs="Arial"/>
          <w:sz w:val="16"/>
          <w:szCs w:val="16"/>
        </w:rPr>
        <w:t>or</w:t>
      </w:r>
      <w:r w:rsidR="002C0E47">
        <w:rPr>
          <w:rFonts w:ascii="Verdana" w:hAnsi="Verdana" w:cs="Arial"/>
          <w:sz w:val="16"/>
          <w:szCs w:val="16"/>
        </w:rPr>
        <w:t xml:space="preserve"> </w:t>
      </w:r>
      <w:r w:rsidR="002C0E47" w:rsidRPr="002C0E47">
        <w:rPr>
          <w:rFonts w:ascii="Verdana" w:hAnsi="Verdana" w:cs="Arial"/>
          <w:sz w:val="16"/>
          <w:szCs w:val="16"/>
        </w:rPr>
        <w:t>of commanding, may be modified in different ways, yielding</w:t>
      </w:r>
      <w:r w:rsidR="002C0E47">
        <w:rPr>
          <w:rFonts w:ascii="Verdana" w:hAnsi="Verdana" w:cs="Arial"/>
          <w:sz w:val="16"/>
          <w:szCs w:val="16"/>
        </w:rPr>
        <w:t xml:space="preserve"> </w:t>
      </w:r>
      <w:r w:rsidR="002C0E47" w:rsidRPr="002C0E47">
        <w:rPr>
          <w:rFonts w:ascii="Verdana" w:hAnsi="Verdana" w:cs="Arial"/>
          <w:sz w:val="16"/>
          <w:szCs w:val="16"/>
        </w:rPr>
        <w:t>different</w:t>
      </w:r>
      <w:r w:rsidR="002C0E47">
        <w:rPr>
          <w:rFonts w:ascii="Verdana" w:hAnsi="Verdana" w:cs="Arial"/>
          <w:sz w:val="16"/>
          <w:szCs w:val="16"/>
        </w:rPr>
        <w:t xml:space="preserve"> </w:t>
      </w:r>
      <w:r w:rsidR="002C0E47" w:rsidRPr="002C0E47">
        <w:rPr>
          <w:rFonts w:ascii="Verdana" w:hAnsi="Verdana" w:cs="Arial"/>
          <w:sz w:val="16"/>
          <w:szCs w:val="16"/>
        </w:rPr>
        <w:t>sorts</w:t>
      </w:r>
      <w:r w:rsidR="002C0E47">
        <w:rPr>
          <w:rFonts w:ascii="Verdana" w:hAnsi="Verdana" w:cs="Arial"/>
          <w:sz w:val="16"/>
          <w:szCs w:val="16"/>
        </w:rPr>
        <w:t xml:space="preserve"> </w:t>
      </w:r>
      <w:r w:rsidR="002C0E47" w:rsidRPr="002C0E47">
        <w:rPr>
          <w:rFonts w:ascii="Verdana" w:hAnsi="Verdana" w:cs="Arial"/>
          <w:sz w:val="16"/>
          <w:szCs w:val="16"/>
        </w:rPr>
        <w:t>of non-standard instances of the</w:t>
      </w:r>
      <w:r w:rsidR="002C0E47">
        <w:rPr>
          <w:rFonts w:ascii="Verdana" w:hAnsi="Verdana" w:cs="Arial"/>
          <w:sz w:val="16"/>
          <w:szCs w:val="16"/>
        </w:rPr>
        <w:t xml:space="preserve"> </w:t>
      </w:r>
      <w:r w:rsidR="002C0E47" w:rsidRPr="002C0E47">
        <w:rPr>
          <w:rFonts w:ascii="Verdana" w:hAnsi="Verdana" w:cs="Arial"/>
          <w:sz w:val="16"/>
          <w:szCs w:val="16"/>
        </w:rPr>
        <w:t>corresponding speech</w:t>
      </w:r>
      <w:r w:rsidR="002C0E47">
        <w:rPr>
          <w:rFonts w:ascii="Verdana" w:hAnsi="Verdana" w:cs="Arial"/>
          <w:sz w:val="16"/>
          <w:szCs w:val="16"/>
        </w:rPr>
        <w:t xml:space="preserve"> </w:t>
      </w:r>
      <w:r w:rsidR="002C0E47" w:rsidRPr="002C0E47">
        <w:rPr>
          <w:rFonts w:ascii="Verdana" w:hAnsi="Verdana" w:cs="Arial"/>
          <w:sz w:val="16"/>
          <w:szCs w:val="16"/>
        </w:rPr>
        <w:t>act varieties. The present paper is</w:t>
      </w:r>
      <w:r w:rsidR="002C0E47">
        <w:rPr>
          <w:rFonts w:ascii="Verdana" w:hAnsi="Verdana" w:cs="Arial"/>
          <w:sz w:val="16"/>
          <w:szCs w:val="16"/>
        </w:rPr>
        <w:t xml:space="preserve"> </w:t>
      </w:r>
      <w:r w:rsidR="002C0E47" w:rsidRPr="002C0E47">
        <w:rPr>
          <w:rFonts w:ascii="Verdana" w:hAnsi="Verdana" w:cs="Arial"/>
          <w:sz w:val="16"/>
          <w:szCs w:val="16"/>
        </w:rPr>
        <w:t>an</w:t>
      </w:r>
      <w:r w:rsidR="002C0E47">
        <w:rPr>
          <w:rFonts w:ascii="Verdana" w:hAnsi="Verdana" w:cs="Arial"/>
          <w:sz w:val="16"/>
          <w:szCs w:val="16"/>
        </w:rPr>
        <w:t xml:space="preserve"> </w:t>
      </w:r>
      <w:r w:rsidR="002C0E47" w:rsidRPr="002C0E47">
        <w:rPr>
          <w:rFonts w:ascii="Verdana" w:hAnsi="Verdana" w:cs="Arial"/>
          <w:sz w:val="16"/>
          <w:szCs w:val="16"/>
        </w:rPr>
        <w:t>attempt to apply this idea of standard and modified instances</w:t>
      </w:r>
      <w:r w:rsidR="002C0E47">
        <w:rPr>
          <w:rFonts w:ascii="Verdana" w:hAnsi="Verdana" w:cs="Arial"/>
          <w:sz w:val="16"/>
          <w:szCs w:val="16"/>
        </w:rPr>
        <w:t xml:space="preserve"> </w:t>
      </w:r>
      <w:r w:rsidR="002C0E47" w:rsidRPr="002C0E47">
        <w:rPr>
          <w:rFonts w:ascii="Verdana" w:hAnsi="Verdana" w:cs="Arial"/>
          <w:sz w:val="16"/>
          <w:szCs w:val="16"/>
        </w:rPr>
        <w:t>of ontological</w:t>
      </w:r>
      <w:r w:rsidR="002C0E47">
        <w:rPr>
          <w:rFonts w:ascii="Verdana" w:hAnsi="Verdana" w:cs="Arial"/>
          <w:sz w:val="16"/>
          <w:szCs w:val="16"/>
        </w:rPr>
        <w:t xml:space="preserve"> </w:t>
      </w:r>
      <w:r w:rsidR="002C0E47" w:rsidRPr="002C0E47">
        <w:rPr>
          <w:rFonts w:ascii="Verdana" w:hAnsi="Verdana" w:cs="Arial"/>
          <w:sz w:val="16"/>
          <w:szCs w:val="16"/>
        </w:rPr>
        <w:t>structures</w:t>
      </w:r>
      <w:r w:rsidR="002C0E47">
        <w:rPr>
          <w:rFonts w:ascii="Verdana" w:hAnsi="Verdana" w:cs="Arial"/>
          <w:sz w:val="16"/>
          <w:szCs w:val="16"/>
        </w:rPr>
        <w:t xml:space="preserve"> </w:t>
      </w:r>
      <w:r w:rsidR="002C0E47" w:rsidRPr="002C0E47">
        <w:rPr>
          <w:rFonts w:ascii="Verdana" w:hAnsi="Verdana" w:cs="Arial"/>
          <w:sz w:val="16"/>
          <w:szCs w:val="16"/>
        </w:rPr>
        <w:t>to</w:t>
      </w:r>
      <w:r w:rsidR="002C0E47">
        <w:rPr>
          <w:rFonts w:ascii="Verdana" w:hAnsi="Verdana" w:cs="Arial"/>
          <w:sz w:val="16"/>
          <w:szCs w:val="16"/>
        </w:rPr>
        <w:t xml:space="preserve"> </w:t>
      </w:r>
      <w:r w:rsidR="002C0E47" w:rsidRPr="002C0E47">
        <w:rPr>
          <w:rFonts w:ascii="Verdana" w:hAnsi="Verdana" w:cs="Arial"/>
          <w:sz w:val="16"/>
          <w:szCs w:val="16"/>
        </w:rPr>
        <w:t>the realm</w:t>
      </w:r>
      <w:r w:rsidR="002C0E47">
        <w:rPr>
          <w:rFonts w:ascii="Verdana" w:hAnsi="Verdana" w:cs="Arial"/>
          <w:sz w:val="16"/>
          <w:szCs w:val="16"/>
        </w:rPr>
        <w:t xml:space="preserve"> </w:t>
      </w:r>
      <w:r w:rsidR="002C0E47" w:rsidRPr="002C0E47">
        <w:rPr>
          <w:rFonts w:ascii="Verdana" w:hAnsi="Verdana" w:cs="Arial"/>
          <w:sz w:val="16"/>
          <w:szCs w:val="16"/>
        </w:rPr>
        <w:t>of judgement</w:t>
      </w:r>
      <w:r w:rsidR="002C0E47">
        <w:rPr>
          <w:rFonts w:ascii="Verdana" w:hAnsi="Verdana" w:cs="Arial"/>
          <w:sz w:val="16"/>
          <w:szCs w:val="16"/>
        </w:rPr>
        <w:t xml:space="preserve"> </w:t>
      </w:r>
      <w:r w:rsidR="002C0E47" w:rsidRPr="002C0E47">
        <w:rPr>
          <w:rFonts w:ascii="Verdana" w:hAnsi="Verdana" w:cs="Arial"/>
          <w:sz w:val="16"/>
          <w:szCs w:val="16"/>
        </w:rPr>
        <w:t>and</w:t>
      </w:r>
      <w:r w:rsidR="002C0E47">
        <w:rPr>
          <w:rFonts w:ascii="Verdana" w:hAnsi="Verdana" w:cs="Arial"/>
          <w:sz w:val="16"/>
          <w:szCs w:val="16"/>
        </w:rPr>
        <w:t xml:space="preserve"> cognition, and thereby to develop a Reinachian theory of how intentionality is mediated through language in acts of thinking and speaking.</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it-IT"/>
        </w:rPr>
      </w:pPr>
      <w:r w:rsidRPr="009C644E">
        <w:rPr>
          <w:rFonts w:ascii="Verdana" w:hAnsi="Verdana" w:cs="Arial"/>
          <w:sz w:val="20"/>
          <w:szCs w:val="20"/>
          <w:lang w:val="it-IT"/>
        </w:rPr>
        <w:t>Italian translation as: “</w:t>
      </w:r>
      <w:hyperlink r:id="rId336" w:history="1">
        <w:r w:rsidRPr="00B56858">
          <w:rPr>
            <w:rStyle w:val="Hyperlink"/>
            <w:rFonts w:ascii="Verdana" w:hAnsi="Verdana" w:cs="Arial"/>
            <w:sz w:val="20"/>
            <w:szCs w:val="20"/>
            <w:lang w:val="it-IT"/>
          </w:rPr>
          <w:t>A</w:t>
        </w:r>
        <w:r w:rsidRPr="00B56858">
          <w:rPr>
            <w:rStyle w:val="Hyperlink"/>
            <w:rFonts w:ascii="Verdana" w:hAnsi="Verdana" w:cs="Arial"/>
            <w:sz w:val="20"/>
            <w:szCs w:val="20"/>
            <w:lang w:val="it-IT"/>
          </w:rPr>
          <w:t>d</w:t>
        </w:r>
        <w:r w:rsidRPr="00B56858">
          <w:rPr>
            <w:rStyle w:val="Hyperlink"/>
            <w:rFonts w:ascii="Verdana" w:hAnsi="Verdana" w:cs="Arial"/>
            <w:sz w:val="20"/>
            <w:szCs w:val="20"/>
            <w:lang w:val="it-IT"/>
          </w:rPr>
          <w:t>olf Reinach e la fondazione della fenomenologia realistica</w:t>
        </w:r>
      </w:hyperlink>
      <w:r w:rsidRPr="009C644E">
        <w:rPr>
          <w:rFonts w:ascii="Verdana" w:hAnsi="Verdana" w:cs="Arial"/>
          <w:sz w:val="20"/>
          <w:szCs w:val="20"/>
          <w:lang w:val="it-IT"/>
        </w:rPr>
        <w:t xml:space="preserve">”, </w:t>
      </w:r>
      <w:r w:rsidRPr="009C644E">
        <w:rPr>
          <w:rFonts w:ascii="Verdana" w:hAnsi="Verdana" w:cs="Arial"/>
          <w:i/>
          <w:iCs/>
          <w:sz w:val="20"/>
          <w:szCs w:val="20"/>
          <w:lang w:val="it-IT"/>
        </w:rPr>
        <w:t>Paradigmi</w:t>
      </w:r>
      <w:r w:rsidRPr="009C644E">
        <w:rPr>
          <w:rFonts w:ascii="Verdana" w:hAnsi="Verdana" w:cs="Arial"/>
          <w:sz w:val="20"/>
          <w:szCs w:val="20"/>
          <w:lang w:val="it-IT"/>
        </w:rPr>
        <w:t>, 5 (1987), 229–241 and 6 (1987), 485–507.</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16. Karl Schuhmann and Barry Smith, “</w:t>
      </w:r>
      <w:hyperlink r:id="rId337" w:history="1">
        <w:r w:rsidRPr="009C644E">
          <w:rPr>
            <w:rStyle w:val="Hyperlink"/>
            <w:rFonts w:ascii="Verdana" w:hAnsi="Verdana" w:cs="Arial"/>
            <w:sz w:val="20"/>
            <w:szCs w:val="20"/>
          </w:rPr>
          <w:t>Adolf Reinach: An Intellectual Biography</w:t>
        </w:r>
      </w:hyperlink>
      <w:r w:rsidRPr="009C644E">
        <w:rPr>
          <w:rFonts w:ascii="Verdana" w:hAnsi="Verdana" w:cs="Arial"/>
          <w:sz w:val="20"/>
          <w:szCs w:val="20"/>
        </w:rPr>
        <w:t xml:space="preserve">”, in K. Mulligan (ed.), </w:t>
      </w:r>
      <w:r w:rsidRPr="009C644E">
        <w:rPr>
          <w:rFonts w:ascii="Verdana" w:hAnsi="Verdana" w:cs="Arial"/>
          <w:i/>
          <w:iCs/>
          <w:sz w:val="20"/>
          <w:szCs w:val="20"/>
        </w:rPr>
        <w:t>Speech Act and Sachverhalt: Reinach and the Foundations of Realist Phenomenology</w:t>
      </w:r>
      <w:r w:rsidRPr="009C644E">
        <w:rPr>
          <w:rFonts w:ascii="Verdana" w:hAnsi="Verdana" w:cs="Arial"/>
          <w:sz w:val="20"/>
          <w:szCs w:val="20"/>
        </w:rPr>
        <w:t>, Dordrecht/Bos</w:t>
      </w:r>
      <w:r w:rsidR="00DE514B">
        <w:rPr>
          <w:rFonts w:ascii="Verdana" w:hAnsi="Verdana" w:cs="Arial"/>
          <w:sz w:val="20"/>
          <w:szCs w:val="20"/>
        </w:rPr>
        <w:softHyphen/>
      </w:r>
      <w:r w:rsidRPr="009C644E">
        <w:rPr>
          <w:rFonts w:ascii="Verdana" w:hAnsi="Verdana" w:cs="Arial"/>
          <w:sz w:val="20"/>
          <w:szCs w:val="20"/>
        </w:rPr>
        <w:t>ton/Lancaster: Nijhoff, 1987, 1–27.</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The essay provides an account of the development of Reinach’s philosophy of “Sachverhalte” (states of affairs) and on problems in the philosophy of law, leading up to his discovery of the theory of speech acts in 1913. Reinach’s relations to Edmund Husserl and to the Munich phenomenologists are also dealt with.</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lastRenderedPageBreak/>
        <w:t xml:space="preserve">17. </w:t>
      </w:r>
      <w:r w:rsidRPr="009C644E">
        <w:rPr>
          <w:rStyle w:val="QuickFormat4"/>
          <w:rFonts w:ascii="Verdana" w:hAnsi="Verdana" w:cs="Arial"/>
        </w:rPr>
        <w:t xml:space="preserve">Barry Smith, </w:t>
      </w:r>
      <w:r w:rsidRPr="009C644E">
        <w:rPr>
          <w:rFonts w:ascii="Verdana" w:hAnsi="Verdana" w:cs="Arial"/>
          <w:sz w:val="20"/>
          <w:szCs w:val="20"/>
        </w:rPr>
        <w:t>“</w:t>
      </w:r>
      <w:hyperlink r:id="rId338" w:history="1">
        <w:r w:rsidRPr="009C644E">
          <w:rPr>
            <w:rStyle w:val="Hyperlink"/>
            <w:rFonts w:ascii="Verdana" w:hAnsi="Verdana" w:cs="Arial"/>
            <w:sz w:val="20"/>
            <w:szCs w:val="20"/>
          </w:rPr>
          <w:t xml:space="preserve">Austrian Origins </w:t>
        </w:r>
        <w:r w:rsidRPr="009C644E">
          <w:rPr>
            <w:rStyle w:val="Hyperlink"/>
            <w:rFonts w:ascii="Verdana" w:hAnsi="Verdana" w:cs="Arial"/>
            <w:sz w:val="20"/>
            <w:szCs w:val="20"/>
          </w:rPr>
          <w:t>o</w:t>
        </w:r>
        <w:r w:rsidRPr="009C644E">
          <w:rPr>
            <w:rStyle w:val="Hyperlink"/>
            <w:rFonts w:ascii="Verdana" w:hAnsi="Verdana" w:cs="Arial"/>
            <w:sz w:val="20"/>
            <w:szCs w:val="20"/>
          </w:rPr>
          <w:t>f Logical Positivism</w:t>
        </w:r>
      </w:hyperlink>
      <w:r w:rsidRPr="009C644E">
        <w:rPr>
          <w:rFonts w:ascii="Verdana" w:hAnsi="Verdana" w:cs="Arial"/>
          <w:sz w:val="20"/>
          <w:szCs w:val="20"/>
        </w:rPr>
        <w:t xml:space="preserve">”, in B. Gower (ed.), </w:t>
      </w:r>
      <w:r w:rsidRPr="009C644E">
        <w:rPr>
          <w:rFonts w:ascii="Verdana" w:hAnsi="Verdana" w:cs="Arial"/>
          <w:i/>
          <w:iCs/>
          <w:sz w:val="20"/>
          <w:szCs w:val="20"/>
        </w:rPr>
        <w:t>Logical Positivism in Perspective</w:t>
      </w:r>
      <w:r w:rsidRPr="009C644E">
        <w:rPr>
          <w:rFonts w:ascii="Verdana" w:hAnsi="Verdana" w:cs="Arial"/>
          <w:sz w:val="20"/>
          <w:szCs w:val="20"/>
        </w:rPr>
        <w:t xml:space="preserve">, London/Sydney: Croom Helm, 1987, Totowa: Barnes and Noble, 1988, 35–68. </w:t>
      </w:r>
    </w:p>
    <w:p w:rsidR="002844F0" w:rsidRPr="009C644E" w:rsidRDefault="002844F0"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sz w:val="16"/>
          <w:szCs w:val="16"/>
        </w:rPr>
        <w:t>Recent work on Austrian philosophy has revealed, hitherto, unsuspected links between Vienna circle positivism on the one hand, and the thought of Franz Brentano and his circle on the other. the paper explores these links, casting light also on the Polish analytic movement, on the development of gestalt psychology, and on the work of Schlick and Neurath.</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 xml:space="preserve">Reprinted in: K. Szaniawski (ed.), </w:t>
      </w:r>
      <w:r w:rsidRPr="009C644E">
        <w:rPr>
          <w:rFonts w:ascii="Verdana" w:hAnsi="Verdana" w:cs="Arial"/>
          <w:i/>
          <w:iCs/>
          <w:sz w:val="20"/>
          <w:szCs w:val="20"/>
        </w:rPr>
        <w:t>The Vienna Circle and the Lvov-Warsaw School</w:t>
      </w:r>
      <w:r w:rsidRPr="009C644E">
        <w:rPr>
          <w:rFonts w:ascii="Verdana" w:hAnsi="Verdana" w:cs="Arial"/>
          <w:sz w:val="20"/>
          <w:szCs w:val="20"/>
        </w:rPr>
        <w:t>, Dordrecht/Boston/Lancaster: Kluwer, 1989, 19–53.</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18. </w:t>
      </w:r>
      <w:r w:rsidRPr="009C644E">
        <w:rPr>
          <w:rStyle w:val="QuickFormat4"/>
          <w:rFonts w:ascii="Verdana" w:hAnsi="Verdana" w:cs="Arial"/>
        </w:rPr>
        <w:t xml:space="preserve">Barry Smith, </w:t>
      </w:r>
      <w:r w:rsidRPr="009C644E">
        <w:rPr>
          <w:rFonts w:ascii="Verdana" w:hAnsi="Verdana" w:cs="Arial"/>
          <w:sz w:val="20"/>
          <w:szCs w:val="20"/>
        </w:rPr>
        <w:t>“</w:t>
      </w:r>
      <w:hyperlink r:id="rId339" w:history="1">
        <w:r w:rsidRPr="009C644E">
          <w:rPr>
            <w:rStyle w:val="Hyperlink"/>
            <w:rFonts w:ascii="Verdana" w:hAnsi="Verdana" w:cs="Arial"/>
            <w:sz w:val="20"/>
            <w:szCs w:val="20"/>
          </w:rPr>
          <w:t xml:space="preserve">Gestalt </w:t>
        </w:r>
        <w:r w:rsidRPr="009C644E">
          <w:rPr>
            <w:rStyle w:val="Hyperlink"/>
            <w:rFonts w:ascii="Verdana" w:hAnsi="Verdana" w:cs="Arial"/>
            <w:sz w:val="20"/>
            <w:szCs w:val="20"/>
          </w:rPr>
          <w:t>T</w:t>
        </w:r>
        <w:r w:rsidRPr="009C644E">
          <w:rPr>
            <w:rStyle w:val="Hyperlink"/>
            <w:rFonts w:ascii="Verdana" w:hAnsi="Verdana" w:cs="Arial"/>
            <w:sz w:val="20"/>
            <w:szCs w:val="20"/>
          </w:rPr>
          <w:t>heory: A</w:t>
        </w:r>
        <w:r w:rsidRPr="009C644E">
          <w:rPr>
            <w:rStyle w:val="Hyperlink"/>
            <w:rFonts w:ascii="Verdana" w:hAnsi="Verdana" w:cs="Arial"/>
            <w:sz w:val="20"/>
            <w:szCs w:val="20"/>
          </w:rPr>
          <w:t>n</w:t>
        </w:r>
        <w:r w:rsidRPr="009C644E">
          <w:rPr>
            <w:rStyle w:val="Hyperlink"/>
            <w:rFonts w:ascii="Verdana" w:hAnsi="Verdana" w:cs="Arial"/>
            <w:sz w:val="20"/>
            <w:szCs w:val="20"/>
          </w:rPr>
          <w:t xml:space="preserve"> Essay in Philosophy</w:t>
        </w:r>
      </w:hyperlink>
      <w:r w:rsidRPr="009C644E">
        <w:rPr>
          <w:rFonts w:ascii="Verdana" w:hAnsi="Verdana" w:cs="Arial"/>
          <w:sz w:val="20"/>
          <w:szCs w:val="20"/>
        </w:rPr>
        <w:t xml:space="preserve">”, in Barry Smith (ed.), </w:t>
      </w:r>
      <w:r w:rsidRPr="009C644E">
        <w:rPr>
          <w:rFonts w:ascii="Verdana" w:hAnsi="Verdana" w:cs="Arial"/>
          <w:i/>
          <w:iCs/>
          <w:sz w:val="20"/>
          <w:szCs w:val="20"/>
        </w:rPr>
        <w:t>Foundations of Gestalt Theory</w:t>
      </w:r>
      <w:r w:rsidRPr="009C644E">
        <w:rPr>
          <w:rFonts w:ascii="Verdana" w:hAnsi="Verdana" w:cs="Arial"/>
          <w:sz w:val="20"/>
          <w:szCs w:val="20"/>
        </w:rPr>
        <w:t>, Munich and Vienna: Philosophia, 1988, 11–81.</w:t>
      </w:r>
    </w:p>
    <w:p w:rsidR="003C46D0"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rPr>
      </w:pPr>
      <w:r w:rsidRPr="00BE0106">
        <w:rPr>
          <w:rFonts w:ascii="Verdana" w:hAnsi="Verdana"/>
          <w:b/>
          <w:sz w:val="16"/>
          <w:szCs w:val="16"/>
          <w:lang w:val="en-GB"/>
        </w:rPr>
        <w:t>Abstract:</w:t>
      </w:r>
      <w:r>
        <w:rPr>
          <w:rFonts w:ascii="Verdana" w:hAnsi="Verdana"/>
          <w:sz w:val="16"/>
          <w:szCs w:val="16"/>
          <w:lang w:val="en-GB"/>
        </w:rPr>
        <w:t xml:space="preserve"> </w:t>
      </w:r>
      <w:r w:rsidR="003C46D0" w:rsidRPr="003C46D0">
        <w:rPr>
          <w:rFonts w:ascii="Verdana" w:hAnsi="Verdana" w:cs="Arial"/>
          <w:sz w:val="16"/>
          <w:szCs w:val="16"/>
        </w:rPr>
        <w:t>The Austrian philosopher Christian von Ehrenfels published his essay "On 'Gestalt Qualities'" in 1890. The essay initiated a current of thought which enjoyed a powerful position in the philosophy and psychology of the</w:t>
      </w:r>
      <w:r w:rsidR="002C0E47">
        <w:rPr>
          <w:rFonts w:ascii="Verdana" w:hAnsi="Verdana" w:cs="Arial"/>
          <w:sz w:val="16"/>
          <w:szCs w:val="16"/>
        </w:rPr>
        <w:t xml:space="preserve"> </w:t>
      </w:r>
      <w:r w:rsidR="003C46D0" w:rsidRPr="003C46D0">
        <w:rPr>
          <w:rFonts w:ascii="Verdana" w:hAnsi="Verdana" w:cs="Arial"/>
          <w:sz w:val="16"/>
          <w:szCs w:val="16"/>
        </w:rPr>
        <w:t>first</w:t>
      </w:r>
      <w:r w:rsidR="002C0E47">
        <w:rPr>
          <w:rFonts w:ascii="Verdana" w:hAnsi="Verdana" w:cs="Arial"/>
          <w:sz w:val="16"/>
          <w:szCs w:val="16"/>
        </w:rPr>
        <w:t xml:space="preserve"> </w:t>
      </w:r>
      <w:r w:rsidR="003C46D0" w:rsidRPr="003C46D0">
        <w:rPr>
          <w:rFonts w:ascii="Verdana" w:hAnsi="Verdana" w:cs="Arial"/>
          <w:sz w:val="16"/>
          <w:szCs w:val="16"/>
        </w:rPr>
        <w:t>half of this</w:t>
      </w:r>
      <w:r w:rsidR="002C0E47">
        <w:rPr>
          <w:rFonts w:ascii="Verdana" w:hAnsi="Verdana" w:cs="Arial"/>
          <w:sz w:val="16"/>
          <w:szCs w:val="16"/>
        </w:rPr>
        <w:t xml:space="preserve"> </w:t>
      </w:r>
      <w:r w:rsidR="003C46D0" w:rsidRPr="003C46D0">
        <w:rPr>
          <w:rFonts w:ascii="Verdana" w:hAnsi="Verdana" w:cs="Arial"/>
          <w:sz w:val="16"/>
          <w:szCs w:val="16"/>
        </w:rPr>
        <w:t>century</w:t>
      </w:r>
      <w:r w:rsidR="002C0E47">
        <w:rPr>
          <w:rFonts w:ascii="Verdana" w:hAnsi="Verdana" w:cs="Arial"/>
          <w:sz w:val="16"/>
          <w:szCs w:val="16"/>
        </w:rPr>
        <w:t xml:space="preserve"> </w:t>
      </w:r>
      <w:r w:rsidR="003C46D0" w:rsidRPr="003C46D0">
        <w:rPr>
          <w:rFonts w:ascii="Verdana" w:hAnsi="Verdana" w:cs="Arial"/>
          <w:sz w:val="16"/>
          <w:szCs w:val="16"/>
        </w:rPr>
        <w:t>and</w:t>
      </w:r>
      <w:r w:rsidR="002C0E47">
        <w:rPr>
          <w:rFonts w:ascii="Verdana" w:hAnsi="Verdana" w:cs="Arial"/>
          <w:sz w:val="16"/>
          <w:szCs w:val="16"/>
        </w:rPr>
        <w:t xml:space="preserve"> </w:t>
      </w:r>
      <w:r w:rsidR="003C46D0" w:rsidRPr="003C46D0">
        <w:rPr>
          <w:rFonts w:ascii="Verdana" w:hAnsi="Verdana" w:cs="Arial"/>
          <w:sz w:val="16"/>
          <w:szCs w:val="16"/>
        </w:rPr>
        <w:t>has more recently</w:t>
      </w:r>
      <w:r w:rsidR="002C0E47">
        <w:rPr>
          <w:rFonts w:ascii="Verdana" w:hAnsi="Verdana" w:cs="Arial"/>
          <w:sz w:val="16"/>
          <w:szCs w:val="16"/>
        </w:rPr>
        <w:t xml:space="preserve"> </w:t>
      </w:r>
      <w:r w:rsidR="003C46D0" w:rsidRPr="003C46D0">
        <w:rPr>
          <w:rFonts w:ascii="Verdana" w:hAnsi="Verdana" w:cs="Arial"/>
          <w:sz w:val="16"/>
          <w:szCs w:val="16"/>
        </w:rPr>
        <w:t>enjoyed</w:t>
      </w:r>
      <w:r w:rsidR="002C0E47">
        <w:rPr>
          <w:rFonts w:ascii="Verdana" w:hAnsi="Verdana" w:cs="Arial"/>
          <w:sz w:val="16"/>
          <w:szCs w:val="16"/>
        </w:rPr>
        <w:t xml:space="preserve"> </w:t>
      </w:r>
      <w:r w:rsidR="003C46D0" w:rsidRPr="003C46D0">
        <w:rPr>
          <w:rFonts w:ascii="Verdana" w:hAnsi="Verdana" w:cs="Arial"/>
          <w:sz w:val="16"/>
          <w:szCs w:val="16"/>
        </w:rPr>
        <w:t>a minor resurgence</w:t>
      </w:r>
      <w:r w:rsidR="002C0E47">
        <w:rPr>
          <w:rFonts w:ascii="Verdana" w:hAnsi="Verdana" w:cs="Arial"/>
          <w:sz w:val="16"/>
          <w:szCs w:val="16"/>
        </w:rPr>
        <w:t xml:space="preserve"> </w:t>
      </w:r>
      <w:r w:rsidR="003C46D0" w:rsidRPr="003C46D0">
        <w:rPr>
          <w:rFonts w:ascii="Verdana" w:hAnsi="Verdana" w:cs="Arial"/>
          <w:sz w:val="16"/>
          <w:szCs w:val="16"/>
        </w:rPr>
        <w:t>of interest</w:t>
      </w:r>
      <w:r w:rsidR="002C0E47">
        <w:rPr>
          <w:rFonts w:ascii="Verdana" w:hAnsi="Verdana" w:cs="Arial"/>
          <w:sz w:val="16"/>
          <w:szCs w:val="16"/>
        </w:rPr>
        <w:t xml:space="preserve"> </w:t>
      </w:r>
      <w:r w:rsidR="003C46D0" w:rsidRPr="003C46D0">
        <w:rPr>
          <w:rFonts w:ascii="Verdana" w:hAnsi="Verdana" w:cs="Arial"/>
          <w:sz w:val="16"/>
          <w:szCs w:val="16"/>
        </w:rPr>
        <w:t>in</w:t>
      </w:r>
      <w:r w:rsidR="002C0E47">
        <w:rPr>
          <w:rFonts w:ascii="Verdana" w:hAnsi="Verdana" w:cs="Arial"/>
          <w:sz w:val="16"/>
          <w:szCs w:val="16"/>
        </w:rPr>
        <w:t xml:space="preserve"> </w:t>
      </w:r>
      <w:r w:rsidR="003C46D0" w:rsidRPr="003C46D0">
        <w:rPr>
          <w:rFonts w:ascii="Verdana" w:hAnsi="Verdana" w:cs="Arial"/>
          <w:sz w:val="16"/>
          <w:szCs w:val="16"/>
        </w:rPr>
        <w:t>the</w:t>
      </w:r>
      <w:r w:rsidR="002C0E47">
        <w:rPr>
          <w:rFonts w:ascii="Verdana" w:hAnsi="Verdana" w:cs="Arial"/>
          <w:sz w:val="16"/>
          <w:szCs w:val="16"/>
        </w:rPr>
        <w:t xml:space="preserve"> </w:t>
      </w:r>
      <w:r w:rsidR="003C46D0" w:rsidRPr="003C46D0">
        <w:rPr>
          <w:rFonts w:ascii="Verdana" w:hAnsi="Verdana" w:cs="Arial"/>
          <w:sz w:val="16"/>
          <w:szCs w:val="16"/>
        </w:rPr>
        <w:t>area</w:t>
      </w:r>
      <w:r w:rsidR="002C0E47">
        <w:rPr>
          <w:rFonts w:ascii="Verdana" w:hAnsi="Verdana" w:cs="Arial"/>
          <w:sz w:val="16"/>
          <w:szCs w:val="16"/>
        </w:rPr>
        <w:t xml:space="preserve"> </w:t>
      </w:r>
      <w:r w:rsidR="003C46D0" w:rsidRPr="003C46D0">
        <w:rPr>
          <w:rFonts w:ascii="Verdana" w:hAnsi="Verdana" w:cs="Arial"/>
          <w:sz w:val="16"/>
          <w:szCs w:val="16"/>
        </w:rPr>
        <w:t>of cognitive</w:t>
      </w:r>
      <w:r w:rsidR="002C0E47">
        <w:rPr>
          <w:rFonts w:ascii="Verdana" w:hAnsi="Verdana" w:cs="Arial"/>
          <w:sz w:val="16"/>
          <w:szCs w:val="16"/>
        </w:rPr>
        <w:t xml:space="preserve"> </w:t>
      </w:r>
      <w:r w:rsidR="003C46D0" w:rsidRPr="003C46D0">
        <w:rPr>
          <w:rFonts w:ascii="Verdana" w:hAnsi="Verdana" w:cs="Arial"/>
          <w:sz w:val="16"/>
          <w:szCs w:val="16"/>
        </w:rPr>
        <w:t>science,</w:t>
      </w:r>
      <w:r w:rsidR="002C0E47">
        <w:rPr>
          <w:rFonts w:ascii="Verdana" w:hAnsi="Verdana" w:cs="Arial"/>
          <w:sz w:val="16"/>
          <w:szCs w:val="16"/>
        </w:rPr>
        <w:t xml:space="preserve"> </w:t>
      </w:r>
      <w:r w:rsidR="003C46D0" w:rsidRPr="003C46D0">
        <w:rPr>
          <w:rFonts w:ascii="Verdana" w:hAnsi="Verdana" w:cs="Arial"/>
          <w:sz w:val="16"/>
          <w:szCs w:val="16"/>
        </w:rPr>
        <w:t>above</w:t>
      </w:r>
      <w:r w:rsidR="002C0E47">
        <w:rPr>
          <w:rFonts w:ascii="Verdana" w:hAnsi="Verdana" w:cs="Arial"/>
          <w:sz w:val="16"/>
          <w:szCs w:val="16"/>
        </w:rPr>
        <w:t xml:space="preserve"> </w:t>
      </w:r>
      <w:r w:rsidR="003C46D0" w:rsidRPr="003C46D0">
        <w:rPr>
          <w:rFonts w:ascii="Verdana" w:hAnsi="Verdana" w:cs="Arial"/>
          <w:sz w:val="16"/>
          <w:szCs w:val="16"/>
        </w:rPr>
        <w:t>all</w:t>
      </w:r>
      <w:r w:rsidR="002C0E47">
        <w:rPr>
          <w:rFonts w:ascii="Verdana" w:hAnsi="Verdana" w:cs="Arial"/>
          <w:sz w:val="16"/>
          <w:szCs w:val="16"/>
        </w:rPr>
        <w:t xml:space="preserve"> </w:t>
      </w:r>
      <w:r w:rsidR="003C46D0" w:rsidRPr="003C46D0">
        <w:rPr>
          <w:rFonts w:ascii="Verdana" w:hAnsi="Verdana" w:cs="Arial"/>
          <w:sz w:val="16"/>
          <w:szCs w:val="16"/>
        </w:rPr>
        <w:t>in criticisms of the so-called 'strong programme' in artificial intelligence. The</w:t>
      </w:r>
      <w:r w:rsidR="002C0E47">
        <w:rPr>
          <w:rFonts w:ascii="Verdana" w:hAnsi="Verdana" w:cs="Arial"/>
          <w:sz w:val="16"/>
          <w:szCs w:val="16"/>
        </w:rPr>
        <w:t xml:space="preserve"> </w:t>
      </w:r>
      <w:r w:rsidR="003C46D0" w:rsidRPr="003C46D0">
        <w:rPr>
          <w:rFonts w:ascii="Verdana" w:hAnsi="Verdana" w:cs="Arial"/>
          <w:sz w:val="16"/>
          <w:szCs w:val="16"/>
        </w:rPr>
        <w:t>theory</w:t>
      </w:r>
      <w:r w:rsidR="002C0E47">
        <w:rPr>
          <w:rFonts w:ascii="Verdana" w:hAnsi="Verdana" w:cs="Arial"/>
          <w:sz w:val="16"/>
          <w:szCs w:val="16"/>
        </w:rPr>
        <w:t xml:space="preserve"> </w:t>
      </w:r>
      <w:r w:rsidR="003C46D0" w:rsidRPr="003C46D0">
        <w:rPr>
          <w:rFonts w:ascii="Verdana" w:hAnsi="Verdana" w:cs="Arial"/>
          <w:sz w:val="16"/>
          <w:szCs w:val="16"/>
        </w:rPr>
        <w:t>of Gestalt</w:t>
      </w:r>
      <w:r w:rsidR="002C0E47">
        <w:rPr>
          <w:rFonts w:ascii="Verdana" w:hAnsi="Verdana" w:cs="Arial"/>
          <w:sz w:val="16"/>
          <w:szCs w:val="16"/>
        </w:rPr>
        <w:t xml:space="preserve"> </w:t>
      </w:r>
      <w:r w:rsidR="003C46D0" w:rsidRPr="003C46D0">
        <w:rPr>
          <w:rFonts w:ascii="Verdana" w:hAnsi="Verdana" w:cs="Arial"/>
          <w:sz w:val="16"/>
          <w:szCs w:val="16"/>
        </w:rPr>
        <w:t>is</w:t>
      </w:r>
      <w:r w:rsidR="002C0E47">
        <w:rPr>
          <w:rFonts w:ascii="Verdana" w:hAnsi="Verdana" w:cs="Arial"/>
          <w:sz w:val="16"/>
          <w:szCs w:val="16"/>
        </w:rPr>
        <w:t xml:space="preserve"> </w:t>
      </w:r>
      <w:r w:rsidR="003C46D0" w:rsidRPr="003C46D0">
        <w:rPr>
          <w:rFonts w:ascii="Verdana" w:hAnsi="Verdana" w:cs="Arial"/>
          <w:sz w:val="16"/>
          <w:szCs w:val="16"/>
        </w:rPr>
        <w:t>of course</w:t>
      </w:r>
      <w:r w:rsidR="002C0E47">
        <w:rPr>
          <w:rFonts w:ascii="Verdana" w:hAnsi="Verdana" w:cs="Arial"/>
          <w:sz w:val="16"/>
          <w:szCs w:val="16"/>
        </w:rPr>
        <w:t xml:space="preserve"> </w:t>
      </w:r>
      <w:r w:rsidR="003C46D0" w:rsidRPr="003C46D0">
        <w:rPr>
          <w:rFonts w:ascii="Verdana" w:hAnsi="Verdana" w:cs="Arial"/>
          <w:sz w:val="16"/>
          <w:szCs w:val="16"/>
        </w:rPr>
        <w:t>associated</w:t>
      </w:r>
      <w:r w:rsidR="002C0E47">
        <w:rPr>
          <w:rFonts w:ascii="Verdana" w:hAnsi="Verdana" w:cs="Arial"/>
          <w:sz w:val="16"/>
          <w:szCs w:val="16"/>
        </w:rPr>
        <w:t xml:space="preserve"> </w:t>
      </w:r>
      <w:r w:rsidR="003C46D0" w:rsidRPr="003C46D0">
        <w:rPr>
          <w:rFonts w:ascii="Verdana" w:hAnsi="Verdana" w:cs="Arial"/>
          <w:sz w:val="16"/>
          <w:szCs w:val="16"/>
        </w:rPr>
        <w:t>most</w:t>
      </w:r>
      <w:r w:rsidR="002C0E47">
        <w:rPr>
          <w:rFonts w:ascii="Verdana" w:hAnsi="Verdana" w:cs="Arial"/>
          <w:sz w:val="16"/>
          <w:szCs w:val="16"/>
        </w:rPr>
        <w:t xml:space="preserve"> </w:t>
      </w:r>
      <w:r w:rsidR="003C46D0" w:rsidRPr="003C46D0">
        <w:rPr>
          <w:rFonts w:ascii="Verdana" w:hAnsi="Verdana" w:cs="Arial"/>
          <w:sz w:val="16"/>
          <w:szCs w:val="16"/>
        </w:rPr>
        <w:t>specifically with psychologists of the Berlin school such as Max Wertheimer, Wolfgang Kohler and Kurt Koffka. We shall see in what follows, however, that an adequate</w:t>
      </w:r>
      <w:r w:rsidR="002C0E47">
        <w:rPr>
          <w:rFonts w:ascii="Verdana" w:hAnsi="Verdana" w:cs="Arial"/>
          <w:sz w:val="16"/>
          <w:szCs w:val="16"/>
        </w:rPr>
        <w:t xml:space="preserve"> </w:t>
      </w:r>
      <w:r w:rsidR="003C46D0" w:rsidRPr="003C46D0">
        <w:rPr>
          <w:rFonts w:ascii="Verdana" w:hAnsi="Verdana" w:cs="Arial"/>
          <w:sz w:val="16"/>
          <w:szCs w:val="16"/>
        </w:rPr>
        <w:t>philosophical</w:t>
      </w:r>
      <w:r w:rsidR="002C0E47">
        <w:rPr>
          <w:rFonts w:ascii="Verdana" w:hAnsi="Verdana" w:cs="Arial"/>
          <w:sz w:val="16"/>
          <w:szCs w:val="16"/>
        </w:rPr>
        <w:t xml:space="preserve"> </w:t>
      </w:r>
      <w:r w:rsidR="003C46D0" w:rsidRPr="003C46D0">
        <w:rPr>
          <w:rFonts w:ascii="Verdana" w:hAnsi="Verdana" w:cs="Arial"/>
          <w:sz w:val="16"/>
          <w:szCs w:val="16"/>
        </w:rPr>
        <w:t>understanding</w:t>
      </w:r>
      <w:r w:rsidR="002C0E47">
        <w:rPr>
          <w:rFonts w:ascii="Verdana" w:hAnsi="Verdana" w:cs="Arial"/>
          <w:sz w:val="16"/>
          <w:szCs w:val="16"/>
        </w:rPr>
        <w:t xml:space="preserve"> </w:t>
      </w:r>
      <w:r w:rsidR="003C46D0" w:rsidRPr="003C46D0">
        <w:rPr>
          <w:rFonts w:ascii="Verdana" w:hAnsi="Verdana" w:cs="Arial"/>
          <w:sz w:val="16"/>
          <w:szCs w:val="16"/>
        </w:rPr>
        <w:t>of</w:t>
      </w:r>
      <w:r w:rsidR="002C0E47">
        <w:rPr>
          <w:rFonts w:ascii="Verdana" w:hAnsi="Verdana" w:cs="Arial"/>
          <w:sz w:val="16"/>
          <w:szCs w:val="16"/>
        </w:rPr>
        <w:t xml:space="preserve"> </w:t>
      </w:r>
      <w:r w:rsidR="003C46D0" w:rsidRPr="003C46D0">
        <w:rPr>
          <w:rFonts w:ascii="Verdana" w:hAnsi="Verdana" w:cs="Arial"/>
          <w:sz w:val="16"/>
          <w:szCs w:val="16"/>
        </w:rPr>
        <w:t>the</w:t>
      </w:r>
      <w:r w:rsidR="002C0E47">
        <w:rPr>
          <w:rFonts w:ascii="Verdana" w:hAnsi="Verdana" w:cs="Arial"/>
          <w:sz w:val="16"/>
          <w:szCs w:val="16"/>
        </w:rPr>
        <w:t xml:space="preserve"> </w:t>
      </w:r>
      <w:r w:rsidR="003C46D0" w:rsidRPr="003C46D0">
        <w:rPr>
          <w:rFonts w:ascii="Verdana" w:hAnsi="Verdana" w:cs="Arial"/>
          <w:sz w:val="16"/>
          <w:szCs w:val="16"/>
        </w:rPr>
        <w:t>Gestalt</w:t>
      </w:r>
      <w:r w:rsidR="002C0E47">
        <w:rPr>
          <w:rFonts w:ascii="Verdana" w:hAnsi="Verdana" w:cs="Arial"/>
          <w:sz w:val="16"/>
          <w:szCs w:val="16"/>
        </w:rPr>
        <w:t xml:space="preserve"> </w:t>
      </w:r>
      <w:r w:rsidR="003C46D0" w:rsidRPr="003C46D0">
        <w:rPr>
          <w:rFonts w:ascii="Verdana" w:hAnsi="Verdana" w:cs="Arial"/>
          <w:sz w:val="16"/>
          <w:szCs w:val="16"/>
        </w:rPr>
        <w:t>idea</w:t>
      </w:r>
      <w:r w:rsidR="002C0E47">
        <w:rPr>
          <w:rFonts w:ascii="Verdana" w:hAnsi="Verdana" w:cs="Arial"/>
          <w:sz w:val="16"/>
          <w:szCs w:val="16"/>
        </w:rPr>
        <w:t xml:space="preserve"> </w:t>
      </w:r>
      <w:r w:rsidR="003C46D0" w:rsidRPr="003C46D0">
        <w:rPr>
          <w:rFonts w:ascii="Verdana" w:hAnsi="Verdana" w:cs="Arial"/>
          <w:sz w:val="16"/>
          <w:szCs w:val="16"/>
        </w:rPr>
        <w:t>and</w:t>
      </w:r>
      <w:r w:rsidR="002C0E47">
        <w:rPr>
          <w:rFonts w:ascii="Verdana" w:hAnsi="Verdana" w:cs="Arial"/>
          <w:sz w:val="16"/>
          <w:szCs w:val="16"/>
        </w:rPr>
        <w:t xml:space="preserve"> </w:t>
      </w:r>
      <w:r w:rsidR="003C46D0" w:rsidRPr="003C46D0">
        <w:rPr>
          <w:rFonts w:ascii="Verdana" w:hAnsi="Verdana" w:cs="Arial"/>
          <w:sz w:val="16"/>
          <w:szCs w:val="16"/>
        </w:rPr>
        <w:t>of Ehrenfels' achievement will require a close examination not merely of the</w:t>
      </w:r>
      <w:r w:rsidR="002C0E47">
        <w:rPr>
          <w:rFonts w:ascii="Verdana" w:hAnsi="Verdana" w:cs="Arial"/>
          <w:sz w:val="16"/>
          <w:szCs w:val="16"/>
        </w:rPr>
        <w:t xml:space="preserve"> </w:t>
      </w:r>
      <w:r w:rsidR="003C46D0" w:rsidRPr="003C46D0">
        <w:rPr>
          <w:rFonts w:ascii="Verdana" w:hAnsi="Verdana" w:cs="Arial"/>
          <w:sz w:val="16"/>
          <w:szCs w:val="16"/>
        </w:rPr>
        <w:t>work</w:t>
      </w:r>
      <w:r w:rsidR="002C0E47">
        <w:rPr>
          <w:rFonts w:ascii="Verdana" w:hAnsi="Verdana" w:cs="Arial"/>
          <w:sz w:val="16"/>
          <w:szCs w:val="16"/>
        </w:rPr>
        <w:t xml:space="preserve"> </w:t>
      </w:r>
      <w:r w:rsidR="003C46D0" w:rsidRPr="003C46D0">
        <w:rPr>
          <w:rFonts w:ascii="Verdana" w:hAnsi="Verdana" w:cs="Arial"/>
          <w:sz w:val="16"/>
          <w:szCs w:val="16"/>
        </w:rPr>
        <w:t>of the</w:t>
      </w:r>
      <w:r w:rsidR="002C0E47">
        <w:rPr>
          <w:rFonts w:ascii="Verdana" w:hAnsi="Verdana" w:cs="Arial"/>
          <w:sz w:val="16"/>
          <w:szCs w:val="16"/>
        </w:rPr>
        <w:t xml:space="preserve"> </w:t>
      </w:r>
      <w:r w:rsidR="003C46D0" w:rsidRPr="003C46D0">
        <w:rPr>
          <w:rFonts w:ascii="Verdana" w:hAnsi="Verdana" w:cs="Arial"/>
          <w:sz w:val="16"/>
          <w:szCs w:val="16"/>
        </w:rPr>
        <w:t>Berlin school</w:t>
      </w:r>
      <w:r w:rsidR="002C0E47">
        <w:rPr>
          <w:rFonts w:ascii="Verdana" w:hAnsi="Verdana" w:cs="Arial"/>
          <w:sz w:val="16"/>
          <w:szCs w:val="16"/>
        </w:rPr>
        <w:t xml:space="preserve"> </w:t>
      </w:r>
      <w:r w:rsidR="003C46D0" w:rsidRPr="003C46D0">
        <w:rPr>
          <w:rFonts w:ascii="Verdana" w:hAnsi="Verdana" w:cs="Arial"/>
          <w:sz w:val="16"/>
          <w:szCs w:val="16"/>
        </w:rPr>
        <w:t>but</w:t>
      </w:r>
      <w:r w:rsidR="002C0E47">
        <w:rPr>
          <w:rFonts w:ascii="Verdana" w:hAnsi="Verdana" w:cs="Arial"/>
          <w:sz w:val="16"/>
          <w:szCs w:val="16"/>
        </w:rPr>
        <w:t xml:space="preserve"> </w:t>
      </w:r>
      <w:r w:rsidR="003C46D0" w:rsidRPr="003C46D0">
        <w:rPr>
          <w:rFonts w:ascii="Verdana" w:hAnsi="Verdana" w:cs="Arial"/>
          <w:sz w:val="16"/>
          <w:szCs w:val="16"/>
        </w:rPr>
        <w:t>also</w:t>
      </w:r>
      <w:r w:rsidR="002C0E47">
        <w:rPr>
          <w:rFonts w:ascii="Verdana" w:hAnsi="Verdana" w:cs="Arial"/>
          <w:sz w:val="16"/>
          <w:szCs w:val="16"/>
        </w:rPr>
        <w:t xml:space="preserve"> </w:t>
      </w:r>
      <w:r w:rsidR="003C46D0" w:rsidRPr="003C46D0">
        <w:rPr>
          <w:rFonts w:ascii="Verdana" w:hAnsi="Verdana" w:cs="Arial"/>
          <w:sz w:val="16"/>
          <w:szCs w:val="16"/>
        </w:rPr>
        <w:t>of a</w:t>
      </w:r>
      <w:r w:rsidR="002C0E47">
        <w:rPr>
          <w:rFonts w:ascii="Verdana" w:hAnsi="Verdana" w:cs="Arial"/>
          <w:sz w:val="16"/>
          <w:szCs w:val="16"/>
        </w:rPr>
        <w:t xml:space="preserve"> </w:t>
      </w:r>
      <w:r w:rsidR="003C46D0" w:rsidRPr="003C46D0">
        <w:rPr>
          <w:rFonts w:ascii="Verdana" w:hAnsi="Verdana" w:cs="Arial"/>
          <w:sz w:val="16"/>
          <w:szCs w:val="16"/>
        </w:rPr>
        <w:t>much</w:t>
      </w:r>
      <w:r w:rsidR="002C0E47">
        <w:rPr>
          <w:rFonts w:ascii="Verdana" w:hAnsi="Verdana" w:cs="Arial"/>
          <w:sz w:val="16"/>
          <w:szCs w:val="16"/>
        </w:rPr>
        <w:t xml:space="preserve"> </w:t>
      </w:r>
      <w:r w:rsidR="003C46D0" w:rsidRPr="003C46D0">
        <w:rPr>
          <w:rFonts w:ascii="Verdana" w:hAnsi="Verdana" w:cs="Arial"/>
          <w:sz w:val="16"/>
          <w:szCs w:val="16"/>
        </w:rPr>
        <w:t>wider</w:t>
      </w:r>
      <w:r w:rsidR="002C0E47">
        <w:rPr>
          <w:rFonts w:ascii="Verdana" w:hAnsi="Verdana" w:cs="Arial"/>
          <w:sz w:val="16"/>
          <w:szCs w:val="16"/>
        </w:rPr>
        <w:t xml:space="preserve"> </w:t>
      </w:r>
      <w:r w:rsidR="003C46D0" w:rsidRPr="003C46D0">
        <w:rPr>
          <w:rFonts w:ascii="Verdana" w:hAnsi="Verdana" w:cs="Arial"/>
          <w:sz w:val="16"/>
          <w:szCs w:val="16"/>
        </w:rPr>
        <w:t>tradition</w:t>
      </w:r>
      <w:r w:rsidR="002C0E47">
        <w:rPr>
          <w:rFonts w:ascii="Verdana" w:hAnsi="Verdana" w:cs="Arial"/>
          <w:sz w:val="16"/>
          <w:szCs w:val="16"/>
        </w:rPr>
        <w:t xml:space="preserve"> </w:t>
      </w:r>
      <w:r w:rsidR="003C46D0" w:rsidRPr="003C46D0">
        <w:rPr>
          <w:rFonts w:ascii="Verdana" w:hAnsi="Verdana" w:cs="Arial"/>
          <w:sz w:val="16"/>
          <w:szCs w:val="16"/>
        </w:rPr>
        <w:t>in Austrian and German philosophy in general.</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19. </w:t>
      </w:r>
      <w:r w:rsidRPr="009C644E">
        <w:rPr>
          <w:rStyle w:val="QuickFormat4"/>
          <w:rFonts w:ascii="Verdana" w:hAnsi="Verdana" w:cs="Arial"/>
        </w:rPr>
        <w:t xml:space="preserve">Barry Smith, </w:t>
      </w:r>
      <w:r w:rsidRPr="009C644E">
        <w:rPr>
          <w:rFonts w:ascii="Verdana" w:hAnsi="Verdana" w:cs="Arial"/>
          <w:sz w:val="20"/>
          <w:szCs w:val="20"/>
        </w:rPr>
        <w:t>“</w:t>
      </w:r>
      <w:hyperlink r:id="rId340" w:history="1">
        <w:r w:rsidRPr="009C644E">
          <w:rPr>
            <w:rStyle w:val="Hyperlink"/>
            <w:rFonts w:ascii="Verdana" w:hAnsi="Verdana" w:cs="Arial"/>
            <w:sz w:val="20"/>
            <w:szCs w:val="20"/>
          </w:rPr>
          <w:t>Knowin</w:t>
        </w:r>
        <w:r w:rsidRPr="009C644E">
          <w:rPr>
            <w:rStyle w:val="Hyperlink"/>
            <w:rFonts w:ascii="Verdana" w:hAnsi="Verdana" w:cs="Arial"/>
            <w:sz w:val="20"/>
            <w:szCs w:val="20"/>
          </w:rPr>
          <w:t>g</w:t>
        </w:r>
        <w:r w:rsidRPr="009C644E">
          <w:rPr>
            <w:rStyle w:val="Hyperlink"/>
            <w:rFonts w:ascii="Verdana" w:hAnsi="Verdana" w:cs="Arial"/>
            <w:sz w:val="20"/>
            <w:szCs w:val="20"/>
          </w:rPr>
          <w:t xml:space="preserve"> How vs</w:t>
        </w:r>
        <w:r w:rsidRPr="009C644E">
          <w:rPr>
            <w:rStyle w:val="Hyperlink"/>
            <w:rFonts w:ascii="Verdana" w:hAnsi="Verdana" w:cs="Arial"/>
            <w:sz w:val="20"/>
            <w:szCs w:val="20"/>
          </w:rPr>
          <w:t>.</w:t>
        </w:r>
        <w:r w:rsidRPr="009C644E">
          <w:rPr>
            <w:rStyle w:val="Hyperlink"/>
            <w:rFonts w:ascii="Verdana" w:hAnsi="Verdana" w:cs="Arial"/>
            <w:sz w:val="20"/>
            <w:szCs w:val="20"/>
          </w:rPr>
          <w:t xml:space="preserve"> Knowing That</w:t>
        </w:r>
      </w:hyperlink>
      <w:r w:rsidRPr="009C644E">
        <w:rPr>
          <w:rFonts w:ascii="Verdana" w:hAnsi="Verdana" w:cs="Arial"/>
          <w:sz w:val="20"/>
          <w:szCs w:val="20"/>
        </w:rPr>
        <w:t xml:space="preserve">”, in J. C. Nyíri and Barry Smith (eds.), </w:t>
      </w:r>
      <w:r w:rsidRPr="009C644E">
        <w:rPr>
          <w:rFonts w:ascii="Verdana" w:hAnsi="Verdana" w:cs="Arial"/>
          <w:i/>
          <w:iCs/>
          <w:sz w:val="20"/>
          <w:szCs w:val="20"/>
        </w:rPr>
        <w:t>Practical Knowledge. Outlines of a Theory of Traditions and Skills</w:t>
      </w:r>
      <w:r w:rsidRPr="009C644E">
        <w:rPr>
          <w:rFonts w:ascii="Verdana" w:hAnsi="Verdana" w:cs="Arial"/>
          <w:sz w:val="20"/>
          <w:szCs w:val="20"/>
        </w:rPr>
        <w:t xml:space="preserve">, London/Sydney/New York: Croom Helm, 1988, 1–16. </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A sketch of the history of the opposition between propositional and practical knowledge is followed by a brief account of the relevant ideas of Merleau-Ponty, Polanyi, and H. and S. Dreyfus (on expertise and artificial intelligence). The paper concludes with a discussion of the work of Ryle on the notion of a ‘discipline’, drawing implications for a theory of traditions.</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20. </w:t>
      </w:r>
      <w:r w:rsidRPr="009C644E">
        <w:rPr>
          <w:rStyle w:val="QuickFormat4"/>
          <w:rFonts w:ascii="Verdana" w:hAnsi="Verdana" w:cs="Arial"/>
        </w:rPr>
        <w:t xml:space="preserve">Barry Smith, </w:t>
      </w:r>
      <w:r w:rsidRPr="009C644E">
        <w:rPr>
          <w:rFonts w:ascii="Verdana" w:hAnsi="Verdana" w:cs="Arial"/>
          <w:sz w:val="20"/>
          <w:szCs w:val="20"/>
        </w:rPr>
        <w:t>“</w:t>
      </w:r>
      <w:hyperlink r:id="rId341" w:history="1">
        <w:r w:rsidRPr="009C644E">
          <w:rPr>
            <w:rStyle w:val="Hyperlink"/>
            <w:rFonts w:ascii="Verdana" w:hAnsi="Verdana" w:cs="Arial"/>
            <w:sz w:val="20"/>
            <w:szCs w:val="20"/>
          </w:rPr>
          <w:t xml:space="preserve">Practices </w:t>
        </w:r>
        <w:r w:rsidRPr="009C644E">
          <w:rPr>
            <w:rStyle w:val="Hyperlink"/>
            <w:rFonts w:ascii="Verdana" w:hAnsi="Verdana" w:cs="Arial"/>
            <w:sz w:val="20"/>
            <w:szCs w:val="20"/>
          </w:rPr>
          <w:t>o</w:t>
        </w:r>
        <w:r w:rsidRPr="009C644E">
          <w:rPr>
            <w:rStyle w:val="Hyperlink"/>
            <w:rFonts w:ascii="Verdana" w:hAnsi="Verdana" w:cs="Arial"/>
            <w:sz w:val="20"/>
            <w:szCs w:val="20"/>
          </w:rPr>
          <w:t>f Art</w:t>
        </w:r>
      </w:hyperlink>
      <w:r w:rsidRPr="009C644E">
        <w:rPr>
          <w:rFonts w:ascii="Verdana" w:hAnsi="Verdana" w:cs="Arial"/>
          <w:sz w:val="20"/>
          <w:szCs w:val="20"/>
        </w:rPr>
        <w:t xml:space="preserve">”, in J. C. Nyíri and Barry Smith (eds.), </w:t>
      </w:r>
      <w:r w:rsidRPr="009C644E">
        <w:rPr>
          <w:rFonts w:ascii="Verdana" w:hAnsi="Verdana" w:cs="Arial"/>
          <w:i/>
          <w:iCs/>
          <w:sz w:val="20"/>
          <w:szCs w:val="20"/>
        </w:rPr>
        <w:t>Practical Knowledge. Outlines of a Theory of Traditions and Skills</w:t>
      </w:r>
      <w:r w:rsidRPr="009C644E">
        <w:rPr>
          <w:rFonts w:ascii="Verdana" w:hAnsi="Verdana" w:cs="Arial"/>
          <w:sz w:val="20"/>
          <w:szCs w:val="20"/>
        </w:rPr>
        <w:t>, London/Sydney/New York: Croom Helm, 1988, 172–209.</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lastRenderedPageBreak/>
        <w:t>Abstract:</w:t>
      </w:r>
      <w:r>
        <w:rPr>
          <w:rFonts w:ascii="Verdana" w:hAnsi="Verdana"/>
          <w:sz w:val="16"/>
          <w:szCs w:val="16"/>
          <w:lang w:val="en-GB"/>
        </w:rPr>
        <w:t xml:space="preserve"> </w:t>
      </w:r>
      <w:r w:rsidR="00C543D9" w:rsidRPr="009C644E">
        <w:rPr>
          <w:rFonts w:ascii="Verdana" w:hAnsi="Verdana" w:cs="Arial"/>
          <w:sz w:val="16"/>
          <w:szCs w:val="16"/>
        </w:rPr>
        <w:t>S</w:t>
      </w:r>
      <w:r w:rsidR="00A33464">
        <w:rPr>
          <w:rFonts w:ascii="Verdana" w:hAnsi="Verdana" w:cs="Arial"/>
          <w:sz w:val="16"/>
          <w:szCs w:val="16"/>
        </w:rPr>
        <w:t>tar</w:t>
      </w:r>
      <w:r w:rsidR="00C543D9" w:rsidRPr="009C644E">
        <w:rPr>
          <w:rFonts w:ascii="Verdana" w:hAnsi="Verdana" w:cs="Arial"/>
          <w:sz w:val="16"/>
          <w:szCs w:val="16"/>
        </w:rPr>
        <w:t xml:space="preserve">ting out from the ontology of human work set out by Marx in </w:t>
      </w:r>
      <w:r w:rsidR="00C543D9" w:rsidRPr="009C644E">
        <w:rPr>
          <w:rFonts w:ascii="Verdana" w:hAnsi="Verdana" w:cs="Arial"/>
          <w:i/>
          <w:iCs/>
          <w:sz w:val="16"/>
          <w:szCs w:val="16"/>
        </w:rPr>
        <w:t>Das Kapital</w:t>
      </w:r>
      <w:r w:rsidR="00C543D9" w:rsidRPr="009C644E">
        <w:rPr>
          <w:rFonts w:ascii="Verdana" w:hAnsi="Verdana" w:cs="Arial"/>
          <w:sz w:val="16"/>
          <w:szCs w:val="16"/>
        </w:rPr>
        <w:t>, the paper seeks to analyse the relations between the artist and his actions and aims, the work of art he produces, and the audience for this work. The paper concludes with a discussion of the problem of creativity in the arts, drawing on ideas of Roman Ingarden and other phenomenologists.</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21. </w:t>
      </w:r>
      <w:r w:rsidRPr="009C644E">
        <w:rPr>
          <w:rStyle w:val="QuickFormat4"/>
          <w:rFonts w:ascii="Verdana" w:hAnsi="Verdana" w:cs="Arial"/>
        </w:rPr>
        <w:t xml:space="preserve">Barry Smith, </w:t>
      </w:r>
      <w:r w:rsidRPr="009C644E">
        <w:rPr>
          <w:rFonts w:ascii="Verdana" w:hAnsi="Verdana" w:cs="Arial"/>
          <w:sz w:val="20"/>
          <w:szCs w:val="20"/>
        </w:rPr>
        <w:t>“</w:t>
      </w:r>
      <w:r w:rsidRPr="00804A34">
        <w:rPr>
          <w:rFonts w:ascii="Verdana" w:hAnsi="Verdana" w:cs="Arial"/>
          <w:sz w:val="20"/>
          <w:szCs w:val="20"/>
        </w:rPr>
        <w:t>Logic and Formal Ontology</w:t>
      </w:r>
      <w:r w:rsidRPr="009C644E">
        <w:rPr>
          <w:rFonts w:ascii="Verdana" w:hAnsi="Verdana" w:cs="Arial"/>
          <w:sz w:val="20"/>
          <w:szCs w:val="20"/>
        </w:rPr>
        <w:t xml:space="preserve">”, in J. N. Mohanty and W. McKenna (eds.), </w:t>
      </w:r>
      <w:r w:rsidRPr="009C644E">
        <w:rPr>
          <w:rFonts w:ascii="Verdana" w:hAnsi="Verdana" w:cs="Arial"/>
          <w:i/>
          <w:iCs/>
          <w:sz w:val="20"/>
          <w:szCs w:val="20"/>
        </w:rPr>
        <w:t>Husserl’s Phenomenology: A Textbook</w:t>
      </w:r>
      <w:r w:rsidRPr="009C644E">
        <w:rPr>
          <w:rFonts w:ascii="Verdana" w:hAnsi="Verdana" w:cs="Arial"/>
          <w:sz w:val="20"/>
          <w:szCs w:val="20"/>
        </w:rPr>
        <w:t>, Lanham: University Press of America, 1989, 29–67.</w:t>
      </w:r>
    </w:p>
    <w:p w:rsidR="002844F0" w:rsidRPr="009C644E" w:rsidRDefault="002844F0" w:rsidP="002844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sz w:val="16"/>
          <w:szCs w:val="16"/>
        </w:rPr>
        <w:t>Logic for Husserl is a science of science, a science of what all sciences have in common in their modes of validation. Thus logic deals with universal laws relating to truth, to deduction, to verification and falsification, and with laws relating to theory as such, and to what makes for theoretical unity, both on the side of the propositions of a theory and on the side of the domain of objects to which these propositions refer. This essay presents a systematic overview of Husserl’s views on these matters as put forward in his Logical Investigations. It shows how Husserl’s theory of linguistic meanings as species of mental acts, his formal ontology of part, whole and dependence, his theory of meaning categories, and his theory of categorial intuition combine with his theory of science to form a single whole. Finally, it explores the ways in which Husserl’s ideas on these matters can be put to use in solving problems in the philosophy of language, logic and mathematics in a way which does justice to the role of mental activity in each of these domains while at the same time avoiding the pitfalls of psychologism.</w:t>
      </w:r>
    </w:p>
    <w:p w:rsidR="00F00AEA" w:rsidRPr="009C644E" w:rsidRDefault="00F00AEA" w:rsidP="000968E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hyperlink r:id="rId342" w:history="1">
        <w:r w:rsidRPr="00804A34">
          <w:rPr>
            <w:rStyle w:val="Hyperlink"/>
            <w:rFonts w:ascii="Verdana" w:hAnsi="Verdana" w:cs="Arial"/>
            <w:sz w:val="20"/>
            <w:szCs w:val="20"/>
          </w:rPr>
          <w:t>Revised vers</w:t>
        </w:r>
        <w:r w:rsidRPr="00804A34">
          <w:rPr>
            <w:rStyle w:val="Hyperlink"/>
            <w:rFonts w:ascii="Verdana" w:hAnsi="Verdana" w:cs="Arial"/>
            <w:sz w:val="20"/>
            <w:szCs w:val="20"/>
          </w:rPr>
          <w:t>i</w:t>
        </w:r>
        <w:r w:rsidRPr="00804A34">
          <w:rPr>
            <w:rStyle w:val="Hyperlink"/>
            <w:rFonts w:ascii="Verdana" w:hAnsi="Verdana" w:cs="Arial"/>
            <w:sz w:val="20"/>
            <w:szCs w:val="20"/>
          </w:rPr>
          <w:t>on</w:t>
        </w:r>
      </w:hyperlink>
      <w:r w:rsidRPr="009C644E">
        <w:rPr>
          <w:rFonts w:ascii="Verdana" w:hAnsi="Verdana" w:cs="Arial"/>
          <w:sz w:val="20"/>
          <w:szCs w:val="20"/>
        </w:rPr>
        <w:t xml:space="preserve"> in: </w:t>
      </w:r>
      <w:r w:rsidRPr="009C644E">
        <w:rPr>
          <w:rFonts w:ascii="Verdana" w:hAnsi="Verdana" w:cs="Arial"/>
          <w:i/>
          <w:iCs/>
          <w:sz w:val="20"/>
          <w:szCs w:val="20"/>
        </w:rPr>
        <w:t>Manuscrito</w:t>
      </w:r>
      <w:r w:rsidRPr="009C644E">
        <w:rPr>
          <w:rFonts w:ascii="Verdana" w:hAnsi="Verdana" w:cs="Arial"/>
          <w:sz w:val="20"/>
          <w:szCs w:val="20"/>
        </w:rPr>
        <w:t>, 23: 2, 2000, 275–323.</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it-IT"/>
        </w:rPr>
      </w:pPr>
      <w:r w:rsidRPr="009C644E">
        <w:rPr>
          <w:rFonts w:ascii="Verdana" w:hAnsi="Verdana" w:cs="Arial"/>
          <w:sz w:val="20"/>
          <w:szCs w:val="20"/>
          <w:lang w:val="it-IT"/>
        </w:rPr>
        <w:t>Italian translation as: “</w:t>
      </w:r>
      <w:hyperlink r:id="rId343" w:history="1">
        <w:r w:rsidRPr="007A40D4">
          <w:rPr>
            <w:rStyle w:val="Hyperlink"/>
            <w:rFonts w:ascii="Verdana" w:hAnsi="Verdana" w:cs="Arial"/>
            <w:sz w:val="20"/>
            <w:szCs w:val="20"/>
            <w:lang w:val="it-IT"/>
          </w:rPr>
          <w:t xml:space="preserve">Logica e ontologia formale nelle </w:t>
        </w:r>
        <w:r w:rsidRPr="007A40D4">
          <w:rPr>
            <w:rStyle w:val="Hyperlink"/>
            <w:rFonts w:ascii="Verdana" w:hAnsi="Verdana" w:cs="Arial"/>
            <w:i/>
            <w:iCs/>
            <w:sz w:val="20"/>
            <w:szCs w:val="20"/>
            <w:lang w:val="it-IT"/>
          </w:rPr>
          <w:t xml:space="preserve">Logische Untersuchungen </w:t>
        </w:r>
        <w:r w:rsidRPr="007A40D4">
          <w:rPr>
            <w:rStyle w:val="Hyperlink"/>
            <w:rFonts w:ascii="Verdana" w:hAnsi="Verdana" w:cs="Arial"/>
            <w:sz w:val="20"/>
            <w:szCs w:val="20"/>
            <w:lang w:val="it-IT"/>
          </w:rPr>
          <w:t>di Edmund Husserl</w:t>
        </w:r>
      </w:hyperlink>
      <w:r w:rsidRPr="009C644E">
        <w:rPr>
          <w:rFonts w:ascii="Verdana" w:hAnsi="Verdana" w:cs="Arial"/>
          <w:sz w:val="20"/>
          <w:szCs w:val="20"/>
          <w:lang w:val="it-IT"/>
        </w:rPr>
        <w:t xml:space="preserve">”, </w:t>
      </w:r>
      <w:r w:rsidRPr="009C644E">
        <w:rPr>
          <w:rFonts w:ascii="Verdana" w:hAnsi="Verdana" w:cs="Arial"/>
          <w:i/>
          <w:iCs/>
          <w:sz w:val="20"/>
          <w:szCs w:val="20"/>
          <w:lang w:val="it-IT"/>
        </w:rPr>
        <w:t>Rivista di Filosofia</w:t>
      </w:r>
      <w:r w:rsidRPr="009C644E">
        <w:rPr>
          <w:rFonts w:ascii="Verdana" w:hAnsi="Verdana" w:cs="Arial"/>
          <w:sz w:val="20"/>
          <w:szCs w:val="20"/>
          <w:lang w:val="it-IT"/>
        </w:rPr>
        <w:t>, 83, 1991, 53–70.</w:t>
      </w:r>
    </w:p>
    <w:p w:rsidR="00E93F75" w:rsidRDefault="00E93F75"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it-IT"/>
        </w:rPr>
      </w:pPr>
      <w:r w:rsidRPr="009C644E">
        <w:rPr>
          <w:rFonts w:ascii="Verdana" w:hAnsi="Verdana" w:cs="Arial"/>
          <w:sz w:val="20"/>
          <w:szCs w:val="20"/>
          <w:lang w:val="it-IT"/>
        </w:rPr>
        <w:t>Spanish translation as: “</w:t>
      </w:r>
      <w:hyperlink r:id="rId344" w:history="1">
        <w:r w:rsidRPr="009C644E">
          <w:rPr>
            <w:rStyle w:val="Hyperlink"/>
            <w:rFonts w:ascii="Verdana" w:hAnsi="Verdana" w:cs="Arial"/>
            <w:sz w:val="20"/>
            <w:szCs w:val="20"/>
            <w:lang w:val="it-IT"/>
          </w:rPr>
          <w:t>Lógica y ontol</w:t>
        </w:r>
        <w:r w:rsidRPr="009C644E">
          <w:rPr>
            <w:rStyle w:val="Hyperlink"/>
            <w:rFonts w:ascii="Verdana" w:hAnsi="Verdana" w:cs="Arial"/>
            <w:sz w:val="20"/>
            <w:szCs w:val="20"/>
            <w:lang w:val="it-IT"/>
          </w:rPr>
          <w:t>o</w:t>
        </w:r>
        <w:r w:rsidRPr="009C644E">
          <w:rPr>
            <w:rStyle w:val="Hyperlink"/>
            <w:rFonts w:ascii="Verdana" w:hAnsi="Verdana" w:cs="Arial"/>
            <w:sz w:val="20"/>
            <w:szCs w:val="20"/>
            <w:lang w:val="it-IT"/>
          </w:rPr>
          <w:t>gía formal</w:t>
        </w:r>
      </w:hyperlink>
      <w:r w:rsidRPr="009C644E">
        <w:rPr>
          <w:rFonts w:ascii="Verdana" w:hAnsi="Verdana" w:cs="Arial"/>
          <w:sz w:val="20"/>
          <w:szCs w:val="20"/>
          <w:lang w:val="it-IT"/>
        </w:rPr>
        <w:t xml:space="preserve">”, </w:t>
      </w:r>
      <w:hyperlink r:id="rId345" w:history="1">
        <w:r w:rsidRPr="009C644E">
          <w:rPr>
            <w:rStyle w:val="Hyperlink"/>
            <w:rFonts w:ascii="Verdana" w:hAnsi="Verdana" w:cs="Arial"/>
            <w:sz w:val="20"/>
            <w:szCs w:val="20"/>
            <w:lang w:val="it-IT"/>
          </w:rPr>
          <w:t>Grupo de Acción Filosófica (GAF)</w:t>
        </w:r>
      </w:hyperlink>
      <w:r w:rsidR="0046054C">
        <w:rPr>
          <w:rFonts w:ascii="Verdana" w:hAnsi="Verdana" w:cs="Arial"/>
          <w:sz w:val="20"/>
          <w:szCs w:val="20"/>
          <w:lang w:val="it-IT"/>
        </w:rPr>
        <w:t>, Buenos Aires, Argentina</w:t>
      </w:r>
      <w:r w:rsidR="001E0D41">
        <w:rPr>
          <w:rFonts w:ascii="Verdana" w:hAnsi="Verdana" w:cs="Arial"/>
          <w:sz w:val="20"/>
          <w:szCs w:val="20"/>
          <w:lang w:val="it-IT"/>
        </w:rPr>
        <w:t>, 2004</w:t>
      </w:r>
      <w:r w:rsidR="00027D01">
        <w:rPr>
          <w:rFonts w:ascii="Verdana" w:hAnsi="Verdana" w:cs="Arial"/>
          <w:sz w:val="20"/>
          <w:szCs w:val="20"/>
          <w:lang w:val="it-IT"/>
        </w:rPr>
        <w:t>.</w:t>
      </w:r>
    </w:p>
    <w:p w:rsidR="00B578C3" w:rsidRPr="009C644E" w:rsidRDefault="00B578C3"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it-IT"/>
        </w:rPr>
      </w:pPr>
      <w:hyperlink r:id="rId346" w:history="1">
        <w:r w:rsidRPr="00B578C3">
          <w:rPr>
            <w:rStyle w:val="Hyperlink"/>
            <w:rFonts w:ascii="Verdana" w:hAnsi="Verdana" w:cs="Arial"/>
            <w:sz w:val="20"/>
            <w:szCs w:val="20"/>
            <w:lang w:val="it-IT"/>
          </w:rPr>
          <w:t>Russian translation</w:t>
        </w:r>
      </w:hyperlink>
    </w:p>
    <w:p w:rsidR="004742FF"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22. </w:t>
      </w:r>
      <w:r w:rsidRPr="009C644E">
        <w:rPr>
          <w:rStyle w:val="QuickFormat4"/>
          <w:rFonts w:ascii="Verdana" w:hAnsi="Verdana" w:cs="Arial"/>
        </w:rPr>
        <w:t xml:space="preserve">Barry Smith, </w:t>
      </w:r>
      <w:r w:rsidRPr="009C644E">
        <w:rPr>
          <w:rFonts w:ascii="Verdana" w:hAnsi="Verdana" w:cs="Arial"/>
          <w:sz w:val="20"/>
          <w:szCs w:val="20"/>
        </w:rPr>
        <w:t xml:space="preserve">“Kasimir Twardowski: An Essay on the Borderlines of Psychology, Ontology and Logic”, K. Szaniawski (ed.), </w:t>
      </w:r>
      <w:r w:rsidRPr="009C644E">
        <w:rPr>
          <w:rFonts w:ascii="Verdana" w:hAnsi="Verdana" w:cs="Arial"/>
          <w:i/>
          <w:iCs/>
          <w:sz w:val="20"/>
          <w:szCs w:val="20"/>
        </w:rPr>
        <w:t>The Vienna Circle and the Philosophy of the Lvov-Warsaw School</w:t>
      </w:r>
      <w:r w:rsidRPr="009C644E">
        <w:rPr>
          <w:rFonts w:ascii="Verdana" w:hAnsi="Verdana" w:cs="Arial"/>
          <w:sz w:val="20"/>
          <w:szCs w:val="20"/>
        </w:rPr>
        <w:t xml:space="preserve">, Dordrecht/Boston/Lancaster: Kluwer, 1989, 313–373. </w:t>
      </w:r>
    </w:p>
    <w:p w:rsidR="002844F0" w:rsidRPr="004742FF" w:rsidRDefault="002844F0" w:rsidP="002844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4742FF">
        <w:rPr>
          <w:rFonts w:ascii="Verdana" w:hAnsi="Verdana" w:cs="Arial"/>
          <w:sz w:val="16"/>
          <w:szCs w:val="16"/>
        </w:rPr>
        <w:t>The influence of Kasimir Twardowski on modern Polish philosophy is all-pervasive. As is well known, almost all important 20th century Polish philosophers went through the hard training of his c</w:t>
      </w:r>
      <w:r w:rsidR="008E7C2A">
        <w:rPr>
          <w:rFonts w:ascii="Verdana" w:hAnsi="Verdana" w:cs="Arial"/>
          <w:sz w:val="16"/>
          <w:szCs w:val="16"/>
        </w:rPr>
        <w:t>o</w:t>
      </w:r>
      <w:r w:rsidRPr="004742FF">
        <w:rPr>
          <w:rFonts w:ascii="Verdana" w:hAnsi="Verdana" w:cs="Arial"/>
          <w:sz w:val="16"/>
          <w:szCs w:val="16"/>
        </w:rPr>
        <w:t xml:space="preserve">urses in Lvov. Twardowski instilled in his students an enduring concern for clarity and rigour. He taught them to regard philosophy as a collaborative effort, a </w:t>
      </w:r>
      <w:r w:rsidRPr="004742FF">
        <w:rPr>
          <w:rFonts w:ascii="Verdana" w:hAnsi="Verdana" w:cs="Arial"/>
          <w:sz w:val="16"/>
          <w:szCs w:val="16"/>
        </w:rPr>
        <w:lastRenderedPageBreak/>
        <w:t>matter of disciplined discussion and argument. And he encouraged them to work together with scientists from other disciplines — above all with psychologists, and also with mathematicians — so that the Lvov school of philosophy would gradually evolve into the Warsaw school of logic.</w:t>
      </w:r>
    </w:p>
    <w:p w:rsidR="00704B7F" w:rsidRDefault="00704B7F"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704B7F">
        <w:rPr>
          <w:rFonts w:ascii="Verdana" w:hAnsi="Verdana" w:cs="Arial"/>
          <w:sz w:val="20"/>
          <w:szCs w:val="20"/>
        </w:rPr>
        <w:t>Revised version as: “</w:t>
      </w:r>
      <w:hyperlink r:id="rId347" w:history="1">
        <w:r w:rsidRPr="00704B7F">
          <w:rPr>
            <w:rStyle w:val="Hyperlink"/>
            <w:rFonts w:ascii="Verdana" w:hAnsi="Verdana"/>
            <w:color w:val="800080"/>
            <w:spacing w:val="-3"/>
            <w:sz w:val="20"/>
            <w:szCs w:val="20"/>
          </w:rPr>
          <w:t>Kasimir Twardowski: On Content and Object</w:t>
        </w:r>
      </w:hyperlink>
      <w:r w:rsidRPr="00704B7F">
        <w:rPr>
          <w:rStyle w:val="apple-converted-space"/>
          <w:rFonts w:ascii="Verdana" w:hAnsi="Verdana"/>
          <w:color w:val="000000"/>
          <w:spacing w:val="-3"/>
          <w:sz w:val="20"/>
          <w:szCs w:val="20"/>
        </w:rPr>
        <w:t> </w:t>
      </w:r>
      <w:r w:rsidRPr="00704B7F">
        <w:rPr>
          <w:rFonts w:ascii="Verdana" w:hAnsi="Verdana" w:cs="Arial"/>
          <w:sz w:val="20"/>
          <w:szCs w:val="20"/>
        </w:rPr>
        <w:t>”</w:t>
      </w:r>
      <w:r>
        <w:rPr>
          <w:rFonts w:ascii="Verdana" w:hAnsi="Verdana" w:cs="Arial"/>
          <w:sz w:val="20"/>
          <w:szCs w:val="20"/>
        </w:rPr>
        <w:t>, chapter 6</w:t>
      </w:r>
      <w:r w:rsidRPr="00704B7F">
        <w:rPr>
          <w:rFonts w:ascii="Verdana" w:hAnsi="Verdana" w:cs="Arial"/>
          <w:sz w:val="20"/>
          <w:szCs w:val="20"/>
        </w:rPr>
        <w:t xml:space="preserve"> of Barry Smith, </w:t>
      </w:r>
      <w:r w:rsidRPr="00704B7F">
        <w:rPr>
          <w:rFonts w:ascii="Verdana" w:hAnsi="Verdana" w:cs="Arial"/>
          <w:i/>
          <w:iCs/>
          <w:sz w:val="20"/>
          <w:szCs w:val="20"/>
        </w:rPr>
        <w:t>Austrian Philosophy: The Legacy of Franz Brentano</w:t>
      </w:r>
      <w:r w:rsidRPr="00704B7F">
        <w:rPr>
          <w:rFonts w:ascii="Verdana" w:hAnsi="Verdana" w:cs="Arial"/>
          <w:sz w:val="20"/>
          <w:szCs w:val="20"/>
        </w:rPr>
        <w:t>, La Sall</w:t>
      </w:r>
      <w:r>
        <w:rPr>
          <w:rFonts w:ascii="Verdana" w:hAnsi="Verdana" w:cs="Arial"/>
          <w:sz w:val="20"/>
          <w:szCs w:val="20"/>
        </w:rPr>
        <w:t>e and Chicago: Open Court, 1994, 160-200.</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sidRPr="009C644E">
        <w:rPr>
          <w:rFonts w:ascii="Verdana" w:hAnsi="Verdana" w:cs="Arial"/>
          <w:sz w:val="20"/>
          <w:szCs w:val="20"/>
          <w:lang w:val="de-DE"/>
        </w:rPr>
        <w:t xml:space="preserve">23. </w:t>
      </w:r>
      <w:r w:rsidRPr="009C644E">
        <w:rPr>
          <w:rStyle w:val="QuickFormat4"/>
          <w:rFonts w:ascii="Verdana" w:hAnsi="Verdana" w:cs="Arial"/>
        </w:rPr>
        <w:t xml:space="preserve">Barry Smith, </w:t>
      </w:r>
      <w:r w:rsidRPr="009C644E">
        <w:rPr>
          <w:rFonts w:ascii="Verdana" w:hAnsi="Verdana" w:cs="Arial"/>
          <w:sz w:val="20"/>
          <w:szCs w:val="20"/>
          <w:lang w:val="de-DE"/>
        </w:rPr>
        <w:t>“</w:t>
      </w:r>
      <w:hyperlink r:id="rId348" w:history="1">
        <w:r w:rsidRPr="009C644E">
          <w:rPr>
            <w:rStyle w:val="Hyperlink"/>
            <w:rFonts w:ascii="Verdana" w:hAnsi="Verdana" w:cs="Arial"/>
            <w:sz w:val="20"/>
            <w:szCs w:val="20"/>
            <w:lang w:val="de-DE"/>
          </w:rPr>
          <w:t>Constrai</w:t>
        </w:r>
        <w:r w:rsidRPr="009C644E">
          <w:rPr>
            <w:rStyle w:val="Hyperlink"/>
            <w:rFonts w:ascii="Verdana" w:hAnsi="Verdana" w:cs="Arial"/>
            <w:sz w:val="20"/>
            <w:szCs w:val="20"/>
            <w:lang w:val="de-DE"/>
          </w:rPr>
          <w:t>n</w:t>
        </w:r>
        <w:r w:rsidRPr="009C644E">
          <w:rPr>
            <w:rStyle w:val="Hyperlink"/>
            <w:rFonts w:ascii="Verdana" w:hAnsi="Verdana" w:cs="Arial"/>
            <w:sz w:val="20"/>
            <w:szCs w:val="20"/>
            <w:lang w:val="de-DE"/>
          </w:rPr>
          <w:t>ts on Corresp</w:t>
        </w:r>
        <w:r w:rsidRPr="009C644E">
          <w:rPr>
            <w:rStyle w:val="Hyperlink"/>
            <w:rFonts w:ascii="Verdana" w:hAnsi="Verdana" w:cs="Arial"/>
            <w:sz w:val="20"/>
            <w:szCs w:val="20"/>
            <w:lang w:val="de-DE"/>
          </w:rPr>
          <w:t>o</w:t>
        </w:r>
        <w:r w:rsidRPr="009C644E">
          <w:rPr>
            <w:rStyle w:val="Hyperlink"/>
            <w:rFonts w:ascii="Verdana" w:hAnsi="Verdana" w:cs="Arial"/>
            <w:sz w:val="20"/>
            <w:szCs w:val="20"/>
            <w:lang w:val="de-DE"/>
          </w:rPr>
          <w:t>ndence</w:t>
        </w:r>
      </w:hyperlink>
      <w:r w:rsidRPr="009C644E">
        <w:rPr>
          <w:rFonts w:ascii="Verdana" w:hAnsi="Verdana" w:cs="Arial"/>
          <w:sz w:val="20"/>
          <w:szCs w:val="20"/>
          <w:lang w:val="de-DE"/>
        </w:rPr>
        <w:t xml:space="preserve">” in </w:t>
      </w:r>
      <w:r w:rsidRPr="009C644E">
        <w:rPr>
          <w:rFonts w:ascii="Verdana" w:hAnsi="Verdana" w:cs="Arial"/>
          <w:i/>
          <w:iCs/>
          <w:sz w:val="20"/>
          <w:szCs w:val="20"/>
          <w:lang w:val="de-DE"/>
        </w:rPr>
        <w:t>Traditionen und Perspektiven der analytischen Philosophie. Festschrift für Rudolf Haller</w:t>
      </w:r>
      <w:r w:rsidRPr="009C644E">
        <w:rPr>
          <w:rFonts w:ascii="Verdana" w:hAnsi="Verdana" w:cs="Arial"/>
          <w:sz w:val="20"/>
          <w:szCs w:val="20"/>
          <w:lang w:val="de-DE"/>
        </w:rPr>
        <w:t>, H. Rutte, W. Sauer and W. Gombocz (eds.), Vienna: Hölder/Pichler/Tempsky, 1989, 415–430.</w:t>
      </w:r>
    </w:p>
    <w:p w:rsidR="0010205E" w:rsidRPr="009C644E" w:rsidRDefault="00153614"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de-DE"/>
        </w:rPr>
      </w:pPr>
      <w:r w:rsidRPr="00BE0106">
        <w:rPr>
          <w:rFonts w:ascii="Verdana" w:hAnsi="Verdana"/>
          <w:b/>
          <w:sz w:val="16"/>
          <w:szCs w:val="16"/>
          <w:lang w:val="en-GB"/>
        </w:rPr>
        <w:t>Abstract:</w:t>
      </w:r>
      <w:r>
        <w:rPr>
          <w:rFonts w:ascii="Verdana" w:hAnsi="Verdana"/>
          <w:sz w:val="16"/>
          <w:szCs w:val="16"/>
          <w:lang w:val="en-GB"/>
        </w:rPr>
        <w:t xml:space="preserve"> </w:t>
      </w:r>
      <w:r w:rsidR="0010205E" w:rsidRPr="00BB3C56">
        <w:rPr>
          <w:rFonts w:ascii="Verdana" w:hAnsi="Verdana" w:cs="Arial"/>
          <w:sz w:val="16"/>
          <w:szCs w:val="16"/>
        </w:rPr>
        <w:t xml:space="preserve">My aim is to lay down some </w:t>
      </w:r>
      <w:r w:rsidR="00BB3C56" w:rsidRPr="00BB3C56">
        <w:rPr>
          <w:rFonts w:ascii="Verdana" w:hAnsi="Verdana" w:cs="Arial"/>
          <w:sz w:val="16"/>
          <w:szCs w:val="16"/>
        </w:rPr>
        <w:t>constraints on a correspondence theory of truth for empi</w:t>
      </w:r>
      <w:r w:rsidR="0010205E" w:rsidRPr="00BB3C56">
        <w:rPr>
          <w:rFonts w:ascii="Verdana" w:hAnsi="Verdana" w:cs="Arial"/>
          <w:sz w:val="16"/>
          <w:szCs w:val="16"/>
        </w:rPr>
        <w:t xml:space="preserve">rical </w:t>
      </w:r>
      <w:r w:rsidR="00BB3C56" w:rsidRPr="00BB3C56">
        <w:rPr>
          <w:rFonts w:ascii="Verdana" w:hAnsi="Verdana" w:cs="Arial"/>
          <w:sz w:val="16"/>
          <w:szCs w:val="16"/>
        </w:rPr>
        <w:t xml:space="preserve">sentences of a natural language on the basis of a theory according to which </w:t>
      </w:r>
      <w:r w:rsidR="0010205E" w:rsidRPr="00BB3C56">
        <w:rPr>
          <w:rFonts w:ascii="Verdana" w:hAnsi="Verdana" w:cs="Arial"/>
          <w:sz w:val="16"/>
          <w:szCs w:val="16"/>
        </w:rPr>
        <w:t>that to which a true empirical sentence of such a language</w:t>
      </w:r>
      <w:r w:rsidR="00BB3C56">
        <w:rPr>
          <w:rFonts w:ascii="Verdana" w:hAnsi="Verdana" w:cs="Arial"/>
          <w:sz w:val="16"/>
          <w:szCs w:val="16"/>
        </w:rPr>
        <w:t xml:space="preserve"> </w:t>
      </w:r>
      <w:r w:rsidR="0010205E" w:rsidRPr="00BB3C56">
        <w:rPr>
          <w:rFonts w:ascii="Verdana" w:hAnsi="Verdana" w:cs="Arial"/>
          <w:sz w:val="16"/>
          <w:szCs w:val="16"/>
        </w:rPr>
        <w:t xml:space="preserve">corresponds is a part of the natural world. </w:t>
      </w:r>
      <w:r w:rsidR="00BB3C56" w:rsidRPr="00BB3C56">
        <w:rPr>
          <w:rFonts w:ascii="Verdana" w:hAnsi="Verdana" w:cs="Arial"/>
          <w:sz w:val="16"/>
          <w:szCs w:val="16"/>
        </w:rPr>
        <w:t xml:space="preserve">The problem is to </w:t>
      </w:r>
      <w:r w:rsidR="0010205E" w:rsidRPr="00BB3C56">
        <w:rPr>
          <w:rFonts w:ascii="Verdana" w:hAnsi="Verdana" w:cs="Arial"/>
          <w:sz w:val="16"/>
          <w:szCs w:val="16"/>
        </w:rPr>
        <w:t>find</w:t>
      </w:r>
      <w:r w:rsidR="00BB3C56" w:rsidRPr="00BB3C56">
        <w:rPr>
          <w:rFonts w:ascii="Verdana" w:hAnsi="Verdana" w:cs="Arial"/>
          <w:sz w:val="16"/>
          <w:szCs w:val="16"/>
        </w:rPr>
        <w:t xml:space="preserve"> </w:t>
      </w:r>
      <w:r w:rsidR="0010205E" w:rsidRPr="00BB3C56">
        <w:rPr>
          <w:rFonts w:ascii="Verdana" w:hAnsi="Verdana" w:cs="Arial"/>
          <w:sz w:val="16"/>
          <w:szCs w:val="16"/>
        </w:rPr>
        <w:t xml:space="preserve">some means of delineating those </w:t>
      </w:r>
      <w:r w:rsidR="00BB3C56" w:rsidRPr="00BB3C56">
        <w:rPr>
          <w:rFonts w:ascii="Verdana" w:hAnsi="Verdana" w:cs="Arial"/>
          <w:sz w:val="16"/>
          <w:szCs w:val="16"/>
        </w:rPr>
        <w:t xml:space="preserve">portions </w:t>
      </w:r>
      <w:r w:rsidR="0010205E" w:rsidRPr="00BB3C56">
        <w:rPr>
          <w:rFonts w:ascii="Verdana" w:hAnsi="Verdana" w:cs="Arial"/>
          <w:sz w:val="16"/>
          <w:szCs w:val="16"/>
        </w:rPr>
        <w:t>of the worl</w:t>
      </w:r>
      <w:r w:rsidR="00BB3C56" w:rsidRPr="00BB3C56">
        <w:rPr>
          <w:rFonts w:ascii="Verdana" w:hAnsi="Verdana" w:cs="Arial"/>
          <w:sz w:val="16"/>
          <w:szCs w:val="16"/>
        </w:rPr>
        <w:t xml:space="preserve">d which serve as correspondents, portions </w:t>
      </w:r>
      <w:r w:rsidR="0010205E" w:rsidRPr="00BB3C56">
        <w:rPr>
          <w:rFonts w:ascii="Verdana" w:hAnsi="Verdana" w:cs="Arial"/>
          <w:sz w:val="16"/>
          <w:szCs w:val="16"/>
        </w:rPr>
        <w:t xml:space="preserve">of reality </w:t>
      </w:r>
      <w:r w:rsidR="00BB3C56">
        <w:rPr>
          <w:rFonts w:ascii="Verdana" w:hAnsi="Verdana" w:cs="Arial"/>
          <w:sz w:val="16"/>
          <w:szCs w:val="16"/>
        </w:rPr>
        <w:t xml:space="preserve">otherwise </w:t>
      </w:r>
      <w:r w:rsidR="00BB3C56" w:rsidRPr="00BB3C56">
        <w:rPr>
          <w:rFonts w:ascii="Verdana" w:hAnsi="Verdana" w:cs="Arial"/>
          <w:sz w:val="16"/>
          <w:szCs w:val="16"/>
        </w:rPr>
        <w:t>called ‘truthmakers’</w:t>
      </w:r>
      <w:r w:rsidR="0010205E" w:rsidRPr="00BB3C56">
        <w:rPr>
          <w:rFonts w:ascii="Verdana" w:hAnsi="Verdana" w:cs="Arial"/>
          <w:sz w:val="16"/>
          <w:szCs w:val="16"/>
        </w:rPr>
        <w:t>.</w:t>
      </w:r>
      <w:r w:rsidR="00CA1547">
        <w:rPr>
          <w:sz w:val="22"/>
          <w:szCs w:val="22"/>
        </w:rPr>
        <w:t xml:space="preserve"> </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sidRPr="009C644E">
        <w:rPr>
          <w:rFonts w:ascii="Verdana" w:hAnsi="Verdana" w:cs="Arial"/>
          <w:sz w:val="20"/>
          <w:szCs w:val="20"/>
          <w:lang w:val="de-DE"/>
        </w:rPr>
        <w:t xml:space="preserve">24. </w:t>
      </w:r>
      <w:r w:rsidRPr="009C644E">
        <w:rPr>
          <w:rStyle w:val="QuickFormat4"/>
          <w:rFonts w:ascii="Verdana" w:hAnsi="Verdana" w:cs="Arial"/>
        </w:rPr>
        <w:t xml:space="preserve">Barry Smith, </w:t>
      </w:r>
      <w:r w:rsidRPr="009C644E">
        <w:rPr>
          <w:rFonts w:ascii="Verdana" w:hAnsi="Verdana" w:cs="Arial"/>
          <w:sz w:val="20"/>
          <w:szCs w:val="20"/>
          <w:lang w:val="de-DE"/>
        </w:rPr>
        <w:t>“</w:t>
      </w:r>
      <w:hyperlink r:id="rId349" w:history="1">
        <w:r w:rsidRPr="009C644E">
          <w:rPr>
            <w:rStyle w:val="Hyperlink"/>
            <w:rFonts w:ascii="Verdana" w:hAnsi="Verdana" w:cs="Arial"/>
            <w:sz w:val="20"/>
            <w:szCs w:val="20"/>
            <w:lang w:val="de-DE"/>
          </w:rPr>
          <w:t>Logica Kirchbergensis</w:t>
        </w:r>
      </w:hyperlink>
      <w:r w:rsidRPr="009C644E">
        <w:rPr>
          <w:rFonts w:ascii="Verdana" w:hAnsi="Verdana" w:cs="Arial"/>
          <w:sz w:val="20"/>
          <w:szCs w:val="20"/>
          <w:lang w:val="de-DE"/>
        </w:rPr>
        <w:t xml:space="preserve">”, in P. Klein (ed.), </w:t>
      </w:r>
      <w:r w:rsidRPr="009C644E">
        <w:rPr>
          <w:rFonts w:ascii="Verdana" w:hAnsi="Verdana" w:cs="Arial"/>
          <w:i/>
          <w:iCs/>
          <w:sz w:val="20"/>
          <w:szCs w:val="20"/>
          <w:lang w:val="de-DE"/>
        </w:rPr>
        <w:t>Praktische Logik. Traditionen und Tendenzen</w:t>
      </w:r>
      <w:r w:rsidRPr="009C644E">
        <w:rPr>
          <w:rFonts w:ascii="Verdana" w:hAnsi="Verdana" w:cs="Arial"/>
          <w:sz w:val="20"/>
          <w:szCs w:val="20"/>
          <w:lang w:val="de-DE"/>
        </w:rPr>
        <w:t>, Abhandlungen eines Seminars beim 13. Internationalen Wittgenstein-Symposium, Kirchberg am Wechsel 1988 (Veröffentlichungen der Joachim-Jungius Gesellschaft Hamburg, 61), Göttingen: Vandenhoeck &amp; Ruprecht, 1989, 123–145.</w:t>
      </w:r>
    </w:p>
    <w:p w:rsidR="004B67A6" w:rsidRPr="005E2184" w:rsidRDefault="005E2184" w:rsidP="005E2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5E2184">
        <w:rPr>
          <w:rFonts w:ascii="Verdana" w:hAnsi="Verdana" w:cs="Arial"/>
          <w:b/>
          <w:sz w:val="16"/>
          <w:szCs w:val="16"/>
        </w:rPr>
        <w:t>Abstract:</w:t>
      </w:r>
      <w:r w:rsidRPr="005E2184">
        <w:rPr>
          <w:rFonts w:ascii="Verdana" w:hAnsi="Verdana" w:cs="Arial"/>
          <w:sz w:val="16"/>
          <w:szCs w:val="16"/>
        </w:rPr>
        <w:t xml:space="preserve"> </w:t>
      </w:r>
      <w:r w:rsidR="004B67A6" w:rsidRPr="005E2184">
        <w:rPr>
          <w:rFonts w:ascii="Verdana" w:hAnsi="Verdana" w:cs="Arial"/>
          <w:sz w:val="16"/>
          <w:szCs w:val="16"/>
        </w:rPr>
        <w:t xml:space="preserve">In der klassischen Logik von Aristoteles bis Wolff findet sich eine durchgängige Parallelität von logischen (einschließlich grammatikalischen und psychologischen) und ontologischen Gebilden. Der Logiker beschäftigt sich mit Subjekt und Prädikat, aber gleichzeitig auch z.B. mit Substanz und Akzidenz als Entitäten in der Welt. </w:t>
      </w:r>
      <w:r w:rsidR="00C15261" w:rsidRPr="005E2184">
        <w:rPr>
          <w:rFonts w:ascii="Verdana" w:hAnsi="Verdana" w:cs="Arial"/>
          <w:sz w:val="16"/>
          <w:szCs w:val="16"/>
        </w:rPr>
        <w:t>Nach Kant begann</w:t>
      </w:r>
      <w:r w:rsidR="004B67A6" w:rsidRPr="005E2184">
        <w:rPr>
          <w:rFonts w:ascii="Verdana" w:hAnsi="Verdana" w:cs="Arial"/>
          <w:sz w:val="16"/>
          <w:szCs w:val="16"/>
        </w:rPr>
        <w:t xml:space="preserve"> für die Logik eine Phase, in der diese ontologische oder objektbezogene Seite verloren ging. Gegen Ende des 19. Jahrhunderts beginnt man dann aber wieder über die ontologischen Korrelate des Denkens und des Urteilens zu sprechen. </w:t>
      </w:r>
      <w:r w:rsidR="00C15261" w:rsidRPr="005E2184">
        <w:rPr>
          <w:rFonts w:ascii="Verdana" w:hAnsi="Verdana" w:cs="Arial"/>
          <w:sz w:val="16"/>
          <w:szCs w:val="16"/>
        </w:rPr>
        <w:t>Wir zeigen, dass d</w:t>
      </w:r>
      <w:r w:rsidR="004B67A6" w:rsidRPr="005E2184">
        <w:rPr>
          <w:rFonts w:ascii="Verdana" w:hAnsi="Verdana" w:cs="Arial"/>
          <w:sz w:val="16"/>
          <w:szCs w:val="16"/>
        </w:rPr>
        <w:t xml:space="preserve">iese Wiederbelebung der alten Logik mit der Einführung des Terminus ‘Sachverhalt’ in die Sprache der Philosophie verbunden </w:t>
      </w:r>
      <w:r w:rsidR="00C15261" w:rsidRPr="005E2184">
        <w:rPr>
          <w:rFonts w:ascii="Verdana" w:hAnsi="Verdana" w:cs="Arial"/>
          <w:sz w:val="16"/>
          <w:szCs w:val="16"/>
        </w:rPr>
        <w:t>ist.</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sidRPr="009C644E">
        <w:rPr>
          <w:rFonts w:ascii="Verdana" w:hAnsi="Verdana" w:cs="Arial"/>
          <w:sz w:val="20"/>
          <w:szCs w:val="20"/>
          <w:lang w:val="de-DE"/>
        </w:rPr>
        <w:t>25</w:t>
      </w:r>
      <w:r w:rsidRPr="009C644E">
        <w:rPr>
          <w:rFonts w:ascii="Verdana" w:hAnsi="Verdana" w:cs="Arial"/>
          <w:sz w:val="20"/>
          <w:szCs w:val="20"/>
        </w:rPr>
        <w:t xml:space="preserve">. Karl Schuhmann and Barry Smith, “Vorwort”, editors’ forward to vol. </w:t>
      </w:r>
      <w:r w:rsidRPr="009C644E">
        <w:rPr>
          <w:rFonts w:ascii="Verdana" w:hAnsi="Verdana" w:cs="Arial"/>
          <w:sz w:val="20"/>
          <w:szCs w:val="20"/>
          <w:lang w:val="de-DE"/>
        </w:rPr>
        <w:t xml:space="preserve">I of Adolf Reinach, </w:t>
      </w:r>
      <w:r w:rsidRPr="009C644E">
        <w:rPr>
          <w:rFonts w:ascii="Verdana" w:hAnsi="Verdana" w:cs="Arial"/>
          <w:i/>
          <w:iCs/>
          <w:sz w:val="20"/>
          <w:szCs w:val="20"/>
          <w:lang w:val="de-DE"/>
        </w:rPr>
        <w:t>Sämtliche Werke. Kritische Ausgabe mit Kommentar</w:t>
      </w:r>
      <w:r w:rsidRPr="009C644E">
        <w:rPr>
          <w:rFonts w:ascii="Verdana" w:hAnsi="Verdana" w:cs="Arial"/>
          <w:sz w:val="20"/>
          <w:szCs w:val="20"/>
          <w:lang w:val="de-DE"/>
        </w:rPr>
        <w:t>, Karl Schuhmann and Barry Smith (eds.), Munich/Hamden/Vienna: Philosophia, 1989, XIV–XVIII.</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sidRPr="009C644E">
        <w:rPr>
          <w:rFonts w:ascii="Verdana" w:hAnsi="Verdana" w:cs="Arial"/>
          <w:sz w:val="20"/>
          <w:szCs w:val="20"/>
          <w:lang w:val="de-DE"/>
        </w:rPr>
        <w:lastRenderedPageBreak/>
        <w:t>26</w:t>
      </w:r>
      <w:r w:rsidRPr="009C644E">
        <w:rPr>
          <w:rFonts w:ascii="Verdana" w:hAnsi="Verdana" w:cs="Arial"/>
          <w:sz w:val="20"/>
          <w:szCs w:val="20"/>
        </w:rPr>
        <w:t xml:space="preserve">. Karl Schuhmann and Barry Smith, “Adolf Reinach (1884-1917)”, editors’ introduction to vol. </w:t>
      </w:r>
      <w:r w:rsidRPr="009C644E">
        <w:rPr>
          <w:rFonts w:ascii="Verdana" w:hAnsi="Verdana" w:cs="Arial"/>
          <w:sz w:val="20"/>
          <w:szCs w:val="20"/>
          <w:lang w:val="de-DE"/>
        </w:rPr>
        <w:t xml:space="preserve">II of Adolf Reinach, </w:t>
      </w:r>
      <w:r w:rsidRPr="009C644E">
        <w:rPr>
          <w:rFonts w:ascii="Verdana" w:hAnsi="Verdana" w:cs="Arial"/>
          <w:i/>
          <w:iCs/>
          <w:sz w:val="20"/>
          <w:szCs w:val="20"/>
          <w:lang w:val="de-DE"/>
        </w:rPr>
        <w:t>Sämtliche Werke. Kritische Ausgabe mit Kommentar</w:t>
      </w:r>
      <w:r w:rsidRPr="009C644E">
        <w:rPr>
          <w:rFonts w:ascii="Verdana" w:hAnsi="Verdana" w:cs="Arial"/>
          <w:sz w:val="20"/>
          <w:szCs w:val="20"/>
          <w:lang w:val="de-DE"/>
        </w:rPr>
        <w:t>, Karl Schuhmann and Barry Smith (eds.), Munich/Hamden/Vienna: Philosophia, 1989, 613–626.</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sidRPr="009C644E">
        <w:rPr>
          <w:rFonts w:ascii="Verdana" w:hAnsi="Verdana" w:cs="Arial"/>
          <w:sz w:val="20"/>
          <w:szCs w:val="20"/>
          <w:lang w:val="de-DE"/>
        </w:rPr>
        <w:t>27</w:t>
      </w:r>
      <w:r w:rsidRPr="009C644E">
        <w:rPr>
          <w:rFonts w:ascii="Verdana" w:hAnsi="Verdana" w:cs="Arial"/>
          <w:sz w:val="20"/>
          <w:szCs w:val="20"/>
          <w:lang w:val="en-GB"/>
        </w:rPr>
        <w:t xml:space="preserve">. Karl Schuhmann and Barry Smith, “Kommentar und Textkritik”, critical apparatus to vol. </w:t>
      </w:r>
      <w:r w:rsidRPr="009C644E">
        <w:rPr>
          <w:rFonts w:ascii="Verdana" w:hAnsi="Verdana" w:cs="Arial"/>
          <w:sz w:val="20"/>
          <w:szCs w:val="20"/>
          <w:lang w:val="de-DE"/>
        </w:rPr>
        <w:t xml:space="preserve">II of Adolf Reinach, </w:t>
      </w:r>
      <w:r w:rsidRPr="009C644E">
        <w:rPr>
          <w:rFonts w:ascii="Verdana" w:hAnsi="Verdana" w:cs="Arial"/>
          <w:i/>
          <w:iCs/>
          <w:sz w:val="20"/>
          <w:szCs w:val="20"/>
          <w:lang w:val="de-DE"/>
        </w:rPr>
        <w:t>Sämtliche Werke. Kritische Ausgabe mit Kommentar</w:t>
      </w:r>
      <w:r w:rsidRPr="009C644E">
        <w:rPr>
          <w:rFonts w:ascii="Verdana" w:hAnsi="Verdana" w:cs="Arial"/>
          <w:sz w:val="20"/>
          <w:szCs w:val="20"/>
          <w:lang w:val="de-DE"/>
        </w:rPr>
        <w:t>, Karl Schuhmann and Barry Smith (eds.), Munich/Hamden/Vienna: Philosophia, 1989, 627–829.</w:t>
      </w:r>
    </w:p>
    <w:p w:rsidR="0046054C"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28. </w:t>
      </w:r>
      <w:r w:rsidRPr="009C644E">
        <w:rPr>
          <w:rStyle w:val="QuickFormat4"/>
          <w:rFonts w:ascii="Verdana" w:hAnsi="Verdana" w:cs="Arial"/>
        </w:rPr>
        <w:t xml:space="preserve">Barry Smith, </w:t>
      </w:r>
      <w:r w:rsidRPr="009C644E">
        <w:rPr>
          <w:rFonts w:ascii="Verdana" w:hAnsi="Verdana" w:cs="Arial"/>
          <w:sz w:val="20"/>
          <w:szCs w:val="20"/>
        </w:rPr>
        <w:t xml:space="preserve">“The Philosophy of Austrian Economics: Principles and Provocations”, in S. C. Littlechild (ed.), </w:t>
      </w:r>
      <w:r w:rsidRPr="009C644E">
        <w:rPr>
          <w:rFonts w:ascii="Verdana" w:hAnsi="Verdana" w:cs="Arial"/>
          <w:i/>
          <w:iCs/>
          <w:sz w:val="20"/>
          <w:szCs w:val="20"/>
        </w:rPr>
        <w:t>Austrian Economics</w:t>
      </w:r>
      <w:r w:rsidRPr="009C644E">
        <w:rPr>
          <w:rFonts w:ascii="Verdana" w:hAnsi="Verdana" w:cs="Arial"/>
          <w:sz w:val="20"/>
          <w:szCs w:val="20"/>
        </w:rPr>
        <w:t>, vol. I, Aldershot/Brookfield VT: Edward Elgar, 1990, 527–538.</w:t>
      </w:r>
    </w:p>
    <w:p w:rsidR="00225445"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29. </w:t>
      </w:r>
      <w:r w:rsidRPr="009C644E">
        <w:rPr>
          <w:rStyle w:val="QuickFormat4"/>
          <w:rFonts w:ascii="Verdana" w:hAnsi="Verdana" w:cs="Arial"/>
        </w:rPr>
        <w:t xml:space="preserve">Barry Smith, </w:t>
      </w:r>
      <w:r w:rsidRPr="009C644E">
        <w:rPr>
          <w:rFonts w:ascii="Verdana" w:hAnsi="Verdana" w:cs="Arial"/>
          <w:sz w:val="20"/>
          <w:szCs w:val="20"/>
        </w:rPr>
        <w:t xml:space="preserve">“Brentano and Marty: An Inquiry into Being and Truth”, in K. Mulligan (ed.), </w:t>
      </w:r>
      <w:r w:rsidRPr="009C644E">
        <w:rPr>
          <w:rFonts w:ascii="Verdana" w:hAnsi="Verdana" w:cs="Arial"/>
          <w:i/>
          <w:iCs/>
          <w:sz w:val="20"/>
          <w:szCs w:val="20"/>
        </w:rPr>
        <w:t>Mind, Meaning and Metaphysics: The Philosophy and Theory of Language of Anton Marty</w:t>
      </w:r>
      <w:r w:rsidRPr="009C644E">
        <w:rPr>
          <w:rFonts w:ascii="Verdana" w:hAnsi="Verdana" w:cs="Arial"/>
          <w:sz w:val="20"/>
          <w:szCs w:val="20"/>
        </w:rPr>
        <w:t>, Dordrecht/Boston/Lan</w:t>
      </w:r>
      <w:r w:rsidRPr="009C644E">
        <w:rPr>
          <w:rFonts w:ascii="Verdana" w:hAnsi="Verdana" w:cs="Arial"/>
          <w:sz w:val="20"/>
          <w:szCs w:val="20"/>
        </w:rPr>
        <w:softHyphen/>
        <w:t>caster: Kluwer, 1990, 111–149.</w:t>
      </w:r>
      <w:r w:rsidR="00E22F94" w:rsidRPr="009C644E">
        <w:rPr>
          <w:rFonts w:ascii="Verdana" w:hAnsi="Verdana" w:cs="Arial"/>
          <w:sz w:val="20"/>
          <w:szCs w:val="20"/>
        </w:rPr>
        <w:t xml:space="preserve"> </w:t>
      </w:r>
    </w:p>
    <w:p w:rsidR="00F87C22" w:rsidRPr="005E2184" w:rsidRDefault="00F87C22" w:rsidP="005E21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5E2184">
        <w:rPr>
          <w:rFonts w:ascii="Verdana" w:hAnsi="Verdana" w:cs="Arial"/>
          <w:sz w:val="16"/>
          <w:szCs w:val="16"/>
        </w:rPr>
        <w:t>Abstract: A study of the concepts of reality and existence in the work of Franz Brentano and his student Anton Marty. Topics dealt with include: Aristotle’s concept of being in the sense of being true; operationally defined concepts; Brentano’s reism; things and states of affairs.</w:t>
      </w:r>
    </w:p>
    <w:p w:rsidR="00C543D9" w:rsidRPr="00F87C22" w:rsidRDefault="00E22F94" w:rsidP="00F87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2C187F">
        <w:rPr>
          <w:rFonts w:ascii="Verdana" w:hAnsi="Verdana" w:cs="Arial"/>
          <w:sz w:val="20"/>
          <w:szCs w:val="20"/>
        </w:rPr>
        <w:t>Revised version</w:t>
      </w:r>
      <w:r w:rsidR="00225445" w:rsidRPr="002C187F">
        <w:rPr>
          <w:rFonts w:ascii="Verdana" w:hAnsi="Verdana" w:cs="Arial"/>
          <w:sz w:val="20"/>
          <w:szCs w:val="20"/>
        </w:rPr>
        <w:t xml:space="preserve"> as</w:t>
      </w:r>
      <w:r w:rsidRPr="002C187F">
        <w:rPr>
          <w:rFonts w:ascii="Verdana" w:hAnsi="Verdana" w:cs="Arial"/>
          <w:sz w:val="20"/>
          <w:szCs w:val="20"/>
        </w:rPr>
        <w:t>: “</w:t>
      </w:r>
      <w:hyperlink r:id="rId350" w:history="1">
        <w:r w:rsidRPr="002C187F">
          <w:rPr>
            <w:rStyle w:val="Hyperlink"/>
            <w:rFonts w:ascii="Verdana" w:hAnsi="Verdana" w:cs="Arial"/>
            <w:sz w:val="20"/>
            <w:szCs w:val="20"/>
          </w:rPr>
          <w:t>Anton Marty: On Being and Truth</w:t>
        </w:r>
      </w:hyperlink>
      <w:r w:rsidRPr="002C187F">
        <w:rPr>
          <w:rFonts w:ascii="Verdana" w:hAnsi="Verdana" w:cs="Arial"/>
          <w:sz w:val="20"/>
          <w:szCs w:val="20"/>
        </w:rPr>
        <w:t>”</w:t>
      </w:r>
      <w:r w:rsidR="00225445" w:rsidRPr="002C187F">
        <w:rPr>
          <w:rFonts w:ascii="Verdana" w:hAnsi="Verdana" w:cs="Arial"/>
          <w:sz w:val="20"/>
          <w:szCs w:val="20"/>
        </w:rPr>
        <w:t xml:space="preserve">, chapter 4 of Barry Smith, </w:t>
      </w:r>
      <w:r w:rsidR="00225445" w:rsidRPr="002C187F">
        <w:rPr>
          <w:rFonts w:ascii="Verdana" w:hAnsi="Verdana" w:cs="Arial"/>
          <w:i/>
          <w:iCs/>
          <w:sz w:val="20"/>
          <w:szCs w:val="20"/>
        </w:rPr>
        <w:t>Austrian Philosophy: The Legacy of Franz Brentano</w:t>
      </w:r>
      <w:r w:rsidR="00225445" w:rsidRPr="002C187F">
        <w:rPr>
          <w:rFonts w:ascii="Verdana" w:hAnsi="Verdana" w:cs="Arial"/>
          <w:sz w:val="20"/>
          <w:szCs w:val="20"/>
        </w:rPr>
        <w:t>, La Salle and Chicago: Open Court, 1994.</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30. </w:t>
      </w:r>
      <w:r w:rsidRPr="009C644E">
        <w:rPr>
          <w:rStyle w:val="QuickFormat4"/>
          <w:rFonts w:ascii="Verdana" w:hAnsi="Verdana" w:cs="Arial"/>
        </w:rPr>
        <w:t xml:space="preserve">Barry Smith, </w:t>
      </w:r>
      <w:r w:rsidRPr="009C644E">
        <w:rPr>
          <w:rFonts w:ascii="Verdana" w:hAnsi="Verdana" w:cs="Arial"/>
          <w:sz w:val="20"/>
          <w:szCs w:val="20"/>
        </w:rPr>
        <w:t>“</w:t>
      </w:r>
      <w:hyperlink r:id="rId351" w:history="1">
        <w:r w:rsidRPr="009C644E">
          <w:rPr>
            <w:rStyle w:val="Hyperlink"/>
            <w:rFonts w:ascii="Verdana" w:hAnsi="Verdana" w:cs="Arial"/>
            <w:sz w:val="20"/>
            <w:szCs w:val="20"/>
          </w:rPr>
          <w:t>On the Phases of Reism</w:t>
        </w:r>
      </w:hyperlink>
      <w:r w:rsidRPr="009C644E">
        <w:rPr>
          <w:rFonts w:ascii="Verdana" w:hAnsi="Verdana" w:cs="Arial"/>
          <w:sz w:val="20"/>
          <w:szCs w:val="20"/>
        </w:rPr>
        <w:t xml:space="preserve">”, in J. Wolenski, ed., </w:t>
      </w:r>
      <w:r w:rsidRPr="009C644E">
        <w:rPr>
          <w:rFonts w:ascii="Verdana" w:hAnsi="Verdana" w:cs="Arial"/>
          <w:i/>
          <w:iCs/>
          <w:sz w:val="20"/>
          <w:szCs w:val="20"/>
        </w:rPr>
        <w:t>Kotarbinski: Logic, Semantics and Ontology</w:t>
      </w:r>
      <w:r w:rsidRPr="009C644E">
        <w:rPr>
          <w:rFonts w:ascii="Verdana" w:hAnsi="Verdana" w:cs="Arial"/>
          <w:sz w:val="20"/>
          <w:szCs w:val="20"/>
        </w:rPr>
        <w:t>, Dordrecht/Bos</w:t>
      </w:r>
      <w:r w:rsidR="002C187F">
        <w:rPr>
          <w:rFonts w:ascii="Verdana" w:hAnsi="Verdana" w:cs="Arial"/>
          <w:sz w:val="20"/>
          <w:szCs w:val="20"/>
        </w:rPr>
        <w:softHyphen/>
      </w:r>
      <w:r w:rsidRPr="009C644E">
        <w:rPr>
          <w:rFonts w:ascii="Verdana" w:hAnsi="Verdana" w:cs="Arial"/>
          <w:sz w:val="20"/>
          <w:szCs w:val="20"/>
        </w:rPr>
        <w:t>ton/London: Kluwer, 1990, 137–184.</w:t>
      </w:r>
    </w:p>
    <w:p w:rsidR="00C543D9" w:rsidRPr="009C644E" w:rsidRDefault="00C543D9"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rPr>
      </w:pPr>
      <w:r w:rsidRPr="009C644E">
        <w:rPr>
          <w:rFonts w:ascii="Verdana" w:hAnsi="Verdana" w:cs="Arial"/>
          <w:sz w:val="20"/>
          <w:szCs w:val="20"/>
        </w:rPr>
        <w:t xml:space="preserve">Reprinted in: </w:t>
      </w:r>
      <w:r w:rsidRPr="009C644E">
        <w:rPr>
          <w:rFonts w:ascii="Verdana" w:hAnsi="Verdana" w:cs="Arial"/>
          <w:i/>
          <w:sz w:val="20"/>
          <w:szCs w:val="20"/>
        </w:rPr>
        <w:t>Actions, Products, and Things. Brentano and Polish Philosophy</w:t>
      </w:r>
      <w:r w:rsidRPr="009C644E">
        <w:rPr>
          <w:rFonts w:ascii="Verdana" w:hAnsi="Verdana" w:cs="Arial"/>
          <w:sz w:val="20"/>
          <w:szCs w:val="20"/>
        </w:rPr>
        <w:t>, A. Chrudzimski and D. Łukasiewicz (eds.), Frankfurt: ontos, 2006, 115–176.</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31. Jean Petitot and Barry Smith, “</w:t>
      </w:r>
      <w:hyperlink r:id="rId352" w:history="1">
        <w:r w:rsidRPr="009C644E">
          <w:rPr>
            <w:rStyle w:val="Hyperlink"/>
            <w:rFonts w:ascii="Verdana" w:hAnsi="Verdana" w:cs="Arial"/>
            <w:sz w:val="20"/>
            <w:szCs w:val="20"/>
          </w:rPr>
          <w:t>New Foundations for Qualitative Physics</w:t>
        </w:r>
      </w:hyperlink>
      <w:r w:rsidRPr="009C644E">
        <w:rPr>
          <w:rFonts w:ascii="Verdana" w:hAnsi="Verdana" w:cs="Arial"/>
          <w:sz w:val="20"/>
          <w:szCs w:val="20"/>
        </w:rPr>
        <w:t xml:space="preserve">”, in J. E. Tiles, G. T. McKee and C. G. Dean (eds.), </w:t>
      </w:r>
      <w:r w:rsidRPr="009C644E">
        <w:rPr>
          <w:rFonts w:ascii="Verdana" w:hAnsi="Verdana" w:cs="Arial"/>
          <w:i/>
          <w:iCs/>
          <w:sz w:val="20"/>
          <w:szCs w:val="20"/>
        </w:rPr>
        <w:t>Evolving Knowledge in Natural Science and Artificial Intelligence</w:t>
      </w:r>
      <w:r w:rsidRPr="009C644E">
        <w:rPr>
          <w:rFonts w:ascii="Verdana" w:hAnsi="Verdana" w:cs="Arial"/>
          <w:sz w:val="20"/>
          <w:szCs w:val="20"/>
        </w:rPr>
        <w:t>, London: Pitman Publishing, 1990, 231–249.</w:t>
      </w:r>
    </w:p>
    <w:p w:rsidR="002844F0" w:rsidRDefault="002844F0"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lastRenderedPageBreak/>
        <w:t>Abstract:</w:t>
      </w:r>
      <w:r>
        <w:rPr>
          <w:rFonts w:ascii="Verdana" w:hAnsi="Verdana"/>
          <w:sz w:val="16"/>
          <w:szCs w:val="16"/>
          <w:lang w:val="en-GB"/>
        </w:rPr>
        <w:t xml:space="preserve"> </w:t>
      </w:r>
      <w:r w:rsidRPr="005C6F92">
        <w:rPr>
          <w:rFonts w:ascii="Verdana" w:hAnsi="Verdana" w:cs="Arial"/>
          <w:sz w:val="16"/>
          <w:szCs w:val="16"/>
        </w:rPr>
        <w:t>Modern physics is not the science of some ultimate bedrock of reality. Rather (crudely speaking) it is a science which deals with a limited number of ways in which matter manifests itself in qualitative reality. It deals with these manifestations not, however, as denizens of the qualitative world</w:t>
      </w:r>
      <w:r>
        <w:rPr>
          <w:rFonts w:ascii="Verdana" w:hAnsi="Verdana" w:cs="Arial"/>
          <w:sz w:val="16"/>
          <w:szCs w:val="16"/>
        </w:rPr>
        <w:t>,</w:t>
      </w:r>
      <w:r w:rsidRPr="005C6F92">
        <w:rPr>
          <w:rFonts w:ascii="Verdana" w:hAnsi="Verdana" w:cs="Arial"/>
          <w:sz w:val="16"/>
          <w:szCs w:val="16"/>
        </w:rPr>
        <w:t xml:space="preserve"> but in purified form, as quantities or magnitudes. Physics seeks to use mathematical devices to explain the given manifestations by showing how they are subject to formal laws or principles.</w:t>
      </w:r>
      <w:r>
        <w:rPr>
          <w:rFonts w:ascii="Verdana" w:hAnsi="Verdana" w:cs="Arial"/>
          <w:sz w:val="16"/>
          <w:szCs w:val="16"/>
        </w:rPr>
        <w:t xml:space="preserve"> We describe a variety of such manifestations and show how q</w:t>
      </w:r>
      <w:r w:rsidRPr="005C6F92">
        <w:rPr>
          <w:rFonts w:ascii="Verdana" w:hAnsi="Verdana" w:cs="Arial"/>
          <w:sz w:val="16"/>
          <w:szCs w:val="16"/>
        </w:rPr>
        <w:t xml:space="preserve">ualitative reality is </w:t>
      </w:r>
      <w:r>
        <w:rPr>
          <w:rFonts w:ascii="Verdana" w:hAnsi="Verdana" w:cs="Arial"/>
          <w:sz w:val="16"/>
          <w:szCs w:val="16"/>
        </w:rPr>
        <w:t xml:space="preserve">preserved, in the physicists’ view of reality, but </w:t>
      </w:r>
      <w:r w:rsidRPr="005C6F92">
        <w:rPr>
          <w:rFonts w:ascii="Verdana" w:hAnsi="Verdana" w:cs="Arial"/>
          <w:sz w:val="16"/>
          <w:szCs w:val="16"/>
        </w:rPr>
        <w:t>filtered through structures of a quantitative sort.</w:t>
      </w:r>
      <w:r>
        <w:rPr>
          <w:rFonts w:ascii="Verdana" w:hAnsi="Verdana" w:cs="Arial"/>
          <w:sz w:val="16"/>
          <w:szCs w:val="16"/>
        </w:rPr>
        <w:t xml:space="preserve"> </w:t>
      </w:r>
    </w:p>
    <w:p w:rsidR="00082944" w:rsidRPr="009C644E" w:rsidRDefault="00082944"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rPr>
      </w:pPr>
      <w:hyperlink r:id="rId353" w:history="1">
        <w:r w:rsidRPr="00082944">
          <w:rPr>
            <w:rStyle w:val="Hyperlink"/>
            <w:rFonts w:ascii="Verdana" w:hAnsi="Verdana" w:cs="Arial"/>
          </w:rPr>
          <w:t>Russian translation</w:t>
        </w:r>
      </w:hyperlink>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32</w:t>
      </w:r>
      <w:r w:rsidRPr="009C644E">
        <w:rPr>
          <w:rFonts w:ascii="Verdana" w:hAnsi="Verdana" w:cs="Arial"/>
          <w:sz w:val="20"/>
          <w:szCs w:val="20"/>
          <w:lang w:val="de-DE"/>
        </w:rPr>
        <w:t xml:space="preserve">. </w:t>
      </w:r>
      <w:r w:rsidRPr="009C644E">
        <w:rPr>
          <w:rStyle w:val="QuickFormat4"/>
          <w:rFonts w:ascii="Verdana" w:hAnsi="Verdana" w:cs="Arial"/>
        </w:rPr>
        <w:t xml:space="preserve">Barry Smith, </w:t>
      </w:r>
      <w:r w:rsidRPr="009C644E">
        <w:rPr>
          <w:rFonts w:ascii="Verdana" w:hAnsi="Verdana" w:cs="Arial"/>
          <w:sz w:val="20"/>
          <w:szCs w:val="20"/>
          <w:lang w:val="de-DE"/>
        </w:rPr>
        <w:t>“</w:t>
      </w:r>
      <w:hyperlink r:id="rId354" w:history="1">
        <w:r w:rsidRPr="009C644E">
          <w:rPr>
            <w:rStyle w:val="Hyperlink"/>
            <w:rFonts w:ascii="Verdana" w:hAnsi="Verdana" w:cs="Arial"/>
            <w:sz w:val="20"/>
            <w:szCs w:val="20"/>
            <w:lang w:val="de-DE"/>
          </w:rPr>
          <w:t>Grundlegung eines fall</w:t>
        </w:r>
        <w:r w:rsidRPr="009C644E">
          <w:rPr>
            <w:rStyle w:val="Hyperlink"/>
            <w:rFonts w:ascii="Verdana" w:hAnsi="Verdana" w:cs="Arial"/>
            <w:sz w:val="20"/>
            <w:szCs w:val="20"/>
            <w:lang w:val="de-DE"/>
          </w:rPr>
          <w:t>i</w:t>
        </w:r>
        <w:r w:rsidRPr="009C644E">
          <w:rPr>
            <w:rStyle w:val="Hyperlink"/>
            <w:rFonts w:ascii="Verdana" w:hAnsi="Verdana" w:cs="Arial"/>
            <w:sz w:val="20"/>
            <w:szCs w:val="20"/>
            <w:lang w:val="de-DE"/>
          </w:rPr>
          <w:t>bilistichen Apriorismus</w:t>
        </w:r>
      </w:hyperlink>
      <w:r w:rsidRPr="009C644E">
        <w:rPr>
          <w:rFonts w:ascii="Verdana" w:hAnsi="Verdana" w:cs="Arial"/>
          <w:sz w:val="20"/>
          <w:szCs w:val="20"/>
          <w:lang w:val="de-DE"/>
        </w:rPr>
        <w:t xml:space="preserve">”, in N. Leser, J. Seifert and K. Pflitzner (eds.), </w:t>
      </w:r>
      <w:r w:rsidRPr="009C644E">
        <w:rPr>
          <w:rFonts w:ascii="Verdana" w:hAnsi="Verdana" w:cs="Arial"/>
          <w:i/>
          <w:iCs/>
          <w:sz w:val="20"/>
          <w:szCs w:val="20"/>
          <w:lang w:val="de-DE"/>
        </w:rPr>
        <w:t xml:space="preserve">Die Gedankenwelt Sir Karl Poppers. </w:t>
      </w:r>
      <w:r w:rsidRPr="009C644E">
        <w:rPr>
          <w:rFonts w:ascii="Verdana" w:hAnsi="Verdana" w:cs="Arial"/>
          <w:i/>
          <w:iCs/>
          <w:sz w:val="20"/>
          <w:szCs w:val="20"/>
        </w:rPr>
        <w:t>Kritischer Rationalismus im Dialog</w:t>
      </w:r>
      <w:r w:rsidR="000B620E">
        <w:rPr>
          <w:rFonts w:ascii="Verdana" w:hAnsi="Verdana" w:cs="Arial"/>
          <w:sz w:val="20"/>
          <w:szCs w:val="20"/>
        </w:rPr>
        <w:t>, Heidelberg: Carl Winter Uni</w:t>
      </w:r>
      <w:r w:rsidRPr="009C644E">
        <w:rPr>
          <w:rFonts w:ascii="Verdana" w:hAnsi="Verdana" w:cs="Arial"/>
          <w:sz w:val="20"/>
          <w:szCs w:val="20"/>
        </w:rPr>
        <w:t>versitätsverlag, 1991, 393–411.</w:t>
      </w:r>
    </w:p>
    <w:p w:rsidR="002844F0" w:rsidRPr="00E76FA6" w:rsidRDefault="002844F0"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Pr>
          <w:rFonts w:ascii="Verdana" w:hAnsi="Verdana" w:cs="Arial"/>
          <w:sz w:val="16"/>
          <w:szCs w:val="16"/>
        </w:rPr>
        <w:t>We</w:t>
      </w:r>
      <w:r w:rsidRPr="00E76FA6">
        <w:rPr>
          <w:rFonts w:ascii="Verdana" w:hAnsi="Verdana" w:cs="Arial"/>
          <w:sz w:val="16"/>
          <w:szCs w:val="16"/>
        </w:rPr>
        <w:t xml:space="preserve"> </w:t>
      </w:r>
      <w:r>
        <w:rPr>
          <w:rFonts w:ascii="Verdana" w:hAnsi="Verdana" w:cs="Arial"/>
          <w:sz w:val="16"/>
          <w:szCs w:val="16"/>
        </w:rPr>
        <w:t>assume</w:t>
      </w:r>
      <w:r w:rsidRPr="00E76FA6">
        <w:rPr>
          <w:rFonts w:ascii="Verdana" w:hAnsi="Verdana" w:cs="Arial"/>
          <w:sz w:val="16"/>
          <w:szCs w:val="16"/>
        </w:rPr>
        <w:t xml:space="preserve"> a position of scientific realism</w:t>
      </w:r>
      <w:r>
        <w:rPr>
          <w:rFonts w:ascii="Verdana" w:hAnsi="Verdana" w:cs="Arial"/>
          <w:sz w:val="16"/>
          <w:szCs w:val="16"/>
        </w:rPr>
        <w:t xml:space="preserve"> </w:t>
      </w:r>
      <w:r w:rsidRPr="00E76FA6">
        <w:rPr>
          <w:rFonts w:ascii="Verdana" w:hAnsi="Verdana" w:cs="Arial"/>
          <w:sz w:val="16"/>
          <w:szCs w:val="16"/>
        </w:rPr>
        <w:t>to the effect (i) that the world exists and (ii) that through the working out of ever more sophisticated theories our scientific picture of reality will approximate ever more closely to the world as it really is. Against this background consider, now, the following question: 1. Do the empirical theories with the help of which we seek to approximate a good or true picture of reality rest on any non-empirical presuppositions? One can answer this question with either a 'yes' or a 'no'. 'No' is the preferred answer of mos</w:t>
      </w:r>
      <w:r>
        <w:rPr>
          <w:rFonts w:ascii="Verdana" w:hAnsi="Verdana" w:cs="Arial"/>
          <w:sz w:val="16"/>
          <w:szCs w:val="16"/>
        </w:rPr>
        <w:t xml:space="preserve">t contemporary methodologists – </w:t>
      </w:r>
      <w:r w:rsidRPr="00E76FA6">
        <w:rPr>
          <w:rFonts w:ascii="Verdana" w:hAnsi="Verdana" w:cs="Arial"/>
          <w:sz w:val="16"/>
          <w:szCs w:val="16"/>
        </w:rPr>
        <w:t xml:space="preserve">Murray Rothbard is one distinguished counterexample to this trend </w:t>
      </w:r>
      <w:r>
        <w:rPr>
          <w:rFonts w:ascii="Verdana" w:hAnsi="Verdana" w:cs="Arial"/>
          <w:sz w:val="16"/>
          <w:szCs w:val="16"/>
        </w:rPr>
        <w:t xml:space="preserve">– </w:t>
      </w:r>
      <w:r w:rsidRPr="00E76FA6">
        <w:rPr>
          <w:rFonts w:ascii="Verdana" w:hAnsi="Verdana" w:cs="Arial"/>
          <w:sz w:val="16"/>
          <w:szCs w:val="16"/>
        </w:rPr>
        <w:t>who maintain that empirical theories are completely free of non-empirical ('a priori') admixtures and who see science as a matter of the gathering of pure 'data' obtained through simple observation. From such data scientific propositions are then supposed to be somehow capable of being established.</w:t>
      </w:r>
    </w:p>
    <w:p w:rsidR="00C543D9"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English translation as: “</w:t>
      </w:r>
      <w:hyperlink r:id="rId355" w:history="1">
        <w:r w:rsidRPr="009C644E">
          <w:rPr>
            <w:rStyle w:val="Hyperlink"/>
            <w:rFonts w:ascii="Verdana" w:hAnsi="Verdana" w:cs="Arial"/>
            <w:sz w:val="20"/>
            <w:szCs w:val="20"/>
          </w:rPr>
          <w:t xml:space="preserve">In Defense of </w:t>
        </w:r>
        <w:r w:rsidRPr="009C644E">
          <w:rPr>
            <w:rStyle w:val="Hyperlink"/>
            <w:rFonts w:ascii="Verdana" w:hAnsi="Verdana" w:cs="Arial"/>
            <w:sz w:val="20"/>
            <w:szCs w:val="20"/>
          </w:rPr>
          <w:t>E</w:t>
        </w:r>
        <w:r w:rsidRPr="009C644E">
          <w:rPr>
            <w:rStyle w:val="Hyperlink"/>
            <w:rFonts w:ascii="Verdana" w:hAnsi="Verdana" w:cs="Arial"/>
            <w:sz w:val="20"/>
            <w:szCs w:val="20"/>
          </w:rPr>
          <w:t>xt</w:t>
        </w:r>
        <w:r w:rsidRPr="009C644E">
          <w:rPr>
            <w:rStyle w:val="Hyperlink"/>
            <w:rFonts w:ascii="Verdana" w:hAnsi="Verdana" w:cs="Arial"/>
            <w:sz w:val="20"/>
            <w:szCs w:val="20"/>
          </w:rPr>
          <w:t>r</w:t>
        </w:r>
        <w:r w:rsidRPr="009C644E">
          <w:rPr>
            <w:rStyle w:val="Hyperlink"/>
            <w:rFonts w:ascii="Verdana" w:hAnsi="Verdana" w:cs="Arial"/>
            <w:sz w:val="20"/>
            <w:szCs w:val="20"/>
          </w:rPr>
          <w:t>eme (Fallibilistic) Apriorism</w:t>
        </w:r>
      </w:hyperlink>
      <w:r w:rsidRPr="009C644E">
        <w:rPr>
          <w:rFonts w:ascii="Verdana" w:hAnsi="Verdana" w:cs="Arial"/>
          <w:sz w:val="20"/>
          <w:szCs w:val="20"/>
        </w:rPr>
        <w:t xml:space="preserve">”, </w:t>
      </w:r>
      <w:r w:rsidRPr="009C644E">
        <w:rPr>
          <w:rFonts w:ascii="Verdana" w:hAnsi="Verdana" w:cs="Arial"/>
          <w:i/>
          <w:iCs/>
          <w:sz w:val="20"/>
          <w:szCs w:val="20"/>
        </w:rPr>
        <w:t xml:space="preserve">Journal of Libertarian Studies </w:t>
      </w:r>
      <w:r w:rsidRPr="009C644E">
        <w:rPr>
          <w:rFonts w:ascii="Verdana" w:hAnsi="Verdana" w:cs="Arial"/>
          <w:sz w:val="20"/>
          <w:szCs w:val="20"/>
        </w:rPr>
        <w:t>12 (1996), 179–192.</w:t>
      </w:r>
    </w:p>
    <w:p w:rsidR="00012AC4" w:rsidRDefault="00012AC4"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hyperlink r:id="rId356" w:history="1">
        <w:r w:rsidRPr="00012AC4">
          <w:rPr>
            <w:rStyle w:val="Hyperlink"/>
            <w:rFonts w:ascii="Verdana" w:hAnsi="Verdana" w:cs="Arial"/>
            <w:sz w:val="20"/>
            <w:szCs w:val="20"/>
          </w:rPr>
          <w:t>Russian translation</w:t>
        </w:r>
      </w:hyperlink>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33. </w:t>
      </w:r>
      <w:r w:rsidRPr="009C644E">
        <w:rPr>
          <w:rStyle w:val="QuickFormat4"/>
          <w:rFonts w:ascii="Verdana" w:hAnsi="Verdana" w:cs="Arial"/>
        </w:rPr>
        <w:t xml:space="preserve">Barry Smith, </w:t>
      </w:r>
      <w:r w:rsidRPr="009C644E">
        <w:rPr>
          <w:rFonts w:ascii="Verdana" w:hAnsi="Verdana" w:cs="Arial"/>
          <w:sz w:val="20"/>
          <w:szCs w:val="20"/>
        </w:rPr>
        <w:t>“</w:t>
      </w:r>
      <w:hyperlink r:id="rId357" w:history="1">
        <w:r w:rsidRPr="009C644E">
          <w:rPr>
            <w:rStyle w:val="Hyperlink"/>
            <w:rFonts w:ascii="Verdana" w:hAnsi="Verdana" w:cs="Arial"/>
            <w:sz w:val="20"/>
            <w:szCs w:val="20"/>
          </w:rPr>
          <w:t>Relevance, Relatedness and Restricted Set Theory</w:t>
        </w:r>
      </w:hyperlink>
      <w:r w:rsidRPr="009C644E">
        <w:rPr>
          <w:rFonts w:ascii="Verdana" w:hAnsi="Verdana" w:cs="Arial"/>
          <w:sz w:val="20"/>
          <w:szCs w:val="20"/>
        </w:rPr>
        <w:t xml:space="preserve">”, in G. Schurz and G. J. W. Dorn (eds.), </w:t>
      </w:r>
      <w:r w:rsidRPr="009C644E">
        <w:rPr>
          <w:rFonts w:ascii="Verdana" w:hAnsi="Verdana" w:cs="Arial"/>
          <w:i/>
          <w:iCs/>
          <w:sz w:val="20"/>
          <w:szCs w:val="20"/>
        </w:rPr>
        <w:t>Advances in Scientific Philosophy. Essays in Honour of Paul Weingartner</w:t>
      </w:r>
      <w:r w:rsidRPr="009C644E">
        <w:rPr>
          <w:rFonts w:ascii="Verdana" w:hAnsi="Verdana" w:cs="Arial"/>
          <w:sz w:val="20"/>
          <w:szCs w:val="20"/>
        </w:rPr>
        <w:t>, Amsterdam/Atlanta: Rodopi, 1991, 45–56.</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 xml:space="preserve">What sort of set theory results when restrictions are placed on the sorts of elements which may form a set? Given an arbitrary relevance relation, one can formulate a notion of set which will apply only to totalities of mutually relevant entities. Relevance might signify for example: exists at the same time as, belongs to the same body as, is less </w:t>
      </w:r>
      <w:r w:rsidR="00C543D9" w:rsidRPr="009C644E">
        <w:rPr>
          <w:rFonts w:ascii="Verdana" w:hAnsi="Verdana" w:cs="Arial"/>
          <w:sz w:val="16"/>
          <w:szCs w:val="16"/>
        </w:rPr>
        <w:lastRenderedPageBreak/>
        <w:t>than a certain distance from, etc. The resultant theory, which embodies topological constraints, can then be used as the basis for an account of relevance between propositions which is in the tradition of the relevant logics of analytic implication studied by M. Dunn and W. T. Parry.</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34. </w:t>
      </w:r>
      <w:r w:rsidRPr="009C644E">
        <w:rPr>
          <w:rStyle w:val="QuickFormat4"/>
          <w:rFonts w:ascii="Verdana" w:hAnsi="Verdana" w:cs="Arial"/>
        </w:rPr>
        <w:t xml:space="preserve">Barry Smith, </w:t>
      </w:r>
      <w:r w:rsidRPr="009C644E">
        <w:rPr>
          <w:rFonts w:ascii="Verdana" w:hAnsi="Verdana" w:cs="Arial"/>
          <w:sz w:val="20"/>
          <w:szCs w:val="20"/>
        </w:rPr>
        <w:t>“</w:t>
      </w:r>
      <w:hyperlink r:id="rId358" w:history="1">
        <w:r w:rsidRPr="009C644E">
          <w:rPr>
            <w:rStyle w:val="Hyperlink"/>
            <w:rFonts w:ascii="Verdana" w:hAnsi="Verdana" w:cs="Arial"/>
            <w:sz w:val="20"/>
            <w:szCs w:val="20"/>
          </w:rPr>
          <w:t>Characteristi</w:t>
        </w:r>
        <w:r w:rsidRPr="009C644E">
          <w:rPr>
            <w:rStyle w:val="Hyperlink"/>
            <w:rFonts w:ascii="Verdana" w:hAnsi="Verdana" w:cs="Arial"/>
            <w:sz w:val="20"/>
            <w:szCs w:val="20"/>
          </w:rPr>
          <w:t>c</w:t>
        </w:r>
        <w:r w:rsidRPr="009C644E">
          <w:rPr>
            <w:rStyle w:val="Hyperlink"/>
            <w:rFonts w:ascii="Verdana" w:hAnsi="Verdana" w:cs="Arial"/>
            <w:sz w:val="20"/>
            <w:szCs w:val="20"/>
          </w:rPr>
          <w:t>a Universalis</w:t>
        </w:r>
      </w:hyperlink>
      <w:r w:rsidRPr="009C644E">
        <w:rPr>
          <w:rFonts w:ascii="Verdana" w:hAnsi="Verdana" w:cs="Arial"/>
          <w:sz w:val="20"/>
          <w:szCs w:val="20"/>
        </w:rPr>
        <w:t xml:space="preserve">”, in K. Mulligan (ed.), </w:t>
      </w:r>
      <w:r w:rsidRPr="009C644E">
        <w:rPr>
          <w:rFonts w:ascii="Verdana" w:hAnsi="Verdana" w:cs="Arial"/>
          <w:i/>
          <w:iCs/>
          <w:sz w:val="20"/>
          <w:szCs w:val="20"/>
        </w:rPr>
        <w:t>Language, Truth and Ontology</w:t>
      </w:r>
      <w:r w:rsidRPr="009C644E">
        <w:rPr>
          <w:rFonts w:ascii="Verdana" w:hAnsi="Verdana" w:cs="Arial"/>
          <w:sz w:val="20"/>
          <w:szCs w:val="20"/>
        </w:rPr>
        <w:t xml:space="preserve"> (Philosophical Studies Series), Dordrecht/Boston/London: Kluwer, 1992, 48–77.</w:t>
      </w:r>
    </w:p>
    <w:p w:rsidR="002844F0" w:rsidRPr="009C644E" w:rsidRDefault="002844F0"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sz w:val="16"/>
          <w:szCs w:val="16"/>
        </w:rPr>
        <w:t>Recent work in formal philosophy has concentrated over</w:t>
      </w:r>
      <w:r w:rsidRPr="009C644E">
        <w:rPr>
          <w:rFonts w:ascii="Verdana" w:hAnsi="Verdana" w:cs="Arial"/>
          <w:sz w:val="16"/>
          <w:szCs w:val="16"/>
        </w:rPr>
        <w:softHyphen/>
        <w:t xml:space="preserve">whelmingly on the logical problems pertaining to epistemic shortfall - which is to say on the various ways in which partial and sometimes incorrect information may be stored and processed. A directly depicting language, in contrast, would reflect a condition of epistemic perfection. It would enable us to construct representations not of our knowledge but of the structures of reality itself, in much the way that chemical diagrams allow the representation (at a certain level of abstractness) of the structures of molecules of different sorts. A diagram of such a language would be true if that which it sets out to depict exists in reality, i.e. if the structural relations between the names (and other bits and pieces in the diagram) map structural relations among the corresponding objects in the world. Otherwise it would be false. All of this should, of course, be perfectly familiar. (See, for example, Aristotle, </w:t>
      </w:r>
      <w:r w:rsidRPr="009C644E">
        <w:rPr>
          <w:rFonts w:ascii="Verdana" w:hAnsi="Verdana" w:cs="Arial"/>
          <w:i/>
          <w:sz w:val="16"/>
          <w:szCs w:val="16"/>
        </w:rPr>
        <w:t>Metaphysics</w:t>
      </w:r>
      <w:r w:rsidRPr="009C644E">
        <w:rPr>
          <w:rFonts w:ascii="Verdana" w:hAnsi="Verdana" w:cs="Arial"/>
          <w:sz w:val="16"/>
          <w:szCs w:val="16"/>
        </w:rPr>
        <w:t>, 1027 b 22, 1051 b 32ff.) The present paper seeks to go further than its predecessors, however, in offering a detailed account of the syntax of a working universal characteristic and of the ways in which it might be used.</w:t>
      </w:r>
    </w:p>
    <w:p w:rsidR="00C543D9" w:rsidRPr="009C644E" w:rsidRDefault="008B18DC" w:rsidP="000968E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hyperlink r:id="rId359" w:history="1">
        <w:r w:rsidR="00C543D9" w:rsidRPr="008B18DC">
          <w:rPr>
            <w:rStyle w:val="Hyperlink"/>
            <w:rFonts w:ascii="Verdana" w:hAnsi="Verdana" w:cs="Arial"/>
            <w:sz w:val="20"/>
            <w:szCs w:val="20"/>
          </w:rPr>
          <w:t>Danish translation</w:t>
        </w:r>
      </w:hyperlink>
      <w:r w:rsidR="00C543D9" w:rsidRPr="009C644E">
        <w:rPr>
          <w:rFonts w:ascii="Verdana" w:hAnsi="Verdana" w:cs="Arial"/>
          <w:sz w:val="20"/>
          <w:szCs w:val="20"/>
        </w:rPr>
        <w:t xml:space="preserve"> in: </w:t>
      </w:r>
      <w:r w:rsidR="00C543D9" w:rsidRPr="009C644E">
        <w:rPr>
          <w:rFonts w:ascii="Verdana" w:hAnsi="Verdana" w:cs="Arial"/>
          <w:i/>
          <w:iCs/>
          <w:sz w:val="20"/>
          <w:szCs w:val="20"/>
        </w:rPr>
        <w:t>Almen Semiotik</w:t>
      </w:r>
      <w:r w:rsidR="00C543D9" w:rsidRPr="009C644E">
        <w:rPr>
          <w:rFonts w:ascii="Verdana" w:hAnsi="Verdana" w:cs="Arial"/>
          <w:sz w:val="20"/>
          <w:szCs w:val="20"/>
        </w:rPr>
        <w:t>, 14 (1998), 158–187.</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35. </w:t>
      </w:r>
      <w:r w:rsidRPr="009C644E">
        <w:rPr>
          <w:rStyle w:val="QuickFormat4"/>
          <w:rFonts w:ascii="Verdana" w:hAnsi="Verdana" w:cs="Arial"/>
        </w:rPr>
        <w:t xml:space="preserve">Barry Smith, </w:t>
      </w:r>
      <w:r w:rsidRPr="009C644E">
        <w:rPr>
          <w:rFonts w:ascii="Verdana" w:hAnsi="Verdana" w:cs="Arial"/>
          <w:sz w:val="20"/>
          <w:szCs w:val="20"/>
        </w:rPr>
        <w:t>“</w:t>
      </w:r>
      <w:hyperlink r:id="rId360" w:history="1">
        <w:r w:rsidRPr="009C644E">
          <w:rPr>
            <w:rStyle w:val="Hyperlink"/>
            <w:rFonts w:ascii="Verdana" w:hAnsi="Verdana" w:cs="Arial"/>
            <w:sz w:val="20"/>
            <w:szCs w:val="20"/>
          </w:rPr>
          <w:t>Austrian Philosophy and Austrian Economics</w:t>
        </w:r>
      </w:hyperlink>
      <w:r w:rsidRPr="009C644E">
        <w:rPr>
          <w:rFonts w:ascii="Verdana" w:hAnsi="Verdana" w:cs="Arial"/>
          <w:sz w:val="20"/>
          <w:szCs w:val="20"/>
        </w:rPr>
        <w:t xml:space="preserve">”, in J. Lee Auspitz, </w:t>
      </w:r>
      <w:r w:rsidRPr="009C644E">
        <w:rPr>
          <w:rFonts w:ascii="Verdana" w:hAnsi="Verdana" w:cs="Arial"/>
          <w:i/>
          <w:iCs/>
          <w:sz w:val="20"/>
          <w:szCs w:val="20"/>
        </w:rPr>
        <w:t>et al</w:t>
      </w:r>
      <w:r w:rsidRPr="009C644E">
        <w:rPr>
          <w:rFonts w:ascii="Verdana" w:hAnsi="Verdana" w:cs="Arial"/>
          <w:sz w:val="20"/>
          <w:szCs w:val="20"/>
        </w:rPr>
        <w:t xml:space="preserve">. (eds.), </w:t>
      </w:r>
      <w:r w:rsidRPr="009C644E">
        <w:rPr>
          <w:rFonts w:ascii="Verdana" w:hAnsi="Verdana" w:cs="Arial"/>
          <w:i/>
          <w:iCs/>
          <w:sz w:val="20"/>
          <w:szCs w:val="20"/>
        </w:rPr>
        <w:t>Praxiologies and the Philosophy of Economics,</w:t>
      </w:r>
      <w:r w:rsidRPr="009C644E">
        <w:rPr>
          <w:rFonts w:ascii="Verdana" w:hAnsi="Verdana" w:cs="Arial"/>
          <w:sz w:val="20"/>
          <w:szCs w:val="20"/>
        </w:rPr>
        <w:t xml:space="preserve"> New Brunswick and London: Transaction Publishers, 1992, </w:t>
      </w:r>
      <w:r w:rsidR="00220CE7" w:rsidRPr="009C644E">
        <w:rPr>
          <w:rFonts w:ascii="Verdana" w:hAnsi="Verdana" w:cs="Arial"/>
          <w:sz w:val="20"/>
          <w:szCs w:val="20"/>
        </w:rPr>
        <w:t>245</w:t>
      </w:r>
      <w:r w:rsidR="00DE514B" w:rsidRPr="009C644E">
        <w:rPr>
          <w:rFonts w:ascii="Verdana" w:hAnsi="Verdana" w:cs="Arial"/>
          <w:sz w:val="20"/>
          <w:szCs w:val="20"/>
        </w:rPr>
        <w:softHyphen/>
        <w:t>–</w:t>
      </w:r>
      <w:r w:rsidR="00220CE7" w:rsidRPr="009C644E">
        <w:rPr>
          <w:rFonts w:ascii="Verdana" w:hAnsi="Verdana" w:cs="Arial"/>
          <w:sz w:val="20"/>
          <w:szCs w:val="20"/>
        </w:rPr>
        <w:t>272</w:t>
      </w:r>
      <w:r w:rsidRPr="009C644E">
        <w:rPr>
          <w:rFonts w:ascii="Verdana" w:hAnsi="Verdana" w:cs="Arial"/>
          <w:sz w:val="20"/>
          <w:szCs w:val="20"/>
        </w:rPr>
        <w:t>.</w:t>
      </w:r>
    </w:p>
    <w:p w:rsidR="00CE7C5F" w:rsidRDefault="00C543D9" w:rsidP="00CE7C5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392"/>
        <w:rPr>
          <w:rFonts w:ascii="Verdana" w:hAnsi="Verdana" w:cs="Arial"/>
          <w:sz w:val="20"/>
          <w:szCs w:val="20"/>
        </w:rPr>
      </w:pPr>
      <w:r w:rsidRPr="009C644E">
        <w:rPr>
          <w:rFonts w:ascii="Verdana" w:hAnsi="Verdana" w:cs="Arial"/>
          <w:sz w:val="20"/>
          <w:szCs w:val="20"/>
          <w:lang w:val="it-IT"/>
        </w:rPr>
        <w:t>36</w:t>
      </w:r>
      <w:r w:rsidR="002844F0">
        <w:rPr>
          <w:rFonts w:ascii="Verdana" w:hAnsi="Verdana" w:cs="Arial"/>
          <w:sz w:val="20"/>
          <w:szCs w:val="20"/>
        </w:rPr>
        <w:t xml:space="preserve">. </w:t>
      </w:r>
      <w:r w:rsidR="00CE7C5F" w:rsidRPr="009C644E">
        <w:rPr>
          <w:rStyle w:val="QuickFormat4"/>
          <w:rFonts w:ascii="Verdana" w:hAnsi="Verdana" w:cs="Arial"/>
        </w:rPr>
        <w:t xml:space="preserve">Barry Smith, </w:t>
      </w:r>
      <w:r w:rsidR="00CE7C5F" w:rsidRPr="009C644E">
        <w:rPr>
          <w:rFonts w:ascii="Verdana" w:hAnsi="Verdana" w:cs="Arial"/>
          <w:sz w:val="20"/>
          <w:szCs w:val="20"/>
        </w:rPr>
        <w:t>“</w:t>
      </w:r>
      <w:hyperlink r:id="rId361" w:history="1">
        <w:r w:rsidR="00CE7C5F" w:rsidRPr="009C644E">
          <w:rPr>
            <w:rStyle w:val="Hyperlink"/>
            <w:rFonts w:ascii="Verdana" w:hAnsi="Verdana" w:cs="Arial"/>
            <w:sz w:val="20"/>
            <w:szCs w:val="20"/>
          </w:rPr>
          <w:t>Ontology and the Lo</w:t>
        </w:r>
        <w:r w:rsidR="00CE7C5F" w:rsidRPr="009C644E">
          <w:rPr>
            <w:rStyle w:val="Hyperlink"/>
            <w:rFonts w:ascii="Verdana" w:hAnsi="Verdana" w:cs="Arial"/>
            <w:sz w:val="20"/>
            <w:szCs w:val="20"/>
          </w:rPr>
          <w:t>g</w:t>
        </w:r>
        <w:r w:rsidR="00CE7C5F" w:rsidRPr="009C644E">
          <w:rPr>
            <w:rStyle w:val="Hyperlink"/>
            <w:rFonts w:ascii="Verdana" w:hAnsi="Verdana" w:cs="Arial"/>
            <w:sz w:val="20"/>
            <w:szCs w:val="20"/>
          </w:rPr>
          <w:t>istic Analysis of Reality</w:t>
        </w:r>
      </w:hyperlink>
      <w:r w:rsidR="00CE7C5F" w:rsidRPr="009C644E">
        <w:rPr>
          <w:rFonts w:ascii="Verdana" w:hAnsi="Verdana" w:cs="Arial"/>
          <w:sz w:val="20"/>
          <w:szCs w:val="20"/>
        </w:rPr>
        <w:t xml:space="preserve">”, in N. Guarino and R. Poli (eds.), </w:t>
      </w:r>
      <w:r w:rsidR="00CE7C5F" w:rsidRPr="009C644E">
        <w:rPr>
          <w:rFonts w:ascii="Verdana" w:hAnsi="Verdana" w:cs="Arial"/>
          <w:i/>
          <w:iCs/>
          <w:sz w:val="20"/>
          <w:szCs w:val="20"/>
        </w:rPr>
        <w:t xml:space="preserve">Proceedings of the International Workshop on Formal Ontology in Conceptual Analysis and Knowledge Representation, </w:t>
      </w:r>
      <w:r w:rsidR="00CE7C5F" w:rsidRPr="009C644E">
        <w:rPr>
          <w:rFonts w:ascii="Verdana" w:hAnsi="Verdana" w:cs="Arial"/>
          <w:sz w:val="20"/>
          <w:szCs w:val="20"/>
        </w:rPr>
        <w:t>Padova: Institute for Systems Theory and Biomedical Engineering of the Italian National Research Council, 1993, 51–68.</w:t>
      </w:r>
    </w:p>
    <w:p w:rsidR="002844F0" w:rsidRPr="00216B98" w:rsidRDefault="002844F0"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216B98">
        <w:rPr>
          <w:rFonts w:ascii="Verdana" w:hAnsi="Verdana" w:cs="Arial"/>
          <w:sz w:val="16"/>
          <w:szCs w:val="16"/>
        </w:rPr>
        <w:t>I</w:t>
      </w:r>
      <w:r>
        <w:rPr>
          <w:rFonts w:ascii="Verdana" w:hAnsi="Verdana" w:cs="Arial"/>
          <w:sz w:val="16"/>
          <w:szCs w:val="16"/>
        </w:rPr>
        <w:t xml:space="preserve"> </w:t>
      </w:r>
      <w:r w:rsidRPr="00216B98">
        <w:rPr>
          <w:rFonts w:ascii="Verdana" w:hAnsi="Verdana" w:cs="Arial"/>
          <w:sz w:val="16"/>
          <w:szCs w:val="16"/>
        </w:rPr>
        <w:t>show how mereology, taken together with certain topological notions, can yield the basis for future investigations in formal ontology. I shall attempt to show also how the mereological framework here advanced can allow the direct and natural formulation of a series of theses – for example pertaining to the concept of boundary – which can be formulated only indirectly (if at all) in set-theoretic terms.</w:t>
      </w:r>
    </w:p>
    <w:p w:rsidR="00CE7C5F" w:rsidRPr="009C644E" w:rsidRDefault="00CE7C5F" w:rsidP="00CE7C5F">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it-IT"/>
        </w:rPr>
      </w:pPr>
      <w:r w:rsidRPr="009C644E">
        <w:rPr>
          <w:rFonts w:ascii="Verdana" w:hAnsi="Verdana" w:cs="Arial"/>
          <w:sz w:val="20"/>
          <w:szCs w:val="20"/>
          <w:lang w:val="it-IT"/>
        </w:rPr>
        <w:lastRenderedPageBreak/>
        <w:t>Polish translation as: “</w:t>
      </w:r>
      <w:hyperlink r:id="rId362" w:history="1">
        <w:r w:rsidRPr="009C644E">
          <w:rPr>
            <w:rStyle w:val="Hyperlink"/>
            <w:rFonts w:ascii="Verdana" w:hAnsi="Verdana" w:cs="Arial"/>
            <w:sz w:val="20"/>
            <w:szCs w:val="20"/>
            <w:lang w:val="it-IT"/>
          </w:rPr>
          <w:t>Ontologia i logiczna an</w:t>
        </w:r>
        <w:r w:rsidR="004F213D">
          <w:rPr>
            <w:rStyle w:val="Hyperlink"/>
            <w:rFonts w:ascii="Verdana" w:hAnsi="Verdana" w:cs="Arial"/>
            <w:sz w:val="20"/>
            <w:szCs w:val="20"/>
            <w:lang w:val="it-IT"/>
          </w:rPr>
          <w:t>ali</w:t>
        </w:r>
        <w:r w:rsidRPr="009C644E">
          <w:rPr>
            <w:rStyle w:val="Hyperlink"/>
            <w:rFonts w:ascii="Verdana" w:hAnsi="Verdana" w:cs="Arial"/>
            <w:sz w:val="20"/>
            <w:szCs w:val="20"/>
            <w:lang w:val="it-IT"/>
          </w:rPr>
          <w:t>za rzeczywistosci</w:t>
        </w:r>
      </w:hyperlink>
      <w:r w:rsidRPr="009C644E">
        <w:rPr>
          <w:rFonts w:ascii="Verdana" w:hAnsi="Verdana" w:cs="Arial"/>
          <w:sz w:val="20"/>
          <w:szCs w:val="20"/>
          <w:lang w:val="it-IT"/>
        </w:rPr>
        <w:t xml:space="preserve">”, in </w:t>
      </w:r>
      <w:r w:rsidRPr="009C644E">
        <w:rPr>
          <w:rFonts w:ascii="Verdana" w:hAnsi="Verdana" w:cs="Arial"/>
          <w:i/>
          <w:iCs/>
          <w:sz w:val="20"/>
          <w:szCs w:val="20"/>
          <w:lang w:val="it-IT"/>
        </w:rPr>
        <w:t>Filozofia Nauki</w:t>
      </w:r>
      <w:r w:rsidRPr="009C644E">
        <w:rPr>
          <w:rFonts w:ascii="Verdana" w:hAnsi="Verdana" w:cs="Arial"/>
          <w:sz w:val="20"/>
          <w:szCs w:val="20"/>
          <w:lang w:val="it-IT"/>
        </w:rPr>
        <w:t>, 2 (1994), 5–22.</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37. </w:t>
      </w:r>
      <w:r w:rsidRPr="009C644E">
        <w:rPr>
          <w:rStyle w:val="QuickFormat4"/>
          <w:rFonts w:ascii="Verdana" w:hAnsi="Verdana" w:cs="Arial"/>
        </w:rPr>
        <w:t xml:space="preserve">Barry Smith, </w:t>
      </w:r>
      <w:r w:rsidRPr="009C644E">
        <w:rPr>
          <w:rFonts w:ascii="Verdana" w:hAnsi="Verdana" w:cs="Arial"/>
          <w:sz w:val="20"/>
          <w:szCs w:val="20"/>
        </w:rPr>
        <w:t>“</w:t>
      </w:r>
      <w:hyperlink r:id="rId363" w:history="1">
        <w:r w:rsidRPr="009C644E">
          <w:rPr>
            <w:rStyle w:val="Hyperlink"/>
            <w:rFonts w:ascii="Verdana" w:hAnsi="Verdana" w:cs="Arial"/>
            <w:sz w:val="20"/>
            <w:szCs w:val="20"/>
          </w:rPr>
          <w:t>The New Eur</w:t>
        </w:r>
        <w:r w:rsidRPr="009C644E">
          <w:rPr>
            <w:rStyle w:val="Hyperlink"/>
            <w:rFonts w:ascii="Verdana" w:hAnsi="Verdana" w:cs="Arial"/>
            <w:sz w:val="20"/>
            <w:szCs w:val="20"/>
          </w:rPr>
          <w:t>o</w:t>
        </w:r>
        <w:r w:rsidRPr="009C644E">
          <w:rPr>
            <w:rStyle w:val="Hyperlink"/>
            <w:rFonts w:ascii="Verdana" w:hAnsi="Verdana" w:cs="Arial"/>
            <w:sz w:val="20"/>
            <w:szCs w:val="20"/>
          </w:rPr>
          <w:t>pe</w:t>
        </w:r>
        <w:r w:rsidRPr="009C644E">
          <w:rPr>
            <w:rStyle w:val="Hyperlink"/>
            <w:rFonts w:ascii="Verdana" w:hAnsi="Verdana" w:cs="Arial"/>
            <w:sz w:val="20"/>
            <w:szCs w:val="20"/>
          </w:rPr>
          <w:t>a</w:t>
        </w:r>
        <w:r w:rsidRPr="009C644E">
          <w:rPr>
            <w:rStyle w:val="Hyperlink"/>
            <w:rFonts w:ascii="Verdana" w:hAnsi="Verdana" w:cs="Arial"/>
            <w:sz w:val="20"/>
            <w:szCs w:val="20"/>
          </w:rPr>
          <w:t>n Philosophy</w:t>
        </w:r>
      </w:hyperlink>
      <w:r w:rsidRPr="009C644E">
        <w:rPr>
          <w:rFonts w:ascii="Verdana" w:hAnsi="Verdana" w:cs="Arial"/>
          <w:sz w:val="20"/>
          <w:szCs w:val="20"/>
        </w:rPr>
        <w:t xml:space="preserve">” in Barry Smith (ed.), </w:t>
      </w:r>
      <w:r w:rsidRPr="009C644E">
        <w:rPr>
          <w:rFonts w:ascii="Verdana" w:hAnsi="Verdana" w:cs="Arial"/>
          <w:i/>
          <w:iCs/>
          <w:sz w:val="20"/>
          <w:szCs w:val="20"/>
        </w:rPr>
        <w:t>Philosophy and Political Change in Eastern Europe</w:t>
      </w:r>
      <w:r w:rsidRPr="009C644E">
        <w:rPr>
          <w:rFonts w:ascii="Verdana" w:hAnsi="Verdana" w:cs="Arial"/>
          <w:sz w:val="20"/>
          <w:szCs w:val="20"/>
        </w:rPr>
        <w:t>, La Salle: The Hegeler Institute, 1993, 165–170 and 191–192.</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The paper seeks to indicate ways in which the crude distinction between Anglo-Saxon and Continental philosophy may have to be amended in light of recent developments in Eastern Europe. As is well known, the philosophy of science is to no small part a product of the universities of the Habsburg Empire (in Vienna, Prague, Lemberg/Lwow, etc.). Logic, too, has played a more significant role in Eastern Europe (not least in Poland) than in the philosophical cultures of Germany or France. For these and other reasons, a shift in the center of gravity of Continental philosophy is currently being realized, as younger Eastern European philosophers in newly liberalized institutions begin to return to their roots in their native pre-Communist intellectual traditions.</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38. </w:t>
      </w:r>
      <w:r w:rsidRPr="009C644E">
        <w:rPr>
          <w:rStyle w:val="QuickFormat4"/>
          <w:rFonts w:ascii="Verdana" w:hAnsi="Verdana" w:cs="Arial"/>
        </w:rPr>
        <w:t xml:space="preserve">Barry Smith, </w:t>
      </w:r>
      <w:r w:rsidRPr="009C644E">
        <w:rPr>
          <w:rFonts w:ascii="Verdana" w:hAnsi="Verdana" w:cs="Arial"/>
          <w:sz w:val="20"/>
          <w:szCs w:val="20"/>
        </w:rPr>
        <w:t>“</w:t>
      </w:r>
      <w:hyperlink r:id="rId364" w:history="1">
        <w:r w:rsidRPr="009C644E">
          <w:rPr>
            <w:rStyle w:val="Hyperlink"/>
            <w:rFonts w:ascii="Verdana" w:hAnsi="Verdana" w:cs="Arial"/>
            <w:sz w:val="20"/>
            <w:szCs w:val="20"/>
          </w:rPr>
          <w:t>Husserl’s Theory of Meaning and Reference</w:t>
        </w:r>
      </w:hyperlink>
      <w:r w:rsidRPr="009C644E">
        <w:rPr>
          <w:rFonts w:ascii="Verdana" w:hAnsi="Verdana" w:cs="Arial"/>
          <w:sz w:val="20"/>
          <w:szCs w:val="20"/>
        </w:rPr>
        <w:t xml:space="preserve">”, in L. Haaparanta (ed.), </w:t>
      </w:r>
      <w:r w:rsidRPr="009C644E">
        <w:rPr>
          <w:rFonts w:ascii="Verdana" w:hAnsi="Verdana" w:cs="Arial"/>
          <w:i/>
          <w:iCs/>
          <w:sz w:val="20"/>
          <w:szCs w:val="20"/>
        </w:rPr>
        <w:t>Mind, Meaning and Mathematics. Essays on the Philosophy of Husserl and Frege</w:t>
      </w:r>
      <w:r w:rsidRPr="009C644E">
        <w:rPr>
          <w:rFonts w:ascii="Verdana" w:hAnsi="Verdana" w:cs="Arial"/>
          <w:sz w:val="20"/>
          <w:szCs w:val="20"/>
        </w:rPr>
        <w:t>, Dordrecht/Boston/Lancaster: Kluwer, 1994, 163–183.</w:t>
      </w:r>
    </w:p>
    <w:p w:rsidR="009E2FFF" w:rsidRPr="009E2FFF"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9E2FFF">
        <w:rPr>
          <w:rFonts w:ascii="Verdana" w:hAnsi="Verdana" w:cs="Arial"/>
          <w:sz w:val="16"/>
          <w:szCs w:val="16"/>
        </w:rPr>
        <w:t xml:space="preserve">This paper is a contribution to </w:t>
      </w:r>
      <w:r w:rsidR="009E2FFF" w:rsidRPr="009E2FFF">
        <w:rPr>
          <w:rFonts w:ascii="Verdana" w:hAnsi="Verdana" w:cs="Arial"/>
          <w:sz w:val="16"/>
          <w:szCs w:val="16"/>
        </w:rPr>
        <w:t>the</w:t>
      </w:r>
      <w:r w:rsidR="009E2FFF">
        <w:rPr>
          <w:rFonts w:ascii="Verdana" w:hAnsi="Verdana" w:cs="Arial"/>
          <w:sz w:val="16"/>
          <w:szCs w:val="16"/>
        </w:rPr>
        <w:t xml:space="preserve"> historical roots</w:t>
      </w:r>
      <w:r w:rsidR="009E2FFF" w:rsidRPr="009E2FFF">
        <w:rPr>
          <w:rFonts w:ascii="Verdana" w:hAnsi="Verdana" w:cs="Arial"/>
          <w:sz w:val="16"/>
          <w:szCs w:val="16"/>
        </w:rPr>
        <w:t xml:space="preserve"> of </w:t>
      </w:r>
      <w:r w:rsidR="009E2FFF">
        <w:rPr>
          <w:rFonts w:ascii="Verdana" w:hAnsi="Verdana" w:cs="Arial"/>
          <w:sz w:val="16"/>
          <w:szCs w:val="16"/>
        </w:rPr>
        <w:t xml:space="preserve">the analytical </w:t>
      </w:r>
      <w:r w:rsidR="009E2FFF" w:rsidRPr="009E2FFF">
        <w:rPr>
          <w:rFonts w:ascii="Verdana" w:hAnsi="Verdana" w:cs="Arial"/>
          <w:sz w:val="16"/>
          <w:szCs w:val="16"/>
        </w:rPr>
        <w:t xml:space="preserve">tradition. </w:t>
      </w:r>
      <w:r w:rsidR="009E2FFF">
        <w:rPr>
          <w:rFonts w:ascii="Verdana" w:hAnsi="Verdana" w:cs="Arial"/>
          <w:sz w:val="16"/>
          <w:szCs w:val="16"/>
        </w:rPr>
        <w:t>A</w:t>
      </w:r>
      <w:r w:rsidR="009E2FFF" w:rsidRPr="009E2FFF">
        <w:rPr>
          <w:rFonts w:ascii="Verdana" w:hAnsi="Verdana" w:cs="Arial"/>
          <w:sz w:val="16"/>
          <w:szCs w:val="16"/>
        </w:rPr>
        <w:t>s</w:t>
      </w:r>
      <w:r w:rsidR="009E2FFF">
        <w:rPr>
          <w:rFonts w:ascii="Verdana" w:hAnsi="Verdana" w:cs="Arial"/>
          <w:sz w:val="16"/>
          <w:szCs w:val="16"/>
        </w:rPr>
        <w:t xml:space="preserve"> </w:t>
      </w:r>
      <w:r w:rsidR="009E2FFF" w:rsidRPr="009E2FFF">
        <w:rPr>
          <w:rFonts w:ascii="Verdana" w:hAnsi="Verdana" w:cs="Arial"/>
          <w:sz w:val="16"/>
          <w:szCs w:val="16"/>
        </w:rPr>
        <w:t xml:space="preserve">Michael Dummett points out in his </w:t>
      </w:r>
      <w:r w:rsidR="009E2FFF" w:rsidRPr="009E2FFF">
        <w:rPr>
          <w:rFonts w:ascii="Verdana" w:hAnsi="Verdana" w:cs="Arial"/>
          <w:i/>
          <w:sz w:val="16"/>
          <w:szCs w:val="16"/>
        </w:rPr>
        <w:t>Origins of Analytic Philosophy</w:t>
      </w:r>
      <w:r w:rsidR="009E2FFF" w:rsidRPr="009E2FFF">
        <w:rPr>
          <w:rFonts w:ascii="Verdana" w:hAnsi="Verdana" w:cs="Arial"/>
          <w:sz w:val="16"/>
          <w:szCs w:val="16"/>
        </w:rPr>
        <w:t xml:space="preserve">, </w:t>
      </w:r>
      <w:r w:rsidR="009E2FFF">
        <w:rPr>
          <w:rFonts w:ascii="Verdana" w:hAnsi="Verdana" w:cs="Arial"/>
          <w:sz w:val="16"/>
          <w:szCs w:val="16"/>
        </w:rPr>
        <w:t xml:space="preserve">many tendencies in </w:t>
      </w:r>
      <w:r w:rsidR="009E2FFF" w:rsidRPr="009E2FFF">
        <w:rPr>
          <w:rFonts w:ascii="Verdana" w:hAnsi="Verdana" w:cs="Arial"/>
          <w:sz w:val="16"/>
          <w:szCs w:val="16"/>
        </w:rPr>
        <w:t>C</w:t>
      </w:r>
      <w:r w:rsidR="009E2FFF">
        <w:rPr>
          <w:rFonts w:ascii="Verdana" w:hAnsi="Verdana" w:cs="Arial"/>
          <w:sz w:val="16"/>
          <w:szCs w:val="16"/>
        </w:rPr>
        <w:t>entral European thought contribu</w:t>
      </w:r>
      <w:r w:rsidR="009E2FFF" w:rsidRPr="009E2FFF">
        <w:rPr>
          <w:rFonts w:ascii="Verdana" w:hAnsi="Verdana" w:cs="Arial"/>
          <w:sz w:val="16"/>
          <w:szCs w:val="16"/>
        </w:rPr>
        <w:t>ted to the early development of</w:t>
      </w:r>
      <w:r w:rsidR="009E2FFF">
        <w:rPr>
          <w:rFonts w:ascii="Verdana" w:hAnsi="Verdana" w:cs="Arial"/>
          <w:sz w:val="16"/>
          <w:szCs w:val="16"/>
        </w:rPr>
        <w:t xml:space="preserve"> </w:t>
      </w:r>
      <w:r w:rsidR="009E2FFF" w:rsidRPr="009E2FFF">
        <w:rPr>
          <w:rFonts w:ascii="Verdana" w:hAnsi="Verdana" w:cs="Arial"/>
          <w:sz w:val="16"/>
          <w:szCs w:val="16"/>
        </w:rPr>
        <w:t>analytic philosophy. Dummett himself concentrates on just one aspect of</w:t>
      </w:r>
      <w:r w:rsidR="009E2FFF">
        <w:rPr>
          <w:rFonts w:ascii="Verdana" w:hAnsi="Verdana" w:cs="Arial"/>
          <w:sz w:val="16"/>
          <w:szCs w:val="16"/>
        </w:rPr>
        <w:t xml:space="preserve"> </w:t>
      </w:r>
      <w:r w:rsidR="009E2FFF" w:rsidRPr="009E2FFF">
        <w:rPr>
          <w:rFonts w:ascii="Verdana" w:hAnsi="Verdana" w:cs="Arial"/>
          <w:sz w:val="16"/>
          <w:szCs w:val="16"/>
        </w:rPr>
        <w:t>this historical complex, namely on the relationship between the theories</w:t>
      </w:r>
      <w:r w:rsidR="009E2FFF">
        <w:rPr>
          <w:rFonts w:ascii="Verdana" w:hAnsi="Verdana" w:cs="Arial"/>
          <w:sz w:val="16"/>
          <w:szCs w:val="16"/>
        </w:rPr>
        <w:t xml:space="preserve"> </w:t>
      </w:r>
      <w:r w:rsidR="009E2FFF" w:rsidRPr="009E2FFF">
        <w:rPr>
          <w:rFonts w:ascii="Verdana" w:hAnsi="Verdana" w:cs="Arial"/>
          <w:sz w:val="16"/>
          <w:szCs w:val="16"/>
        </w:rPr>
        <w:t xml:space="preserve">of meaning and reference developed by Frege and </w:t>
      </w:r>
      <w:r w:rsidR="009E2FFF">
        <w:rPr>
          <w:rFonts w:ascii="Verdana" w:hAnsi="Verdana" w:cs="Arial"/>
          <w:sz w:val="16"/>
          <w:szCs w:val="16"/>
        </w:rPr>
        <w:t>b</w:t>
      </w:r>
      <w:r w:rsidR="009E2FFF" w:rsidRPr="009E2FFF">
        <w:rPr>
          <w:rFonts w:ascii="Verdana" w:hAnsi="Verdana" w:cs="Arial"/>
          <w:sz w:val="16"/>
          <w:szCs w:val="16"/>
        </w:rPr>
        <w:t>y Husserl in the</w:t>
      </w:r>
      <w:r w:rsidR="009E2FFF">
        <w:rPr>
          <w:rFonts w:ascii="Verdana" w:hAnsi="Verdana" w:cs="Arial"/>
          <w:sz w:val="16"/>
          <w:szCs w:val="16"/>
        </w:rPr>
        <w:t xml:space="preserve"> </w:t>
      </w:r>
      <w:r w:rsidR="009E2FFF" w:rsidRPr="009E2FFF">
        <w:rPr>
          <w:rFonts w:ascii="Verdana" w:hAnsi="Verdana" w:cs="Arial"/>
          <w:sz w:val="16"/>
          <w:szCs w:val="16"/>
        </w:rPr>
        <w:t>years around the turn of the century. It is to this specific issue</w:t>
      </w:r>
      <w:r w:rsidR="009E2FFF">
        <w:rPr>
          <w:rFonts w:ascii="Verdana" w:hAnsi="Verdana" w:cs="Arial"/>
          <w:sz w:val="16"/>
          <w:szCs w:val="16"/>
        </w:rPr>
        <w:t xml:space="preserve"> </w:t>
      </w:r>
      <w:r w:rsidR="009E2FFF" w:rsidRPr="009E2FFF">
        <w:rPr>
          <w:rFonts w:ascii="Verdana" w:hAnsi="Verdana" w:cs="Arial"/>
          <w:sz w:val="16"/>
          <w:szCs w:val="16"/>
        </w:rPr>
        <w:t>that</w:t>
      </w:r>
      <w:r w:rsidR="009E2FFF">
        <w:rPr>
          <w:rFonts w:ascii="Verdana" w:hAnsi="Verdana" w:cs="Arial"/>
          <w:sz w:val="16"/>
          <w:szCs w:val="16"/>
        </w:rPr>
        <w:t xml:space="preserve"> </w:t>
      </w:r>
      <w:r w:rsidR="009E2FFF" w:rsidRPr="009E2FFF">
        <w:rPr>
          <w:rFonts w:ascii="Verdana" w:hAnsi="Verdana" w:cs="Arial"/>
          <w:sz w:val="16"/>
          <w:szCs w:val="16"/>
        </w:rPr>
        <w:t>the present essay is devoted, though we attempt a more</w:t>
      </w:r>
      <w:r w:rsidR="009E2FFF">
        <w:rPr>
          <w:rFonts w:ascii="Verdana" w:hAnsi="Verdana" w:cs="Arial"/>
          <w:sz w:val="16"/>
          <w:szCs w:val="16"/>
        </w:rPr>
        <w:t xml:space="preserve"> </w:t>
      </w:r>
      <w:r w:rsidR="009E2FFF" w:rsidRPr="009E2FFF">
        <w:rPr>
          <w:rFonts w:ascii="Verdana" w:hAnsi="Verdana" w:cs="Arial"/>
          <w:sz w:val="16"/>
          <w:szCs w:val="16"/>
        </w:rPr>
        <w:t>sympathetic reading of Husserl's views on these matters than is to be</w:t>
      </w:r>
      <w:r w:rsidR="009E2FFF">
        <w:rPr>
          <w:rFonts w:ascii="Verdana" w:hAnsi="Verdana" w:cs="Arial"/>
          <w:sz w:val="16"/>
          <w:szCs w:val="16"/>
        </w:rPr>
        <w:t xml:space="preserve"> found in Dummett’</w:t>
      </w:r>
      <w:r w:rsidR="009E2FFF" w:rsidRPr="009E2FFF">
        <w:rPr>
          <w:rFonts w:ascii="Verdana" w:hAnsi="Verdana" w:cs="Arial"/>
          <w:sz w:val="16"/>
          <w:szCs w:val="16"/>
        </w:rPr>
        <w:t>s work.</w:t>
      </w:r>
      <w:r w:rsidR="009E2FFF">
        <w:rPr>
          <w:rFonts w:ascii="Verdana" w:hAnsi="Verdana" w:cs="Arial"/>
          <w:sz w:val="16"/>
          <w:szCs w:val="16"/>
        </w:rPr>
        <w:t xml:space="preserve"> Topics covered include Husserl’s theory of intentionality, his view of meanings as types or essences of mental acts, of the relation between meaning and expression, of states of affairs, and of indexicality.</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39. </w:t>
      </w:r>
      <w:r w:rsidRPr="009C644E">
        <w:rPr>
          <w:rStyle w:val="QuickFormat4"/>
          <w:rFonts w:ascii="Verdana" w:hAnsi="Verdana" w:cs="Arial"/>
        </w:rPr>
        <w:t xml:space="preserve">Barry Smith, </w:t>
      </w:r>
      <w:r w:rsidRPr="009C644E">
        <w:rPr>
          <w:rFonts w:ascii="Verdana" w:hAnsi="Verdana" w:cs="Arial"/>
          <w:sz w:val="20"/>
          <w:szCs w:val="20"/>
        </w:rPr>
        <w:t>“</w:t>
      </w:r>
      <w:hyperlink r:id="rId365" w:history="1">
        <w:r w:rsidRPr="00455482">
          <w:rPr>
            <w:rStyle w:val="Hyperlink"/>
            <w:rFonts w:ascii="Verdana" w:hAnsi="Verdana" w:cs="Arial"/>
            <w:sz w:val="20"/>
            <w:szCs w:val="20"/>
          </w:rPr>
          <w:t>Filozofi</w:t>
        </w:r>
        <w:r w:rsidRPr="00455482">
          <w:rPr>
            <w:rStyle w:val="Hyperlink"/>
            <w:rFonts w:ascii="Verdana" w:hAnsi="Verdana" w:cs="Arial"/>
            <w:sz w:val="20"/>
            <w:szCs w:val="20"/>
          </w:rPr>
          <w:t>a</w:t>
        </w:r>
        <w:r w:rsidRPr="00455482">
          <w:rPr>
            <w:rStyle w:val="Hyperlink"/>
            <w:rFonts w:ascii="Verdana" w:hAnsi="Verdana" w:cs="Arial"/>
            <w:sz w:val="20"/>
            <w:szCs w:val="20"/>
          </w:rPr>
          <w:t xml:space="preserve"> </w:t>
        </w:r>
        <w:r w:rsidRPr="00455482">
          <w:rPr>
            <w:rStyle w:val="Hyperlink"/>
            <w:rFonts w:ascii="Verdana" w:hAnsi="Verdana" w:cs="Arial"/>
            <w:sz w:val="20"/>
            <w:szCs w:val="20"/>
          </w:rPr>
          <w:t>A</w:t>
        </w:r>
        <w:r w:rsidRPr="00455482">
          <w:rPr>
            <w:rStyle w:val="Hyperlink"/>
            <w:rFonts w:ascii="Verdana" w:hAnsi="Verdana" w:cs="Arial"/>
            <w:sz w:val="20"/>
            <w:szCs w:val="20"/>
          </w:rPr>
          <w:t>ustriacka</w:t>
        </w:r>
      </w:hyperlink>
      <w:r w:rsidRPr="009C644E">
        <w:rPr>
          <w:rFonts w:ascii="Verdana" w:hAnsi="Verdana" w:cs="Arial"/>
          <w:sz w:val="20"/>
          <w:szCs w:val="20"/>
        </w:rPr>
        <w:t xml:space="preserve">” in T. Lubowiecki and A. Rojszczak (eds.), </w:t>
      </w:r>
      <w:r w:rsidRPr="009C644E">
        <w:rPr>
          <w:rFonts w:ascii="Verdana" w:hAnsi="Verdana" w:cs="Arial"/>
          <w:i/>
          <w:iCs/>
          <w:sz w:val="20"/>
          <w:szCs w:val="20"/>
        </w:rPr>
        <w:t>Filozofia Austriacka (Principia</w:t>
      </w:r>
      <w:r w:rsidRPr="009C644E">
        <w:rPr>
          <w:rFonts w:ascii="Verdana" w:hAnsi="Verdana" w:cs="Arial"/>
          <w:sz w:val="20"/>
          <w:szCs w:val="20"/>
        </w:rPr>
        <w:t xml:space="preserve"> VIII–IX), Cracow: Aureus S.C., 1994, 19–50. Polish translation of Chapter 1 of Barry Smith, </w:t>
      </w:r>
      <w:r w:rsidRPr="009C644E">
        <w:rPr>
          <w:rFonts w:ascii="Verdana" w:hAnsi="Verdana" w:cs="Arial"/>
          <w:i/>
          <w:iCs/>
          <w:sz w:val="20"/>
          <w:szCs w:val="20"/>
        </w:rPr>
        <w:t>Austrian Philosophy: The Legacy of Franz Brentano</w:t>
      </w:r>
      <w:r w:rsidRPr="009C644E">
        <w:rPr>
          <w:rFonts w:ascii="Verdana" w:hAnsi="Verdana" w:cs="Arial"/>
          <w:sz w:val="20"/>
          <w:szCs w:val="20"/>
        </w:rPr>
        <w:t>, La Salle and Chicago: Open Court, 1994.</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40. Josef Seifert and Barry Smith, “</w:t>
      </w:r>
      <w:hyperlink r:id="rId366" w:history="1">
        <w:r w:rsidRPr="009C644E">
          <w:rPr>
            <w:rStyle w:val="Hyperlink"/>
            <w:rFonts w:ascii="Verdana" w:hAnsi="Verdana" w:cs="Arial"/>
            <w:sz w:val="20"/>
            <w:szCs w:val="20"/>
          </w:rPr>
          <w:t>The Tr</w:t>
        </w:r>
        <w:r w:rsidRPr="009C644E">
          <w:rPr>
            <w:rStyle w:val="Hyperlink"/>
            <w:rFonts w:ascii="Verdana" w:hAnsi="Verdana" w:cs="Arial"/>
            <w:sz w:val="20"/>
            <w:szCs w:val="20"/>
          </w:rPr>
          <w:t>u</w:t>
        </w:r>
        <w:r w:rsidRPr="009C644E">
          <w:rPr>
            <w:rStyle w:val="Hyperlink"/>
            <w:rFonts w:ascii="Verdana" w:hAnsi="Verdana" w:cs="Arial"/>
            <w:sz w:val="20"/>
            <w:szCs w:val="20"/>
          </w:rPr>
          <w:t>th about Fiction</w:t>
        </w:r>
      </w:hyperlink>
      <w:r w:rsidRPr="009C644E">
        <w:rPr>
          <w:rFonts w:ascii="Verdana" w:hAnsi="Verdana" w:cs="Arial"/>
          <w:sz w:val="20"/>
          <w:szCs w:val="20"/>
        </w:rPr>
        <w:t xml:space="preserve">”, in W. Galewicz, E. Ströker and W. Strozewski (eds.), </w:t>
      </w:r>
      <w:r w:rsidRPr="009C644E">
        <w:rPr>
          <w:rFonts w:ascii="Verdana" w:hAnsi="Verdana" w:cs="Arial"/>
          <w:i/>
          <w:iCs/>
          <w:sz w:val="20"/>
          <w:szCs w:val="20"/>
        </w:rPr>
        <w:t xml:space="preserve">Kunst und Ontologie. Für </w:t>
      </w:r>
      <w:r w:rsidRPr="009C644E">
        <w:rPr>
          <w:rFonts w:ascii="Verdana" w:hAnsi="Verdana" w:cs="Arial"/>
          <w:i/>
          <w:iCs/>
          <w:sz w:val="20"/>
          <w:szCs w:val="20"/>
        </w:rPr>
        <w:lastRenderedPageBreak/>
        <w:t>Roman Ingarden zum 100. Geburtstag</w:t>
      </w:r>
      <w:r w:rsidRPr="009C644E">
        <w:rPr>
          <w:rFonts w:ascii="Verdana" w:hAnsi="Verdana" w:cs="Arial"/>
          <w:sz w:val="20"/>
          <w:szCs w:val="20"/>
        </w:rPr>
        <w:t>, Amsterdam/Atlanta: Rodopi, 1994, 97–118.</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41. Barry Smith and David W. Smith, “Introduction” to Barry Smith and David W. Smith (eds.), </w:t>
      </w:r>
      <w:r w:rsidRPr="009C644E">
        <w:rPr>
          <w:rFonts w:ascii="Verdana" w:hAnsi="Verdana" w:cs="Arial"/>
          <w:i/>
          <w:iCs/>
          <w:sz w:val="20"/>
          <w:szCs w:val="20"/>
        </w:rPr>
        <w:t>The Cambridge Companion to Husserl</w:t>
      </w:r>
      <w:r w:rsidRPr="009C644E">
        <w:rPr>
          <w:rFonts w:ascii="Verdana" w:hAnsi="Verdana" w:cs="Arial"/>
          <w:sz w:val="20"/>
          <w:szCs w:val="20"/>
        </w:rPr>
        <w:t>, Cambridge and New York: Cambridge University Press, 1995, 1–44.</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42. </w:t>
      </w:r>
      <w:r w:rsidRPr="009C644E">
        <w:rPr>
          <w:rStyle w:val="QuickFormat4"/>
          <w:rFonts w:ascii="Verdana" w:hAnsi="Verdana" w:cs="Arial"/>
        </w:rPr>
        <w:t xml:space="preserve">Barry Smith, </w:t>
      </w:r>
      <w:r w:rsidRPr="009C644E">
        <w:rPr>
          <w:rFonts w:ascii="Verdana" w:hAnsi="Verdana" w:cs="Arial"/>
          <w:sz w:val="20"/>
          <w:szCs w:val="20"/>
        </w:rPr>
        <w:t>“</w:t>
      </w:r>
      <w:hyperlink r:id="rId367" w:history="1">
        <w:r w:rsidRPr="009C644E">
          <w:rPr>
            <w:rStyle w:val="Hyperlink"/>
            <w:rFonts w:ascii="Verdana" w:hAnsi="Verdana" w:cs="Arial"/>
            <w:sz w:val="20"/>
            <w:szCs w:val="20"/>
          </w:rPr>
          <w:t>Common</w:t>
        </w:r>
        <w:r w:rsidRPr="009C644E">
          <w:rPr>
            <w:rStyle w:val="Hyperlink"/>
            <w:rFonts w:ascii="Verdana" w:hAnsi="Verdana" w:cs="Arial"/>
            <w:sz w:val="20"/>
            <w:szCs w:val="20"/>
          </w:rPr>
          <w:t xml:space="preserve"> </w:t>
        </w:r>
        <w:r w:rsidRPr="009C644E">
          <w:rPr>
            <w:rStyle w:val="Hyperlink"/>
            <w:rFonts w:ascii="Verdana" w:hAnsi="Verdana" w:cs="Arial"/>
            <w:sz w:val="20"/>
            <w:szCs w:val="20"/>
          </w:rPr>
          <w:t>S</w:t>
        </w:r>
        <w:r w:rsidRPr="009C644E">
          <w:rPr>
            <w:rStyle w:val="Hyperlink"/>
            <w:rFonts w:ascii="Verdana" w:hAnsi="Verdana" w:cs="Arial"/>
            <w:sz w:val="20"/>
            <w:szCs w:val="20"/>
          </w:rPr>
          <w:t>e</w:t>
        </w:r>
        <w:r w:rsidRPr="009C644E">
          <w:rPr>
            <w:rStyle w:val="Hyperlink"/>
            <w:rFonts w:ascii="Verdana" w:hAnsi="Verdana" w:cs="Arial"/>
            <w:sz w:val="20"/>
            <w:szCs w:val="20"/>
          </w:rPr>
          <w:t>nse</w:t>
        </w:r>
      </w:hyperlink>
      <w:r w:rsidRPr="009C644E">
        <w:rPr>
          <w:rFonts w:ascii="Verdana" w:hAnsi="Verdana" w:cs="Arial"/>
          <w:sz w:val="20"/>
          <w:szCs w:val="20"/>
        </w:rPr>
        <w:t xml:space="preserve">”, in Barry Smith and David W. Smith (eds.), </w:t>
      </w:r>
      <w:r w:rsidRPr="009C644E">
        <w:rPr>
          <w:rFonts w:ascii="Verdana" w:hAnsi="Verdana" w:cs="Arial"/>
          <w:i/>
          <w:iCs/>
          <w:sz w:val="20"/>
          <w:szCs w:val="20"/>
        </w:rPr>
        <w:t>The Cambridge Companion to Husserl</w:t>
      </w:r>
      <w:r w:rsidRPr="009C644E">
        <w:rPr>
          <w:rFonts w:ascii="Verdana" w:hAnsi="Verdana" w:cs="Arial"/>
          <w:sz w:val="20"/>
          <w:szCs w:val="20"/>
        </w:rPr>
        <w:t>, Cambridge and New York: Cambridge University Press, 1995, 394–436.</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Can there be a theory-free experience? And what would be the object of such an experience. Drawing on ideas set out by Husserl in the “Crisis” and in the second book of his “Ideas”, the paper presents answers to these questions in such a way as to provide a systematic survey of the content and ontology of common sense. In the second part of the paper Husserl’s ideas on the relationship between the common-sense world (what he called the ‘life-world’) and the world of physical theory are subjected to a critical evaluation. The relation of Husserl’s ideas to current work in folk psychology and naive physics and to the direct realism of J. J. Gibson are also treated.</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43. </w:t>
      </w:r>
      <w:r w:rsidRPr="009C644E">
        <w:rPr>
          <w:rStyle w:val="QuickFormat4"/>
          <w:rFonts w:ascii="Verdana" w:hAnsi="Verdana" w:cs="Arial"/>
        </w:rPr>
        <w:t xml:space="preserve">Barry Smith, </w:t>
      </w:r>
      <w:r w:rsidRPr="009C644E">
        <w:rPr>
          <w:rFonts w:ascii="Verdana" w:hAnsi="Verdana" w:cs="Arial"/>
          <w:sz w:val="20"/>
          <w:szCs w:val="20"/>
        </w:rPr>
        <w:t>“</w:t>
      </w:r>
      <w:hyperlink r:id="rId368" w:history="1">
        <w:r w:rsidRPr="009C644E">
          <w:rPr>
            <w:rStyle w:val="Hyperlink"/>
            <w:rFonts w:ascii="Verdana" w:hAnsi="Verdana" w:cs="Arial"/>
            <w:sz w:val="20"/>
            <w:szCs w:val="20"/>
          </w:rPr>
          <w:t>The Neura</w:t>
        </w:r>
        <w:r w:rsidRPr="009C644E">
          <w:rPr>
            <w:rStyle w:val="Hyperlink"/>
            <w:rFonts w:ascii="Verdana" w:hAnsi="Verdana" w:cs="Arial"/>
            <w:sz w:val="20"/>
            <w:szCs w:val="20"/>
          </w:rPr>
          <w:t>t</w:t>
        </w:r>
        <w:r w:rsidRPr="009C644E">
          <w:rPr>
            <w:rStyle w:val="Hyperlink"/>
            <w:rFonts w:ascii="Verdana" w:hAnsi="Verdana" w:cs="Arial"/>
            <w:sz w:val="20"/>
            <w:szCs w:val="20"/>
          </w:rPr>
          <w:t>h–Haller Thesis: Austria and the Rise of Scientific Philosophy</w:t>
        </w:r>
      </w:hyperlink>
      <w:r w:rsidRPr="009C644E">
        <w:rPr>
          <w:rFonts w:ascii="Verdana" w:hAnsi="Verdana" w:cs="Arial"/>
          <w:sz w:val="20"/>
          <w:szCs w:val="20"/>
        </w:rPr>
        <w:t xml:space="preserve">”, in K. Lehrer and J. C. Marek (eds.), </w:t>
      </w:r>
      <w:r w:rsidRPr="009C644E">
        <w:rPr>
          <w:rFonts w:ascii="Verdana" w:hAnsi="Verdana" w:cs="Arial"/>
          <w:i/>
          <w:iCs/>
          <w:sz w:val="20"/>
          <w:szCs w:val="20"/>
        </w:rPr>
        <w:t xml:space="preserve">Austrian Philosophy Past and Present </w:t>
      </w:r>
      <w:r w:rsidRPr="009C644E">
        <w:rPr>
          <w:rFonts w:ascii="Verdana" w:hAnsi="Verdana" w:cs="Arial"/>
          <w:sz w:val="20"/>
          <w:szCs w:val="20"/>
        </w:rPr>
        <w:t>(Boston Studies in the Philosophy of Science), Dordrecht/Bos</w:t>
      </w:r>
      <w:r w:rsidRPr="009C644E">
        <w:rPr>
          <w:rFonts w:ascii="Verdana" w:hAnsi="Verdana" w:cs="Arial"/>
          <w:sz w:val="20"/>
          <w:szCs w:val="20"/>
        </w:rPr>
        <w:softHyphen/>
        <w:t>ton/Lan</w:t>
      </w:r>
      <w:r w:rsidRPr="009C644E">
        <w:rPr>
          <w:rFonts w:ascii="Verdana" w:hAnsi="Verdana" w:cs="Arial"/>
          <w:sz w:val="20"/>
          <w:szCs w:val="20"/>
        </w:rPr>
        <w:softHyphen/>
        <w:t xml:space="preserve">caster: Kluwer, 1996, 1–20. </w:t>
      </w:r>
    </w:p>
    <w:p w:rsidR="0028035C" w:rsidRPr="009C644E" w:rsidRDefault="00C543D9" w:rsidP="000968E8">
      <w:pPr>
        <w:pStyle w:val="Level1"/>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49" w:right="1440"/>
        <w:rPr>
          <w:rFonts w:ascii="Verdana" w:hAnsi="Verdana" w:cs="Arial"/>
          <w:sz w:val="20"/>
          <w:szCs w:val="20"/>
          <w:lang w:val="fr-FR"/>
        </w:rPr>
      </w:pPr>
      <w:r w:rsidRPr="009C644E">
        <w:rPr>
          <w:rFonts w:ascii="Verdana" w:hAnsi="Verdana" w:cs="Arial"/>
          <w:sz w:val="20"/>
          <w:szCs w:val="20"/>
        </w:rPr>
        <w:t xml:space="preserve">Reprinted as: “Austria and the Rise of Scientific Philosophy”, in A. Chrudzimski and W. Huemer (eds.), </w:t>
      </w:r>
      <w:r w:rsidRPr="009C644E">
        <w:rPr>
          <w:rFonts w:ascii="Verdana" w:hAnsi="Verdana" w:cs="Arial"/>
          <w:i/>
          <w:sz w:val="20"/>
          <w:szCs w:val="20"/>
        </w:rPr>
        <w:t xml:space="preserve">Phenomenology and Analysis. </w:t>
      </w:r>
      <w:r w:rsidRPr="009C644E">
        <w:rPr>
          <w:rFonts w:ascii="Verdana" w:hAnsi="Verdana" w:cs="Arial"/>
          <w:i/>
          <w:sz w:val="20"/>
          <w:szCs w:val="20"/>
          <w:lang w:val="fr-FR"/>
        </w:rPr>
        <w:t>Essays on Central European Philosophy</w:t>
      </w:r>
      <w:r w:rsidR="0028035C">
        <w:rPr>
          <w:rFonts w:ascii="Verdana" w:hAnsi="Verdana" w:cs="Arial"/>
          <w:sz w:val="20"/>
          <w:szCs w:val="20"/>
          <w:lang w:val="fr-FR"/>
        </w:rPr>
        <w:t xml:space="preserve">, Frankfurt and </w:t>
      </w:r>
      <w:r w:rsidRPr="009C644E">
        <w:rPr>
          <w:rFonts w:ascii="Verdana" w:hAnsi="Verdana" w:cs="Arial"/>
          <w:sz w:val="20"/>
          <w:szCs w:val="20"/>
          <w:lang w:val="fr-FR"/>
        </w:rPr>
        <w:t>Lancaster: ontos, 2004, 33–56.</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fr-FR"/>
        </w:rPr>
      </w:pPr>
      <w:r w:rsidRPr="009C644E">
        <w:rPr>
          <w:rFonts w:ascii="Verdana" w:hAnsi="Verdana" w:cs="Arial"/>
          <w:sz w:val="20"/>
          <w:szCs w:val="20"/>
          <w:lang w:val="fr-FR"/>
        </w:rPr>
        <w:t>French version as: “</w:t>
      </w:r>
      <w:hyperlink r:id="rId369" w:history="1">
        <w:r w:rsidRPr="009C644E">
          <w:rPr>
            <w:rStyle w:val="Hyperlink"/>
            <w:rFonts w:ascii="Verdana" w:hAnsi="Verdana" w:cs="Arial"/>
            <w:sz w:val="20"/>
            <w:szCs w:val="20"/>
            <w:lang w:val="fr-FR"/>
          </w:rPr>
          <w:t xml:space="preserve">L’Autriche </w:t>
        </w:r>
        <w:r w:rsidRPr="009C644E">
          <w:rPr>
            <w:rStyle w:val="Hyperlink"/>
            <w:rFonts w:ascii="Verdana" w:hAnsi="Verdana" w:cs="Arial"/>
            <w:sz w:val="20"/>
            <w:szCs w:val="20"/>
            <w:lang w:val="fr-FR"/>
          </w:rPr>
          <w:t>e</w:t>
        </w:r>
        <w:r w:rsidRPr="009C644E">
          <w:rPr>
            <w:rStyle w:val="Hyperlink"/>
            <w:rFonts w:ascii="Verdana" w:hAnsi="Verdana" w:cs="Arial"/>
            <w:sz w:val="20"/>
            <w:szCs w:val="20"/>
            <w:lang w:val="fr-FR"/>
          </w:rPr>
          <w:t xml:space="preserve">t </w:t>
        </w:r>
        <w:r w:rsidRPr="009C644E">
          <w:rPr>
            <w:rStyle w:val="Hyperlink"/>
            <w:rFonts w:ascii="Verdana" w:hAnsi="Verdana" w:cs="Arial"/>
            <w:sz w:val="20"/>
            <w:szCs w:val="20"/>
            <w:lang w:val="fr-FR"/>
          </w:rPr>
          <w:t>l</w:t>
        </w:r>
        <w:r w:rsidRPr="009C644E">
          <w:rPr>
            <w:rStyle w:val="Hyperlink"/>
            <w:rFonts w:ascii="Verdana" w:hAnsi="Verdana" w:cs="Arial"/>
            <w:sz w:val="20"/>
            <w:szCs w:val="20"/>
            <w:lang w:val="fr-FR"/>
          </w:rPr>
          <w:t>a naissance de la philosophie scientifique</w:t>
        </w:r>
      </w:hyperlink>
      <w:r w:rsidRPr="009C644E">
        <w:rPr>
          <w:rFonts w:ascii="Verdana" w:hAnsi="Verdana" w:cs="Arial"/>
          <w:sz w:val="20"/>
          <w:szCs w:val="20"/>
          <w:lang w:val="fr-FR"/>
        </w:rPr>
        <w:t>”,</w:t>
      </w:r>
      <w:r w:rsidRPr="009C644E">
        <w:rPr>
          <w:rFonts w:ascii="Verdana" w:hAnsi="Verdana" w:cs="Arial"/>
          <w:i/>
          <w:iCs/>
          <w:sz w:val="20"/>
          <w:szCs w:val="20"/>
          <w:lang w:val="fr-FR"/>
        </w:rPr>
        <w:t xml:space="preserve"> Actes de la Recherche en Sciences Sociales</w:t>
      </w:r>
      <w:r w:rsidRPr="009C644E">
        <w:rPr>
          <w:rFonts w:ascii="Verdana" w:hAnsi="Verdana" w:cs="Arial"/>
          <w:sz w:val="20"/>
          <w:szCs w:val="20"/>
          <w:lang w:val="fr-FR"/>
        </w:rPr>
        <w:t xml:space="preserve"> (Paris), 109 (1995), 61–71. </w:t>
      </w:r>
    </w:p>
    <w:p w:rsidR="00C543D9" w:rsidRPr="009C644E" w:rsidRDefault="00153614" w:rsidP="000968E8">
      <w:pPr>
        <w:pStyle w:val="Level1"/>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49" w:right="1440"/>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The term ‘Continental philosophy’ designates not philosophy on the continent of Europe as a whole, but rather a selective slice of Franco-German philosophy. Through a critical analysis of the arguments advanced by Otto Neurath, the paper addresses the issue of why Austrian philosophers in particular are not counted in the pantheon of Continental philosophers. Austrian philosophy is marked by the predominance of philosophical analysis and of the philosophy of science. The paper concludes that it is not Austria which is the special case when seen against the background of contemporary mainstream philosophy, but rather Germany and France.</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lastRenderedPageBreak/>
        <w:t xml:space="preserve">44. </w:t>
      </w:r>
      <w:r w:rsidRPr="009C644E">
        <w:rPr>
          <w:rStyle w:val="QuickFormat4"/>
          <w:rFonts w:ascii="Verdana" w:hAnsi="Verdana" w:cs="Arial"/>
        </w:rPr>
        <w:t xml:space="preserve">Barry Smith, </w:t>
      </w:r>
      <w:r w:rsidRPr="009C644E">
        <w:rPr>
          <w:rFonts w:ascii="Verdana" w:hAnsi="Verdana" w:cs="Arial"/>
          <w:sz w:val="20"/>
          <w:szCs w:val="20"/>
        </w:rPr>
        <w:t xml:space="preserve">“Foreword” to Wojciech Zelaniec, </w:t>
      </w:r>
      <w:r w:rsidRPr="009C644E">
        <w:rPr>
          <w:rFonts w:ascii="Verdana" w:hAnsi="Verdana" w:cs="Arial"/>
          <w:i/>
          <w:iCs/>
          <w:sz w:val="20"/>
          <w:szCs w:val="20"/>
        </w:rPr>
        <w:t>The Recalcitrant Synthetic A Priori</w:t>
      </w:r>
      <w:r w:rsidRPr="009C644E">
        <w:rPr>
          <w:rFonts w:ascii="Verdana" w:hAnsi="Verdana" w:cs="Arial"/>
          <w:sz w:val="20"/>
          <w:szCs w:val="20"/>
        </w:rPr>
        <w:t>, Lublin: Artom, 1996, 7–8.</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45. Barry Smith and Leonardo Zaibert, “</w:t>
      </w:r>
      <w:hyperlink r:id="rId370" w:history="1">
        <w:r w:rsidRPr="009C644E">
          <w:rPr>
            <w:rStyle w:val="Hyperlink"/>
            <w:rFonts w:ascii="Verdana" w:hAnsi="Verdana" w:cs="Arial"/>
            <w:sz w:val="20"/>
            <w:szCs w:val="20"/>
          </w:rPr>
          <w:t>Prolegom</w:t>
        </w:r>
        <w:r w:rsidRPr="009C644E">
          <w:rPr>
            <w:rStyle w:val="Hyperlink"/>
            <w:rFonts w:ascii="Verdana" w:hAnsi="Verdana" w:cs="Arial"/>
            <w:sz w:val="20"/>
            <w:szCs w:val="20"/>
          </w:rPr>
          <w:t>e</w:t>
        </w:r>
        <w:r w:rsidRPr="009C644E">
          <w:rPr>
            <w:rStyle w:val="Hyperlink"/>
            <w:rFonts w:ascii="Verdana" w:hAnsi="Verdana" w:cs="Arial"/>
            <w:sz w:val="20"/>
            <w:szCs w:val="20"/>
          </w:rPr>
          <w:t>na to a Metaphysics of Real Estate</w:t>
        </w:r>
      </w:hyperlink>
      <w:r w:rsidRPr="009C644E">
        <w:rPr>
          <w:rFonts w:ascii="Verdana" w:hAnsi="Verdana" w:cs="Arial"/>
          <w:sz w:val="20"/>
          <w:szCs w:val="20"/>
        </w:rPr>
        <w:t xml:space="preserve">”, in Roberto Casati (ed.), </w:t>
      </w:r>
      <w:r w:rsidRPr="009C644E">
        <w:rPr>
          <w:rFonts w:ascii="Verdana" w:hAnsi="Verdana" w:cs="Arial"/>
          <w:i/>
          <w:iCs/>
          <w:sz w:val="20"/>
          <w:szCs w:val="20"/>
        </w:rPr>
        <w:t xml:space="preserve">Shadows and Socio-Economic Units. Foundations of Formal Geography, </w:t>
      </w:r>
      <w:r w:rsidRPr="009C644E">
        <w:rPr>
          <w:rFonts w:ascii="Verdana" w:hAnsi="Verdana" w:cs="Arial"/>
          <w:sz w:val="20"/>
          <w:szCs w:val="20"/>
        </w:rPr>
        <w:t>Department of Geoinformation, Technical University of Vienna, 1996, 151–155.</w:t>
      </w:r>
    </w:p>
    <w:p w:rsidR="00C543D9" w:rsidRPr="009C644E" w:rsidRDefault="00153614" w:rsidP="000968E8">
      <w:pPr>
        <w:pStyle w:val="Quote"/>
        <w:tabs>
          <w:tab w:val="left" w:pos="2880"/>
          <w:tab w:val="left" w:pos="11790"/>
        </w:tabs>
        <w:spacing w:after="9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As an object in which property rights can be invested, land is a peculiar hybrid structure that comprehends both spatial and non-spatial aspects. Even in its purely spatial aspect land is treated differently from culture to culture, thus for example in the degree to which property rights in land are held to relate to vague or precisely delineated parcels and to portions of space above and below the surface of the earth. When we examine the non-spatial aspects of landed property, however, the dimensions of variability across cultures are multiplied tremendously. The goal is to provide a general framework for comparison of different socio-legal ontologies of land. The relevance of this project turns on the fact that without land (or real estate) it is difficult (perhaps impossible) to obtain credit; without credit it is difficult for nations to develop. Thus, if land is treated in a radically different way from one nation to another, this will surely exert an effect upon the development of nations.</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46. </w:t>
      </w:r>
      <w:r w:rsidRPr="009C644E">
        <w:rPr>
          <w:rStyle w:val="QuickFormat4"/>
          <w:rFonts w:ascii="Verdana" w:hAnsi="Verdana" w:cs="Arial"/>
        </w:rPr>
        <w:t xml:space="preserve">Barry Smith, </w:t>
      </w:r>
      <w:r w:rsidRPr="009C644E">
        <w:rPr>
          <w:rFonts w:ascii="Verdana" w:hAnsi="Verdana" w:cs="Arial"/>
          <w:sz w:val="20"/>
          <w:szCs w:val="20"/>
        </w:rPr>
        <w:t>“</w:t>
      </w:r>
      <w:hyperlink r:id="rId371" w:history="1">
        <w:r w:rsidRPr="009C644E">
          <w:rPr>
            <w:rStyle w:val="Hyperlink"/>
            <w:rFonts w:ascii="Verdana" w:hAnsi="Verdana" w:cs="Arial"/>
            <w:sz w:val="20"/>
            <w:szCs w:val="20"/>
          </w:rPr>
          <w:t xml:space="preserve">Pleasure and Its Modifications: Stephan Witasek and the </w:t>
        </w:r>
        <w:r w:rsidRPr="009C644E">
          <w:rPr>
            <w:rStyle w:val="Hyperlink"/>
            <w:rFonts w:ascii="Verdana" w:hAnsi="Verdana" w:cs="Arial"/>
            <w:sz w:val="20"/>
            <w:szCs w:val="20"/>
          </w:rPr>
          <w:t>Aesthetics of the Grazer Schule</w:t>
        </w:r>
      </w:hyperlink>
      <w:r w:rsidRPr="009C644E">
        <w:rPr>
          <w:rFonts w:ascii="Verdana" w:hAnsi="Verdana" w:cs="Arial"/>
          <w:sz w:val="20"/>
          <w:szCs w:val="20"/>
        </w:rPr>
        <w:t xml:space="preserve">”, in L. Albertazzi (ed.), </w:t>
      </w:r>
      <w:r w:rsidRPr="009C644E">
        <w:rPr>
          <w:rFonts w:ascii="Verdana" w:hAnsi="Verdana" w:cs="Arial"/>
          <w:i/>
          <w:iCs/>
          <w:sz w:val="20"/>
          <w:szCs w:val="20"/>
        </w:rPr>
        <w:t xml:space="preserve">The Philosophy of Alexius Meinong </w:t>
      </w:r>
      <w:r w:rsidRPr="009C644E">
        <w:rPr>
          <w:rFonts w:ascii="Verdana" w:hAnsi="Verdana" w:cs="Arial"/>
          <w:sz w:val="20"/>
          <w:szCs w:val="20"/>
        </w:rPr>
        <w:t>(</w:t>
      </w:r>
      <w:r w:rsidRPr="009C644E">
        <w:rPr>
          <w:rFonts w:ascii="Verdana" w:hAnsi="Verdana" w:cs="Arial"/>
          <w:i/>
          <w:iCs/>
          <w:sz w:val="20"/>
          <w:szCs w:val="20"/>
        </w:rPr>
        <w:t xml:space="preserve">Axiomathes VII, </w:t>
      </w:r>
      <w:r w:rsidRPr="009C644E">
        <w:rPr>
          <w:rFonts w:ascii="Verdana" w:hAnsi="Verdana" w:cs="Arial"/>
          <w:sz w:val="20"/>
          <w:szCs w:val="20"/>
        </w:rPr>
        <w:t>nos. 1–2), 1996, 203–232.</w:t>
      </w:r>
    </w:p>
    <w:p w:rsidR="00C543D9" w:rsidRPr="009C644E" w:rsidRDefault="00153614" w:rsidP="000968E8">
      <w:pPr>
        <w:pStyle w:val="Quote"/>
        <w:tabs>
          <w:tab w:val="left" w:pos="2880"/>
          <w:tab w:val="left" w:pos="11790"/>
        </w:tabs>
        <w:spacing w:after="9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The most obvious varieties of mental phenomena directed to non-existent objects occur in our experiences of works of art. The task of applying the Meinongian ontology of the non-existent to the working out of a theory of aesthetic phenomena was however carried out not by Meinong by his disciple Stephan Witasek in his Grundzüge der allgemeinen Ästhetik of 1904. Witasek shows in detail how our feelings undergo certain sorts of structural modifications when they are directed towards what does not exist. He draws a distinction between genuine mental phenomena and what he calls ‘phantasy-material’, asserting that ‘the job of the aesthetic object, whether it is a work of art or a product of nature, is to excite and support the actualisation of phantasy-material in the experiencing subject’. We might think of such phantasy-material as a matter of ersatz-emotions or emotional ‘slop’. We could then see Witasek’s aesthetics as an elaborate taxonomy of the various different sorts of ersatz-emotions which the subject allows to be stimulated within himself in his intercourse with works of art, and see works of art themselves as machines for the production of ever more subtle varieties of such phantasy-material in the perceiving subject.</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lastRenderedPageBreak/>
        <w:t xml:space="preserve">47. </w:t>
      </w:r>
      <w:r w:rsidRPr="009C644E">
        <w:rPr>
          <w:rStyle w:val="QuickFormat4"/>
          <w:rFonts w:ascii="Verdana" w:hAnsi="Verdana" w:cs="Arial"/>
        </w:rPr>
        <w:t xml:space="preserve">Barry Smith, </w:t>
      </w:r>
      <w:r w:rsidRPr="009C644E">
        <w:rPr>
          <w:rFonts w:ascii="Verdana" w:hAnsi="Verdana" w:cs="Arial"/>
          <w:sz w:val="20"/>
          <w:szCs w:val="20"/>
        </w:rPr>
        <w:t>“</w:t>
      </w:r>
      <w:hyperlink r:id="rId372" w:history="1">
        <w:r w:rsidRPr="009C644E">
          <w:rPr>
            <w:rStyle w:val="Hyperlink"/>
            <w:rFonts w:ascii="Verdana" w:hAnsi="Verdana" w:cs="Arial"/>
            <w:sz w:val="20"/>
            <w:szCs w:val="20"/>
          </w:rPr>
          <w:t>The Conn</w:t>
        </w:r>
        <w:r w:rsidRPr="009C644E">
          <w:rPr>
            <w:rStyle w:val="Hyperlink"/>
            <w:rFonts w:ascii="Verdana" w:hAnsi="Verdana" w:cs="Arial"/>
            <w:sz w:val="20"/>
            <w:szCs w:val="20"/>
          </w:rPr>
          <w:t>e</w:t>
        </w:r>
        <w:r w:rsidRPr="009C644E">
          <w:rPr>
            <w:rStyle w:val="Hyperlink"/>
            <w:rFonts w:ascii="Verdana" w:hAnsi="Verdana" w:cs="Arial"/>
            <w:sz w:val="20"/>
            <w:szCs w:val="20"/>
          </w:rPr>
          <w:t>cti</w:t>
        </w:r>
        <w:r w:rsidRPr="009C644E">
          <w:rPr>
            <w:rStyle w:val="Hyperlink"/>
            <w:rFonts w:ascii="Verdana" w:hAnsi="Verdana" w:cs="Arial"/>
            <w:sz w:val="20"/>
            <w:szCs w:val="20"/>
          </w:rPr>
          <w:t>o</w:t>
        </w:r>
        <w:r w:rsidRPr="009C644E">
          <w:rPr>
            <w:rStyle w:val="Hyperlink"/>
            <w:rFonts w:ascii="Verdana" w:hAnsi="Verdana" w:cs="Arial"/>
            <w:sz w:val="20"/>
            <w:szCs w:val="20"/>
          </w:rPr>
          <w:t>nist Mind: A St</w:t>
        </w:r>
        <w:r w:rsidRPr="009C644E">
          <w:rPr>
            <w:rStyle w:val="Hyperlink"/>
            <w:rFonts w:ascii="Verdana" w:hAnsi="Verdana" w:cs="Arial"/>
            <w:sz w:val="20"/>
            <w:szCs w:val="20"/>
          </w:rPr>
          <w:t>u</w:t>
        </w:r>
        <w:r w:rsidRPr="009C644E">
          <w:rPr>
            <w:rStyle w:val="Hyperlink"/>
            <w:rFonts w:ascii="Verdana" w:hAnsi="Verdana" w:cs="Arial"/>
            <w:sz w:val="20"/>
            <w:szCs w:val="20"/>
          </w:rPr>
          <w:t>dy of Hayekian Psychology</w:t>
        </w:r>
      </w:hyperlink>
      <w:r w:rsidRPr="009C644E">
        <w:rPr>
          <w:rFonts w:ascii="Verdana" w:hAnsi="Verdana" w:cs="Arial"/>
          <w:sz w:val="20"/>
          <w:szCs w:val="20"/>
        </w:rPr>
        <w:t xml:space="preserve">”, in S. F. Frowen (ed.), </w:t>
      </w:r>
      <w:r w:rsidRPr="009C644E">
        <w:rPr>
          <w:rFonts w:ascii="Verdana" w:hAnsi="Verdana" w:cs="Arial"/>
          <w:i/>
          <w:iCs/>
          <w:sz w:val="20"/>
          <w:szCs w:val="20"/>
        </w:rPr>
        <w:t>Hayek: Economist and Social Philosopher: A Critical Retrospect</w:t>
      </w:r>
      <w:r w:rsidRPr="009C644E">
        <w:rPr>
          <w:rFonts w:ascii="Verdana" w:hAnsi="Verdana" w:cs="Arial"/>
          <w:sz w:val="20"/>
          <w:szCs w:val="20"/>
        </w:rPr>
        <w:t>, London: Macmillan, 1997, 9–29.</w:t>
      </w:r>
    </w:p>
    <w:p w:rsidR="002844F0" w:rsidRPr="009C644E" w:rsidRDefault="002844F0"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sz w:val="16"/>
          <w:szCs w:val="16"/>
        </w:rPr>
        <w:t xml:space="preserve">In his </w:t>
      </w:r>
      <w:r w:rsidRPr="009C644E">
        <w:rPr>
          <w:rFonts w:ascii="Verdana" w:hAnsi="Verdana" w:cs="Arial"/>
          <w:i/>
          <w:iCs/>
          <w:sz w:val="16"/>
          <w:szCs w:val="16"/>
        </w:rPr>
        <w:t xml:space="preserve">The Sensory Order </w:t>
      </w:r>
      <w:r w:rsidRPr="009C644E">
        <w:rPr>
          <w:rFonts w:ascii="Verdana" w:hAnsi="Verdana" w:cs="Arial"/>
          <w:sz w:val="16"/>
          <w:szCs w:val="16"/>
        </w:rPr>
        <w:t>of 1952 Hayek develops a connectionist view of the mind that is similar to the view developed by Donald Hebb in 1949. The paper presents the details of Hayek’s theory in the light of subsequent developments in connectionist psychology. It expands on Hayek’s comparison between the mind and the price system of the market order, and it concludes with a series of criticisms of Hayek’s views in particular and of connectionism in general, focusing on the issues of active, deliberate thinking, on mental causality, and on the stability of human cognitive categories.</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lang w:val="fr-FR"/>
        </w:rPr>
      </w:pPr>
      <w:r w:rsidRPr="009C644E">
        <w:rPr>
          <w:rFonts w:ascii="Verdana" w:hAnsi="Verdana" w:cs="Arial"/>
          <w:sz w:val="20"/>
          <w:szCs w:val="20"/>
          <w:lang w:val="fr-FR"/>
        </w:rPr>
        <w:t>French translation as: “</w:t>
      </w:r>
      <w:hyperlink r:id="rId373" w:history="1">
        <w:r w:rsidRPr="009C644E">
          <w:rPr>
            <w:rStyle w:val="Hyperlink"/>
            <w:rFonts w:ascii="Verdana" w:hAnsi="Verdana" w:cs="Arial"/>
            <w:sz w:val="20"/>
            <w:szCs w:val="20"/>
            <w:lang w:val="fr-FR"/>
          </w:rPr>
          <w:t>L’esprit connexionniste: une étu</w:t>
        </w:r>
        <w:r w:rsidRPr="009C644E">
          <w:rPr>
            <w:rStyle w:val="Hyperlink"/>
            <w:rFonts w:ascii="Verdana" w:hAnsi="Verdana" w:cs="Arial"/>
            <w:sz w:val="20"/>
            <w:szCs w:val="20"/>
            <w:lang w:val="fr-FR"/>
          </w:rPr>
          <w:t>d</w:t>
        </w:r>
        <w:r w:rsidRPr="009C644E">
          <w:rPr>
            <w:rStyle w:val="Hyperlink"/>
            <w:rFonts w:ascii="Verdana" w:hAnsi="Verdana" w:cs="Arial"/>
            <w:sz w:val="20"/>
            <w:szCs w:val="20"/>
            <w:lang w:val="fr-FR"/>
          </w:rPr>
          <w:t>e de la psychologie de Hayek</w:t>
        </w:r>
      </w:hyperlink>
      <w:r w:rsidRPr="009C644E">
        <w:rPr>
          <w:rFonts w:ascii="Verdana" w:hAnsi="Verdana" w:cs="Arial"/>
          <w:sz w:val="20"/>
          <w:szCs w:val="20"/>
          <w:lang w:val="fr-FR"/>
        </w:rPr>
        <w:t xml:space="preserve">”, </w:t>
      </w:r>
      <w:r w:rsidRPr="009C644E">
        <w:rPr>
          <w:rFonts w:ascii="Verdana" w:hAnsi="Verdana" w:cs="Arial"/>
          <w:i/>
          <w:iCs/>
          <w:sz w:val="20"/>
          <w:szCs w:val="20"/>
          <w:lang w:val="fr-FR"/>
        </w:rPr>
        <w:t xml:space="preserve">Intellectica, </w:t>
      </w:r>
      <w:r w:rsidRPr="009C644E">
        <w:rPr>
          <w:rFonts w:ascii="Verdana" w:hAnsi="Verdana" w:cs="Arial"/>
          <w:sz w:val="20"/>
          <w:szCs w:val="20"/>
          <w:lang w:val="fr-FR"/>
        </w:rPr>
        <w:t>28: 1, 1999, 93–115.</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48. Jean Petitot and Barry Smith, “</w:t>
      </w:r>
      <w:hyperlink r:id="rId374" w:history="1">
        <w:r w:rsidRPr="009C644E">
          <w:rPr>
            <w:rStyle w:val="Hyperlink"/>
            <w:rFonts w:ascii="Verdana" w:hAnsi="Verdana" w:cs="Arial"/>
            <w:sz w:val="20"/>
            <w:szCs w:val="20"/>
          </w:rPr>
          <w:t>Physics and the Phenomenal World</w:t>
        </w:r>
      </w:hyperlink>
      <w:r w:rsidRPr="009C644E">
        <w:rPr>
          <w:rFonts w:ascii="Verdana" w:hAnsi="Verdana" w:cs="Arial"/>
          <w:sz w:val="20"/>
          <w:szCs w:val="20"/>
        </w:rPr>
        <w:t xml:space="preserve">”, in R. Poli and P. M. Simons (eds.), </w:t>
      </w:r>
      <w:r w:rsidRPr="009C644E">
        <w:rPr>
          <w:rFonts w:ascii="Verdana" w:hAnsi="Verdana" w:cs="Arial"/>
          <w:i/>
          <w:iCs/>
          <w:sz w:val="20"/>
          <w:szCs w:val="20"/>
        </w:rPr>
        <w:t>Formal Ontology</w:t>
      </w:r>
      <w:r w:rsidRPr="009C644E">
        <w:rPr>
          <w:rFonts w:ascii="Verdana" w:hAnsi="Verdana" w:cs="Arial"/>
          <w:sz w:val="20"/>
          <w:szCs w:val="20"/>
        </w:rPr>
        <w:t>, Dordrecht/Boston/Lan</w:t>
      </w:r>
      <w:r w:rsidRPr="009C644E">
        <w:rPr>
          <w:rFonts w:ascii="Verdana" w:hAnsi="Verdana" w:cs="Arial"/>
          <w:sz w:val="20"/>
          <w:szCs w:val="20"/>
        </w:rPr>
        <w:softHyphen/>
        <w:t xml:space="preserve">caster: Kluwer, 1997, 233–254. </w:t>
      </w:r>
    </w:p>
    <w:p w:rsidR="002844F0" w:rsidRPr="009C644E" w:rsidRDefault="002844F0" w:rsidP="002844F0">
      <w:pPr>
        <w:pStyle w:val="Quote"/>
        <w:tabs>
          <w:tab w:val="left" w:pos="2880"/>
          <w:tab w:val="left" w:pos="11790"/>
        </w:tabs>
        <w:spacing w:after="9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sz w:val="16"/>
          <w:szCs w:val="16"/>
        </w:rPr>
        <w:t>The paper challenges the assumption, common amongst philosophers, that the reality described in the fundamental theories of microphysics is all the reality we have. It will be argued that this assumption is in fact incompatible with the nature of such theories. It will be shown further that the macro-world of three-dimensional bodies and of such qualitative structures as colour and sound can be treated scientifically on its own terms, which is to say not only from the perspective of psychology but also ontologically. A new sort of emergentist position will be defended, one which yields the basis of a method for describing the perceptually salient macroscopic world in mathematical terms. Broadly, it will be argued that the macroscopic world exists in virtue of certain specific sorts of boundary-patterns in the field of what is captured by the theories of microphysics.</w:t>
      </w:r>
    </w:p>
    <w:p w:rsidR="00C543D9" w:rsidRPr="009C644E" w:rsidRDefault="00C543D9"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rPr>
      </w:pPr>
      <w:hyperlink r:id="rId375" w:history="1">
        <w:r w:rsidRPr="009C644E">
          <w:rPr>
            <w:rStyle w:val="Hyperlink"/>
            <w:rFonts w:ascii="Verdana" w:hAnsi="Verdana" w:cs="Arial"/>
          </w:rPr>
          <w:t>Russian tra</w:t>
        </w:r>
        <w:r w:rsidRPr="009C644E">
          <w:rPr>
            <w:rStyle w:val="Hyperlink"/>
            <w:rFonts w:ascii="Verdana" w:hAnsi="Verdana" w:cs="Arial"/>
          </w:rPr>
          <w:t>n</w:t>
        </w:r>
        <w:r w:rsidRPr="009C644E">
          <w:rPr>
            <w:rStyle w:val="Hyperlink"/>
            <w:rFonts w:ascii="Verdana" w:hAnsi="Verdana" w:cs="Arial"/>
          </w:rPr>
          <w:t>s</w:t>
        </w:r>
        <w:r w:rsidRPr="009C644E">
          <w:rPr>
            <w:rStyle w:val="Hyperlink"/>
            <w:rFonts w:ascii="Verdana" w:hAnsi="Verdana" w:cs="Arial"/>
          </w:rPr>
          <w:t>lation</w:t>
        </w:r>
      </w:hyperlink>
      <w:r w:rsidRPr="009C644E">
        <w:rPr>
          <w:rFonts w:ascii="Verdana" w:hAnsi="Verdana" w:cs="Arial"/>
        </w:rPr>
        <w:t xml:space="preserve"> in: </w:t>
      </w:r>
      <w:r w:rsidRPr="009C644E">
        <w:rPr>
          <w:rFonts w:ascii="Verdana" w:hAnsi="Verdana" w:cs="Arial"/>
          <w:i/>
        </w:rPr>
        <w:t>Ophyr</w:t>
      </w:r>
      <w:r w:rsidRPr="009C644E">
        <w:rPr>
          <w:rFonts w:ascii="Verdana" w:hAnsi="Verdana" w:cs="Arial"/>
        </w:rPr>
        <w:t>, n.d.</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49. </w:t>
      </w:r>
      <w:r w:rsidRPr="009C644E">
        <w:rPr>
          <w:rStyle w:val="QuickFormat4"/>
          <w:rFonts w:ascii="Verdana" w:hAnsi="Verdana" w:cs="Arial"/>
        </w:rPr>
        <w:t xml:space="preserve">Barry Smith, </w:t>
      </w:r>
      <w:r w:rsidRPr="009C644E">
        <w:rPr>
          <w:rFonts w:ascii="Verdana" w:hAnsi="Verdana" w:cs="Arial"/>
          <w:sz w:val="20"/>
          <w:szCs w:val="20"/>
        </w:rPr>
        <w:t>“</w:t>
      </w:r>
      <w:hyperlink r:id="rId376" w:history="1">
        <w:r w:rsidRPr="009C644E">
          <w:rPr>
            <w:rStyle w:val="Hyperlink"/>
            <w:rFonts w:ascii="Verdana" w:hAnsi="Verdana" w:cs="Arial"/>
            <w:sz w:val="20"/>
            <w:szCs w:val="20"/>
          </w:rPr>
          <w:t xml:space="preserve">Boundaries: </w:t>
        </w:r>
        <w:r w:rsidRPr="009C644E">
          <w:rPr>
            <w:rStyle w:val="Hyperlink"/>
            <w:rFonts w:ascii="Verdana" w:hAnsi="Verdana" w:cs="Arial"/>
            <w:sz w:val="20"/>
            <w:szCs w:val="20"/>
          </w:rPr>
          <w:t>A</w:t>
        </w:r>
        <w:r w:rsidRPr="009C644E">
          <w:rPr>
            <w:rStyle w:val="Hyperlink"/>
            <w:rFonts w:ascii="Verdana" w:hAnsi="Verdana" w:cs="Arial"/>
            <w:sz w:val="20"/>
            <w:szCs w:val="20"/>
          </w:rPr>
          <w:t>n Essay in Mereotopology</w:t>
        </w:r>
      </w:hyperlink>
      <w:r w:rsidRPr="009C644E">
        <w:rPr>
          <w:rFonts w:ascii="Verdana" w:hAnsi="Verdana" w:cs="Arial"/>
          <w:sz w:val="20"/>
          <w:szCs w:val="20"/>
        </w:rPr>
        <w:t xml:space="preserve">”, in L. H. Hahn (ed.), </w:t>
      </w:r>
      <w:r w:rsidRPr="009C644E">
        <w:rPr>
          <w:rFonts w:ascii="Verdana" w:hAnsi="Verdana" w:cs="Arial"/>
          <w:i/>
          <w:iCs/>
          <w:sz w:val="20"/>
          <w:szCs w:val="20"/>
        </w:rPr>
        <w:t xml:space="preserve">The Philosophy of Roderick Chisholm </w:t>
      </w:r>
      <w:r w:rsidRPr="009C644E">
        <w:rPr>
          <w:rFonts w:ascii="Verdana" w:hAnsi="Verdana" w:cs="Arial"/>
          <w:sz w:val="20"/>
          <w:szCs w:val="20"/>
        </w:rPr>
        <w:t>(Library of Living Philosophers), Chicago and LaSalle: Open Court, 1997, 534–561.</w:t>
      </w:r>
    </w:p>
    <w:p w:rsidR="00C543D9" w:rsidRPr="009C644E" w:rsidRDefault="00153614" w:rsidP="000968E8">
      <w:pPr>
        <w:pStyle w:val="Quote"/>
        <w:tabs>
          <w:tab w:val="left" w:pos="2880"/>
          <w:tab w:val="left" w:pos="11790"/>
        </w:tabs>
        <w:spacing w:after="9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543D9" w:rsidRPr="009C644E">
        <w:rPr>
          <w:rFonts w:ascii="Verdana" w:hAnsi="Verdana" w:cs="Arial"/>
          <w:sz w:val="16"/>
          <w:szCs w:val="16"/>
        </w:rPr>
        <w:t xml:space="preserve">How can two neighboring spheres be in contact, given that, between any two points of the continuum, an infinity of further points must be admitted? Chisholm proposed a solution to this paradox, which rests on a theory of the coincidence of boundaries drawn from the work of Franz Brentano. For Brentano, a boundary can never exist </w:t>
      </w:r>
      <w:r w:rsidR="00C543D9" w:rsidRPr="009C644E">
        <w:rPr>
          <w:rFonts w:ascii="Verdana" w:hAnsi="Verdana" w:cs="Arial"/>
          <w:sz w:val="16"/>
          <w:szCs w:val="16"/>
        </w:rPr>
        <w:lastRenderedPageBreak/>
        <w:t>except in connection with other boundaries and except as belonging to a continuum of higher dimension. Taking Chisholm’s formalizations of Brentano’s ideas as its starting point, the present paper seeks to develop a general theory of topology based on mereology.</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50. </w:t>
      </w:r>
      <w:r w:rsidRPr="009C644E">
        <w:rPr>
          <w:rStyle w:val="QuickFormat4"/>
          <w:rFonts w:ascii="Verdana" w:hAnsi="Verdana" w:cs="Arial"/>
        </w:rPr>
        <w:t xml:space="preserve">Barry Smith, </w:t>
      </w:r>
      <w:r w:rsidRPr="009C644E">
        <w:rPr>
          <w:rFonts w:ascii="Verdana" w:hAnsi="Verdana" w:cs="Arial"/>
          <w:sz w:val="20"/>
          <w:szCs w:val="20"/>
        </w:rPr>
        <w:t>“</w:t>
      </w:r>
      <w:hyperlink r:id="rId377" w:history="1">
        <w:r w:rsidRPr="009C644E">
          <w:rPr>
            <w:rStyle w:val="Hyperlink"/>
            <w:rFonts w:ascii="Verdana" w:hAnsi="Verdana" w:cs="Arial"/>
            <w:sz w:val="20"/>
            <w:szCs w:val="20"/>
          </w:rPr>
          <w:t>Truth and the Visual Field</w:t>
        </w:r>
      </w:hyperlink>
      <w:r w:rsidRPr="009C644E">
        <w:rPr>
          <w:rFonts w:ascii="Verdana" w:hAnsi="Verdana" w:cs="Arial"/>
          <w:sz w:val="20"/>
          <w:szCs w:val="20"/>
        </w:rPr>
        <w:t xml:space="preserve">”, in </w:t>
      </w:r>
      <w:r w:rsidRPr="009C644E">
        <w:rPr>
          <w:rFonts w:ascii="Verdana" w:hAnsi="Verdana" w:cs="Arial"/>
          <w:i/>
          <w:iCs/>
          <w:sz w:val="20"/>
          <w:szCs w:val="20"/>
        </w:rPr>
        <w:t xml:space="preserve">Naturalizing Phenomenology. Issues in Contemporary Phenomenology and Cognitive Science, </w:t>
      </w:r>
      <w:r w:rsidRPr="009C644E">
        <w:rPr>
          <w:rFonts w:ascii="Verdana" w:hAnsi="Verdana" w:cs="Arial"/>
          <w:sz w:val="20"/>
          <w:szCs w:val="20"/>
        </w:rPr>
        <w:t>edited by J. Petitot, F. J. Varela, B. Pachoud and J. M. Roy, Stanford: Stanford University Press, 2000, 317–329.</w:t>
      </w:r>
    </w:p>
    <w:p w:rsidR="002844F0" w:rsidRPr="009C644E" w:rsidRDefault="002844F0"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sz w:val="16"/>
          <w:szCs w:val="16"/>
        </w:rPr>
        <w:t xml:space="preserve">The paper uses the tools of mereotopology (the theory of parts, wholes and boundaries) to work out the implications of certain analogies between the ‘ecological psychology’ of J. J Gibson and the phenomenology of Edmund Husserl. It presents an ontological theory of spatial boundaries and of spatially extended entities. By reference to examples from the geographical sphere it is shown that both boundaries and extended entities fall into two broad categories: those which exist independently of our cognitive acts (for example, the planet Earth, its exterior surface); and those which exist only in virtue of such acts (for example: the equator, the North Sea). The visual field, too, can be conceived as an example of an extended entity that is dependent in the sense at issue. The paper suggests extending this analogy by postulating entities which would stand to true judgments as the visual field stands to acts of visual perception. The judgment field is defined more precisely as that complex extended entity which comprehends all entities which are relevant to the truth of a given (true) judgment. The work of cognitive linguists such as Talmy and Langacker, when properly interpreted, can be shown to yield a detailed account of the structures of the judgment fields corresponding to sentences of different sorts. A new sort of correspondence-theoretic definition of truth for sentences of natural language can then be formulated on this basis. </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20"/>
          <w:szCs w:val="20"/>
        </w:rPr>
      </w:pPr>
      <w:r w:rsidRPr="009C644E">
        <w:rPr>
          <w:rFonts w:ascii="Verdana" w:hAnsi="Verdana" w:cs="Arial"/>
          <w:sz w:val="20"/>
          <w:szCs w:val="20"/>
        </w:rPr>
        <w:t xml:space="preserve">Preprinted in: Carola Eschenbach and Wolfgang Heydrich (eds.), </w:t>
      </w:r>
      <w:r w:rsidRPr="009C644E">
        <w:rPr>
          <w:rFonts w:ascii="Verdana" w:hAnsi="Verdana" w:cs="Arial"/>
          <w:i/>
          <w:iCs/>
          <w:sz w:val="20"/>
          <w:szCs w:val="20"/>
        </w:rPr>
        <w:t>Parts and Wholes. Integrity and Granularity</w:t>
      </w:r>
      <w:r w:rsidRPr="009C644E">
        <w:rPr>
          <w:rFonts w:ascii="Verdana" w:hAnsi="Verdana" w:cs="Arial"/>
          <w:sz w:val="20"/>
          <w:szCs w:val="20"/>
        </w:rPr>
        <w:t>, Hamburg: Graduiertenkolleg Kognitionswissenschaft, 1995, 109–118.</w:t>
      </w:r>
    </w:p>
    <w:p w:rsidR="00C543D9" w:rsidRPr="009C644E" w:rsidRDefault="00C543D9" w:rsidP="000968E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42" w:right="1440"/>
        <w:jc w:val="both"/>
        <w:rPr>
          <w:rFonts w:ascii="Verdana" w:hAnsi="Verdana" w:cs="Arial"/>
          <w:sz w:val="20"/>
          <w:szCs w:val="20"/>
        </w:rPr>
      </w:pPr>
      <w:r w:rsidRPr="009C644E">
        <w:rPr>
          <w:rFonts w:ascii="Verdana" w:hAnsi="Verdana" w:cs="Arial"/>
          <w:sz w:val="20"/>
          <w:szCs w:val="20"/>
        </w:rPr>
        <w:t>Italian translation as: “</w:t>
      </w:r>
      <w:hyperlink r:id="rId378" w:history="1">
        <w:r w:rsidRPr="00832C74">
          <w:rPr>
            <w:rStyle w:val="Hyperlink"/>
            <w:rFonts w:ascii="Verdana" w:hAnsi="Verdana" w:cs="Arial"/>
            <w:sz w:val="20"/>
            <w:szCs w:val="20"/>
          </w:rPr>
          <w:t>La verità e il campo visivo</w:t>
        </w:r>
      </w:hyperlink>
      <w:r w:rsidRPr="009C644E">
        <w:rPr>
          <w:rFonts w:ascii="Verdana" w:hAnsi="Verdana" w:cs="Arial"/>
          <w:sz w:val="20"/>
          <w:szCs w:val="20"/>
        </w:rPr>
        <w:t xml:space="preserve">”, </w:t>
      </w:r>
      <w:r w:rsidRPr="009C644E">
        <w:rPr>
          <w:rFonts w:ascii="Verdana" w:hAnsi="Verdana" w:cs="Arial"/>
          <w:i/>
          <w:iCs/>
          <w:sz w:val="20"/>
          <w:szCs w:val="20"/>
        </w:rPr>
        <w:t>Paradigmi</w:t>
      </w:r>
      <w:r w:rsidRPr="009C644E">
        <w:rPr>
          <w:rFonts w:ascii="Verdana" w:hAnsi="Verdana" w:cs="Arial"/>
          <w:sz w:val="20"/>
          <w:szCs w:val="20"/>
        </w:rPr>
        <w:t>, 17, 1999, 48–62.</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20"/>
          <w:szCs w:val="20"/>
          <w:lang w:val="fr-FR"/>
        </w:rPr>
      </w:pPr>
      <w:r w:rsidRPr="009C644E">
        <w:rPr>
          <w:rFonts w:ascii="Verdana" w:hAnsi="Verdana" w:cs="Arial"/>
          <w:sz w:val="20"/>
          <w:szCs w:val="20"/>
          <w:lang w:val="fr-FR"/>
        </w:rPr>
        <w:t>French translation as : “</w:t>
      </w:r>
      <w:hyperlink r:id="rId379" w:history="1">
        <w:r w:rsidRPr="009C644E">
          <w:rPr>
            <w:rStyle w:val="Hyperlink"/>
            <w:rFonts w:ascii="Verdana" w:hAnsi="Verdana" w:cs="Arial"/>
            <w:sz w:val="20"/>
            <w:szCs w:val="20"/>
            <w:lang w:val="fr-FR"/>
          </w:rPr>
          <w:t>La vérité</w:t>
        </w:r>
        <w:r w:rsidRPr="009C644E">
          <w:rPr>
            <w:rStyle w:val="Hyperlink"/>
            <w:rFonts w:ascii="Verdana" w:hAnsi="Verdana" w:cs="Arial"/>
            <w:sz w:val="20"/>
            <w:szCs w:val="20"/>
            <w:lang w:val="fr-FR"/>
          </w:rPr>
          <w:t xml:space="preserve"> </w:t>
        </w:r>
        <w:r w:rsidRPr="009C644E">
          <w:rPr>
            <w:rStyle w:val="Hyperlink"/>
            <w:rFonts w:ascii="Verdana" w:hAnsi="Verdana" w:cs="Arial"/>
            <w:sz w:val="20"/>
            <w:szCs w:val="20"/>
            <w:lang w:val="fr-FR"/>
          </w:rPr>
          <w:t>et le champ visuel</w:t>
        </w:r>
      </w:hyperlink>
      <w:r w:rsidRPr="009C644E">
        <w:rPr>
          <w:rFonts w:ascii="Verdana" w:hAnsi="Verdana" w:cs="Arial"/>
          <w:sz w:val="20"/>
          <w:szCs w:val="20"/>
          <w:lang w:val="fr-FR"/>
        </w:rPr>
        <w:t xml:space="preserve">”, in </w:t>
      </w:r>
      <w:r w:rsidRPr="009C644E">
        <w:rPr>
          <w:rFonts w:ascii="Verdana" w:hAnsi="Verdana" w:cs="Arial"/>
          <w:i/>
          <w:iCs/>
          <w:sz w:val="20"/>
          <w:szCs w:val="20"/>
          <w:lang w:val="fr-FR"/>
        </w:rPr>
        <w:t>Naturaliser la phénoménologie: Husserlianisme et science cognitive</w:t>
      </w:r>
      <w:r w:rsidRPr="009C644E">
        <w:rPr>
          <w:rFonts w:ascii="Verdana" w:hAnsi="Verdana" w:cs="Arial"/>
          <w:sz w:val="20"/>
          <w:szCs w:val="20"/>
          <w:lang w:val="fr-FR"/>
        </w:rPr>
        <w:t>, Paris: CNRS Editions, 2002, 411</w:t>
      </w:r>
      <w:r w:rsidRPr="009C644E">
        <w:rPr>
          <w:rFonts w:ascii="Verdana" w:hAnsi="Verdana" w:cs="Arial"/>
          <w:sz w:val="20"/>
          <w:szCs w:val="20"/>
        </w:rPr>
        <w:t>–426.</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lang w:val="de-DE"/>
        </w:rPr>
      </w:pPr>
      <w:bookmarkStart w:id="12" w:name="_Hlk78702665"/>
      <w:r w:rsidRPr="009C644E">
        <w:rPr>
          <w:rFonts w:ascii="Verdana" w:hAnsi="Verdana" w:cs="Arial"/>
          <w:sz w:val="20"/>
          <w:szCs w:val="20"/>
          <w:lang w:val="de-DE"/>
        </w:rPr>
        <w:t>51. Artur Rojszczak and Barry Smith, “</w:t>
      </w:r>
      <w:hyperlink r:id="rId380" w:history="1">
        <w:r w:rsidRPr="009C644E">
          <w:rPr>
            <w:rStyle w:val="Hyperlink"/>
            <w:rFonts w:ascii="Verdana" w:hAnsi="Verdana" w:cs="Arial"/>
            <w:sz w:val="20"/>
            <w:szCs w:val="20"/>
            <w:lang w:val="de-DE"/>
          </w:rPr>
          <w:t>Urteilsth</w:t>
        </w:r>
        <w:r w:rsidRPr="009C644E">
          <w:rPr>
            <w:rStyle w:val="Hyperlink"/>
            <w:rFonts w:ascii="Verdana" w:hAnsi="Verdana" w:cs="Arial"/>
            <w:sz w:val="20"/>
            <w:szCs w:val="20"/>
            <w:lang w:val="de-DE"/>
          </w:rPr>
          <w:t>e</w:t>
        </w:r>
        <w:r w:rsidRPr="009C644E">
          <w:rPr>
            <w:rStyle w:val="Hyperlink"/>
            <w:rFonts w:ascii="Verdana" w:hAnsi="Verdana" w:cs="Arial"/>
            <w:sz w:val="20"/>
            <w:szCs w:val="20"/>
            <w:lang w:val="de-DE"/>
          </w:rPr>
          <w:t>orien und Sachverhalte</w:t>
        </w:r>
      </w:hyperlink>
      <w:r w:rsidRPr="009C644E">
        <w:rPr>
          <w:rFonts w:ascii="Verdana" w:hAnsi="Verdana" w:cs="Arial"/>
          <w:sz w:val="20"/>
          <w:szCs w:val="20"/>
          <w:lang w:val="de-DE"/>
        </w:rPr>
        <w:t xml:space="preserve">”, in Otto </w:t>
      </w:r>
      <w:r w:rsidRPr="009C644E">
        <w:rPr>
          <w:rFonts w:ascii="Verdana" w:hAnsi="Verdana" w:cs="Arial"/>
          <w:sz w:val="20"/>
          <w:szCs w:val="20"/>
          <w:lang w:val="de-DE"/>
        </w:rPr>
        <w:lastRenderedPageBreak/>
        <w:t xml:space="preserve">Neumaier (ed.), </w:t>
      </w:r>
      <w:r w:rsidRPr="009C644E">
        <w:rPr>
          <w:rFonts w:ascii="Verdana" w:hAnsi="Verdana" w:cs="Arial"/>
          <w:i/>
          <w:iCs/>
          <w:sz w:val="20"/>
          <w:szCs w:val="20"/>
          <w:lang w:val="de-DE"/>
        </w:rPr>
        <w:t>Satz und Sachverhalt</w:t>
      </w:r>
      <w:r w:rsidRPr="009C644E">
        <w:rPr>
          <w:rFonts w:ascii="Verdana" w:hAnsi="Verdana" w:cs="Arial"/>
          <w:sz w:val="20"/>
          <w:szCs w:val="20"/>
          <w:lang w:val="de-DE"/>
        </w:rPr>
        <w:t>, Sankt Augustin: Academia Verlag, 2000, 9–72.</w:t>
      </w:r>
    </w:p>
    <w:bookmarkEnd w:id="12"/>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52. </w:t>
      </w:r>
      <w:r w:rsidRPr="009C644E">
        <w:rPr>
          <w:rStyle w:val="QuickFormat4"/>
          <w:rFonts w:ascii="Verdana" w:hAnsi="Verdana" w:cs="Arial"/>
        </w:rPr>
        <w:t xml:space="preserve">Barry Smith, </w:t>
      </w:r>
      <w:r w:rsidRPr="009C644E">
        <w:rPr>
          <w:rFonts w:ascii="Verdana" w:hAnsi="Verdana" w:cs="Arial"/>
          <w:sz w:val="20"/>
          <w:szCs w:val="20"/>
        </w:rPr>
        <w:t>“</w:t>
      </w:r>
      <w:hyperlink r:id="rId381" w:history="1">
        <w:r w:rsidRPr="009C644E">
          <w:rPr>
            <w:rStyle w:val="Hyperlink"/>
            <w:rFonts w:ascii="Verdana" w:hAnsi="Verdana" w:cs="Arial"/>
            <w:sz w:val="20"/>
            <w:szCs w:val="20"/>
          </w:rPr>
          <w:t>Objects and Their Environments: From Aristotle to Ecological Psychology</w:t>
        </w:r>
      </w:hyperlink>
      <w:r w:rsidRPr="009C644E">
        <w:rPr>
          <w:rFonts w:ascii="Verdana" w:hAnsi="Verdana" w:cs="Arial"/>
          <w:sz w:val="20"/>
          <w:szCs w:val="20"/>
        </w:rPr>
        <w:t xml:space="preserve">”, in Andrew Frank, Jonathan Raper and Jean-Paul Cheylan (eds.), </w:t>
      </w:r>
      <w:r w:rsidRPr="009C644E">
        <w:rPr>
          <w:rFonts w:ascii="Verdana" w:hAnsi="Verdana" w:cs="Arial"/>
          <w:i/>
          <w:iCs/>
          <w:sz w:val="20"/>
          <w:szCs w:val="20"/>
        </w:rPr>
        <w:t xml:space="preserve">The Life and Motion of Socio-Economic Units </w:t>
      </w:r>
      <w:r w:rsidRPr="009C644E">
        <w:rPr>
          <w:rFonts w:ascii="Verdana" w:hAnsi="Verdana" w:cs="Arial"/>
          <w:sz w:val="20"/>
          <w:szCs w:val="20"/>
        </w:rPr>
        <w:t>(GISDATA 8), London: Taylor and Francis, 2001, 79–97.</w:t>
      </w:r>
    </w:p>
    <w:p w:rsidR="002844F0" w:rsidRPr="009C644E" w:rsidRDefault="002844F0"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sz w:val="16"/>
          <w:szCs w:val="16"/>
        </w:rPr>
        <w:t>The essay is divided into four main parts: the first sketches basic dichotomy of substances (objects, things, persons), on the one hand, and accidents (events, qualities, actions) at the heart of Aristotelian ontology. The second outlines some of the subtypes falling under these two headings. The third concerns the Aristotelian ontology of what is extended in space, including in particular a sketch of Aristotle’s theory of places. The fourth and final part then goes beyond Aristotle to give an account of the ontology of the environments which constitute the everyday world of human action.</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20"/>
          <w:szCs w:val="20"/>
        </w:rPr>
      </w:pPr>
      <w:r w:rsidRPr="009C644E">
        <w:rPr>
          <w:rFonts w:ascii="Verdana" w:hAnsi="Verdana" w:cs="Arial"/>
          <w:sz w:val="20"/>
          <w:szCs w:val="20"/>
          <w:lang w:val="de-DE"/>
        </w:rPr>
        <w:t>German version as: “</w:t>
      </w:r>
      <w:hyperlink r:id="rId382" w:history="1">
        <w:r w:rsidRPr="009C644E">
          <w:rPr>
            <w:rStyle w:val="Hyperlink"/>
            <w:rFonts w:ascii="Verdana" w:hAnsi="Verdana" w:cs="Arial"/>
            <w:sz w:val="20"/>
            <w:szCs w:val="20"/>
            <w:lang w:val="de-DE"/>
          </w:rPr>
          <w:t>Gegenstände und ihre Umwelten: Von Aristoteles zur ökologischen Ontologie</w:t>
        </w:r>
      </w:hyperlink>
      <w:r w:rsidRPr="009C644E">
        <w:rPr>
          <w:rFonts w:ascii="Verdana" w:hAnsi="Verdana" w:cs="Arial"/>
          <w:sz w:val="20"/>
          <w:szCs w:val="20"/>
          <w:lang w:val="de-DE"/>
        </w:rPr>
        <w:t xml:space="preserve">”, in Barbara Boisits and Sonja Rinofner-Kreidl (eds.), </w:t>
      </w:r>
      <w:r w:rsidRPr="009C644E">
        <w:rPr>
          <w:rFonts w:ascii="Verdana" w:hAnsi="Verdana" w:cs="Arial"/>
          <w:i/>
          <w:iCs/>
          <w:sz w:val="20"/>
          <w:szCs w:val="20"/>
          <w:lang w:val="de-DE"/>
        </w:rPr>
        <w:t xml:space="preserve">Einheit und Vielheit. </w:t>
      </w:r>
      <w:r w:rsidRPr="009C644E">
        <w:rPr>
          <w:rFonts w:ascii="Verdana" w:hAnsi="Verdana" w:cs="Arial"/>
          <w:i/>
          <w:iCs/>
          <w:sz w:val="20"/>
          <w:szCs w:val="20"/>
        </w:rPr>
        <w:t>Organologische Denkmodelle in der Moderne</w:t>
      </w:r>
      <w:r w:rsidRPr="009C644E">
        <w:rPr>
          <w:rFonts w:ascii="Verdana" w:hAnsi="Verdana" w:cs="Arial"/>
          <w:sz w:val="20"/>
          <w:szCs w:val="20"/>
        </w:rPr>
        <w:t>, Vienna: Passagen Verlag, 2000, 35–64.</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lang w:val="de-DE"/>
        </w:rPr>
      </w:pPr>
      <w:r w:rsidRPr="009C644E">
        <w:rPr>
          <w:rFonts w:ascii="Verdana" w:hAnsi="Verdana" w:cs="Arial"/>
          <w:sz w:val="20"/>
          <w:szCs w:val="20"/>
          <w:lang w:val="de-DE"/>
        </w:rPr>
        <w:t xml:space="preserve">53. </w:t>
      </w:r>
      <w:r w:rsidRPr="009C644E">
        <w:rPr>
          <w:rStyle w:val="QuickFormat4"/>
          <w:rFonts w:ascii="Verdana" w:hAnsi="Verdana" w:cs="Arial"/>
        </w:rPr>
        <w:t xml:space="preserve">Barry Smith, </w:t>
      </w:r>
      <w:r w:rsidRPr="009C644E">
        <w:rPr>
          <w:rFonts w:ascii="Verdana" w:hAnsi="Verdana" w:cs="Arial"/>
          <w:sz w:val="20"/>
          <w:szCs w:val="20"/>
          <w:lang w:val="de-DE"/>
        </w:rPr>
        <w:t>“</w:t>
      </w:r>
      <w:hyperlink r:id="rId383" w:history="1">
        <w:r w:rsidRPr="009C644E">
          <w:rPr>
            <w:rStyle w:val="Hyperlink"/>
            <w:rFonts w:ascii="Verdana" w:hAnsi="Verdana" w:cs="Arial"/>
            <w:sz w:val="20"/>
            <w:szCs w:val="20"/>
            <w:lang w:val="de-DE"/>
          </w:rPr>
          <w:t>Aristoteles, Kant</w:t>
        </w:r>
        <w:r w:rsidRPr="009C644E">
          <w:rPr>
            <w:rStyle w:val="Hyperlink"/>
            <w:rFonts w:ascii="Verdana" w:hAnsi="Verdana" w:cs="Arial"/>
            <w:sz w:val="20"/>
            <w:szCs w:val="20"/>
            <w:lang w:val="de-DE"/>
          </w:rPr>
          <w:t xml:space="preserve"> </w:t>
        </w:r>
        <w:r w:rsidRPr="009C644E">
          <w:rPr>
            <w:rStyle w:val="Hyperlink"/>
            <w:rFonts w:ascii="Verdana" w:hAnsi="Verdana" w:cs="Arial"/>
            <w:sz w:val="20"/>
            <w:szCs w:val="20"/>
            <w:lang w:val="de-DE"/>
          </w:rPr>
          <w:t>und die Quantenphysik</w:t>
        </w:r>
      </w:hyperlink>
      <w:r w:rsidRPr="009C644E">
        <w:rPr>
          <w:rFonts w:ascii="Verdana" w:hAnsi="Verdana" w:cs="Arial"/>
          <w:sz w:val="20"/>
          <w:szCs w:val="20"/>
          <w:lang w:val="de-DE"/>
        </w:rPr>
        <w:t xml:space="preserve">”, in Ruth Hagengruber (ed.), </w:t>
      </w:r>
      <w:r w:rsidRPr="009C644E">
        <w:rPr>
          <w:rFonts w:ascii="Verdana" w:hAnsi="Verdana" w:cs="Arial"/>
          <w:i/>
          <w:iCs/>
          <w:sz w:val="20"/>
          <w:szCs w:val="20"/>
          <w:lang w:val="de-DE"/>
        </w:rPr>
        <w:t>Philosophie und Wissenschaft</w:t>
      </w:r>
      <w:r w:rsidRPr="009C644E">
        <w:rPr>
          <w:rFonts w:ascii="Verdana" w:hAnsi="Verdana" w:cs="Arial"/>
          <w:sz w:val="20"/>
          <w:szCs w:val="20"/>
          <w:lang w:val="de-DE"/>
        </w:rPr>
        <w:t>, Würzburg: Königshausen und Neumann, 2002, 79–97.</w:t>
      </w:r>
    </w:p>
    <w:p w:rsidR="00C543D9" w:rsidRDefault="00C543D9" w:rsidP="000968E8">
      <w:pPr>
        <w:pStyle w:val="Level1"/>
        <w:widowControl/>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54. Gerald J. Erion and Barry Smith, “</w:t>
      </w:r>
      <w:hyperlink r:id="rId384" w:history="1">
        <w:r w:rsidRPr="009C644E">
          <w:rPr>
            <w:rStyle w:val="Hyperlink"/>
            <w:rFonts w:ascii="Verdana" w:hAnsi="Verdana" w:cs="Arial"/>
            <w:sz w:val="20"/>
            <w:szCs w:val="20"/>
          </w:rPr>
          <w:t xml:space="preserve">Skepticism, Morality, and </w:t>
        </w:r>
        <w:r w:rsidRPr="009C644E">
          <w:rPr>
            <w:rStyle w:val="Hyperlink"/>
            <w:rFonts w:ascii="Verdana" w:hAnsi="Verdana" w:cs="Arial"/>
            <w:i/>
            <w:sz w:val="20"/>
            <w:szCs w:val="20"/>
          </w:rPr>
          <w:t>The Matrix</w:t>
        </w:r>
      </w:hyperlink>
      <w:r w:rsidRPr="009C644E">
        <w:rPr>
          <w:rFonts w:ascii="Verdana" w:hAnsi="Verdana" w:cs="Arial"/>
          <w:sz w:val="20"/>
          <w:szCs w:val="20"/>
        </w:rPr>
        <w:t>”, in W. Irwin (ed.), </w:t>
      </w:r>
      <w:r w:rsidRPr="009C644E">
        <w:rPr>
          <w:rFonts w:ascii="Verdana" w:hAnsi="Verdana" w:cs="Arial"/>
          <w:i/>
          <w:iCs/>
          <w:sz w:val="20"/>
          <w:szCs w:val="20"/>
        </w:rPr>
        <w:t>Philosophy and The Matrix</w:t>
      </w:r>
      <w:r w:rsidRPr="009C644E">
        <w:rPr>
          <w:rFonts w:ascii="Verdana" w:hAnsi="Verdana" w:cs="Arial"/>
          <w:sz w:val="20"/>
          <w:szCs w:val="20"/>
        </w:rPr>
        <w:t xml:space="preserve">, La Salle and Chicago: Open Court, 2002, 16–27. </w:t>
      </w:r>
    </w:p>
    <w:p w:rsidR="00C367BE" w:rsidRPr="00C367B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C367BE" w:rsidRPr="00C367BE">
        <w:rPr>
          <w:rFonts w:ascii="Verdana" w:hAnsi="Verdana" w:cs="Arial"/>
          <w:i/>
          <w:sz w:val="16"/>
          <w:szCs w:val="16"/>
        </w:rPr>
        <w:t xml:space="preserve">The Matrix </w:t>
      </w:r>
      <w:r w:rsidR="00C367BE" w:rsidRPr="00C367BE">
        <w:rPr>
          <w:rFonts w:ascii="Verdana" w:hAnsi="Verdana" w:cs="Arial"/>
          <w:sz w:val="16"/>
          <w:szCs w:val="16"/>
        </w:rPr>
        <w:t>exposes us to the uncomfortable worries of philosophical skepticism in an especially compelling way. However, with a bit more reflection, we can see why we need not share the skeptic’s doubts about the existence of the world. Such doubts are appropriate only in the very special context of the philosophical seminar. When we return to normal life we see immediately that they are groundless. Furthermore, we see also the drastic mistake that Cypher commits in turning his back upon reality and re-entering the matrix. Not only does reason compel us to admit the existence of the external world, it also requires us to face this world, to build for ourselves meaningful lives within it, and to engage, as adults, in the serious business of living.</w:t>
      </w:r>
    </w:p>
    <w:p w:rsidR="00C543D9" w:rsidRDefault="00C543D9" w:rsidP="000968E8">
      <w:pPr>
        <w:pStyle w:val="Level1"/>
        <w:widowControl/>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55. Artur Rojszczak and Barry Smith, “</w:t>
      </w:r>
      <w:hyperlink r:id="rId385" w:history="1">
        <w:r w:rsidRPr="009C644E">
          <w:rPr>
            <w:rStyle w:val="Hyperlink"/>
            <w:rFonts w:ascii="Verdana" w:hAnsi="Verdana" w:cs="Arial"/>
            <w:sz w:val="20"/>
            <w:szCs w:val="20"/>
          </w:rPr>
          <w:t>The</w:t>
        </w:r>
        <w:r w:rsidRPr="009C644E">
          <w:rPr>
            <w:rStyle w:val="Hyperlink"/>
            <w:rFonts w:ascii="Verdana" w:hAnsi="Verdana" w:cs="Arial"/>
            <w:sz w:val="20"/>
            <w:szCs w:val="20"/>
          </w:rPr>
          <w:t>o</w:t>
        </w:r>
        <w:r w:rsidRPr="009C644E">
          <w:rPr>
            <w:rStyle w:val="Hyperlink"/>
            <w:rFonts w:ascii="Verdana" w:hAnsi="Verdana" w:cs="Arial"/>
            <w:sz w:val="20"/>
            <w:szCs w:val="20"/>
          </w:rPr>
          <w:t>rie</w:t>
        </w:r>
        <w:r w:rsidRPr="009C644E">
          <w:rPr>
            <w:rStyle w:val="Hyperlink"/>
            <w:rFonts w:ascii="Verdana" w:hAnsi="Verdana" w:cs="Arial"/>
            <w:sz w:val="20"/>
            <w:szCs w:val="20"/>
          </w:rPr>
          <w:t>s</w:t>
        </w:r>
        <w:r w:rsidRPr="009C644E">
          <w:rPr>
            <w:rStyle w:val="Hyperlink"/>
            <w:rFonts w:ascii="Verdana" w:hAnsi="Verdana" w:cs="Arial"/>
            <w:sz w:val="20"/>
            <w:szCs w:val="20"/>
          </w:rPr>
          <w:t xml:space="preserve"> of Ju</w:t>
        </w:r>
        <w:r w:rsidRPr="009C644E">
          <w:rPr>
            <w:rStyle w:val="Hyperlink"/>
            <w:rFonts w:ascii="Verdana" w:hAnsi="Verdana" w:cs="Arial"/>
            <w:sz w:val="20"/>
            <w:szCs w:val="20"/>
          </w:rPr>
          <w:t>d</w:t>
        </w:r>
        <w:r w:rsidRPr="009C644E">
          <w:rPr>
            <w:rStyle w:val="Hyperlink"/>
            <w:rFonts w:ascii="Verdana" w:hAnsi="Verdana" w:cs="Arial"/>
            <w:sz w:val="20"/>
            <w:szCs w:val="20"/>
          </w:rPr>
          <w:t>gment</w:t>
        </w:r>
      </w:hyperlink>
      <w:r w:rsidRPr="009C644E">
        <w:rPr>
          <w:rFonts w:ascii="Verdana" w:hAnsi="Verdana" w:cs="Arial"/>
          <w:sz w:val="20"/>
          <w:szCs w:val="20"/>
        </w:rPr>
        <w:t xml:space="preserve">”, in Thomas Baldwin (ed.), </w:t>
      </w:r>
      <w:r w:rsidRPr="009C644E">
        <w:rPr>
          <w:rFonts w:ascii="Verdana" w:hAnsi="Verdana" w:cs="Arial"/>
          <w:i/>
          <w:iCs/>
          <w:sz w:val="20"/>
          <w:szCs w:val="20"/>
        </w:rPr>
        <w:t>The Cambridge History of Philosophy 1870-1945</w:t>
      </w:r>
      <w:r w:rsidRPr="009C644E">
        <w:rPr>
          <w:rFonts w:ascii="Verdana" w:hAnsi="Verdana" w:cs="Arial"/>
          <w:sz w:val="20"/>
          <w:szCs w:val="20"/>
        </w:rPr>
        <w:t xml:space="preserve">, </w:t>
      </w:r>
      <w:r w:rsidRPr="009C644E">
        <w:rPr>
          <w:rFonts w:ascii="Verdana" w:hAnsi="Verdana" w:cs="Arial"/>
          <w:sz w:val="20"/>
          <w:szCs w:val="20"/>
        </w:rPr>
        <w:lastRenderedPageBreak/>
        <w:t xml:space="preserve">Cambridge: Cambridge University Press, 2003, 157–173. </w:t>
      </w:r>
    </w:p>
    <w:p w:rsidR="00184032" w:rsidRPr="002C6EE2"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184032" w:rsidRPr="002C6EE2">
        <w:rPr>
          <w:rFonts w:ascii="Verdana" w:hAnsi="Verdana" w:cs="Arial"/>
          <w:sz w:val="16"/>
          <w:szCs w:val="16"/>
        </w:rPr>
        <w:t>The dominant theory of judgment in 1870 was one or other variety of combination theory: the act of judgment is an act of combining concepts or ideas</w:t>
      </w:r>
      <w:r w:rsidR="002C6EE2" w:rsidRPr="002C6EE2">
        <w:rPr>
          <w:rFonts w:ascii="Verdana" w:hAnsi="Verdana" w:cs="Arial"/>
          <w:sz w:val="16"/>
          <w:szCs w:val="16"/>
        </w:rPr>
        <w:t xml:space="preserve"> in the mind of the judging subject</w:t>
      </w:r>
      <w:r w:rsidR="00184032" w:rsidRPr="002C6EE2">
        <w:rPr>
          <w:rFonts w:ascii="Verdana" w:hAnsi="Verdana" w:cs="Arial"/>
          <w:sz w:val="16"/>
          <w:szCs w:val="16"/>
        </w:rPr>
        <w:t xml:space="preserve">. </w:t>
      </w:r>
      <w:r w:rsidR="002C6EE2" w:rsidRPr="002C6EE2">
        <w:rPr>
          <w:rFonts w:ascii="Verdana" w:hAnsi="Verdana" w:cs="Arial"/>
          <w:sz w:val="16"/>
          <w:szCs w:val="16"/>
        </w:rPr>
        <w:t>In the decades to follow a</w:t>
      </w:r>
      <w:r w:rsidR="00184032" w:rsidRPr="002C6EE2">
        <w:rPr>
          <w:rFonts w:ascii="Verdana" w:hAnsi="Verdana" w:cs="Arial"/>
          <w:sz w:val="16"/>
          <w:szCs w:val="16"/>
        </w:rPr>
        <w:t xml:space="preserve"> succession of alternative theories arose to address defects in </w:t>
      </w:r>
      <w:r w:rsidR="002C6EE2" w:rsidRPr="002C6EE2">
        <w:rPr>
          <w:rFonts w:ascii="Verdana" w:hAnsi="Verdana" w:cs="Arial"/>
          <w:sz w:val="16"/>
          <w:szCs w:val="16"/>
        </w:rPr>
        <w:t xml:space="preserve">the combination theory, starting with Bolzano’s theory of propositions in themselves, Brentano’s theory of judgment as affirmation or denial of existence, theories distinguishing judgment act from judgment content advanced by Brentano’s students Twardowski, Husserl and Meinong, and finally, Adolf Reinach’s addition of a linguistic dimension to the Brentano-Husserlian theory of judgment – an account of judgments as ways of doing things with words in what Reinach called ‘social acts’. </w:t>
      </w:r>
    </w:p>
    <w:p w:rsidR="00C543D9" w:rsidRPr="009C644E" w:rsidRDefault="00C543D9" w:rsidP="000968E8">
      <w:pPr>
        <w:pStyle w:val="Level1"/>
        <w:widowControl/>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56. </w:t>
      </w:r>
      <w:r w:rsidRPr="009C644E">
        <w:rPr>
          <w:rStyle w:val="QuickFormat4"/>
          <w:rFonts w:ascii="Verdana" w:hAnsi="Verdana" w:cs="Arial"/>
        </w:rPr>
        <w:t xml:space="preserve">Barry Smith, </w:t>
      </w:r>
      <w:r w:rsidRPr="009C644E">
        <w:rPr>
          <w:rFonts w:ascii="Verdana" w:hAnsi="Verdana" w:cs="Arial"/>
          <w:sz w:val="20"/>
          <w:szCs w:val="20"/>
        </w:rPr>
        <w:t>“</w:t>
      </w:r>
      <w:hyperlink r:id="rId386" w:history="1">
        <w:r w:rsidRPr="009C644E">
          <w:rPr>
            <w:rStyle w:val="Hyperlink"/>
            <w:rFonts w:ascii="Verdana" w:hAnsi="Verdana" w:cs="Arial"/>
            <w:sz w:val="20"/>
            <w:szCs w:val="20"/>
          </w:rPr>
          <w:t xml:space="preserve">John </w:t>
        </w:r>
        <w:r w:rsidRPr="009C644E">
          <w:rPr>
            <w:rStyle w:val="Hyperlink"/>
            <w:rFonts w:ascii="Verdana" w:hAnsi="Verdana" w:cs="Arial"/>
            <w:sz w:val="20"/>
            <w:szCs w:val="20"/>
          </w:rPr>
          <w:t>S</w:t>
        </w:r>
        <w:r w:rsidRPr="009C644E">
          <w:rPr>
            <w:rStyle w:val="Hyperlink"/>
            <w:rFonts w:ascii="Verdana" w:hAnsi="Verdana" w:cs="Arial"/>
            <w:sz w:val="20"/>
            <w:szCs w:val="20"/>
          </w:rPr>
          <w:t>earle: From Speech Acts to Social Reality</w:t>
        </w:r>
      </w:hyperlink>
      <w:r w:rsidRPr="009C644E">
        <w:rPr>
          <w:rFonts w:ascii="Verdana" w:hAnsi="Verdana" w:cs="Arial"/>
          <w:sz w:val="20"/>
          <w:szCs w:val="20"/>
        </w:rPr>
        <w:t xml:space="preserve">”, in Barry Smith (ed.), </w:t>
      </w:r>
      <w:r w:rsidRPr="009C644E">
        <w:rPr>
          <w:rFonts w:ascii="Verdana" w:hAnsi="Verdana" w:cs="Arial"/>
          <w:i/>
          <w:iCs/>
          <w:sz w:val="20"/>
          <w:szCs w:val="20"/>
        </w:rPr>
        <w:t>John Searle</w:t>
      </w:r>
      <w:r w:rsidRPr="009C644E">
        <w:rPr>
          <w:rFonts w:ascii="Verdana" w:hAnsi="Verdana" w:cs="Arial"/>
          <w:sz w:val="20"/>
          <w:szCs w:val="20"/>
        </w:rPr>
        <w:t>, Cambridge: Cambridge University Press, 2003, 1–33.</w:t>
      </w:r>
    </w:p>
    <w:p w:rsidR="002844F0" w:rsidRPr="00DC5067" w:rsidRDefault="002844F0"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Pr>
          <w:rFonts w:ascii="Verdana" w:hAnsi="Verdana" w:cs="Arial"/>
          <w:sz w:val="16"/>
          <w:szCs w:val="16"/>
        </w:rPr>
        <w:t>We provide</w:t>
      </w:r>
      <w:r w:rsidRPr="00DC5067">
        <w:rPr>
          <w:rFonts w:ascii="Verdana" w:hAnsi="Verdana" w:cs="Arial"/>
          <w:sz w:val="16"/>
          <w:szCs w:val="16"/>
        </w:rPr>
        <w:t xml:space="preserve"> an overview of Searle's contributions to speech act theory and the ontology of social reality, focusing on </w:t>
      </w:r>
      <w:r>
        <w:rPr>
          <w:rFonts w:ascii="Verdana" w:hAnsi="Verdana" w:cs="Arial"/>
          <w:sz w:val="16"/>
          <w:szCs w:val="16"/>
        </w:rPr>
        <w:t xml:space="preserve">his </w:t>
      </w:r>
      <w:r w:rsidRPr="00DC5067">
        <w:rPr>
          <w:rFonts w:ascii="Verdana" w:hAnsi="Verdana" w:cs="Arial"/>
          <w:sz w:val="16"/>
          <w:szCs w:val="16"/>
        </w:rPr>
        <w:t>theory of constitutive rules</w:t>
      </w:r>
      <w:r>
        <w:rPr>
          <w:rFonts w:ascii="Verdana" w:hAnsi="Verdana" w:cs="Arial"/>
          <w:sz w:val="16"/>
          <w:szCs w:val="16"/>
        </w:rPr>
        <w:t>. In early</w:t>
      </w:r>
      <w:r w:rsidRPr="00DC5067">
        <w:rPr>
          <w:rFonts w:ascii="Verdana" w:hAnsi="Verdana" w:cs="Arial"/>
          <w:sz w:val="16"/>
          <w:szCs w:val="16"/>
        </w:rPr>
        <w:t xml:space="preserve"> versions of this theory, Searle proposed that all such rules have the form 'X counts as Y in context C' formula </w:t>
      </w:r>
      <w:r>
        <w:rPr>
          <w:rFonts w:ascii="Verdana" w:hAnsi="Verdana" w:cs="Arial"/>
          <w:sz w:val="16"/>
          <w:szCs w:val="16"/>
        </w:rPr>
        <w:t>–</w:t>
      </w:r>
      <w:r w:rsidRPr="00DC5067">
        <w:rPr>
          <w:rFonts w:ascii="Verdana" w:hAnsi="Verdana" w:cs="Arial"/>
          <w:sz w:val="16"/>
          <w:szCs w:val="16"/>
        </w:rPr>
        <w:t xml:space="preserve"> as for example when Barack Obama </w:t>
      </w:r>
      <w:r>
        <w:rPr>
          <w:rFonts w:ascii="Verdana" w:hAnsi="Verdana" w:cs="Arial"/>
          <w:sz w:val="16"/>
          <w:szCs w:val="16"/>
        </w:rPr>
        <w:t xml:space="preserve">(X) </w:t>
      </w:r>
      <w:r w:rsidRPr="00DC5067">
        <w:rPr>
          <w:rFonts w:ascii="Verdana" w:hAnsi="Verdana" w:cs="Arial"/>
          <w:sz w:val="16"/>
          <w:szCs w:val="16"/>
        </w:rPr>
        <w:t xml:space="preserve">counts as President of the United States </w:t>
      </w:r>
      <w:r>
        <w:rPr>
          <w:rFonts w:ascii="Verdana" w:hAnsi="Verdana" w:cs="Arial"/>
          <w:sz w:val="16"/>
          <w:szCs w:val="16"/>
        </w:rPr>
        <w:t xml:space="preserve">(Y) </w:t>
      </w:r>
      <w:r w:rsidRPr="00DC5067">
        <w:rPr>
          <w:rFonts w:ascii="Verdana" w:hAnsi="Verdana" w:cs="Arial"/>
          <w:sz w:val="16"/>
          <w:szCs w:val="16"/>
        </w:rPr>
        <w:t>in the context of US political affairs. Crucially, the X and the Y</w:t>
      </w:r>
      <w:r>
        <w:rPr>
          <w:rFonts w:ascii="Verdana" w:hAnsi="Verdana" w:cs="Arial"/>
          <w:sz w:val="16"/>
          <w:szCs w:val="16"/>
        </w:rPr>
        <w:t xml:space="preserve"> terms</w:t>
      </w:r>
      <w:r w:rsidRPr="00DC5067">
        <w:rPr>
          <w:rFonts w:ascii="Verdana" w:hAnsi="Verdana" w:cs="Arial"/>
          <w:sz w:val="16"/>
          <w:szCs w:val="16"/>
        </w:rPr>
        <w:t xml:space="preserve"> are here id</w:t>
      </w:r>
      <w:r>
        <w:rPr>
          <w:rFonts w:ascii="Verdana" w:hAnsi="Verdana" w:cs="Arial"/>
          <w:sz w:val="16"/>
          <w:szCs w:val="16"/>
        </w:rPr>
        <w:t>entical. A problem</w:t>
      </w:r>
      <w:r w:rsidRPr="00DC5067">
        <w:rPr>
          <w:rFonts w:ascii="Verdana" w:hAnsi="Verdana" w:cs="Arial"/>
          <w:sz w:val="16"/>
          <w:szCs w:val="16"/>
        </w:rPr>
        <w:t xml:space="preserve"> </w:t>
      </w:r>
      <w:r>
        <w:rPr>
          <w:rFonts w:ascii="Verdana" w:hAnsi="Verdana" w:cs="Arial"/>
          <w:sz w:val="16"/>
          <w:szCs w:val="16"/>
        </w:rPr>
        <w:t xml:space="preserve">arises for </w:t>
      </w:r>
      <w:r w:rsidRPr="00DC5067">
        <w:rPr>
          <w:rFonts w:ascii="Verdana" w:hAnsi="Verdana" w:cs="Arial"/>
          <w:sz w:val="16"/>
          <w:szCs w:val="16"/>
        </w:rPr>
        <w:t>this theory for cases invo</w:t>
      </w:r>
      <w:r>
        <w:rPr>
          <w:rFonts w:ascii="Verdana" w:hAnsi="Verdana" w:cs="Arial"/>
          <w:sz w:val="16"/>
          <w:szCs w:val="16"/>
        </w:rPr>
        <w:t>lving 'free-standing Y terms', as f</w:t>
      </w:r>
      <w:r w:rsidRPr="00DC5067">
        <w:rPr>
          <w:rFonts w:ascii="Verdana" w:hAnsi="Verdana" w:cs="Arial"/>
          <w:sz w:val="16"/>
          <w:szCs w:val="16"/>
        </w:rPr>
        <w:t>or example in the case of money in a computerized bank account</w:t>
      </w:r>
      <w:r>
        <w:rPr>
          <w:rFonts w:ascii="Verdana" w:hAnsi="Verdana" w:cs="Arial"/>
          <w:sz w:val="16"/>
          <w:szCs w:val="16"/>
        </w:rPr>
        <w:t xml:space="preserve">. Here </w:t>
      </w:r>
      <w:r w:rsidRPr="00DC5067">
        <w:rPr>
          <w:rFonts w:ascii="Verdana" w:hAnsi="Verdana" w:cs="Arial"/>
          <w:sz w:val="16"/>
          <w:szCs w:val="16"/>
        </w:rPr>
        <w:t xml:space="preserve">there is no physical X to which a status function might be attached. We </w:t>
      </w:r>
      <w:r>
        <w:rPr>
          <w:rFonts w:ascii="Verdana" w:hAnsi="Verdana" w:cs="Arial"/>
          <w:sz w:val="16"/>
          <w:szCs w:val="16"/>
        </w:rPr>
        <w:t>conclude by arguing that Searle's response to this problem</w:t>
      </w:r>
      <w:r w:rsidRPr="00DC5067">
        <w:rPr>
          <w:rFonts w:ascii="Verdana" w:hAnsi="Verdana" w:cs="Arial"/>
          <w:sz w:val="16"/>
          <w:szCs w:val="16"/>
        </w:rPr>
        <w:t xml:space="preserve"> create</w:t>
      </w:r>
      <w:r>
        <w:rPr>
          <w:rFonts w:ascii="Verdana" w:hAnsi="Verdana" w:cs="Arial"/>
          <w:sz w:val="16"/>
          <w:szCs w:val="16"/>
        </w:rPr>
        <w:t>s</w:t>
      </w:r>
      <w:r w:rsidRPr="00DC5067">
        <w:rPr>
          <w:rFonts w:ascii="Verdana" w:hAnsi="Verdana" w:cs="Arial"/>
          <w:sz w:val="16"/>
          <w:szCs w:val="16"/>
        </w:rPr>
        <w:t xml:space="preserve"> difficulties for </w:t>
      </w:r>
      <w:r>
        <w:rPr>
          <w:rFonts w:ascii="Verdana" w:hAnsi="Verdana" w:cs="Arial"/>
          <w:sz w:val="16"/>
          <w:szCs w:val="16"/>
        </w:rPr>
        <w:t xml:space="preserve">his </w:t>
      </w:r>
      <w:r w:rsidRPr="00DC5067">
        <w:rPr>
          <w:rFonts w:ascii="Verdana" w:hAnsi="Verdana" w:cs="Arial"/>
          <w:sz w:val="16"/>
          <w:szCs w:val="16"/>
        </w:rPr>
        <w:t>naturalistic framework</w:t>
      </w:r>
      <w:r>
        <w:rPr>
          <w:rFonts w:ascii="Verdana" w:hAnsi="Verdana" w:cs="Arial"/>
          <w:sz w:val="16"/>
          <w:szCs w:val="16"/>
        </w:rPr>
        <w:t>.</w:t>
      </w:r>
    </w:p>
    <w:p w:rsidR="00C543D9" w:rsidRDefault="00C543D9" w:rsidP="000968E8">
      <w:pPr>
        <w:pStyle w:val="Level1"/>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49" w:right="1440"/>
        <w:rPr>
          <w:rFonts w:ascii="Verdana" w:hAnsi="Verdana" w:cs="Arial"/>
          <w:sz w:val="20"/>
          <w:szCs w:val="20"/>
        </w:rPr>
      </w:pPr>
      <w:r w:rsidRPr="009C644E">
        <w:rPr>
          <w:rFonts w:ascii="Verdana" w:hAnsi="Verdana" w:cs="Arial"/>
          <w:sz w:val="20"/>
          <w:szCs w:val="20"/>
        </w:rPr>
        <w:t>Polish translation as: “</w:t>
      </w:r>
      <w:hyperlink r:id="rId387" w:history="1">
        <w:r w:rsidRPr="00671586">
          <w:rPr>
            <w:rStyle w:val="Hyperlink"/>
            <w:rFonts w:ascii="Verdana" w:hAnsi="Verdana" w:cs="Arial"/>
            <w:sz w:val="20"/>
            <w:szCs w:val="20"/>
          </w:rPr>
          <w:t>John Searle: Od aktów mowy do rzeczyw</w:t>
        </w:r>
        <w:r w:rsidRPr="00671586">
          <w:rPr>
            <w:rStyle w:val="Hyperlink"/>
            <w:rFonts w:ascii="Verdana" w:hAnsi="Verdana" w:cs="Arial"/>
            <w:sz w:val="20"/>
            <w:szCs w:val="20"/>
          </w:rPr>
          <w:t>i</w:t>
        </w:r>
        <w:r w:rsidRPr="00671586">
          <w:rPr>
            <w:rStyle w:val="Hyperlink"/>
            <w:rFonts w:ascii="Verdana" w:hAnsi="Verdana" w:cs="Arial"/>
            <w:sz w:val="20"/>
            <w:szCs w:val="20"/>
          </w:rPr>
          <w:t>stości społecznej</w:t>
        </w:r>
      </w:hyperlink>
      <w:r w:rsidRPr="009C644E">
        <w:rPr>
          <w:rFonts w:ascii="Verdana" w:hAnsi="Verdana" w:cs="Arial"/>
          <w:sz w:val="20"/>
          <w:szCs w:val="20"/>
        </w:rPr>
        <w:t xml:space="preserve">”, </w:t>
      </w:r>
      <w:r w:rsidRPr="009C644E">
        <w:rPr>
          <w:rFonts w:ascii="Verdana" w:hAnsi="Verdana" w:cs="Arial"/>
          <w:i/>
          <w:sz w:val="20"/>
          <w:szCs w:val="20"/>
        </w:rPr>
        <w:t>Roczniki Filozoficzne</w:t>
      </w:r>
      <w:r w:rsidRPr="009C644E">
        <w:rPr>
          <w:rFonts w:ascii="Verdana" w:hAnsi="Verdana" w:cs="Arial"/>
          <w:sz w:val="20"/>
          <w:szCs w:val="20"/>
        </w:rPr>
        <w:t>, 51: 1, 2003, 265–292.</w:t>
      </w:r>
    </w:p>
    <w:p w:rsidR="00FA65A7" w:rsidRDefault="00FA65A7" w:rsidP="000968E8">
      <w:pPr>
        <w:pStyle w:val="Level1"/>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49" w:right="1440"/>
        <w:rPr>
          <w:rFonts w:ascii="Verdana" w:hAnsi="Verdana" w:cs="Arial"/>
          <w:sz w:val="20"/>
          <w:szCs w:val="20"/>
        </w:rPr>
      </w:pPr>
      <w:r>
        <w:rPr>
          <w:rFonts w:ascii="Verdana" w:hAnsi="Verdana" w:cs="Arial"/>
          <w:sz w:val="20"/>
          <w:szCs w:val="20"/>
        </w:rPr>
        <w:t>Italian translation as: “</w:t>
      </w:r>
      <w:hyperlink r:id="rId388" w:history="1">
        <w:r w:rsidRPr="00C61F62">
          <w:rPr>
            <w:rStyle w:val="Hyperlink"/>
            <w:rFonts w:ascii="Verdana" w:hAnsi="Verdana" w:cs="Arial"/>
            <w:sz w:val="20"/>
            <w:szCs w:val="20"/>
          </w:rPr>
          <w:t>Un’aporia nella costruzione dell</w:t>
        </w:r>
        <w:r w:rsidRPr="00C61F62">
          <w:rPr>
            <w:rStyle w:val="Hyperlink"/>
            <w:rFonts w:ascii="Verdana" w:hAnsi="Verdana" w:cs="Arial"/>
            <w:sz w:val="20"/>
            <w:szCs w:val="20"/>
          </w:rPr>
          <w:t>a</w:t>
        </w:r>
        <w:r w:rsidRPr="00C61F62">
          <w:rPr>
            <w:rStyle w:val="Hyperlink"/>
            <w:rFonts w:ascii="Verdana" w:hAnsi="Verdana" w:cs="Arial"/>
            <w:sz w:val="20"/>
            <w:szCs w:val="20"/>
          </w:rPr>
          <w:t xml:space="preserve"> realtà sociale. Naturalismo e realismo in John R. Searle</w:t>
        </w:r>
      </w:hyperlink>
      <w:r>
        <w:rPr>
          <w:rFonts w:ascii="Verdana" w:hAnsi="Verdana" w:cs="Arial"/>
          <w:sz w:val="20"/>
          <w:szCs w:val="20"/>
        </w:rPr>
        <w:t>”</w:t>
      </w:r>
      <w:r w:rsidRPr="00FA65A7">
        <w:rPr>
          <w:rFonts w:ascii="Verdana" w:hAnsi="Verdana" w:cs="Arial"/>
          <w:sz w:val="20"/>
          <w:szCs w:val="20"/>
        </w:rPr>
        <w:t xml:space="preserve">, </w:t>
      </w:r>
      <w:r w:rsidRPr="009C644E">
        <w:rPr>
          <w:rFonts w:ascii="Verdana" w:hAnsi="Verdana" w:cs="Arial"/>
          <w:sz w:val="20"/>
          <w:szCs w:val="20"/>
        </w:rPr>
        <w:t xml:space="preserve">in: </w:t>
      </w:r>
      <w:r w:rsidRPr="00FA65A7">
        <w:rPr>
          <w:rFonts w:ascii="Verdana" w:hAnsi="Verdana" w:cs="Arial"/>
          <w:sz w:val="20"/>
          <w:szCs w:val="20"/>
        </w:rPr>
        <w:t>Paolo Di Lucia</w:t>
      </w:r>
      <w:r>
        <w:rPr>
          <w:rFonts w:ascii="Verdana" w:hAnsi="Verdana" w:cs="Arial"/>
          <w:sz w:val="20"/>
          <w:szCs w:val="20"/>
        </w:rPr>
        <w:t xml:space="preserve"> (ed.), </w:t>
      </w:r>
      <w:r w:rsidRPr="00FA65A7">
        <w:rPr>
          <w:rFonts w:ascii="Verdana" w:hAnsi="Verdana" w:cs="Arial"/>
          <w:i/>
          <w:sz w:val="20"/>
          <w:szCs w:val="20"/>
        </w:rPr>
        <w:t>Ontologia sociale: Potere deontico e regole costitutive</w:t>
      </w:r>
      <w:r>
        <w:rPr>
          <w:rFonts w:ascii="Verdana" w:hAnsi="Verdana" w:cs="Arial"/>
          <w:sz w:val="20"/>
          <w:szCs w:val="20"/>
        </w:rPr>
        <w:t xml:space="preserve">, </w:t>
      </w:r>
      <w:r w:rsidRPr="00FA65A7">
        <w:rPr>
          <w:rFonts w:ascii="Verdana" w:hAnsi="Verdana" w:cs="Arial"/>
          <w:sz w:val="20"/>
          <w:szCs w:val="20"/>
        </w:rPr>
        <w:t>Macerata</w:t>
      </w:r>
      <w:r>
        <w:rPr>
          <w:rFonts w:ascii="Verdana" w:hAnsi="Verdana" w:cs="Arial"/>
          <w:sz w:val="20"/>
          <w:szCs w:val="20"/>
        </w:rPr>
        <w:t xml:space="preserve">: </w:t>
      </w:r>
      <w:r w:rsidRPr="00FA65A7">
        <w:rPr>
          <w:rFonts w:ascii="Verdana" w:hAnsi="Verdana" w:cs="Arial"/>
          <w:sz w:val="20"/>
          <w:szCs w:val="20"/>
        </w:rPr>
        <w:t>Quodlibet, 2003, 137-152</w:t>
      </w:r>
      <w:r>
        <w:rPr>
          <w:rFonts w:ascii="Verdana" w:hAnsi="Verdana" w:cs="Arial"/>
          <w:sz w:val="20"/>
          <w:szCs w:val="20"/>
        </w:rPr>
        <w:t>.</w:t>
      </w:r>
      <w:r w:rsidRPr="00FA65A7">
        <w:rPr>
          <w:rFonts w:ascii="Verdana" w:hAnsi="Verdana" w:cs="Arial"/>
          <w:sz w:val="20"/>
          <w:szCs w:val="20"/>
        </w:rPr>
        <w:t xml:space="preserve"> Translation appeared in </w:t>
      </w:r>
      <w:r w:rsidR="00B07CCB">
        <w:rPr>
          <w:rFonts w:ascii="Verdana" w:hAnsi="Verdana" w:cs="Arial"/>
          <w:sz w:val="20"/>
          <w:szCs w:val="20"/>
        </w:rPr>
        <w:t>a partial version also in</w:t>
      </w:r>
      <w:r w:rsidRPr="00FA65A7">
        <w:rPr>
          <w:rFonts w:ascii="Verdana" w:hAnsi="Verdana" w:cs="Arial"/>
          <w:sz w:val="20"/>
          <w:szCs w:val="20"/>
        </w:rPr>
        <w:t xml:space="preserve"> </w:t>
      </w:r>
      <w:r w:rsidRPr="00B07CCB">
        <w:rPr>
          <w:rFonts w:ascii="Verdana" w:hAnsi="Verdana" w:cs="Arial"/>
          <w:i/>
          <w:sz w:val="20"/>
          <w:szCs w:val="20"/>
        </w:rPr>
        <w:t>Il Sole-24 Ore</w:t>
      </w:r>
      <w:r w:rsidRPr="00FA65A7">
        <w:rPr>
          <w:rFonts w:ascii="Verdana" w:hAnsi="Verdana" w:cs="Arial"/>
          <w:sz w:val="20"/>
          <w:szCs w:val="20"/>
        </w:rPr>
        <w:t>, Sunday,</w:t>
      </w:r>
      <w:r w:rsidR="00B07CCB">
        <w:rPr>
          <w:rFonts w:ascii="Verdana" w:hAnsi="Verdana" w:cs="Arial"/>
          <w:sz w:val="20"/>
          <w:szCs w:val="20"/>
        </w:rPr>
        <w:t xml:space="preserve"> 7 December 2003, n. 335, p. 32.</w:t>
      </w:r>
    </w:p>
    <w:p w:rsidR="00162030" w:rsidRDefault="00162030" w:rsidP="000968E8">
      <w:pPr>
        <w:pStyle w:val="Level1"/>
        <w:widowControl/>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49" w:right="1440"/>
        <w:rPr>
          <w:rFonts w:ascii="Verdana" w:hAnsi="Verdana" w:cs="Arial"/>
          <w:sz w:val="20"/>
          <w:szCs w:val="20"/>
        </w:rPr>
      </w:pPr>
      <w:hyperlink r:id="rId389" w:history="1">
        <w:r w:rsidRPr="00162030">
          <w:rPr>
            <w:rStyle w:val="Hyperlink"/>
            <w:rFonts w:ascii="Verdana" w:hAnsi="Verdana" w:cs="Arial"/>
            <w:sz w:val="20"/>
            <w:szCs w:val="20"/>
          </w:rPr>
          <w:t>Russian translation</w:t>
        </w:r>
      </w:hyperlink>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57. Barry Smith and Leo Zaibert, “</w:t>
      </w:r>
      <w:hyperlink r:id="rId390" w:history="1">
        <w:r w:rsidRPr="009C644E">
          <w:rPr>
            <w:rStyle w:val="Hyperlink"/>
            <w:rFonts w:ascii="Verdana" w:hAnsi="Verdana" w:cs="Arial"/>
            <w:sz w:val="20"/>
            <w:szCs w:val="20"/>
          </w:rPr>
          <w:t>Real Es</w:t>
        </w:r>
        <w:r w:rsidRPr="009C644E">
          <w:rPr>
            <w:rStyle w:val="Hyperlink"/>
            <w:rFonts w:ascii="Verdana" w:hAnsi="Verdana" w:cs="Arial"/>
            <w:sz w:val="20"/>
            <w:szCs w:val="20"/>
          </w:rPr>
          <w:t>t</w:t>
        </w:r>
        <w:r w:rsidRPr="009C644E">
          <w:rPr>
            <w:rStyle w:val="Hyperlink"/>
            <w:rFonts w:ascii="Verdana" w:hAnsi="Verdana" w:cs="Arial"/>
            <w:sz w:val="20"/>
            <w:szCs w:val="20"/>
          </w:rPr>
          <w:t>ate: Foundations of the Ontology of Property</w:t>
        </w:r>
      </w:hyperlink>
      <w:r w:rsidRPr="009C644E">
        <w:rPr>
          <w:rFonts w:ascii="Verdana" w:hAnsi="Verdana" w:cs="Arial"/>
          <w:sz w:val="20"/>
          <w:szCs w:val="20"/>
        </w:rPr>
        <w:t xml:space="preserve">”, in Heiner Stuckenschmidt, Erik Stubjkaer and </w:t>
      </w:r>
      <w:r w:rsidRPr="009C644E">
        <w:rPr>
          <w:rFonts w:ascii="Verdana" w:hAnsi="Verdana" w:cs="Arial"/>
          <w:sz w:val="20"/>
          <w:szCs w:val="20"/>
        </w:rPr>
        <w:lastRenderedPageBreak/>
        <w:t xml:space="preserve">Christoph Schlieder (eds.), </w:t>
      </w:r>
      <w:r w:rsidRPr="009C644E">
        <w:rPr>
          <w:rFonts w:ascii="Verdana" w:hAnsi="Verdana" w:cs="Arial"/>
          <w:i/>
          <w:iCs/>
          <w:sz w:val="20"/>
          <w:szCs w:val="20"/>
        </w:rPr>
        <w:t>The Ontology and Modelling of Real Estate Transactions</w:t>
      </w:r>
      <w:r w:rsidRPr="009C644E">
        <w:rPr>
          <w:rFonts w:ascii="Verdana" w:hAnsi="Verdana" w:cs="Arial"/>
          <w:sz w:val="20"/>
          <w:szCs w:val="20"/>
        </w:rPr>
        <w:t>, Aldershot: Ashgate, 2003, 51–67.</w:t>
      </w:r>
    </w:p>
    <w:p w:rsidR="00F778A8" w:rsidRPr="00F778A8"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F778A8" w:rsidRPr="00F778A8">
        <w:rPr>
          <w:rFonts w:ascii="Verdana" w:hAnsi="Verdana" w:cs="Arial"/>
          <w:sz w:val="16"/>
          <w:szCs w:val="16"/>
        </w:rPr>
        <w:t>Suppose you own a garden-variety object such as a hat or a shirt. Your property right then follows the ageold saw according to which possession is nine-tenths of the law. That is, your possession of a shirt constitutes a strong presumption in favor of your ownership of the shirt. In the case of land, however, this is not the case. Here possession is not only not a strong presumption in favor of ownership; it is not even clear what possession is. Possessing a thing like a hat or a shirt is a rather straightforward affair: the person wearing the hat or shirt possesses the shirt or the hat. But what is possession i</w:t>
      </w:r>
      <w:r w:rsidR="00F778A8">
        <w:rPr>
          <w:rFonts w:ascii="Verdana" w:hAnsi="Verdana" w:cs="Arial"/>
          <w:sz w:val="16"/>
          <w:szCs w:val="16"/>
        </w:rPr>
        <w:t xml:space="preserve">n the case of land? This essay </w:t>
      </w:r>
      <w:r w:rsidR="00F778A8" w:rsidRPr="00F778A8">
        <w:rPr>
          <w:rFonts w:ascii="Verdana" w:hAnsi="Verdana" w:cs="Arial"/>
          <w:sz w:val="16"/>
          <w:szCs w:val="16"/>
        </w:rPr>
        <w:t>seeks to provide an answer to this question in the form of an ontology of landed property.</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lang w:val="de-DE"/>
        </w:rPr>
      </w:pPr>
      <w:r w:rsidRPr="009C644E">
        <w:rPr>
          <w:rFonts w:ascii="Verdana" w:hAnsi="Verdana" w:cs="Arial"/>
          <w:sz w:val="20"/>
          <w:szCs w:val="20"/>
          <w:lang w:val="de-DE"/>
        </w:rPr>
        <w:t xml:space="preserve">58. </w:t>
      </w:r>
      <w:r w:rsidRPr="009C644E">
        <w:rPr>
          <w:rStyle w:val="QuickFormat4"/>
          <w:rFonts w:ascii="Verdana" w:hAnsi="Verdana" w:cs="Arial"/>
        </w:rPr>
        <w:t xml:space="preserve">Barry Smith, </w:t>
      </w:r>
      <w:r w:rsidRPr="009C644E">
        <w:rPr>
          <w:rFonts w:ascii="Verdana" w:hAnsi="Verdana" w:cs="Arial"/>
          <w:sz w:val="20"/>
          <w:szCs w:val="20"/>
          <w:lang w:val="de-DE"/>
        </w:rPr>
        <w:t>“</w:t>
      </w:r>
      <w:hyperlink r:id="rId391" w:history="1">
        <w:r w:rsidRPr="009C644E">
          <w:rPr>
            <w:rStyle w:val="Hyperlink"/>
            <w:rFonts w:ascii="Verdana" w:hAnsi="Verdana" w:cs="Arial"/>
            <w:sz w:val="20"/>
            <w:szCs w:val="20"/>
            <w:lang w:val="de-DE"/>
          </w:rPr>
          <w:t>Aristoteles 2002</w:t>
        </w:r>
      </w:hyperlink>
      <w:r w:rsidRPr="009C644E">
        <w:rPr>
          <w:rFonts w:ascii="Verdana" w:hAnsi="Verdana" w:cs="Arial"/>
          <w:sz w:val="20"/>
          <w:szCs w:val="20"/>
          <w:lang w:val="de-DE"/>
        </w:rPr>
        <w:t xml:space="preserve">”, in T. Buchheim, H. Flashar and R. A. H. King (eds.), </w:t>
      </w:r>
      <w:r w:rsidRPr="009C644E">
        <w:rPr>
          <w:rFonts w:ascii="Verdana" w:hAnsi="Verdana" w:cs="Arial"/>
          <w:i/>
          <w:sz w:val="20"/>
          <w:szCs w:val="20"/>
          <w:lang w:val="de-DE"/>
        </w:rPr>
        <w:t>Kann man heute noch etwas anfangen mit Aristoteles?</w:t>
      </w:r>
      <w:r w:rsidRPr="009C644E">
        <w:rPr>
          <w:rFonts w:ascii="Verdana" w:hAnsi="Verdana" w:cs="Arial"/>
          <w:sz w:val="20"/>
          <w:szCs w:val="20"/>
          <w:lang w:val="de-DE"/>
        </w:rPr>
        <w:t xml:space="preserve">, Hamburg: Meiner, 2003, 3–38. </w:t>
      </w:r>
    </w:p>
    <w:p w:rsidR="00FA547B"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00FA547B" w:rsidRPr="009C644E">
        <w:rPr>
          <w:rFonts w:ascii="Verdana" w:hAnsi="Verdana" w:cs="Arial"/>
          <w:sz w:val="16"/>
          <w:szCs w:val="16"/>
        </w:rPr>
        <w:t>The essay surveys recent developments in ontology and defends a strategy for improvement of ontologies based on ontological realism. As a thought experiment, we consider central theses of Aristotelian metaphysics, and show how they fall short of what we believe to be the requirements of ontology today.</w:t>
      </w:r>
      <w:r w:rsidR="00CF54CD" w:rsidRPr="009C644E">
        <w:rPr>
          <w:rFonts w:ascii="Verdana" w:hAnsi="Verdana" w:cs="Arial"/>
          <w:sz w:val="16"/>
          <w:szCs w:val="16"/>
        </w:rPr>
        <w:t xml:space="preserve"> Above all, Aristotle provides us with no strategy for the reconciliation of common-sense realism and scientific realism where these diverge.</w:t>
      </w:r>
      <w:r w:rsidR="00FA547B" w:rsidRPr="009C644E">
        <w:rPr>
          <w:rFonts w:ascii="Verdana" w:hAnsi="Verdana" w:cs="Arial"/>
          <w:sz w:val="16"/>
          <w:szCs w:val="16"/>
        </w:rPr>
        <w:t xml:space="preserve"> We focus specifically on shortfalls in Aristotle’s treatment of individual accidents, especially in regard to the category of place. We then show how Aristotle’s metaphysics needs to be supplemented by a theory of holes, of </w:t>
      </w:r>
      <w:r w:rsidR="00CF54CD" w:rsidRPr="009C644E">
        <w:rPr>
          <w:rFonts w:ascii="Verdana" w:hAnsi="Verdana" w:cs="Arial"/>
          <w:sz w:val="16"/>
          <w:szCs w:val="16"/>
        </w:rPr>
        <w:t xml:space="preserve">fiat boundaries, of </w:t>
      </w:r>
      <w:r w:rsidR="00FA547B" w:rsidRPr="009C644E">
        <w:rPr>
          <w:rFonts w:ascii="Verdana" w:hAnsi="Verdana" w:cs="Arial"/>
          <w:sz w:val="16"/>
          <w:szCs w:val="16"/>
        </w:rPr>
        <w:t>granularity</w:t>
      </w:r>
      <w:r w:rsidR="00CF54CD" w:rsidRPr="009C644E">
        <w:rPr>
          <w:rFonts w:ascii="Verdana" w:hAnsi="Verdana" w:cs="Arial"/>
          <w:sz w:val="16"/>
          <w:szCs w:val="16"/>
        </w:rPr>
        <w:t>, and of vagueness.</w:t>
      </w:r>
      <w:r w:rsidR="00AA4BAF" w:rsidRPr="009C644E">
        <w:rPr>
          <w:rFonts w:ascii="Verdana" w:hAnsi="Verdana" w:cs="Arial"/>
          <w:sz w:val="16"/>
          <w:szCs w:val="16"/>
        </w:rPr>
        <w:t xml:space="preserve"> </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lang w:val="en-GB"/>
        </w:rPr>
        <w:t>59</w:t>
      </w:r>
      <w:r w:rsidRPr="009C644E">
        <w:rPr>
          <w:rFonts w:ascii="Verdana" w:hAnsi="Verdana" w:cs="Arial"/>
          <w:sz w:val="20"/>
          <w:szCs w:val="20"/>
        </w:rPr>
        <w:t>. Thomas Bittner and Barry Smith, “</w:t>
      </w:r>
      <w:hyperlink r:id="rId392" w:history="1">
        <w:r w:rsidRPr="009C644E">
          <w:rPr>
            <w:rStyle w:val="Hyperlink"/>
            <w:rFonts w:ascii="Verdana" w:hAnsi="Verdana" w:cs="Arial"/>
            <w:sz w:val="20"/>
            <w:szCs w:val="20"/>
          </w:rPr>
          <w:t>A Theory of Granular Partitions</w:t>
        </w:r>
      </w:hyperlink>
      <w:r w:rsidRPr="009C644E">
        <w:rPr>
          <w:rFonts w:ascii="Verdana" w:hAnsi="Verdana" w:cs="Arial"/>
          <w:sz w:val="20"/>
          <w:szCs w:val="20"/>
        </w:rPr>
        <w:t xml:space="preserve">”, </w:t>
      </w:r>
      <w:r w:rsidRPr="009C644E">
        <w:rPr>
          <w:rFonts w:ascii="Verdana" w:hAnsi="Verdana" w:cs="Arial"/>
          <w:i/>
          <w:iCs/>
          <w:sz w:val="20"/>
          <w:szCs w:val="20"/>
        </w:rPr>
        <w:t>Foundations of Geographic Information Science</w:t>
      </w:r>
      <w:r w:rsidRPr="009C644E">
        <w:rPr>
          <w:rFonts w:ascii="Verdana" w:hAnsi="Verdana" w:cs="Arial"/>
          <w:sz w:val="20"/>
          <w:szCs w:val="20"/>
        </w:rPr>
        <w:t>, Matthew Duckham, Michael F. Goodchild and Michael F. Worboys (eds.), London: Taylor &amp; Francis, 2003, 117–151.</w:t>
      </w:r>
    </w:p>
    <w:p w:rsidR="002844F0" w:rsidRPr="009C644E" w:rsidRDefault="002844F0"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9C644E">
        <w:rPr>
          <w:rFonts w:ascii="Verdana" w:hAnsi="Verdana" w:cs="Arial"/>
          <w:sz w:val="16"/>
          <w:szCs w:val="16"/>
        </w:rPr>
        <w:t xml:space="preserve">We have a variety of different ways of dividing up, classifying, mapping, sorting and listing the objects in reality. The theory of granular partitions presented here seeks to provide a general and unified basis for understanding such phenomena in formal terms that is more realistic than existing alternatives. Our theory has two orthogonal parts: the first is a theory of classification; it provides an account of partitions as cells and subcells; the second is a theory of reference or intentionality; it provides an account of how cells and subcells relate to objects in reality. We define a notion of well-formedness for partitions, and we give an account of what it means for a partition to project onto objects in reality. We continue by classifying partitions along three axes: (a) in terms of the degree of </w:t>
      </w:r>
      <w:r w:rsidRPr="009C644E">
        <w:rPr>
          <w:rFonts w:ascii="Verdana" w:hAnsi="Verdana" w:cs="Arial"/>
          <w:sz w:val="16"/>
          <w:szCs w:val="16"/>
        </w:rPr>
        <w:lastRenderedPageBreak/>
        <w:t>correspondence between partition cells and objects in reality; (b) in terms of the degree to which a partition represents the mereological structure of the domain it is projected onto; and (c) in terms of the degree of completeness with which a partition represents this domain.</w:t>
      </w:r>
    </w:p>
    <w:p w:rsidR="00C543D9" w:rsidRPr="009C644E" w:rsidRDefault="00C543D9" w:rsidP="000968E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de-DE"/>
        </w:rPr>
      </w:pPr>
      <w:r w:rsidRPr="009C644E">
        <w:rPr>
          <w:rFonts w:ascii="Verdana" w:hAnsi="Verdana" w:cs="Arial"/>
          <w:sz w:val="20"/>
          <w:szCs w:val="20"/>
          <w:lang w:val="de-DE"/>
        </w:rPr>
        <w:t xml:space="preserve">Revised version in K. Munn and B. Smith (eds.), </w:t>
      </w:r>
      <w:hyperlink r:id="rId393" w:history="1">
        <w:r w:rsidRPr="001468B3">
          <w:rPr>
            <w:rStyle w:val="Hyperlink"/>
            <w:rFonts w:ascii="Verdana" w:hAnsi="Verdana" w:cs="Arial"/>
            <w:i/>
            <w:sz w:val="20"/>
            <w:szCs w:val="20"/>
            <w:lang w:val="de-DE"/>
          </w:rPr>
          <w:t>Applied Ontology: An Introduction</w:t>
        </w:r>
      </w:hyperlink>
      <w:r w:rsidRPr="009C644E">
        <w:rPr>
          <w:rFonts w:ascii="Verdana" w:hAnsi="Verdana" w:cs="Arial"/>
          <w:sz w:val="20"/>
          <w:szCs w:val="20"/>
          <w:lang w:val="de-DE"/>
        </w:rPr>
        <w:t>, Frankfurt/Lancaster: ontos, 2008, 125</w:t>
      </w:r>
      <w:r w:rsidR="00DE514B" w:rsidRPr="009C644E">
        <w:rPr>
          <w:rFonts w:ascii="Verdana" w:hAnsi="Verdana" w:cs="Arial"/>
          <w:sz w:val="20"/>
          <w:szCs w:val="20"/>
        </w:rPr>
        <w:softHyphen/>
        <w:t>–</w:t>
      </w:r>
      <w:r w:rsidRPr="009C644E">
        <w:rPr>
          <w:rFonts w:ascii="Verdana" w:hAnsi="Verdana" w:cs="Arial"/>
          <w:sz w:val="20"/>
          <w:szCs w:val="20"/>
          <w:lang w:val="de-DE"/>
        </w:rPr>
        <w:t>158.</w:t>
      </w:r>
    </w:p>
    <w:p w:rsidR="00C543D9" w:rsidRPr="009C644E" w:rsidRDefault="00C543D9" w:rsidP="000968E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cs="Arial"/>
          <w:sz w:val="20"/>
          <w:szCs w:val="20"/>
          <w:lang w:val="de-DE"/>
        </w:rPr>
      </w:pPr>
      <w:r w:rsidRPr="009C644E">
        <w:rPr>
          <w:rFonts w:ascii="Verdana" w:hAnsi="Verdana" w:cs="Arial"/>
          <w:sz w:val="20"/>
          <w:szCs w:val="20"/>
          <w:lang w:val="de-DE"/>
        </w:rPr>
        <w:t xml:space="preserve">Revised German version as </w:t>
      </w:r>
      <w:r w:rsidRPr="009C644E">
        <w:rPr>
          <w:rFonts w:ascii="Verdana" w:hAnsi="Verdana" w:cs="Arial"/>
          <w:sz w:val="20"/>
          <w:szCs w:val="20"/>
        </w:rPr>
        <w:t xml:space="preserve">“Granulare Partitionen”, </w:t>
      </w:r>
      <w:r w:rsidRPr="009C644E">
        <w:rPr>
          <w:rFonts w:ascii="Verdana" w:hAnsi="Verdana" w:cs="Arial"/>
          <w:sz w:val="20"/>
          <w:szCs w:val="20"/>
          <w:lang w:val="de-DE"/>
        </w:rPr>
        <w:t xml:space="preserve">in L. Jansen and B. Smith (eds.), </w:t>
      </w:r>
      <w:hyperlink r:id="rId394" w:history="1">
        <w:r w:rsidRPr="009C644E">
          <w:rPr>
            <w:rStyle w:val="Hyperlink"/>
            <w:rFonts w:ascii="Verdana" w:hAnsi="Verdana" w:cs="Arial"/>
            <w:i/>
            <w:sz w:val="20"/>
            <w:szCs w:val="20"/>
          </w:rPr>
          <w:t xml:space="preserve">Biomedizinische Ontologie. Philosophie – Lebenswissenschaften </w:t>
        </w:r>
        <w:r w:rsidR="00DE514B" w:rsidRPr="00DE514B">
          <w:rPr>
            <w:rStyle w:val="Hyperlink"/>
            <w:rFonts w:ascii="Verdana" w:hAnsi="Verdana" w:cs="Arial"/>
            <w:i/>
            <w:sz w:val="20"/>
            <w:szCs w:val="20"/>
          </w:rPr>
          <w:t>–</w:t>
        </w:r>
        <w:r w:rsidRPr="009C644E">
          <w:rPr>
            <w:rStyle w:val="Hyperlink"/>
            <w:rFonts w:ascii="Verdana" w:hAnsi="Verdana" w:cs="Arial"/>
            <w:i/>
            <w:sz w:val="20"/>
            <w:szCs w:val="20"/>
          </w:rPr>
          <w:t xml:space="preserve"> Informationstechnik</w:t>
        </w:r>
      </w:hyperlink>
      <w:r w:rsidRPr="00DE514B">
        <w:rPr>
          <w:rStyle w:val="QuickFormat4"/>
          <w:rFonts w:ascii="Verdana" w:hAnsi="Verdana" w:cs="Arial"/>
          <w:w w:val="90"/>
        </w:rPr>
        <w:t xml:space="preserve"> (UTB Forum),</w:t>
      </w:r>
      <w:r w:rsidRPr="009C644E">
        <w:rPr>
          <w:rStyle w:val="QuickFormat4"/>
          <w:rFonts w:ascii="Verdana" w:hAnsi="Verdana" w:cs="Arial"/>
        </w:rPr>
        <w:t xml:space="preserve"> Zurich: vdf, 2008</w:t>
      </w:r>
      <w:r w:rsidRPr="009C644E">
        <w:rPr>
          <w:rFonts w:ascii="Verdana" w:hAnsi="Verdana" w:cs="Arial"/>
          <w:sz w:val="20"/>
          <w:szCs w:val="20"/>
          <w:lang w:val="de-DE"/>
        </w:rPr>
        <w:t>, 67</w:t>
      </w:r>
      <w:r w:rsidR="00DE514B" w:rsidRPr="009C644E">
        <w:rPr>
          <w:rFonts w:ascii="Verdana" w:hAnsi="Verdana" w:cs="Arial"/>
          <w:sz w:val="20"/>
          <w:szCs w:val="20"/>
        </w:rPr>
        <w:softHyphen/>
        <w:t>–</w:t>
      </w:r>
      <w:r w:rsidRPr="009C644E">
        <w:rPr>
          <w:rFonts w:ascii="Verdana" w:hAnsi="Verdana" w:cs="Arial"/>
          <w:sz w:val="20"/>
          <w:szCs w:val="20"/>
          <w:lang w:val="de-DE"/>
        </w:rPr>
        <w:t>84.</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60. </w:t>
      </w:r>
      <w:r w:rsidRPr="009C644E">
        <w:rPr>
          <w:rStyle w:val="QuickFormat4"/>
          <w:rFonts w:ascii="Verdana" w:hAnsi="Verdana" w:cs="Arial"/>
        </w:rPr>
        <w:t xml:space="preserve">Barry Smith, </w:t>
      </w:r>
      <w:r w:rsidRPr="009C644E">
        <w:rPr>
          <w:rFonts w:ascii="Verdana" w:hAnsi="Verdana" w:cs="Arial"/>
          <w:sz w:val="20"/>
          <w:szCs w:val="20"/>
        </w:rPr>
        <w:t>“</w:t>
      </w:r>
      <w:hyperlink r:id="rId395" w:history="1">
        <w:r w:rsidRPr="009C644E">
          <w:rPr>
            <w:rStyle w:val="Hyperlink"/>
            <w:rFonts w:ascii="Verdana" w:hAnsi="Verdana" w:cs="Arial"/>
            <w:sz w:val="20"/>
            <w:szCs w:val="20"/>
          </w:rPr>
          <w:t>The Ecological Approac</w:t>
        </w:r>
        <w:r w:rsidRPr="009C644E">
          <w:rPr>
            <w:rStyle w:val="Hyperlink"/>
            <w:rFonts w:ascii="Verdana" w:hAnsi="Verdana" w:cs="Arial"/>
            <w:sz w:val="20"/>
            <w:szCs w:val="20"/>
          </w:rPr>
          <w:t>h</w:t>
        </w:r>
        <w:r w:rsidRPr="009C644E">
          <w:rPr>
            <w:rStyle w:val="Hyperlink"/>
            <w:rFonts w:ascii="Verdana" w:hAnsi="Verdana" w:cs="Arial"/>
            <w:sz w:val="20"/>
            <w:szCs w:val="20"/>
          </w:rPr>
          <w:t xml:space="preserve"> to Information Proces</w:t>
        </w:r>
        <w:r w:rsidRPr="009C644E">
          <w:rPr>
            <w:rStyle w:val="Hyperlink"/>
            <w:rFonts w:ascii="Verdana" w:hAnsi="Verdana" w:cs="Arial"/>
            <w:sz w:val="20"/>
            <w:szCs w:val="20"/>
          </w:rPr>
          <w:t>s</w:t>
        </w:r>
        <w:r w:rsidRPr="009C644E">
          <w:rPr>
            <w:rStyle w:val="Hyperlink"/>
            <w:rFonts w:ascii="Verdana" w:hAnsi="Verdana" w:cs="Arial"/>
            <w:sz w:val="20"/>
            <w:szCs w:val="20"/>
          </w:rPr>
          <w:t>ing</w:t>
        </w:r>
      </w:hyperlink>
      <w:r w:rsidRPr="009C644E">
        <w:rPr>
          <w:rFonts w:ascii="Verdana" w:hAnsi="Verdana" w:cs="Arial"/>
          <w:sz w:val="20"/>
          <w:szCs w:val="20"/>
        </w:rPr>
        <w:t xml:space="preserve">”, in Kristóf Nyíri (ed.), </w:t>
      </w:r>
      <w:r w:rsidRPr="009C644E">
        <w:rPr>
          <w:rFonts w:ascii="Verdana" w:hAnsi="Verdana" w:cs="Arial"/>
          <w:i/>
          <w:sz w:val="20"/>
          <w:szCs w:val="20"/>
        </w:rPr>
        <w:t>Mobile Learning: Essays on Philosophy, Psychology and Education</w:t>
      </w:r>
      <w:r w:rsidRPr="009C644E">
        <w:rPr>
          <w:rFonts w:ascii="Verdana" w:hAnsi="Verdana" w:cs="Arial"/>
          <w:sz w:val="20"/>
          <w:szCs w:val="20"/>
        </w:rPr>
        <w:t>, Vienna: Passagen Verlag, 2003, 17</w:t>
      </w:r>
      <w:r w:rsidRPr="009C644E">
        <w:rPr>
          <w:rFonts w:ascii="Verdana" w:hAnsi="Verdana" w:cs="Arial"/>
          <w:i/>
          <w:sz w:val="20"/>
          <w:szCs w:val="20"/>
        </w:rPr>
        <w:t>–</w:t>
      </w:r>
      <w:r w:rsidRPr="009C644E">
        <w:rPr>
          <w:rFonts w:ascii="Verdana" w:hAnsi="Verdana" w:cs="Arial"/>
          <w:sz w:val="20"/>
          <w:szCs w:val="20"/>
        </w:rPr>
        <w:t xml:space="preserve">24. </w:t>
      </w:r>
    </w:p>
    <w:p w:rsidR="002844F0" w:rsidRPr="00B33A9E" w:rsidRDefault="002844F0" w:rsidP="002844F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B33A9E">
        <w:rPr>
          <w:rFonts w:ascii="Verdana" w:hAnsi="Verdana" w:cs="Arial"/>
          <w:sz w:val="16"/>
          <w:szCs w:val="16"/>
        </w:rPr>
        <w:t>Imagine a 5-stone weakling whose brain has been loaded with all the knowledge of a champion tennis player. He goes to serve in his first match – Wham! – His arm falls off. The 5-stone weakling just doesn’t have the bone structure or muscular development to serve that hard. There are, clearly, different types of knowledge/ability/skill, only some of which are a matter of what can be transferred simply by passing signals down a wire from one brain (or computer) to another. Sometimes it is the body (the hardware) which knows.</w:t>
      </w:r>
    </w:p>
    <w:p w:rsidR="00DB4A30" w:rsidRPr="009C644E" w:rsidRDefault="00DB4A30" w:rsidP="000968E8">
      <w:pPr>
        <w:pStyle w:val="Level1"/>
        <w:widowControl/>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38" w:right="1440"/>
        <w:rPr>
          <w:rFonts w:ascii="Verdana" w:hAnsi="Verdana" w:cs="Arial"/>
          <w:sz w:val="20"/>
          <w:szCs w:val="20"/>
          <w:lang w:val="es-ES"/>
        </w:rPr>
      </w:pPr>
      <w:r w:rsidRPr="009C644E">
        <w:rPr>
          <w:rFonts w:ascii="Verdana" w:hAnsi="Verdana" w:cs="Arial"/>
          <w:sz w:val="20"/>
          <w:szCs w:val="20"/>
          <w:lang w:val="es-ES"/>
        </w:rPr>
        <w:t>Hungarian translation: “</w:t>
      </w:r>
      <w:hyperlink r:id="rId396" w:history="1">
        <w:r w:rsidRPr="009C644E">
          <w:rPr>
            <w:rStyle w:val="Hyperlink"/>
            <w:rFonts w:ascii="Verdana" w:hAnsi="Verdana" w:cs="Arial"/>
            <w:sz w:val="20"/>
            <w:szCs w:val="20"/>
            <w:lang w:val="es-ES"/>
          </w:rPr>
          <w:t>Az adatfeldolgozás öko</w:t>
        </w:r>
        <w:r>
          <w:rPr>
            <w:rStyle w:val="Hyperlink"/>
            <w:rFonts w:ascii="Verdana" w:hAnsi="Verdana" w:cs="Arial"/>
            <w:sz w:val="20"/>
            <w:szCs w:val="20"/>
            <w:lang w:val="es-ES"/>
          </w:rPr>
          <w:softHyphen/>
        </w:r>
        <w:r w:rsidRPr="009C644E">
          <w:rPr>
            <w:rStyle w:val="Hyperlink"/>
            <w:rFonts w:ascii="Verdana" w:hAnsi="Verdana" w:cs="Arial"/>
            <w:sz w:val="20"/>
            <w:szCs w:val="20"/>
            <w:lang w:val="es-ES"/>
          </w:rPr>
          <w:t>lógiai megközelítése</w:t>
        </w:r>
      </w:hyperlink>
      <w:r w:rsidRPr="009C644E">
        <w:rPr>
          <w:rFonts w:ascii="Verdana" w:hAnsi="Verdana" w:cs="Arial"/>
          <w:sz w:val="20"/>
          <w:szCs w:val="20"/>
          <w:lang w:val="es-ES"/>
        </w:rPr>
        <w:t>”</w:t>
      </w:r>
      <w:r>
        <w:rPr>
          <w:rFonts w:ascii="Verdana" w:hAnsi="Verdana" w:cs="Arial"/>
          <w:sz w:val="20"/>
          <w:szCs w:val="20"/>
          <w:lang w:val="es-ES"/>
        </w:rPr>
        <w:t xml:space="preserve">, </w:t>
      </w:r>
      <w:r w:rsidRPr="00DC5835">
        <w:rPr>
          <w:rFonts w:ascii="Verdana" w:hAnsi="Verdana" w:cs="Arial"/>
          <w:i/>
          <w:sz w:val="20"/>
          <w:szCs w:val="20"/>
        </w:rPr>
        <w:t>Proceedings of the Con</w:t>
      </w:r>
      <w:r>
        <w:rPr>
          <w:rFonts w:ascii="Verdana" w:hAnsi="Verdana" w:cs="Arial"/>
          <w:i/>
          <w:sz w:val="20"/>
          <w:szCs w:val="20"/>
        </w:rPr>
        <w:softHyphen/>
      </w:r>
      <w:r w:rsidRPr="00DC5835">
        <w:rPr>
          <w:rFonts w:ascii="Verdana" w:hAnsi="Verdana" w:cs="Arial"/>
          <w:i/>
          <w:sz w:val="20"/>
          <w:szCs w:val="20"/>
        </w:rPr>
        <w:t>ference on Philosophy, Psychology, Culture</w:t>
      </w:r>
      <w:r w:rsidRPr="00DC5835">
        <w:rPr>
          <w:rFonts w:ascii="Verdana" w:hAnsi="Verdana" w:cs="Arial"/>
          <w:sz w:val="20"/>
          <w:szCs w:val="20"/>
        </w:rPr>
        <w:t>,</w:t>
      </w:r>
      <w:r>
        <w:rPr>
          <w:rFonts w:ascii="Verdana" w:hAnsi="Verdana" w:cs="Arial"/>
          <w:sz w:val="20"/>
          <w:szCs w:val="20"/>
        </w:rPr>
        <w:t xml:space="preserve"> held in the</w:t>
      </w:r>
      <w:r w:rsidRPr="00DC5835">
        <w:rPr>
          <w:rFonts w:ascii="Verdana" w:hAnsi="Verdana" w:cs="Arial"/>
          <w:sz w:val="20"/>
          <w:szCs w:val="20"/>
        </w:rPr>
        <w:t xml:space="preserve"> Hungarian Academy of Sciences</w:t>
      </w:r>
      <w:r>
        <w:rPr>
          <w:rFonts w:ascii="Verdana" w:hAnsi="Verdana" w:cs="Arial"/>
          <w:sz w:val="20"/>
          <w:szCs w:val="20"/>
        </w:rPr>
        <w:t>, Budapest,</w:t>
      </w:r>
      <w:r w:rsidRPr="00DC5835">
        <w:rPr>
          <w:rFonts w:ascii="Verdana" w:hAnsi="Verdana" w:cs="Arial"/>
          <w:sz w:val="20"/>
          <w:szCs w:val="20"/>
        </w:rPr>
        <w:t xml:space="preserve"> 29-30 November 2002.</w:t>
      </w:r>
    </w:p>
    <w:p w:rsidR="00C543D9" w:rsidRDefault="00C543D9" w:rsidP="000968E8">
      <w:pPr>
        <w:pStyle w:val="Level1"/>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61. </w:t>
      </w:r>
      <w:r w:rsidRPr="009C644E">
        <w:rPr>
          <w:rStyle w:val="QuickFormat4"/>
          <w:rFonts w:ascii="Verdana" w:hAnsi="Verdana" w:cs="Arial"/>
        </w:rPr>
        <w:t xml:space="preserve">Barry Smith, </w:t>
      </w:r>
      <w:r w:rsidRPr="009C644E">
        <w:rPr>
          <w:rFonts w:ascii="Verdana" w:hAnsi="Verdana" w:cs="Arial"/>
          <w:sz w:val="20"/>
          <w:szCs w:val="20"/>
        </w:rPr>
        <w:t>“</w:t>
      </w:r>
      <w:hyperlink r:id="rId397" w:history="1">
        <w:r w:rsidRPr="009C644E">
          <w:rPr>
            <w:rStyle w:val="Hyperlink"/>
            <w:rFonts w:ascii="Verdana" w:hAnsi="Verdana" w:cs="Arial"/>
            <w:sz w:val="20"/>
            <w:szCs w:val="20"/>
          </w:rPr>
          <w:t>Ontology</w:t>
        </w:r>
      </w:hyperlink>
      <w:r w:rsidRPr="009C644E">
        <w:rPr>
          <w:rFonts w:ascii="Verdana" w:hAnsi="Verdana" w:cs="Arial"/>
          <w:sz w:val="20"/>
          <w:szCs w:val="20"/>
        </w:rPr>
        <w:t xml:space="preserve">”, in Luciano Floridi (ed.), </w:t>
      </w:r>
      <w:r w:rsidRPr="009C644E">
        <w:rPr>
          <w:rFonts w:ascii="Verdana" w:hAnsi="Verdana" w:cs="Arial"/>
          <w:i/>
          <w:iCs/>
          <w:sz w:val="20"/>
          <w:szCs w:val="20"/>
        </w:rPr>
        <w:t>Blackwell Guide to the Philosophy of Computing and Information</w:t>
      </w:r>
      <w:r w:rsidRPr="009C644E">
        <w:rPr>
          <w:rFonts w:ascii="Verdana" w:hAnsi="Verdana" w:cs="Arial"/>
          <w:sz w:val="20"/>
          <w:szCs w:val="20"/>
        </w:rPr>
        <w:t>, Oxford: Blackwell, 2003, 155–166.</w:t>
      </w:r>
    </w:p>
    <w:p w:rsidR="00C914EB" w:rsidRPr="00672E4B" w:rsidRDefault="00C914EB" w:rsidP="00C914EB">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BE0106">
        <w:rPr>
          <w:rFonts w:ascii="Verdana" w:hAnsi="Verdana"/>
          <w:b/>
          <w:sz w:val="16"/>
          <w:szCs w:val="16"/>
          <w:lang w:val="en-GB"/>
        </w:rPr>
        <w:t>Abstract:</w:t>
      </w:r>
      <w:r>
        <w:rPr>
          <w:rFonts w:ascii="Verdana" w:hAnsi="Verdana"/>
          <w:sz w:val="16"/>
          <w:szCs w:val="16"/>
          <w:lang w:val="en-GB"/>
        </w:rPr>
        <w:t xml:space="preserve"> </w:t>
      </w:r>
      <w:r w:rsidRPr="00672E4B">
        <w:rPr>
          <w:rFonts w:ascii="Verdana" w:hAnsi="Verdana" w:cs="Arial"/>
          <w:sz w:val="16"/>
          <w:szCs w:val="16"/>
        </w:rPr>
        <w:t xml:space="preserve">Ontology as a branch of philosophy is the science of what is, of the kinds and structures of objects, properties, events, processes and relations in every area of reality. ‘Ontology’ </w:t>
      </w:r>
      <w:r>
        <w:rPr>
          <w:rFonts w:ascii="Verdana" w:hAnsi="Verdana" w:cs="Arial"/>
          <w:sz w:val="16"/>
          <w:szCs w:val="16"/>
        </w:rPr>
        <w:t xml:space="preserve">in this sense </w:t>
      </w:r>
      <w:r w:rsidRPr="00672E4B">
        <w:rPr>
          <w:rFonts w:ascii="Verdana" w:hAnsi="Verdana" w:cs="Arial"/>
          <w:sz w:val="16"/>
          <w:szCs w:val="16"/>
        </w:rPr>
        <w:t>is often used by philosophers as a synonym of ‘metaphysics’ (a label meaning literally: ‘what comes after the Physics’), a term used by early students of Aristotle to refer to what Aristotle himself called ‘first philosophy’. But in recent years, in a development hardly noticed by philosophers, the term ‘ontology’ has gained currency in the field of computer and information science,</w:t>
      </w:r>
      <w:r>
        <w:rPr>
          <w:rFonts w:ascii="Verdana" w:hAnsi="Verdana" w:cs="Arial"/>
          <w:sz w:val="16"/>
          <w:szCs w:val="16"/>
        </w:rPr>
        <w:t xml:space="preserve"> and in information-driven research in </w:t>
      </w:r>
      <w:r w:rsidRPr="00672E4B">
        <w:rPr>
          <w:rFonts w:ascii="Verdana" w:hAnsi="Verdana" w:cs="Arial"/>
          <w:sz w:val="16"/>
          <w:szCs w:val="16"/>
        </w:rPr>
        <w:t xml:space="preserve">bioinformatics and related areas. We </w:t>
      </w:r>
      <w:r w:rsidRPr="00672E4B">
        <w:rPr>
          <w:rFonts w:ascii="Verdana" w:hAnsi="Verdana" w:cs="Arial"/>
          <w:sz w:val="16"/>
          <w:szCs w:val="16"/>
        </w:rPr>
        <w:lastRenderedPageBreak/>
        <w:t xml:space="preserve">examine </w:t>
      </w:r>
      <w:r>
        <w:rPr>
          <w:rFonts w:ascii="Verdana" w:hAnsi="Verdana" w:cs="Arial"/>
          <w:sz w:val="16"/>
          <w:szCs w:val="16"/>
        </w:rPr>
        <w:t>these new developments in applied ontology</w:t>
      </w:r>
      <w:r w:rsidRPr="00672E4B">
        <w:rPr>
          <w:rFonts w:ascii="Verdana" w:hAnsi="Verdana" w:cs="Arial"/>
          <w:sz w:val="16"/>
          <w:szCs w:val="16"/>
        </w:rPr>
        <w:t>, and show what lessons they might have for both philosophers and information scientists.</w:t>
      </w:r>
      <w:r>
        <w:rPr>
          <w:rFonts w:ascii="Verdana" w:hAnsi="Verdana" w:cs="Arial"/>
          <w:sz w:val="16"/>
          <w:szCs w:val="16"/>
        </w:rPr>
        <w:t xml:space="preserve"> </w:t>
      </w:r>
    </w:p>
    <w:p w:rsidR="00DB4A30" w:rsidRPr="00020486" w:rsidRDefault="00DB4A30"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sz w:val="20"/>
          <w:szCs w:val="20"/>
        </w:rPr>
      </w:pPr>
      <w:r>
        <w:rPr>
          <w:rFonts w:ascii="Verdana" w:hAnsi="Verdana" w:cs="Arial"/>
          <w:sz w:val="20"/>
          <w:szCs w:val="20"/>
        </w:rPr>
        <w:t xml:space="preserve">Reprinted in </w:t>
      </w:r>
      <w:r w:rsidRPr="00020486">
        <w:rPr>
          <w:rFonts w:ascii="Verdana" w:hAnsi="Verdana" w:cs="Arial"/>
          <w:sz w:val="20"/>
          <w:szCs w:val="20"/>
        </w:rPr>
        <w:t>Guillermo Hurtado and Oscar Nudler</w:t>
      </w:r>
      <w:r>
        <w:rPr>
          <w:rFonts w:ascii="Verdana" w:hAnsi="Verdana" w:cs="Arial"/>
          <w:sz w:val="20"/>
          <w:szCs w:val="20"/>
        </w:rPr>
        <w:t xml:space="preserve"> (eds.), </w:t>
      </w:r>
      <w:r>
        <w:rPr>
          <w:rFonts w:ascii="Verdana" w:hAnsi="Verdana" w:cs="Arial"/>
          <w:i/>
          <w:sz w:val="20"/>
          <w:szCs w:val="20"/>
        </w:rPr>
        <w:t>The Furniture of the W</w:t>
      </w:r>
      <w:r w:rsidRPr="00020486">
        <w:rPr>
          <w:rFonts w:ascii="Verdana" w:hAnsi="Verdana" w:cs="Arial"/>
          <w:i/>
          <w:sz w:val="20"/>
          <w:szCs w:val="20"/>
        </w:rPr>
        <w:t>orld. Ess</w:t>
      </w:r>
      <w:r>
        <w:rPr>
          <w:rFonts w:ascii="Verdana" w:hAnsi="Verdana" w:cs="Arial"/>
          <w:i/>
          <w:sz w:val="20"/>
          <w:szCs w:val="20"/>
        </w:rPr>
        <w:t>ays in Ontology and M</w:t>
      </w:r>
      <w:r w:rsidRPr="00020486">
        <w:rPr>
          <w:rFonts w:ascii="Verdana" w:hAnsi="Verdana" w:cs="Arial"/>
          <w:i/>
          <w:sz w:val="20"/>
          <w:szCs w:val="20"/>
        </w:rPr>
        <w:t>etaphysics</w:t>
      </w:r>
      <w:r>
        <w:rPr>
          <w:rFonts w:ascii="Verdana" w:hAnsi="Verdana" w:cs="Arial"/>
          <w:i/>
          <w:sz w:val="20"/>
          <w:szCs w:val="20"/>
        </w:rPr>
        <w:t xml:space="preserve"> </w:t>
      </w:r>
      <w:r>
        <w:rPr>
          <w:rFonts w:ascii="Verdana" w:hAnsi="Verdana" w:cs="Arial"/>
          <w:sz w:val="20"/>
          <w:szCs w:val="20"/>
        </w:rPr>
        <w:t>(Rodopi Studies in Philosophy, vol. 9), Amsterdam: Rodopi, 2012, 47</w:t>
      </w:r>
      <w:r w:rsidRPr="009C644E">
        <w:rPr>
          <w:rFonts w:ascii="Verdana" w:hAnsi="Verdana" w:cs="Arial"/>
          <w:sz w:val="20"/>
          <w:szCs w:val="20"/>
        </w:rPr>
        <w:t>–</w:t>
      </w:r>
      <w:r>
        <w:rPr>
          <w:rFonts w:ascii="Verdana" w:hAnsi="Verdana" w:cs="Arial"/>
          <w:sz w:val="20"/>
          <w:szCs w:val="20"/>
        </w:rPr>
        <w:t>68.</w:t>
      </w:r>
    </w:p>
    <w:p w:rsidR="00DB4A30" w:rsidRPr="009C644E" w:rsidRDefault="00DB4A30"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hanging="720"/>
        <w:rPr>
          <w:rFonts w:ascii="Verdana" w:hAnsi="Verdana" w:cs="Arial"/>
          <w:sz w:val="20"/>
          <w:szCs w:val="20"/>
        </w:rPr>
      </w:pPr>
      <w:r w:rsidRPr="009C644E">
        <w:rPr>
          <w:rFonts w:ascii="Verdana" w:hAnsi="Verdana" w:cs="Arial"/>
          <w:sz w:val="20"/>
          <w:szCs w:val="20"/>
        </w:rPr>
        <w:tab/>
        <w:t>Spanish translation as: “</w:t>
      </w:r>
      <w:hyperlink r:id="rId398" w:history="1">
        <w:r w:rsidRPr="009900C3">
          <w:rPr>
            <w:rStyle w:val="Hyperlink"/>
            <w:rFonts w:ascii="Verdana" w:hAnsi="Verdana" w:cs="Arial"/>
            <w:sz w:val="20"/>
            <w:szCs w:val="20"/>
          </w:rPr>
          <w:t>Onto</w:t>
        </w:r>
        <w:r w:rsidRPr="009900C3">
          <w:rPr>
            <w:rStyle w:val="Hyperlink"/>
            <w:rFonts w:ascii="Verdana" w:hAnsi="Verdana" w:cs="Arial"/>
            <w:sz w:val="20"/>
            <w:szCs w:val="20"/>
          </w:rPr>
          <w:t>l</w:t>
        </w:r>
        <w:r w:rsidRPr="009900C3">
          <w:rPr>
            <w:rStyle w:val="Hyperlink"/>
            <w:rFonts w:ascii="Verdana" w:hAnsi="Verdana" w:cs="Arial"/>
            <w:sz w:val="20"/>
            <w:szCs w:val="20"/>
          </w:rPr>
          <w:t>o</w:t>
        </w:r>
        <w:r w:rsidRPr="009900C3">
          <w:rPr>
            <w:rStyle w:val="Hyperlink"/>
            <w:rFonts w:ascii="Verdana" w:hAnsi="Verdana" w:cs="Arial"/>
            <w:sz w:val="20"/>
            <w:szCs w:val="20"/>
          </w:rPr>
          <w:t>g</w:t>
        </w:r>
        <w:r w:rsidRPr="009900C3">
          <w:rPr>
            <w:rStyle w:val="Hyperlink"/>
            <w:rFonts w:ascii="Verdana" w:hAnsi="Verdana" w:cs="Arial"/>
            <w:sz w:val="20"/>
            <w:szCs w:val="20"/>
          </w:rPr>
          <w:t>ía</w:t>
        </w:r>
      </w:hyperlink>
      <w:r w:rsidRPr="009C644E">
        <w:rPr>
          <w:rFonts w:ascii="Verdana" w:hAnsi="Verdana" w:cs="Arial"/>
          <w:sz w:val="20"/>
          <w:szCs w:val="20"/>
        </w:rPr>
        <w:t xml:space="preserve">” in G. Hurtado and O. Nudler (eds.), </w:t>
      </w:r>
      <w:r w:rsidRPr="009C644E">
        <w:rPr>
          <w:rFonts w:ascii="Verdana" w:hAnsi="Verdana" w:cs="Arial"/>
          <w:i/>
          <w:sz w:val="20"/>
          <w:szCs w:val="20"/>
        </w:rPr>
        <w:t>El mobiliario del mundo. Ensayos de ontología y metafísica</w:t>
      </w:r>
      <w:r w:rsidRPr="009C644E">
        <w:rPr>
          <w:rFonts w:ascii="Verdana" w:hAnsi="Verdana" w:cs="Arial"/>
          <w:sz w:val="20"/>
          <w:szCs w:val="20"/>
        </w:rPr>
        <w:t>, Mexico: Universidad Autónoma de México, 2007, 47</w:t>
      </w:r>
      <w:r w:rsidRPr="009C644E">
        <w:rPr>
          <w:rFonts w:ascii="Verdana" w:hAnsi="Verdana" w:cs="Arial"/>
          <w:sz w:val="20"/>
          <w:szCs w:val="20"/>
          <w:lang w:val="de-DE"/>
        </w:rPr>
        <w:t>–</w:t>
      </w:r>
      <w:r w:rsidRPr="009C644E">
        <w:rPr>
          <w:rFonts w:ascii="Verdana" w:hAnsi="Verdana" w:cs="Arial"/>
          <w:sz w:val="20"/>
          <w:szCs w:val="20"/>
        </w:rPr>
        <w:t>71.</w:t>
      </w:r>
    </w:p>
    <w:p w:rsidR="00DB4A30" w:rsidRPr="009C644E" w:rsidRDefault="00DB4A30"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
          <w:sz w:val="20"/>
          <w:szCs w:val="20"/>
        </w:rPr>
      </w:pPr>
      <w:r w:rsidRPr="009C644E">
        <w:rPr>
          <w:rFonts w:ascii="Verdana" w:hAnsi="Verdana" w:cs="Arial"/>
          <w:sz w:val="20"/>
          <w:szCs w:val="20"/>
        </w:rPr>
        <w:t>Italian translation as: “</w:t>
      </w:r>
      <w:hyperlink r:id="rId399" w:history="1">
        <w:r w:rsidRPr="009C644E">
          <w:rPr>
            <w:rStyle w:val="Hyperlink"/>
            <w:rFonts w:ascii="Verdana" w:hAnsi="Verdana" w:cs="Arial"/>
            <w:sz w:val="20"/>
            <w:szCs w:val="20"/>
          </w:rPr>
          <w:t xml:space="preserve">Ontologia e </w:t>
        </w:r>
        <w:r w:rsidRPr="009C644E">
          <w:rPr>
            <w:rStyle w:val="Hyperlink"/>
            <w:rFonts w:ascii="Verdana" w:hAnsi="Verdana" w:cs="Arial"/>
            <w:sz w:val="20"/>
            <w:szCs w:val="20"/>
          </w:rPr>
          <w:t>s</w:t>
        </w:r>
        <w:r w:rsidRPr="009C644E">
          <w:rPr>
            <w:rStyle w:val="Hyperlink"/>
            <w:rFonts w:ascii="Verdana" w:hAnsi="Verdana" w:cs="Arial"/>
            <w:sz w:val="20"/>
            <w:szCs w:val="20"/>
          </w:rPr>
          <w:t>istemi inform</w:t>
        </w:r>
        <w:r w:rsidRPr="009C644E">
          <w:rPr>
            <w:rStyle w:val="Hyperlink"/>
            <w:rFonts w:ascii="Verdana" w:hAnsi="Verdana" w:cs="Arial"/>
            <w:sz w:val="20"/>
            <w:szCs w:val="20"/>
          </w:rPr>
          <w:t>a</w:t>
        </w:r>
        <w:r w:rsidRPr="009C644E">
          <w:rPr>
            <w:rStyle w:val="Hyperlink"/>
            <w:rFonts w:ascii="Verdana" w:hAnsi="Verdana" w:cs="Arial"/>
            <w:sz w:val="20"/>
            <w:szCs w:val="20"/>
          </w:rPr>
          <w:t>tivi</w:t>
        </w:r>
      </w:hyperlink>
      <w:r w:rsidRPr="009C644E">
        <w:rPr>
          <w:rFonts w:ascii="Verdana" w:hAnsi="Verdana" w:cs="Arial"/>
          <w:sz w:val="20"/>
          <w:szCs w:val="20"/>
        </w:rPr>
        <w:t xml:space="preserve">” in: </w:t>
      </w:r>
      <w:r w:rsidRPr="009C644E">
        <w:rPr>
          <w:rFonts w:ascii="Verdana" w:hAnsi="Verdana" w:cs="Arial"/>
          <w:i/>
          <w:sz w:val="20"/>
          <w:szCs w:val="20"/>
        </w:rPr>
        <w:t>Networks</w:t>
      </w:r>
      <w:r>
        <w:rPr>
          <w:rFonts w:ascii="Verdana" w:hAnsi="Verdana" w:cs="Arial"/>
          <w:sz w:val="20"/>
          <w:szCs w:val="20"/>
        </w:rPr>
        <w:t>,</w:t>
      </w:r>
      <w:r w:rsidRPr="009C644E">
        <w:rPr>
          <w:rFonts w:ascii="Verdana" w:hAnsi="Verdana" w:cs="Arial"/>
          <w:i/>
          <w:sz w:val="20"/>
          <w:szCs w:val="20"/>
        </w:rPr>
        <w:t xml:space="preserve"> </w:t>
      </w:r>
      <w:r w:rsidRPr="009C644E">
        <w:rPr>
          <w:rFonts w:ascii="Verdana" w:hAnsi="Verdana" w:cs="Arial"/>
          <w:sz w:val="20"/>
          <w:szCs w:val="20"/>
        </w:rPr>
        <w:t>6, 2006, 137</w:t>
      </w:r>
      <w:r w:rsidRPr="009C644E">
        <w:rPr>
          <w:rFonts w:ascii="Verdana" w:hAnsi="Verdana" w:cs="Arial"/>
          <w:sz w:val="20"/>
          <w:szCs w:val="20"/>
        </w:rPr>
        <w:softHyphen/>
        <w:t>–164</w:t>
      </w:r>
      <w:r w:rsidR="006B3B68">
        <w:rPr>
          <w:rFonts w:ascii="Verdana" w:hAnsi="Verdana" w:cs="Arial"/>
          <w:sz w:val="20"/>
          <w:szCs w:val="20"/>
        </w:rPr>
        <w:t>.</w:t>
      </w:r>
    </w:p>
    <w:p w:rsidR="00A33464" w:rsidRPr="00A33464"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62. </w:t>
      </w:r>
      <w:r w:rsidRPr="009C644E">
        <w:rPr>
          <w:rStyle w:val="QuickFormat4"/>
          <w:rFonts w:ascii="Verdana" w:hAnsi="Verdana" w:cs="Arial"/>
        </w:rPr>
        <w:t xml:space="preserve">Barry Smith, </w:t>
      </w:r>
      <w:r w:rsidRPr="009C644E">
        <w:rPr>
          <w:rFonts w:ascii="Verdana" w:hAnsi="Verdana" w:cs="Arial"/>
          <w:sz w:val="20"/>
          <w:szCs w:val="20"/>
        </w:rPr>
        <w:t>“</w:t>
      </w:r>
      <w:hyperlink r:id="rId400" w:history="1">
        <w:r w:rsidRPr="009C644E">
          <w:rPr>
            <w:rStyle w:val="Hyperlink"/>
            <w:rFonts w:ascii="Verdana" w:hAnsi="Verdana" w:cs="Arial"/>
            <w:sz w:val="20"/>
            <w:szCs w:val="20"/>
          </w:rPr>
          <w:t>Kraus on We</w:t>
        </w:r>
        <w:r w:rsidRPr="009C644E">
          <w:rPr>
            <w:rStyle w:val="Hyperlink"/>
            <w:rFonts w:ascii="Verdana" w:hAnsi="Verdana" w:cs="Arial"/>
            <w:sz w:val="20"/>
            <w:szCs w:val="20"/>
          </w:rPr>
          <w:t>i</w:t>
        </w:r>
        <w:r w:rsidRPr="009C644E">
          <w:rPr>
            <w:rStyle w:val="Hyperlink"/>
            <w:rFonts w:ascii="Verdana" w:hAnsi="Verdana" w:cs="Arial"/>
            <w:sz w:val="20"/>
            <w:szCs w:val="20"/>
          </w:rPr>
          <w:t>ninger, Kraus on Women, Kraus on Serbia</w:t>
        </w:r>
      </w:hyperlink>
      <w:r w:rsidRPr="009C644E">
        <w:rPr>
          <w:rFonts w:ascii="Verdana" w:hAnsi="Verdana" w:cs="Arial"/>
          <w:sz w:val="20"/>
          <w:szCs w:val="20"/>
        </w:rPr>
        <w:t xml:space="preserve">” in Wolfgang Huemer and Marc-Oliver Schuster (eds.): </w:t>
      </w:r>
      <w:hyperlink r:id="rId401" w:history="1">
        <w:r w:rsidRPr="009C644E">
          <w:rPr>
            <w:rStyle w:val="Hyperlink"/>
            <w:rFonts w:ascii="Verdana" w:hAnsi="Verdana" w:cs="Arial"/>
            <w:i/>
            <w:iCs/>
            <w:sz w:val="20"/>
            <w:szCs w:val="20"/>
          </w:rPr>
          <w:t>Writing the Austrian Traditions: Relations Between Philosophy and Literature</w:t>
        </w:r>
      </w:hyperlink>
      <w:r w:rsidRPr="009C644E">
        <w:rPr>
          <w:rFonts w:ascii="Verdana" w:hAnsi="Verdana" w:cs="Arial"/>
          <w:i/>
          <w:iCs/>
          <w:sz w:val="20"/>
          <w:szCs w:val="20"/>
        </w:rPr>
        <w:t xml:space="preserve">, </w:t>
      </w:r>
      <w:r w:rsidRPr="009C644E">
        <w:rPr>
          <w:rFonts w:ascii="Verdana" w:hAnsi="Verdana" w:cs="Arial"/>
          <w:iCs/>
          <w:sz w:val="20"/>
          <w:szCs w:val="20"/>
        </w:rPr>
        <w:t xml:space="preserve">Edmonton: University of Alberta Press and Frankfurt/Lancaster: Ontos, </w:t>
      </w:r>
      <w:r w:rsidRPr="009C644E">
        <w:rPr>
          <w:rFonts w:ascii="Verdana" w:hAnsi="Verdana" w:cs="Arial"/>
          <w:sz w:val="20"/>
          <w:szCs w:val="20"/>
        </w:rPr>
        <w:t>2003, 81</w:t>
      </w:r>
      <w:r w:rsidRPr="009C644E">
        <w:rPr>
          <w:rFonts w:ascii="Verdana" w:hAnsi="Verdana" w:cs="Arial"/>
          <w:sz w:val="20"/>
          <w:szCs w:val="20"/>
          <w:lang w:val="de-DE"/>
        </w:rPr>
        <w:t>–</w:t>
      </w:r>
      <w:r w:rsidRPr="009C644E">
        <w:rPr>
          <w:rFonts w:ascii="Verdana" w:hAnsi="Verdana" w:cs="Arial"/>
          <w:sz w:val="20"/>
          <w:szCs w:val="20"/>
        </w:rPr>
        <w:t>100.</w:t>
      </w:r>
    </w:p>
    <w:p w:rsidR="00A33464" w:rsidRPr="0078460A"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5E3D87" w:rsidRPr="0078460A">
        <w:rPr>
          <w:rFonts w:ascii="Verdana" w:hAnsi="Verdana" w:cs="Arial"/>
          <w:sz w:val="16"/>
          <w:szCs w:val="16"/>
        </w:rPr>
        <w:t xml:space="preserve">Otto </w:t>
      </w:r>
      <w:r w:rsidR="00A33464" w:rsidRPr="0078460A">
        <w:rPr>
          <w:rFonts w:ascii="Verdana" w:hAnsi="Verdana" w:cs="Arial"/>
          <w:sz w:val="16"/>
          <w:szCs w:val="16"/>
        </w:rPr>
        <w:t xml:space="preserve">Weininger’s </w:t>
      </w:r>
      <w:r w:rsidR="005E3D87" w:rsidRPr="0078460A">
        <w:rPr>
          <w:rFonts w:ascii="Verdana" w:hAnsi="Verdana" w:cs="Arial"/>
          <w:i/>
          <w:sz w:val="16"/>
          <w:szCs w:val="16"/>
        </w:rPr>
        <w:t>Sex and Character</w:t>
      </w:r>
      <w:r w:rsidR="005E3D87" w:rsidRPr="0078460A">
        <w:rPr>
          <w:rFonts w:ascii="Verdana" w:hAnsi="Verdana" w:cs="Arial"/>
          <w:sz w:val="16"/>
          <w:szCs w:val="16"/>
        </w:rPr>
        <w:t xml:space="preserve"> </w:t>
      </w:r>
      <w:r w:rsidR="0078460A" w:rsidRPr="0078460A">
        <w:rPr>
          <w:rFonts w:ascii="Verdana" w:hAnsi="Verdana" w:cs="Arial"/>
          <w:sz w:val="16"/>
          <w:szCs w:val="16"/>
        </w:rPr>
        <w:t xml:space="preserve">interprets Kant’s categorical imperative in a way which takes it to imply </w:t>
      </w:r>
      <w:r w:rsidR="00A33464" w:rsidRPr="0078460A">
        <w:rPr>
          <w:rFonts w:ascii="Verdana" w:hAnsi="Verdana" w:cs="Arial"/>
          <w:sz w:val="16"/>
          <w:szCs w:val="16"/>
        </w:rPr>
        <w:t xml:space="preserve">that all human relations, </w:t>
      </w:r>
      <w:r w:rsidR="005E3D87" w:rsidRPr="0078460A">
        <w:rPr>
          <w:rFonts w:ascii="Verdana" w:hAnsi="Verdana" w:cs="Arial"/>
          <w:sz w:val="16"/>
          <w:szCs w:val="16"/>
        </w:rPr>
        <w:t xml:space="preserve">including </w:t>
      </w:r>
      <w:r w:rsidR="00A33464" w:rsidRPr="0078460A">
        <w:rPr>
          <w:rFonts w:ascii="Verdana" w:hAnsi="Verdana" w:cs="Arial"/>
          <w:sz w:val="16"/>
          <w:szCs w:val="16"/>
        </w:rPr>
        <w:t xml:space="preserve">human </w:t>
      </w:r>
      <w:r w:rsidR="0078460A" w:rsidRPr="0078460A">
        <w:rPr>
          <w:rFonts w:ascii="Verdana" w:hAnsi="Verdana" w:cs="Arial"/>
          <w:sz w:val="16"/>
          <w:szCs w:val="16"/>
        </w:rPr>
        <w:t xml:space="preserve">sexual relations, are immoral; it is </w:t>
      </w:r>
      <w:r w:rsidR="005E3D87" w:rsidRPr="0078460A">
        <w:rPr>
          <w:rFonts w:ascii="Verdana" w:hAnsi="Verdana" w:cs="Arial"/>
          <w:sz w:val="16"/>
          <w:szCs w:val="16"/>
        </w:rPr>
        <w:t xml:space="preserve">thus </w:t>
      </w:r>
      <w:r w:rsidR="00A33464" w:rsidRPr="0078460A">
        <w:rPr>
          <w:rFonts w:ascii="Verdana" w:hAnsi="Verdana" w:cs="Arial"/>
          <w:sz w:val="16"/>
          <w:szCs w:val="16"/>
        </w:rPr>
        <w:t>in a certain sense impossible to lead a</w:t>
      </w:r>
      <w:r w:rsidR="005E3D87" w:rsidRPr="0078460A">
        <w:rPr>
          <w:rFonts w:ascii="Verdana" w:hAnsi="Verdana" w:cs="Arial"/>
          <w:sz w:val="16"/>
          <w:szCs w:val="16"/>
        </w:rPr>
        <w:t xml:space="preserve"> </w:t>
      </w:r>
      <w:r w:rsidR="00A33464" w:rsidRPr="0078460A">
        <w:rPr>
          <w:rFonts w:ascii="Verdana" w:hAnsi="Verdana" w:cs="Arial"/>
          <w:sz w:val="16"/>
          <w:szCs w:val="16"/>
        </w:rPr>
        <w:t>moral life on this earth.</w:t>
      </w:r>
      <w:r w:rsidR="005E3D87" w:rsidRPr="0078460A">
        <w:rPr>
          <w:rFonts w:ascii="Verdana" w:hAnsi="Verdana" w:cs="Arial"/>
          <w:sz w:val="16"/>
          <w:szCs w:val="16"/>
        </w:rPr>
        <w:t xml:space="preserve"> </w:t>
      </w:r>
      <w:r w:rsidR="0078460A" w:rsidRPr="0078460A">
        <w:rPr>
          <w:rFonts w:ascii="Verdana" w:hAnsi="Verdana" w:cs="Arial"/>
          <w:sz w:val="16"/>
          <w:szCs w:val="16"/>
        </w:rPr>
        <w:t>We discuss Weininger’s ideas on man, woman, value and intellect, and describe their influence among the Central European intellectuals of his day, including Wittgenstein, and also including Karl Kraus.</w:t>
      </w:r>
    </w:p>
    <w:p w:rsidR="00C543D9" w:rsidRDefault="006969D4"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lang w:val="de-DE"/>
        </w:rPr>
      </w:pPr>
      <w:r>
        <w:rPr>
          <w:rFonts w:ascii="Verdana" w:hAnsi="Verdana" w:cs="Arial"/>
          <w:sz w:val="20"/>
          <w:szCs w:val="20"/>
          <w:lang w:val="de-DE"/>
        </w:rPr>
        <w:t>63</w:t>
      </w:r>
      <w:r w:rsidR="00C543D9" w:rsidRPr="009C644E">
        <w:rPr>
          <w:rFonts w:ascii="Verdana" w:hAnsi="Verdana" w:cs="Arial"/>
          <w:sz w:val="20"/>
          <w:szCs w:val="20"/>
          <w:lang w:val="de-DE"/>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lang w:val="de-DE"/>
        </w:rPr>
        <w:t>“</w:t>
      </w:r>
      <w:hyperlink r:id="rId402" w:history="1">
        <w:r w:rsidR="00C543D9" w:rsidRPr="009C644E">
          <w:rPr>
            <w:rStyle w:val="Hyperlink"/>
            <w:rFonts w:ascii="Verdana" w:hAnsi="Verdana" w:cs="Arial"/>
            <w:sz w:val="20"/>
            <w:szCs w:val="20"/>
            <w:lang w:val="de-DE"/>
          </w:rPr>
          <w:t>Kamikaze – u</w:t>
        </w:r>
        <w:r w:rsidR="00C543D9" w:rsidRPr="009C644E">
          <w:rPr>
            <w:rStyle w:val="Hyperlink"/>
            <w:rFonts w:ascii="Verdana" w:hAnsi="Verdana" w:cs="Arial"/>
            <w:sz w:val="20"/>
            <w:szCs w:val="20"/>
            <w:lang w:val="de-DE"/>
          </w:rPr>
          <w:t>n</w:t>
        </w:r>
        <w:r w:rsidR="00C543D9" w:rsidRPr="009C644E">
          <w:rPr>
            <w:rStyle w:val="Hyperlink"/>
            <w:rFonts w:ascii="Verdana" w:hAnsi="Verdana" w:cs="Arial"/>
            <w:sz w:val="20"/>
            <w:szCs w:val="20"/>
            <w:lang w:val="de-DE"/>
          </w:rPr>
          <w:t xml:space="preserve">d </w:t>
        </w:r>
        <w:r w:rsidR="00C543D9" w:rsidRPr="009C644E">
          <w:rPr>
            <w:rStyle w:val="Hyperlink"/>
            <w:rFonts w:ascii="Verdana" w:hAnsi="Verdana" w:cs="Arial"/>
            <w:sz w:val="20"/>
            <w:szCs w:val="20"/>
            <w:lang w:val="de-DE"/>
          </w:rPr>
          <w:t>d</w:t>
        </w:r>
        <w:r w:rsidR="00C543D9" w:rsidRPr="009C644E">
          <w:rPr>
            <w:rStyle w:val="Hyperlink"/>
            <w:rFonts w:ascii="Verdana" w:hAnsi="Verdana" w:cs="Arial"/>
            <w:sz w:val="20"/>
            <w:szCs w:val="20"/>
            <w:lang w:val="de-DE"/>
          </w:rPr>
          <w:t>er Westen</w:t>
        </w:r>
      </w:hyperlink>
      <w:r w:rsidR="00C543D9" w:rsidRPr="009C644E">
        <w:rPr>
          <w:rFonts w:ascii="Verdana" w:hAnsi="Verdana" w:cs="Arial"/>
          <w:sz w:val="20"/>
          <w:szCs w:val="20"/>
          <w:lang w:val="de-DE"/>
        </w:rPr>
        <w:t xml:space="preserve">”, in Geog Meggle (ed.), </w:t>
      </w:r>
      <w:r w:rsidR="00C543D9" w:rsidRPr="009C644E">
        <w:rPr>
          <w:rFonts w:ascii="Verdana" w:hAnsi="Verdana" w:cs="Arial"/>
          <w:i/>
          <w:sz w:val="20"/>
          <w:szCs w:val="20"/>
          <w:lang w:val="de-DE"/>
        </w:rPr>
        <w:t>Terror und der Krieg gegen ihn: Öffentliche Reflexionen</w:t>
      </w:r>
      <w:r w:rsidR="00FB04AA">
        <w:rPr>
          <w:rFonts w:ascii="Verdana" w:hAnsi="Verdana" w:cs="Arial"/>
          <w:sz w:val="20"/>
          <w:szCs w:val="20"/>
          <w:lang w:val="de-DE"/>
        </w:rPr>
        <w:t>,</w:t>
      </w:r>
      <w:r w:rsidR="00C543D9" w:rsidRPr="009C644E">
        <w:rPr>
          <w:rFonts w:ascii="Verdana" w:hAnsi="Verdana" w:cs="Arial"/>
          <w:sz w:val="20"/>
          <w:szCs w:val="20"/>
          <w:lang w:val="de-DE"/>
        </w:rPr>
        <w:t xml:space="preserve"> Paderborn: Mentis, 2003, 107–118.</w:t>
      </w:r>
    </w:p>
    <w:p w:rsidR="00FB04AA"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FB04AA" w:rsidRPr="00FB04AA">
        <w:rPr>
          <w:rFonts w:ascii="Verdana" w:hAnsi="Verdana" w:cs="Arial"/>
          <w:sz w:val="16"/>
          <w:szCs w:val="16"/>
        </w:rPr>
        <w:t>Against the background of a taxonomy of types of suicide advanced by Durkheim we propose an analysis of the phenomenon of terrorist suicide att</w:t>
      </w:r>
      <w:r w:rsidR="00DB4A30">
        <w:rPr>
          <w:rFonts w:ascii="Verdana" w:hAnsi="Verdana" w:cs="Arial"/>
          <w:sz w:val="16"/>
          <w:szCs w:val="16"/>
        </w:rPr>
        <w:t xml:space="preserve">acks. We argue that suicide of </w:t>
      </w:r>
      <w:r w:rsidR="00FB04AA" w:rsidRPr="00FB04AA">
        <w:rPr>
          <w:rFonts w:ascii="Verdana" w:hAnsi="Verdana" w:cs="Arial"/>
          <w:sz w:val="16"/>
          <w:szCs w:val="16"/>
        </w:rPr>
        <w:t>this sort is a specifically non-Western phenomenon. The significant difference between the strategy of Western terrorist groups and those terrorist groups engaged in suicide attacks is rooted in a peculiar feature of the history and character of the West extending back to the Middle Ages.</w:t>
      </w:r>
    </w:p>
    <w:p w:rsidR="00153614" w:rsidRPr="00FB04AA"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FB04AA">
        <w:rPr>
          <w:rFonts w:ascii="Verdana" w:hAnsi="Verdana" w:cs="Arial"/>
          <w:sz w:val="16"/>
          <w:szCs w:val="16"/>
        </w:rPr>
        <w:t xml:space="preserve">Vor dem Hintergrund einer von Durkheim ausgehenden Selbstmordarten-Typologie wird das Phänomen von terroristischen Selbstmordattentaten untersucht: Diese scheinen ein spezifisch nicht-westliches Phänomen zu sein. Der deutliche Unterschied zwischen der Strategie westlicher </w:t>
      </w:r>
      <w:r w:rsidRPr="00FB04AA">
        <w:rPr>
          <w:rFonts w:ascii="Verdana" w:hAnsi="Verdana" w:cs="Arial"/>
          <w:sz w:val="16"/>
          <w:szCs w:val="16"/>
        </w:rPr>
        <w:lastRenderedPageBreak/>
        <w:t>Terrorgruppen und solchen Terrorgruppen, die Selbstmordattentate ausüben, geht auf ein besonderes Merkmal der Geschichte und der Eigenart des Westens zurück; und dies wiederum ist tief im Mittelalter verwurzelt.</w:t>
      </w:r>
    </w:p>
    <w:p w:rsidR="00C543D9" w:rsidRPr="009C644E" w:rsidRDefault="006969D4"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64</w:t>
      </w:r>
      <w:r w:rsidR="00C543D9" w:rsidRPr="009C644E">
        <w:rPr>
          <w:rFonts w:ascii="Verdana" w:hAnsi="Verdana" w:cs="Arial"/>
          <w:sz w:val="20"/>
          <w:szCs w:val="20"/>
        </w:rPr>
        <w:t>. Artur Rojszczak and Barry Smith, “</w:t>
      </w:r>
      <w:hyperlink r:id="rId403" w:history="1">
        <w:r w:rsidR="00C543D9" w:rsidRPr="009C644E">
          <w:rPr>
            <w:rStyle w:val="Hyperlink"/>
            <w:rFonts w:ascii="Verdana" w:hAnsi="Verdana" w:cs="Arial"/>
            <w:sz w:val="20"/>
            <w:szCs w:val="20"/>
          </w:rPr>
          <w:t>Trut</w:t>
        </w:r>
        <w:r w:rsidR="00C543D9" w:rsidRPr="009C644E">
          <w:rPr>
            <w:rStyle w:val="Hyperlink"/>
            <w:rFonts w:ascii="Verdana" w:hAnsi="Verdana" w:cs="Arial"/>
            <w:sz w:val="20"/>
            <w:szCs w:val="20"/>
          </w:rPr>
          <w:t>h</w:t>
        </w:r>
        <w:r w:rsidR="00C543D9" w:rsidRPr="009C644E">
          <w:rPr>
            <w:rStyle w:val="Hyperlink"/>
            <w:rFonts w:ascii="Verdana" w:hAnsi="Verdana" w:cs="Arial"/>
            <w:sz w:val="20"/>
            <w:szCs w:val="20"/>
          </w:rPr>
          <w:t>makers, Truthbearers and the Objectivity of Truth</w:t>
        </w:r>
      </w:hyperlink>
      <w:r w:rsidR="00C543D9" w:rsidRPr="009C644E">
        <w:rPr>
          <w:rFonts w:ascii="Verdana" w:hAnsi="Verdana" w:cs="Arial"/>
          <w:sz w:val="20"/>
          <w:szCs w:val="20"/>
        </w:rPr>
        <w:t xml:space="preserve">”, in J. Hintikka, </w:t>
      </w:r>
      <w:r w:rsidR="00C543D9" w:rsidRPr="009C644E">
        <w:rPr>
          <w:rFonts w:ascii="Verdana" w:hAnsi="Verdana" w:cs="Arial"/>
          <w:i/>
          <w:sz w:val="20"/>
          <w:szCs w:val="20"/>
        </w:rPr>
        <w:t>et al</w:t>
      </w:r>
      <w:r w:rsidR="00C543D9" w:rsidRPr="009C644E">
        <w:rPr>
          <w:rFonts w:ascii="Verdana" w:hAnsi="Verdana" w:cs="Arial"/>
          <w:sz w:val="20"/>
          <w:szCs w:val="20"/>
        </w:rPr>
        <w:t xml:space="preserve">. (eds.), </w:t>
      </w:r>
      <w:r w:rsidR="00C543D9" w:rsidRPr="009C644E">
        <w:rPr>
          <w:rFonts w:ascii="Verdana" w:hAnsi="Verdana" w:cs="Arial"/>
          <w:i/>
          <w:sz w:val="20"/>
          <w:szCs w:val="20"/>
        </w:rPr>
        <w:t>Philosophy and Logic: In Search of the Polish Tradition</w:t>
      </w:r>
      <w:r w:rsidR="00C543D9" w:rsidRPr="009C644E">
        <w:rPr>
          <w:rFonts w:ascii="Verdana" w:hAnsi="Verdana" w:cs="Arial"/>
          <w:sz w:val="20"/>
          <w:szCs w:val="20"/>
        </w:rPr>
        <w:t xml:space="preserve">, </w:t>
      </w:r>
      <w:r w:rsidR="00F64A79">
        <w:rPr>
          <w:rFonts w:ascii="Verdana" w:hAnsi="Verdana" w:cs="Arial"/>
          <w:sz w:val="20"/>
          <w:szCs w:val="20"/>
        </w:rPr>
        <w:t>Dordrecht/Boston/Lancaster: Kluwer</w:t>
      </w:r>
      <w:r w:rsidR="00C543D9" w:rsidRPr="009C644E">
        <w:rPr>
          <w:rFonts w:ascii="Verdana" w:hAnsi="Verdana" w:cs="Arial"/>
          <w:sz w:val="20"/>
          <w:szCs w:val="20"/>
        </w:rPr>
        <w:t>, 2003, 229–268.</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aim of this paper is to show that the account of objective truth taken for granted by logicians at least since the publication in 1933 of Tarski’s “The Concept of Truth in Formalized Languages” arose out of a tradition of philosophical thinking initiated by Bolzano and Brentano. The paper shows more specifically that certain investiga</w:t>
      </w:r>
      <w:r w:rsidR="00DB4A30">
        <w:rPr>
          <w:rFonts w:ascii="Verdana" w:hAnsi="Verdana" w:cs="Arial"/>
          <w:sz w:val="16"/>
          <w:szCs w:val="16"/>
        </w:rPr>
        <w:softHyphen/>
      </w:r>
      <w:r w:rsidR="00C543D9" w:rsidRPr="009C644E">
        <w:rPr>
          <w:rFonts w:ascii="Verdana" w:hAnsi="Verdana" w:cs="Arial"/>
          <w:sz w:val="16"/>
          <w:szCs w:val="16"/>
        </w:rPr>
        <w:t>tions of states of affairs and other objectual correlates of judging acts, investigations carried out by Austrian and Polish philosophers around the turn of the century, formed part of the background of views that led to standard current accounts of the objectivity of truth. It thus lends support to speculations on the role of Brentano and his heirs in contemporary logical philo</w:t>
      </w:r>
      <w:r w:rsidR="00EE36A5">
        <w:rPr>
          <w:rFonts w:ascii="Verdana" w:hAnsi="Verdana" w:cs="Arial"/>
          <w:sz w:val="16"/>
          <w:szCs w:val="16"/>
        </w:rPr>
        <w:t>sophy advanced by Jan Woleń</w:t>
      </w:r>
      <w:r w:rsidR="00C543D9" w:rsidRPr="009C644E">
        <w:rPr>
          <w:rFonts w:ascii="Verdana" w:hAnsi="Verdana" w:cs="Arial"/>
          <w:sz w:val="16"/>
          <w:szCs w:val="16"/>
        </w:rPr>
        <w:t xml:space="preserve">ski in his masterpiece </w:t>
      </w:r>
      <w:r w:rsidR="00EE36A5">
        <w:rPr>
          <w:rFonts w:ascii="Verdana" w:hAnsi="Verdana" w:cs="Arial"/>
          <w:sz w:val="16"/>
          <w:szCs w:val="16"/>
        </w:rPr>
        <w:t xml:space="preserve">of 1989 </w:t>
      </w:r>
      <w:r w:rsidR="00C543D9" w:rsidRPr="009C644E">
        <w:rPr>
          <w:rFonts w:ascii="Verdana" w:hAnsi="Verdana" w:cs="Arial"/>
          <w:sz w:val="16"/>
          <w:szCs w:val="16"/>
        </w:rPr>
        <w:t>on the Logic and philosophy in the Lvov-Warsaw School of 1989.</w:t>
      </w:r>
    </w:p>
    <w:p w:rsidR="006969D4" w:rsidRDefault="006969D4"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65</w:t>
      </w:r>
      <w:r w:rsidRPr="009C644E">
        <w:rPr>
          <w:rFonts w:ascii="Verdana" w:hAnsi="Verdana" w:cs="Arial"/>
          <w:sz w:val="20"/>
          <w:szCs w:val="20"/>
        </w:rPr>
        <w:t>. Arkadiusz Chrudzimski and Barry Smith, “</w:t>
      </w:r>
      <w:hyperlink r:id="rId404" w:history="1">
        <w:r w:rsidRPr="009C644E">
          <w:rPr>
            <w:rStyle w:val="Hyperlink"/>
            <w:rFonts w:ascii="Verdana" w:hAnsi="Verdana" w:cs="Arial"/>
            <w:sz w:val="20"/>
            <w:szCs w:val="20"/>
          </w:rPr>
          <w:t>Brentano’s Ontology: From Conceptualism to Realism</w:t>
        </w:r>
      </w:hyperlink>
      <w:r w:rsidRPr="009C644E">
        <w:rPr>
          <w:rFonts w:ascii="Verdana" w:hAnsi="Verdana" w:cs="Arial"/>
          <w:sz w:val="20"/>
          <w:szCs w:val="20"/>
        </w:rPr>
        <w:t xml:space="preserve">”, in Dale Jacquette (ed.), </w:t>
      </w:r>
      <w:r w:rsidRPr="009C644E">
        <w:rPr>
          <w:rFonts w:ascii="Verdana" w:hAnsi="Verdana" w:cs="Arial"/>
          <w:i/>
          <w:iCs/>
          <w:sz w:val="20"/>
          <w:szCs w:val="20"/>
        </w:rPr>
        <w:t>The Cambridge Companion to Brentano</w:t>
      </w:r>
      <w:r w:rsidRPr="009C644E">
        <w:rPr>
          <w:rFonts w:ascii="Verdana" w:hAnsi="Verdana" w:cs="Arial"/>
          <w:sz w:val="20"/>
          <w:szCs w:val="20"/>
        </w:rPr>
        <w:t xml:space="preserve">, Cambridge: Cambridge University Press, 2004, 175–194. </w:t>
      </w:r>
    </w:p>
    <w:p w:rsidR="007344BA" w:rsidRPr="007344BA" w:rsidRDefault="007344BA" w:rsidP="007344BA">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sz w:val="20"/>
          <w:szCs w:val="20"/>
        </w:rPr>
      </w:pPr>
      <w:r>
        <w:rPr>
          <w:rFonts w:ascii="Verdana" w:hAnsi="Verdana" w:cs="Arial"/>
          <w:sz w:val="20"/>
          <w:szCs w:val="20"/>
        </w:rPr>
        <w:t xml:space="preserve">Reprinted in </w:t>
      </w:r>
      <w:r w:rsidRPr="007344BA">
        <w:rPr>
          <w:rFonts w:ascii="Verdana" w:hAnsi="Verdana" w:cs="Arial"/>
          <w:i/>
          <w:sz w:val="20"/>
          <w:szCs w:val="20"/>
        </w:rPr>
        <w:t>Brentano</w:t>
      </w:r>
      <w:r>
        <w:rPr>
          <w:rFonts w:ascii="Verdana" w:hAnsi="Verdana" w:cs="Arial"/>
          <w:sz w:val="20"/>
          <w:szCs w:val="20"/>
        </w:rPr>
        <w:t xml:space="preserve"> (</w:t>
      </w:r>
      <w:r>
        <w:rPr>
          <w:rFonts w:ascii="Verdana" w:hAnsi="Verdana" w:cs="Arial"/>
          <w:i/>
          <w:sz w:val="20"/>
          <w:szCs w:val="20"/>
        </w:rPr>
        <w:t xml:space="preserve">Major Works </w:t>
      </w:r>
      <w:r>
        <w:rPr>
          <w:rFonts w:ascii="Verdana" w:hAnsi="Verdana" w:cs="Arial"/>
          <w:sz w:val="20"/>
          <w:szCs w:val="20"/>
        </w:rPr>
        <w:t>series), Cambridge University Press and Routledge, in press.</w:t>
      </w:r>
    </w:p>
    <w:p w:rsidR="006969D4"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6969D4" w:rsidRPr="009C644E">
        <w:rPr>
          <w:rFonts w:ascii="Verdana" w:hAnsi="Verdana" w:cs="Arial"/>
          <w:sz w:val="16"/>
          <w:szCs w:val="16"/>
        </w:rPr>
        <w:t>It is often claimed that the beginnings of Brentano’s ontology were Aristotelian in nature; but this claim is only partially true. Certainly the young Brentano adopted many elements of Aristotle’s metaphysics, and he was deeply influenced by the Aristotelian way of doing philosophy. But he always interpreted Aristotle’s ideas in his own fashion. He accepted them selectively, and he used them in the service of ends that would not have been welcomed by Aristotle himself. The present paper is an exposition of the development of Brentano’s ontology, beginning with the Lectures on Metaphysics first delivered by Brentano in Würzburg in 1867 and concluding with his late work from 1904–1917.</w:t>
      </w:r>
    </w:p>
    <w:p w:rsidR="006969D4" w:rsidRDefault="006969D4" w:rsidP="000968E8">
      <w:pPr>
        <w:pStyle w:val="Level1"/>
        <w:widowControl/>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 xml:space="preserve">66. </w:t>
      </w:r>
      <w:r w:rsidRPr="006969D4">
        <w:rPr>
          <w:rFonts w:ascii="Verdana" w:hAnsi="Verdana" w:cs="Arial"/>
          <w:sz w:val="20"/>
          <w:szCs w:val="20"/>
        </w:rPr>
        <w:t>Caro</w:t>
      </w:r>
      <w:r>
        <w:rPr>
          <w:rFonts w:ascii="Verdana" w:hAnsi="Verdana" w:cs="Arial"/>
          <w:sz w:val="20"/>
          <w:szCs w:val="20"/>
        </w:rPr>
        <w:t>lyn Korsmeyer and Barry Smith, “</w:t>
      </w:r>
      <w:hyperlink r:id="rId405" w:history="1">
        <w:r w:rsidRPr="005B6418">
          <w:rPr>
            <w:rStyle w:val="Hyperlink"/>
            <w:rFonts w:ascii="Verdana" w:hAnsi="Verdana" w:cs="Arial"/>
            <w:sz w:val="20"/>
            <w:szCs w:val="20"/>
          </w:rPr>
          <w:t>Visceral Values: Aurel Kolnai on Disgust</w:t>
        </w:r>
      </w:hyperlink>
      <w:r>
        <w:rPr>
          <w:rFonts w:ascii="Verdana" w:hAnsi="Verdana" w:cs="Arial"/>
          <w:sz w:val="20"/>
          <w:szCs w:val="20"/>
        </w:rPr>
        <w:t>,</w:t>
      </w:r>
      <w:r w:rsidRPr="006969D4">
        <w:rPr>
          <w:rFonts w:ascii="Verdana" w:hAnsi="Verdana" w:cs="Arial"/>
          <w:sz w:val="20"/>
          <w:szCs w:val="20"/>
        </w:rPr>
        <w:t xml:space="preserve">” </w:t>
      </w:r>
      <w:r>
        <w:rPr>
          <w:rFonts w:ascii="Verdana" w:hAnsi="Verdana" w:cs="Arial"/>
          <w:sz w:val="20"/>
          <w:szCs w:val="20"/>
        </w:rPr>
        <w:t xml:space="preserve">in Aurel Kolnai, </w:t>
      </w:r>
      <w:r w:rsidRPr="006969D4">
        <w:rPr>
          <w:rFonts w:ascii="Verdana" w:hAnsi="Verdana" w:cs="Arial"/>
          <w:i/>
          <w:sz w:val="20"/>
          <w:szCs w:val="20"/>
        </w:rPr>
        <w:t>On Disgust</w:t>
      </w:r>
      <w:r>
        <w:rPr>
          <w:rFonts w:ascii="Verdana" w:hAnsi="Verdana" w:cs="Arial"/>
          <w:i/>
          <w:sz w:val="20"/>
          <w:szCs w:val="20"/>
        </w:rPr>
        <w:t xml:space="preserve">, </w:t>
      </w:r>
      <w:r>
        <w:rPr>
          <w:rFonts w:ascii="Verdana" w:hAnsi="Verdana" w:cs="Arial"/>
          <w:sz w:val="20"/>
          <w:szCs w:val="20"/>
        </w:rPr>
        <w:t xml:space="preserve">Chicago and La Salle: </w:t>
      </w:r>
      <w:r w:rsidRPr="006969D4">
        <w:rPr>
          <w:rFonts w:ascii="Verdana" w:hAnsi="Verdana" w:cs="Arial"/>
          <w:sz w:val="20"/>
          <w:szCs w:val="20"/>
        </w:rPr>
        <w:t xml:space="preserve">Open Court Publishing Company, </w:t>
      </w:r>
      <w:r>
        <w:rPr>
          <w:rFonts w:ascii="Verdana" w:hAnsi="Verdana" w:cs="Arial"/>
          <w:sz w:val="20"/>
          <w:szCs w:val="20"/>
        </w:rPr>
        <w:t xml:space="preserve">2004, </w:t>
      </w:r>
      <w:r w:rsidR="00622CC7">
        <w:rPr>
          <w:rFonts w:ascii="Verdana" w:hAnsi="Verdana" w:cs="Arial"/>
          <w:sz w:val="20"/>
          <w:szCs w:val="20"/>
        </w:rPr>
        <w:t>1</w:t>
      </w:r>
      <w:r w:rsidRPr="009C644E">
        <w:rPr>
          <w:rFonts w:ascii="Verdana" w:hAnsi="Verdana" w:cs="Arial"/>
          <w:sz w:val="20"/>
          <w:szCs w:val="20"/>
        </w:rPr>
        <w:t>–</w:t>
      </w:r>
      <w:r>
        <w:rPr>
          <w:rFonts w:ascii="Verdana" w:hAnsi="Verdana" w:cs="Arial"/>
          <w:sz w:val="20"/>
          <w:szCs w:val="20"/>
        </w:rPr>
        <w:t>2</w:t>
      </w:r>
      <w:r w:rsidR="00622CC7">
        <w:rPr>
          <w:rFonts w:ascii="Verdana" w:hAnsi="Verdana" w:cs="Arial"/>
          <w:sz w:val="20"/>
          <w:szCs w:val="20"/>
        </w:rPr>
        <w:t>3</w:t>
      </w:r>
      <w:r>
        <w:rPr>
          <w:rFonts w:ascii="Verdana" w:hAnsi="Verdana" w:cs="Arial"/>
          <w:sz w:val="20"/>
          <w:szCs w:val="20"/>
        </w:rPr>
        <w:t>.</w:t>
      </w:r>
    </w:p>
    <w:p w:rsidR="001F6C26" w:rsidRPr="006969D4" w:rsidRDefault="00F87C22" w:rsidP="008920F3">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rPr>
      </w:pPr>
      <w:r w:rsidRPr="00F87C22">
        <w:rPr>
          <w:rFonts w:ascii="Verdana" w:hAnsi="Verdana" w:cs="Arial"/>
          <w:b/>
          <w:sz w:val="16"/>
          <w:szCs w:val="16"/>
        </w:rPr>
        <w:t>Abstract:</w:t>
      </w:r>
      <w:r>
        <w:rPr>
          <w:rFonts w:ascii="Verdana" w:hAnsi="Verdana" w:cs="Arial"/>
          <w:sz w:val="16"/>
          <w:szCs w:val="16"/>
        </w:rPr>
        <w:t xml:space="preserve"> </w:t>
      </w:r>
      <w:r w:rsidR="001F6C26" w:rsidRPr="001F6C26">
        <w:rPr>
          <w:rFonts w:ascii="Verdana" w:hAnsi="Verdana" w:cs="Arial"/>
          <w:sz w:val="16"/>
          <w:szCs w:val="16"/>
        </w:rPr>
        <w:t>In 1929 when</w:t>
      </w:r>
      <w:r w:rsidR="001F6C26">
        <w:rPr>
          <w:rFonts w:ascii="Verdana" w:hAnsi="Verdana" w:cs="Arial"/>
          <w:sz w:val="16"/>
          <w:szCs w:val="16"/>
        </w:rPr>
        <w:t xml:space="preserve"> </w:t>
      </w:r>
      <w:r w:rsidR="001F6C26" w:rsidRPr="001F6C26">
        <w:rPr>
          <w:rFonts w:ascii="Verdana" w:hAnsi="Verdana" w:cs="Arial"/>
          <w:sz w:val="16"/>
          <w:szCs w:val="16"/>
        </w:rPr>
        <w:t>Au</w:t>
      </w:r>
      <w:r w:rsidR="008920F3">
        <w:rPr>
          <w:rFonts w:ascii="Verdana" w:hAnsi="Verdana" w:cs="Arial"/>
          <w:sz w:val="16"/>
          <w:szCs w:val="16"/>
        </w:rPr>
        <w:t>rel Kolnai published his essay “</w:t>
      </w:r>
      <w:r w:rsidR="001F6C26">
        <w:rPr>
          <w:rFonts w:ascii="Verdana" w:hAnsi="Verdana" w:cs="Arial"/>
          <w:sz w:val="16"/>
          <w:szCs w:val="16"/>
        </w:rPr>
        <w:t>On Disgust</w:t>
      </w:r>
      <w:r w:rsidR="008920F3">
        <w:rPr>
          <w:rFonts w:ascii="Verdana" w:hAnsi="Verdana" w:cs="Arial"/>
          <w:sz w:val="16"/>
          <w:szCs w:val="16"/>
        </w:rPr>
        <w:t>”</w:t>
      </w:r>
      <w:r w:rsidR="001F6C26" w:rsidRPr="001F6C26">
        <w:rPr>
          <w:rFonts w:ascii="Verdana" w:hAnsi="Verdana" w:cs="Arial"/>
          <w:sz w:val="16"/>
          <w:szCs w:val="16"/>
        </w:rPr>
        <w:t xml:space="preserve"> in Husserl's</w:t>
      </w:r>
      <w:r w:rsidR="001F6C26">
        <w:rPr>
          <w:rFonts w:ascii="Verdana" w:hAnsi="Verdana" w:cs="Arial"/>
          <w:sz w:val="16"/>
          <w:szCs w:val="16"/>
        </w:rPr>
        <w:t xml:space="preserve"> </w:t>
      </w:r>
      <w:r w:rsidR="001F6C26" w:rsidRPr="008920F3">
        <w:rPr>
          <w:rFonts w:ascii="Verdana" w:hAnsi="Verdana" w:cs="Arial"/>
          <w:i/>
          <w:sz w:val="16"/>
          <w:szCs w:val="16"/>
        </w:rPr>
        <w:t>]ahrbuch</w:t>
      </w:r>
      <w:r w:rsidR="001F6C26">
        <w:rPr>
          <w:rFonts w:ascii="Verdana" w:hAnsi="Verdana" w:cs="Arial"/>
          <w:sz w:val="16"/>
          <w:szCs w:val="16"/>
        </w:rPr>
        <w:t xml:space="preserve"> he could </w:t>
      </w:r>
      <w:r w:rsidR="001F6C26">
        <w:rPr>
          <w:rFonts w:ascii="Verdana" w:hAnsi="Verdana" w:cs="Arial"/>
          <w:sz w:val="16"/>
          <w:szCs w:val="16"/>
        </w:rPr>
        <w:lastRenderedPageBreak/>
        <w:t>truly assert</w:t>
      </w:r>
      <w:r w:rsidR="008920F3">
        <w:rPr>
          <w:rFonts w:ascii="Verdana" w:hAnsi="Verdana" w:cs="Arial"/>
          <w:sz w:val="16"/>
          <w:szCs w:val="16"/>
        </w:rPr>
        <w:t xml:space="preserve"> </w:t>
      </w:r>
      <w:r w:rsidR="001F6C26" w:rsidRPr="001F6C26">
        <w:rPr>
          <w:rFonts w:ascii="Verdana" w:hAnsi="Verdana" w:cs="Arial"/>
          <w:sz w:val="16"/>
          <w:szCs w:val="16"/>
        </w:rPr>
        <w:t>that disgust was a "sorely neglected" topic. Now, however,</w:t>
      </w:r>
      <w:r w:rsidR="001F6C26">
        <w:rPr>
          <w:rFonts w:ascii="Verdana" w:hAnsi="Verdana" w:cs="Arial"/>
          <w:sz w:val="16"/>
          <w:szCs w:val="16"/>
        </w:rPr>
        <w:t xml:space="preserve"> </w:t>
      </w:r>
      <w:r w:rsidR="001F6C26" w:rsidRPr="001F6C26">
        <w:rPr>
          <w:rFonts w:ascii="Verdana" w:hAnsi="Verdana" w:cs="Arial"/>
          <w:sz w:val="16"/>
          <w:szCs w:val="16"/>
        </w:rPr>
        <w:t xml:space="preserve">this situation </w:t>
      </w:r>
      <w:r w:rsidR="008920F3">
        <w:rPr>
          <w:rFonts w:ascii="Verdana" w:hAnsi="Verdana" w:cs="Arial"/>
          <w:sz w:val="16"/>
          <w:szCs w:val="16"/>
        </w:rPr>
        <w:t xml:space="preserve">is </w:t>
      </w:r>
      <w:r w:rsidR="001F6C26" w:rsidRPr="001F6C26">
        <w:rPr>
          <w:rFonts w:ascii="Verdana" w:hAnsi="Verdana" w:cs="Arial"/>
          <w:sz w:val="16"/>
          <w:szCs w:val="16"/>
        </w:rPr>
        <w:t>changing as philosophers, psychologists,</w:t>
      </w:r>
      <w:r w:rsidR="001F6C26">
        <w:rPr>
          <w:rFonts w:ascii="Verdana" w:hAnsi="Verdana" w:cs="Arial"/>
          <w:sz w:val="16"/>
          <w:szCs w:val="16"/>
        </w:rPr>
        <w:t xml:space="preserve"> </w:t>
      </w:r>
      <w:r w:rsidR="001F6C26" w:rsidRPr="001F6C26">
        <w:rPr>
          <w:rFonts w:ascii="Verdana" w:hAnsi="Verdana" w:cs="Arial"/>
          <w:sz w:val="16"/>
          <w:szCs w:val="16"/>
        </w:rPr>
        <w:t>and historians of culture are turning their</w:t>
      </w:r>
      <w:r w:rsidR="001F6C26">
        <w:rPr>
          <w:rFonts w:ascii="Verdana" w:hAnsi="Verdana" w:cs="Arial"/>
          <w:sz w:val="16"/>
          <w:szCs w:val="16"/>
        </w:rPr>
        <w:t xml:space="preserve"> attention not only to emotions</w:t>
      </w:r>
      <w:r w:rsidR="008920F3">
        <w:rPr>
          <w:rFonts w:ascii="Verdana" w:hAnsi="Verdana" w:cs="Arial"/>
          <w:sz w:val="16"/>
          <w:szCs w:val="16"/>
        </w:rPr>
        <w:t xml:space="preserve"> </w:t>
      </w:r>
      <w:r w:rsidR="001F6C26" w:rsidRPr="001F6C26">
        <w:rPr>
          <w:rFonts w:ascii="Verdana" w:hAnsi="Verdana" w:cs="Arial"/>
          <w:sz w:val="16"/>
          <w:szCs w:val="16"/>
        </w:rPr>
        <w:t>in general but more specifically to the large and disturbing set</w:t>
      </w:r>
      <w:r w:rsidR="001F6C26">
        <w:rPr>
          <w:rFonts w:ascii="Verdana" w:hAnsi="Verdana" w:cs="Arial"/>
          <w:sz w:val="16"/>
          <w:szCs w:val="16"/>
        </w:rPr>
        <w:t xml:space="preserve"> </w:t>
      </w:r>
      <w:r w:rsidR="001F6C26" w:rsidRPr="001F6C26">
        <w:rPr>
          <w:rFonts w:ascii="Verdana" w:hAnsi="Verdana" w:cs="Arial"/>
          <w:sz w:val="16"/>
          <w:szCs w:val="16"/>
        </w:rPr>
        <w:t>of avers</w:t>
      </w:r>
      <w:r w:rsidR="001F6C26">
        <w:rPr>
          <w:rFonts w:ascii="Verdana" w:hAnsi="Verdana" w:cs="Arial"/>
          <w:sz w:val="16"/>
          <w:szCs w:val="16"/>
        </w:rPr>
        <w:t xml:space="preserve">ive emotions, including disgust. We here provide an account of Kolnai’s contribution to the study of </w:t>
      </w:r>
      <w:r w:rsidR="008920F3">
        <w:rPr>
          <w:rFonts w:ascii="Verdana" w:hAnsi="Verdana" w:cs="Arial"/>
          <w:sz w:val="16"/>
          <w:szCs w:val="16"/>
        </w:rPr>
        <w:t xml:space="preserve">the phenomenon of disgust, of his general theory of emotions and of the </w:t>
      </w:r>
      <w:r w:rsidR="001F6C26">
        <w:rPr>
          <w:rFonts w:ascii="Verdana" w:hAnsi="Verdana" w:cs="Arial"/>
          <w:sz w:val="16"/>
          <w:szCs w:val="16"/>
        </w:rPr>
        <w:t>phen</w:t>
      </w:r>
      <w:r w:rsidR="008920F3">
        <w:rPr>
          <w:rFonts w:ascii="Verdana" w:hAnsi="Verdana" w:cs="Arial"/>
          <w:sz w:val="16"/>
          <w:szCs w:val="16"/>
        </w:rPr>
        <w:t>omenological methodology he employed in his work.</w:t>
      </w:r>
    </w:p>
    <w:p w:rsidR="00C543D9" w:rsidRPr="009C644E" w:rsidRDefault="006969D4" w:rsidP="000968E8">
      <w:pPr>
        <w:pStyle w:val="Level1"/>
        <w:widowControl/>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67</w:t>
      </w:r>
      <w:r w:rsidR="00C543D9" w:rsidRPr="009C644E">
        <w:rPr>
          <w:rFonts w:ascii="Verdana" w:hAnsi="Verdana" w:cs="Arial"/>
          <w:sz w:val="20"/>
          <w:szCs w:val="20"/>
        </w:rPr>
        <w:t xml:space="preserve">. </w:t>
      </w:r>
      <w:bookmarkStart w:id="13" w:name="_Hlk79207208"/>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406" w:history="1">
        <w:r w:rsidR="00C543D9" w:rsidRPr="009C644E">
          <w:rPr>
            <w:rStyle w:val="Hyperlink"/>
            <w:rFonts w:ascii="Verdana" w:hAnsi="Verdana" w:cs="Arial"/>
            <w:sz w:val="20"/>
            <w:szCs w:val="20"/>
          </w:rPr>
          <w:t>Carving Up Reality</w:t>
        </w:r>
      </w:hyperlink>
      <w:r w:rsidR="00C543D9" w:rsidRPr="009C644E">
        <w:rPr>
          <w:rFonts w:ascii="Verdana" w:hAnsi="Verdana" w:cs="Arial"/>
          <w:sz w:val="20"/>
          <w:szCs w:val="20"/>
        </w:rPr>
        <w:t xml:space="preserve">”, in M. Gorman and J. Sanford (eds.), </w:t>
      </w:r>
      <w:r w:rsidR="00C543D9" w:rsidRPr="009C644E">
        <w:rPr>
          <w:rFonts w:ascii="Verdana" w:hAnsi="Verdana" w:cs="Arial"/>
          <w:i/>
          <w:sz w:val="20"/>
          <w:szCs w:val="20"/>
        </w:rPr>
        <w:t>Categories: Historical and Systematic Essays</w:t>
      </w:r>
      <w:r w:rsidR="00C543D9" w:rsidRPr="009C644E">
        <w:rPr>
          <w:rFonts w:ascii="Verdana" w:hAnsi="Verdana" w:cs="Arial"/>
          <w:sz w:val="20"/>
          <w:szCs w:val="20"/>
        </w:rPr>
        <w:t>, Washington: Catholic University of America Press, 2004, 225–237.</w:t>
      </w:r>
      <w:bookmarkEnd w:id="13"/>
    </w:p>
    <w:p w:rsidR="00C914EB" w:rsidRPr="009C644E" w:rsidRDefault="00C914EB" w:rsidP="00C914EB">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Pr="009C644E">
        <w:rPr>
          <w:rFonts w:ascii="Verdana" w:hAnsi="Verdana" w:cs="Arial"/>
          <w:sz w:val="16"/>
          <w:szCs w:val="16"/>
        </w:rPr>
        <w:t>If Mont Blanc is a vague object, then its vagueness will depend on the context in which reference is made. In a geological context the mountain might include only rock, perhaps together with a certain amount of air in the crevices and tunnels which have been formed beneath its surface. In a context of soil chemistry we might include also a surrounding thin layer of organic matter. In a skiing context we might include some snow. This essay sketches in informal terms the theory of granular partitions, which is designed to do justice to this context-dependence of vagueness by means of what might be described as a contextualized supervaluationism. Granularity and vague</w:t>
      </w:r>
      <w:r w:rsidRPr="009C644E">
        <w:rPr>
          <w:rFonts w:ascii="Verdana" w:hAnsi="Verdana" w:cs="Arial"/>
          <w:sz w:val="16"/>
          <w:szCs w:val="16"/>
        </w:rPr>
        <w:softHyphen/>
        <w:t>ness, it is argued, are two sides of a single coin: what is vague at one level of granularity may appear crisp at another. The resultant theory can be shown to resolve certain problems in our description of perceptual content, for example when John says that he sees the wall, but that he does not see the molecules by which the wall is constituted.</w:t>
      </w:r>
    </w:p>
    <w:p w:rsidR="00C543D9" w:rsidRPr="009C644E" w:rsidRDefault="00C543D9" w:rsidP="000968E8">
      <w:pPr>
        <w:pStyle w:val="Level1"/>
        <w:widowControl/>
        <w:tabs>
          <w:tab w:val="left" w:pos="709"/>
          <w:tab w:val="left" w:pos="1440"/>
          <w:tab w:val="left" w:pos="2880"/>
          <w:tab w:val="left" w:pos="3600"/>
          <w:tab w:val="left" w:pos="4320"/>
          <w:tab w:val="left" w:pos="5040"/>
          <w:tab w:val="left" w:pos="5760"/>
          <w:tab w:val="left" w:pos="6480"/>
          <w:tab w:val="left" w:pos="7200"/>
          <w:tab w:val="left" w:pos="7920"/>
          <w:tab w:val="left" w:pos="8640"/>
          <w:tab w:val="left" w:pos="11790"/>
        </w:tabs>
        <w:spacing w:after="99"/>
        <w:ind w:left="2149" w:right="1440" w:hanging="16"/>
        <w:rPr>
          <w:rFonts w:ascii="Verdana" w:hAnsi="Verdana" w:cs="Arial"/>
          <w:sz w:val="20"/>
          <w:szCs w:val="20"/>
          <w:lang w:val="es-ES_tradnl"/>
        </w:rPr>
      </w:pPr>
      <w:r w:rsidRPr="009C644E">
        <w:rPr>
          <w:rFonts w:ascii="Verdana" w:hAnsi="Verdana" w:cs="Arial"/>
          <w:sz w:val="20"/>
          <w:szCs w:val="20"/>
          <w:lang w:val="es-ES_tradnl"/>
        </w:rPr>
        <w:t>Spanish translation as “</w:t>
      </w:r>
      <w:hyperlink r:id="rId407" w:history="1">
        <w:r w:rsidRPr="007A40D4">
          <w:rPr>
            <w:rStyle w:val="Hyperlink"/>
            <w:rFonts w:ascii="Verdana" w:hAnsi="Verdana" w:cs="Arial"/>
            <w:sz w:val="20"/>
            <w:szCs w:val="20"/>
            <w:lang w:val="es-ES_tradnl"/>
          </w:rPr>
          <w:t>Tallando la realidad</w:t>
        </w:r>
      </w:hyperlink>
      <w:r w:rsidRPr="009C644E">
        <w:rPr>
          <w:rFonts w:ascii="Verdana" w:hAnsi="Verdana" w:cs="Arial"/>
          <w:sz w:val="20"/>
          <w:szCs w:val="20"/>
          <w:lang w:val="es-ES_tradnl"/>
        </w:rPr>
        <w:t xml:space="preserve">”, in Juan González (ed.), </w:t>
      </w:r>
      <w:r w:rsidRPr="00DE514B">
        <w:rPr>
          <w:rFonts w:ascii="Verdana" w:hAnsi="Verdana" w:cs="Arial"/>
          <w:i/>
          <w:w w:val="90"/>
          <w:sz w:val="20"/>
          <w:szCs w:val="20"/>
          <w:lang w:val="es-ES_tradnl"/>
        </w:rPr>
        <w:t>Perspectivas</w:t>
      </w:r>
      <w:r w:rsidRPr="009C644E">
        <w:rPr>
          <w:rFonts w:ascii="Verdana" w:hAnsi="Verdana" w:cs="Arial"/>
          <w:i/>
          <w:sz w:val="20"/>
          <w:szCs w:val="20"/>
          <w:lang w:val="es-ES_tradnl"/>
        </w:rPr>
        <w:t xml:space="preserve"> con</w:t>
      </w:r>
      <w:r w:rsidR="00DB4A30">
        <w:rPr>
          <w:rFonts w:ascii="Verdana" w:hAnsi="Verdana" w:cs="Arial"/>
          <w:i/>
          <w:sz w:val="20"/>
          <w:szCs w:val="20"/>
          <w:lang w:val="es-ES_tradnl"/>
        </w:rPr>
        <w:softHyphen/>
      </w:r>
      <w:r w:rsidRPr="009C644E">
        <w:rPr>
          <w:rFonts w:ascii="Verdana" w:hAnsi="Verdana" w:cs="Arial"/>
          <w:i/>
          <w:sz w:val="20"/>
          <w:szCs w:val="20"/>
          <w:lang w:val="es-ES_tradnl"/>
        </w:rPr>
        <w:t>temporáneas sobre la cognición: percepción, categorización y conceptualización</w:t>
      </w:r>
      <w:r w:rsidRPr="009C644E">
        <w:rPr>
          <w:rFonts w:ascii="Verdana" w:hAnsi="Verdana" w:cs="Arial"/>
          <w:sz w:val="20"/>
          <w:szCs w:val="20"/>
          <w:lang w:val="es-ES_tradnl"/>
        </w:rPr>
        <w:t xml:space="preserve">, </w:t>
      </w:r>
      <w:r w:rsidR="00472BD7">
        <w:rPr>
          <w:rFonts w:ascii="Verdana" w:hAnsi="Verdana" w:cs="Arial"/>
          <w:sz w:val="20"/>
          <w:szCs w:val="20"/>
          <w:lang w:val="es-ES_tradnl"/>
        </w:rPr>
        <w:t>Madrid: Siglo XXI Editores, 2006</w:t>
      </w:r>
      <w:r w:rsidRPr="009C644E">
        <w:rPr>
          <w:rFonts w:ascii="Verdana" w:hAnsi="Verdana" w:cs="Arial"/>
          <w:sz w:val="20"/>
          <w:szCs w:val="20"/>
          <w:lang w:val="es-ES_tradnl"/>
        </w:rPr>
        <w:t>, 53-68.</w:t>
      </w:r>
    </w:p>
    <w:p w:rsidR="00C543D9" w:rsidRPr="009C644E" w:rsidRDefault="006969D4"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iCs/>
          <w:sz w:val="20"/>
          <w:szCs w:val="20"/>
        </w:rPr>
        <w:t>68</w:t>
      </w:r>
      <w:r w:rsidR="00C543D9" w:rsidRPr="009C644E">
        <w:rPr>
          <w:rFonts w:ascii="Verdana" w:hAnsi="Verdana" w:cs="Arial"/>
          <w:sz w:val="20"/>
          <w:szCs w:val="20"/>
        </w:rPr>
        <w:t>. David M. Mark and Barry Smith, “</w:t>
      </w:r>
      <w:hyperlink r:id="rId408" w:history="1">
        <w:r w:rsidR="00C543D9" w:rsidRPr="009C644E">
          <w:rPr>
            <w:rStyle w:val="Hyperlink"/>
            <w:rFonts w:ascii="Verdana" w:hAnsi="Verdana" w:cs="Arial"/>
            <w:sz w:val="20"/>
            <w:szCs w:val="20"/>
          </w:rPr>
          <w:t>A Science of Topography: From Qualitative Ontology to Digital Representations</w:t>
        </w:r>
      </w:hyperlink>
      <w:r w:rsidR="00C543D9" w:rsidRPr="009C644E">
        <w:rPr>
          <w:rFonts w:ascii="Verdana" w:hAnsi="Verdana" w:cs="Arial"/>
          <w:sz w:val="20"/>
          <w:szCs w:val="20"/>
        </w:rPr>
        <w:t xml:space="preserve">”, in Michael P. Bishop and John F. Shroder (eds.), </w:t>
      </w:r>
      <w:r w:rsidR="00C543D9" w:rsidRPr="009C644E">
        <w:rPr>
          <w:rFonts w:ascii="Verdana" w:hAnsi="Verdana" w:cs="Arial"/>
          <w:i/>
          <w:iCs/>
          <w:sz w:val="20"/>
          <w:szCs w:val="20"/>
        </w:rPr>
        <w:t>Geographic Information Science and Mountain Geomorphology</w:t>
      </w:r>
      <w:r w:rsidR="00C543D9" w:rsidRPr="009C644E">
        <w:rPr>
          <w:rFonts w:ascii="Verdana" w:hAnsi="Verdana" w:cs="Arial"/>
          <w:sz w:val="20"/>
          <w:szCs w:val="20"/>
        </w:rPr>
        <w:t>, Chichester, England: Springer-Praxis, 2004, 75–100.</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The shape of the Earth’s surface, its topography, is a fundamental dimension of the environment, shaping or mediating many other environmental flows or functions. But there is a major divergence in the way that topography is conceptualized in different domains. Topographic cartographers, information scientists, geomorphologists and environmental modelers </w:t>
      </w:r>
      <w:r w:rsidR="00C543D9" w:rsidRPr="009C644E">
        <w:rPr>
          <w:rFonts w:ascii="Verdana" w:hAnsi="Verdana" w:cs="Arial"/>
          <w:sz w:val="16"/>
          <w:szCs w:val="16"/>
        </w:rPr>
        <w:lastRenderedPageBreak/>
        <w:t>typically conceptualize topographic variability as a continuous field of elevations or as some discrete approximation to such a field. Pilots, explorers, anthropologists, ecologists, hikers and archeologists, on the other hand, typically conceptualize this same variability in terms of hills and valleys, mountains and plains, barrows and trenches, that is, as (special sorts of) objects, with locations, shapes, and often names of their own. In this chapter, we sketch an approach to bridging this fundamental gap in geographic information infrastructure.</w:t>
      </w:r>
    </w:p>
    <w:p w:rsidR="00C543D9" w:rsidRPr="009C644E" w:rsidRDefault="006969D4"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iCs/>
          <w:sz w:val="20"/>
          <w:szCs w:val="20"/>
        </w:rPr>
        <w:t>69</w:t>
      </w:r>
      <w:r w:rsidR="00C543D9" w:rsidRPr="009C644E">
        <w:rPr>
          <w:rFonts w:ascii="Verdana" w:hAnsi="Verdana" w:cs="Arial"/>
          <w:sz w:val="20"/>
          <w:szCs w:val="20"/>
        </w:rPr>
        <w:t>. David Mark, Barry Smith, Max Egenhofer, Stephen Hirtle “</w:t>
      </w:r>
      <w:hyperlink r:id="rId409" w:history="1">
        <w:r w:rsidR="00BB1D97" w:rsidRPr="009C644E">
          <w:rPr>
            <w:rStyle w:val="Hyperlink"/>
            <w:rFonts w:ascii="Verdana" w:hAnsi="Verdana" w:cs="Arial"/>
            <w:sz w:val="20"/>
            <w:szCs w:val="20"/>
          </w:rPr>
          <w:t>UCGIS Emerging Research Themes: O</w:t>
        </w:r>
        <w:r w:rsidR="00C543D9" w:rsidRPr="009C644E">
          <w:rPr>
            <w:rStyle w:val="Hyperlink"/>
            <w:rFonts w:ascii="Verdana" w:hAnsi="Verdana" w:cs="Arial"/>
            <w:sz w:val="20"/>
            <w:szCs w:val="20"/>
          </w:rPr>
          <w:t>ntological Foundations for Geographic Information Science</w:t>
        </w:r>
      </w:hyperlink>
      <w:r w:rsidR="00C543D9" w:rsidRPr="009C644E">
        <w:rPr>
          <w:rFonts w:ascii="Verdana" w:hAnsi="Verdana" w:cs="Arial"/>
          <w:sz w:val="20"/>
          <w:szCs w:val="20"/>
        </w:rPr>
        <w:t xml:space="preserve">”, in: R. B. McMaster and E. L. Usery (eds.), </w:t>
      </w:r>
      <w:r w:rsidR="00C543D9" w:rsidRPr="009C644E">
        <w:rPr>
          <w:rFonts w:ascii="Verdana" w:hAnsi="Verdana" w:cs="Arial"/>
          <w:i/>
          <w:iCs/>
          <w:sz w:val="20"/>
          <w:szCs w:val="20"/>
        </w:rPr>
        <w:t>A Research Agenda for Geographic Information Science</w:t>
      </w:r>
      <w:r w:rsidR="00C543D9" w:rsidRPr="009C644E">
        <w:rPr>
          <w:rFonts w:ascii="Verdana" w:hAnsi="Verdana" w:cs="Arial"/>
          <w:sz w:val="20"/>
          <w:szCs w:val="20"/>
        </w:rPr>
        <w:t>, Boca Raton, Florida: CRC Press, 2004, 335–350.</w:t>
      </w:r>
    </w:p>
    <w:p w:rsidR="00C543D9" w:rsidRPr="009C644E" w:rsidRDefault="006969D4"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70</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410" w:history="1">
        <w:r w:rsidR="00C543D9" w:rsidRPr="009C644E">
          <w:rPr>
            <w:rStyle w:val="Hyperlink"/>
            <w:rFonts w:ascii="Verdana" w:hAnsi="Verdana" w:cs="Arial"/>
            <w:sz w:val="20"/>
            <w:szCs w:val="20"/>
          </w:rPr>
          <w:t xml:space="preserve">Why Polish Philosophy </w:t>
        </w:r>
        <w:r w:rsidR="00C543D9" w:rsidRPr="009C644E">
          <w:rPr>
            <w:rStyle w:val="Hyperlink"/>
            <w:rFonts w:ascii="Verdana" w:hAnsi="Verdana" w:cs="Arial"/>
            <w:sz w:val="20"/>
            <w:szCs w:val="20"/>
          </w:rPr>
          <w:t>D</w:t>
        </w:r>
        <w:r w:rsidR="00C543D9" w:rsidRPr="009C644E">
          <w:rPr>
            <w:rStyle w:val="Hyperlink"/>
            <w:rFonts w:ascii="Verdana" w:hAnsi="Verdana" w:cs="Arial"/>
            <w:sz w:val="20"/>
            <w:szCs w:val="20"/>
          </w:rPr>
          <w:t>oes Not Exist</w:t>
        </w:r>
      </w:hyperlink>
      <w:r w:rsidR="00C543D9" w:rsidRPr="009C644E">
        <w:rPr>
          <w:rFonts w:ascii="Verdana" w:hAnsi="Verdana" w:cs="Arial"/>
          <w:sz w:val="20"/>
          <w:szCs w:val="20"/>
        </w:rPr>
        <w:t xml:space="preserve">”, J. J. Jadacki and J. Pasniczek (eds.), </w:t>
      </w:r>
      <w:r w:rsidR="00C543D9" w:rsidRPr="009C644E">
        <w:rPr>
          <w:rFonts w:ascii="Verdana" w:hAnsi="Verdana" w:cs="Arial"/>
          <w:i/>
          <w:sz w:val="20"/>
          <w:szCs w:val="20"/>
        </w:rPr>
        <w:t>The Lvov-Warsaw School: The New Generation</w:t>
      </w:r>
      <w:r w:rsidR="00C543D9" w:rsidRPr="009C644E">
        <w:rPr>
          <w:rFonts w:ascii="Verdana" w:hAnsi="Verdana" w:cs="Arial"/>
          <w:sz w:val="20"/>
          <w:szCs w:val="20"/>
        </w:rPr>
        <w:t xml:space="preserve"> (Poznan Studies in the Philosophy of the Sciences and the Humanities, vol. 89), 2006, 19–39.</w:t>
      </w:r>
    </w:p>
    <w:p w:rsidR="00C914EB" w:rsidRPr="009C644E" w:rsidRDefault="00C914EB" w:rsidP="00C914EB">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Pr="009C644E">
        <w:rPr>
          <w:rFonts w:ascii="Verdana" w:hAnsi="Verdana" w:cs="Arial"/>
          <w:sz w:val="16"/>
          <w:szCs w:val="16"/>
        </w:rPr>
        <w:t xml:space="preserve">Why have Polish philosophers fared so badly as concerns their admission into the pantheon of Continental Philosophers? Why, for example, should Heidegger and Derrida be included in this pantheon, but not Ingarden or Tarski? Why, to put the question from another side, should there be so close an association in Poland between philosophy and logic, and between philosophy and science? We distinguish a series of answers to this question, which are dealt with under the following headings: (a) the role of socialism; (b) the disciplinary association between philosophy and mathematics; (c) the influence of Austrian philosophy in general and of Brentanian philosophy in particular; (d) the serendipitous role of Twardowski; (e) the role of Catholicism. The conclusion of the paper is that there is no such thing as 'Polish philosophy' because philosophy in Poland is philosophy </w:t>
      </w:r>
      <w:r w:rsidRPr="009C644E">
        <w:rPr>
          <w:rFonts w:ascii="Verdana" w:hAnsi="Verdana" w:cs="Arial"/>
          <w:i/>
          <w:sz w:val="16"/>
          <w:szCs w:val="16"/>
        </w:rPr>
        <w:t>per se</w:t>
      </w:r>
      <w:r w:rsidRPr="009C644E">
        <w:rPr>
          <w:rFonts w:ascii="Verdana" w:hAnsi="Verdana" w:cs="Arial"/>
          <w:sz w:val="16"/>
          <w:szCs w:val="16"/>
        </w:rPr>
        <w:t>; it is part and parcel of the mainstream of world philosophy simply because, in contrast to French or German philosophy, it meets international standards of training, rigour, professionalism and specialization.</w:t>
      </w:r>
    </w:p>
    <w:p w:rsidR="00C543D9" w:rsidRPr="009C644E" w:rsidRDefault="00C543D9"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007" w:right="1440"/>
        <w:rPr>
          <w:rFonts w:ascii="Verdana" w:hAnsi="Verdana" w:cs="Arial"/>
          <w:sz w:val="20"/>
          <w:szCs w:val="20"/>
          <w:lang w:val="fr-FR"/>
        </w:rPr>
      </w:pPr>
      <w:r w:rsidRPr="009C644E">
        <w:rPr>
          <w:rFonts w:ascii="Verdana" w:hAnsi="Verdana" w:cs="Arial"/>
          <w:sz w:val="20"/>
          <w:szCs w:val="20"/>
        </w:rPr>
        <w:t>Polish translation: “</w:t>
      </w:r>
      <w:hyperlink r:id="rId411" w:history="1">
        <w:r w:rsidRPr="00BB7213">
          <w:rPr>
            <w:rStyle w:val="Hyperlink"/>
            <w:rFonts w:ascii="Verdana" w:hAnsi="Verdana" w:cs="Arial"/>
            <w:sz w:val="20"/>
            <w:szCs w:val="20"/>
          </w:rPr>
          <w:t>Dlaczego nie istnieje filozofia polska?</w:t>
        </w:r>
      </w:hyperlink>
      <w:r w:rsidRPr="009C644E">
        <w:rPr>
          <w:rFonts w:ascii="Verdana" w:hAnsi="Verdana" w:cs="Arial"/>
          <w:sz w:val="20"/>
          <w:szCs w:val="20"/>
        </w:rPr>
        <w:t xml:space="preserve">”, </w:t>
      </w:r>
      <w:r w:rsidRPr="009C644E">
        <w:rPr>
          <w:rFonts w:ascii="Verdana" w:hAnsi="Verdana" w:cs="Arial"/>
          <w:i/>
          <w:sz w:val="20"/>
          <w:szCs w:val="20"/>
        </w:rPr>
        <w:t>Filozofia Nauki</w:t>
      </w:r>
      <w:r w:rsidRPr="009C644E">
        <w:rPr>
          <w:rFonts w:ascii="Verdana" w:hAnsi="Verdana" w:cs="Arial"/>
          <w:sz w:val="20"/>
          <w:szCs w:val="20"/>
        </w:rPr>
        <w:t>, 5 (1997), 5–15</w:t>
      </w:r>
      <w:r w:rsidRPr="009C644E">
        <w:rPr>
          <w:rFonts w:ascii="Verdana" w:hAnsi="Verdana" w:cs="Arial"/>
          <w:sz w:val="20"/>
          <w:szCs w:val="20"/>
          <w:lang w:val="fr-FR"/>
        </w:rPr>
        <w:t>.</w:t>
      </w:r>
    </w:p>
    <w:p w:rsidR="00C543D9" w:rsidRDefault="006969D4"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71</w:t>
      </w:r>
      <w:r w:rsidR="00C543D9" w:rsidRPr="009C644E">
        <w:rPr>
          <w:rFonts w:ascii="Verdana" w:hAnsi="Verdana" w:cs="Arial"/>
          <w:sz w:val="20"/>
          <w:szCs w:val="20"/>
        </w:rPr>
        <w:t>. Barry Smith and Wolfgang Grassl, “</w:t>
      </w:r>
      <w:hyperlink r:id="rId412" w:history="1">
        <w:r w:rsidR="00C543D9" w:rsidRPr="009C644E">
          <w:rPr>
            <w:rStyle w:val="Hyperlink"/>
            <w:rFonts w:ascii="Verdana" w:hAnsi="Verdana" w:cs="Arial"/>
            <w:sz w:val="20"/>
            <w:szCs w:val="20"/>
          </w:rPr>
          <w:t>On Cr</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ativity and the Philosophy of the Supranational State</w:t>
        </w:r>
      </w:hyperlink>
      <w:r w:rsidR="00C543D9" w:rsidRPr="009C644E">
        <w:rPr>
          <w:rFonts w:ascii="Verdana" w:hAnsi="Verdana" w:cs="Arial"/>
          <w:sz w:val="20"/>
          <w:szCs w:val="20"/>
        </w:rPr>
        <w:t xml:space="preserve">”, in Tamás Demeter (ed.), </w:t>
      </w:r>
      <w:r w:rsidR="00C543D9" w:rsidRPr="009C644E">
        <w:rPr>
          <w:rFonts w:ascii="Verdana" w:hAnsi="Verdana" w:cs="Arial"/>
          <w:i/>
          <w:sz w:val="20"/>
          <w:szCs w:val="20"/>
        </w:rPr>
        <w:t>Essays on Wittgenstein and Austrian Philosophy: In Honour of J. C. Nyíri</w:t>
      </w:r>
      <w:r w:rsidR="00C543D9" w:rsidRPr="009C644E">
        <w:rPr>
          <w:rFonts w:ascii="Verdana" w:hAnsi="Verdana" w:cs="Arial"/>
          <w:sz w:val="20"/>
          <w:szCs w:val="20"/>
        </w:rPr>
        <w:t>, Amsterdam/New York: Rodopi, 2004, 25–39.</w:t>
      </w:r>
    </w:p>
    <w:p w:rsidR="00DB4A30" w:rsidRPr="00DB4A30"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DB4A30" w:rsidRPr="00DB4A30">
        <w:rPr>
          <w:rFonts w:ascii="Verdana" w:hAnsi="Verdana" w:cs="Arial"/>
          <w:sz w:val="16"/>
          <w:szCs w:val="16"/>
        </w:rPr>
        <w:t xml:space="preserve">Building on the writings of Wittgenstein on rule-following and deviance, Kristóf Nyíri advanced a theory of creativity as consisting in a fusion of </w:t>
      </w:r>
      <w:r w:rsidR="00DB4A30" w:rsidRPr="00DB4A30">
        <w:rPr>
          <w:rFonts w:ascii="Verdana" w:hAnsi="Verdana" w:cs="Arial"/>
          <w:sz w:val="16"/>
          <w:szCs w:val="16"/>
        </w:rPr>
        <w:lastRenderedPageBreak/>
        <w:t>conflicting rules or disciplines. Only such fusion can produce something that is both intrinsically new and yet capable of being apprehended by and passed on to a wider community. Creativity, on this view, involves not the breaking of rules, or the deliberate cultivation of deviant social habits, but rather the acceptance of enriched systems of rules, the adherence to which presupposes simultaneous immersion in disciplines hitherto seen as being unrelated. The paper presents a demonstration of the fruitfulness of this theory by means of an account of some of the political, cultural and intellectual peculiarities of the Habsburg Monarchy.</w:t>
      </w:r>
    </w:p>
    <w:p w:rsidR="00C543D9" w:rsidRPr="009C644E" w:rsidRDefault="006969D4"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lang w:val="es-ES"/>
        </w:rPr>
      </w:pPr>
      <w:r>
        <w:rPr>
          <w:rFonts w:ascii="Verdana" w:hAnsi="Verdana" w:cs="Arial"/>
          <w:sz w:val="20"/>
          <w:szCs w:val="20"/>
          <w:lang w:val="es-ES"/>
        </w:rPr>
        <w:t>72</w:t>
      </w:r>
      <w:r w:rsidR="00C543D9" w:rsidRPr="009C644E">
        <w:rPr>
          <w:rFonts w:ascii="Verdana" w:hAnsi="Verdana" w:cs="Arial"/>
          <w:sz w:val="20"/>
          <w:szCs w:val="20"/>
          <w:lang w:val="es-ES"/>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lang w:val="es-ES"/>
        </w:rPr>
        <w:t>“</w:t>
      </w:r>
      <w:hyperlink r:id="rId413" w:history="1">
        <w:r w:rsidR="00C543D9" w:rsidRPr="00E524E6">
          <w:rPr>
            <w:rStyle w:val="Hyperlink"/>
            <w:rFonts w:ascii="Verdana" w:hAnsi="Verdana" w:cs="Arial"/>
            <w:sz w:val="20"/>
            <w:szCs w:val="20"/>
            <w:lang w:val="es-ES"/>
          </w:rPr>
          <w:t>La sign</w:t>
        </w:r>
        <w:r w:rsidR="00C543D9" w:rsidRPr="00E524E6">
          <w:rPr>
            <w:rStyle w:val="Hyperlink"/>
            <w:rFonts w:ascii="Verdana" w:hAnsi="Verdana" w:cs="Arial"/>
            <w:sz w:val="20"/>
            <w:szCs w:val="20"/>
            <w:lang w:val="es-ES"/>
          </w:rPr>
          <w:t>i</w:t>
        </w:r>
        <w:r w:rsidR="00C543D9" w:rsidRPr="00E524E6">
          <w:rPr>
            <w:rStyle w:val="Hyperlink"/>
            <w:rFonts w:ascii="Verdana" w:hAnsi="Verdana" w:cs="Arial"/>
            <w:sz w:val="20"/>
            <w:szCs w:val="20"/>
            <w:lang w:val="es-ES"/>
          </w:rPr>
          <w:t>fication de la vie</w:t>
        </w:r>
        <w:r w:rsidR="000314EB" w:rsidRPr="00E524E6">
          <w:rPr>
            <w:rStyle w:val="Hyperlink"/>
            <w:rFonts w:ascii="Verdana" w:hAnsi="Verdana" w:cs="Arial"/>
            <w:sz w:val="20"/>
            <w:szCs w:val="20"/>
            <w:lang w:val="es-ES"/>
          </w:rPr>
          <w:t>,</w:t>
        </w:r>
        <w:r w:rsidR="00C543D9" w:rsidRPr="00E524E6">
          <w:rPr>
            <w:rStyle w:val="Hyperlink"/>
            <w:rFonts w:ascii="Verdana" w:hAnsi="Verdana" w:cs="Arial"/>
            <w:sz w:val="20"/>
            <w:szCs w:val="20"/>
            <w:lang w:val="es-ES"/>
          </w:rPr>
          <w:t xml:space="preserve"> et </w:t>
        </w:r>
        <w:r w:rsidR="000314EB" w:rsidRPr="00E524E6">
          <w:rPr>
            <w:rStyle w:val="Hyperlink"/>
            <w:rFonts w:ascii="Verdana" w:hAnsi="Verdana" w:cs="Arial"/>
            <w:sz w:val="20"/>
            <w:szCs w:val="20"/>
            <w:lang w:val="es-ES"/>
          </w:rPr>
          <w:t xml:space="preserve">comment il convient d’évaluer les </w:t>
        </w:r>
        <w:r w:rsidR="00C543D9" w:rsidRPr="00E524E6">
          <w:rPr>
            <w:rStyle w:val="Hyperlink"/>
            <w:rFonts w:ascii="Verdana" w:hAnsi="Verdana" w:cs="Arial"/>
            <w:sz w:val="20"/>
            <w:szCs w:val="20"/>
            <w:lang w:val="es-ES"/>
          </w:rPr>
          <w:t>civilisation</w:t>
        </w:r>
        <w:r w:rsidR="000314EB" w:rsidRPr="00E524E6">
          <w:rPr>
            <w:rStyle w:val="Hyperlink"/>
            <w:rFonts w:ascii="Verdana" w:hAnsi="Verdana" w:cs="Arial"/>
            <w:sz w:val="20"/>
            <w:szCs w:val="20"/>
            <w:lang w:val="es-ES"/>
          </w:rPr>
          <w:t>s</w:t>
        </w:r>
      </w:hyperlink>
      <w:r w:rsidR="00C543D9" w:rsidRPr="009C644E">
        <w:rPr>
          <w:rFonts w:ascii="Verdana" w:hAnsi="Verdana" w:cs="Arial"/>
          <w:sz w:val="20"/>
          <w:szCs w:val="20"/>
          <w:lang w:val="es-ES"/>
        </w:rPr>
        <w:t>”</w:t>
      </w:r>
      <w:r w:rsidR="00C543D9" w:rsidRPr="009C644E">
        <w:rPr>
          <w:rFonts w:ascii="Verdana" w:hAnsi="Verdana" w:cs="Arial"/>
          <w:caps/>
          <w:sz w:val="20"/>
          <w:szCs w:val="20"/>
          <w:lang w:val="es-ES"/>
        </w:rPr>
        <w:t>,</w:t>
      </w:r>
      <w:r w:rsidR="00C543D9" w:rsidRPr="009C644E">
        <w:rPr>
          <w:rFonts w:ascii="Verdana" w:hAnsi="Verdana" w:cs="Arial"/>
          <w:sz w:val="20"/>
          <w:szCs w:val="20"/>
          <w:lang w:val="es-ES"/>
        </w:rPr>
        <w:t xml:space="preserve"> in </w:t>
      </w:r>
      <w:r w:rsidR="00C543D9" w:rsidRPr="009C644E">
        <w:rPr>
          <w:rFonts w:ascii="Verdana" w:hAnsi="Verdana" w:cs="Arial"/>
          <w:i/>
          <w:sz w:val="20"/>
          <w:szCs w:val="20"/>
          <w:lang w:val="es-ES"/>
        </w:rPr>
        <w:t>Histoire du Libéralisme en Europe</w:t>
      </w:r>
      <w:r w:rsidR="00C543D9" w:rsidRPr="009C644E">
        <w:rPr>
          <w:rFonts w:ascii="Verdana" w:hAnsi="Verdana" w:cs="Arial"/>
          <w:sz w:val="20"/>
          <w:szCs w:val="20"/>
          <w:lang w:val="es-ES"/>
        </w:rPr>
        <w:t>, Philippe Nemo and Jean Petitot (eds.), Paris: Presses Universitaires de France, 2006, 1399</w:t>
      </w:r>
      <w:r w:rsidR="00DE514B" w:rsidRPr="009C644E">
        <w:rPr>
          <w:rFonts w:ascii="Verdana" w:hAnsi="Verdana" w:cs="Arial"/>
          <w:sz w:val="20"/>
          <w:szCs w:val="20"/>
        </w:rPr>
        <w:softHyphen/>
        <w:t>–</w:t>
      </w:r>
      <w:r w:rsidR="00C543D9" w:rsidRPr="009C644E">
        <w:rPr>
          <w:rFonts w:ascii="Verdana" w:hAnsi="Verdana" w:cs="Arial"/>
          <w:sz w:val="20"/>
          <w:szCs w:val="20"/>
          <w:lang w:val="es-ES"/>
        </w:rPr>
        <w:t>1411.</w:t>
      </w:r>
    </w:p>
    <w:p w:rsidR="00CC7AFA" w:rsidRPr="009039BA" w:rsidRDefault="00153614" w:rsidP="009039BA">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C7AFA" w:rsidRPr="009039BA">
        <w:rPr>
          <w:rFonts w:ascii="Verdana" w:hAnsi="Verdana" w:cs="Arial"/>
          <w:sz w:val="16"/>
          <w:szCs w:val="16"/>
        </w:rPr>
        <w:t>In what respects is Western civilization superior or inferior to its rivals? In raising this question</w:t>
      </w:r>
      <w:r w:rsidR="009039BA" w:rsidRPr="009039BA">
        <w:rPr>
          <w:rFonts w:ascii="Verdana" w:hAnsi="Verdana" w:cs="Arial"/>
          <w:sz w:val="16"/>
          <w:szCs w:val="16"/>
        </w:rPr>
        <w:t xml:space="preserve"> </w:t>
      </w:r>
      <w:r w:rsidR="00CC7AFA" w:rsidRPr="009039BA">
        <w:rPr>
          <w:rFonts w:ascii="Verdana" w:hAnsi="Verdana" w:cs="Arial"/>
          <w:sz w:val="16"/>
          <w:szCs w:val="16"/>
        </w:rPr>
        <w:t>we are addressing a particularly strong form of the problem of relativism. For in order to</w:t>
      </w:r>
      <w:r w:rsidR="009039BA" w:rsidRPr="009039BA">
        <w:rPr>
          <w:rFonts w:ascii="Verdana" w:hAnsi="Verdana" w:cs="Arial"/>
          <w:sz w:val="16"/>
          <w:szCs w:val="16"/>
        </w:rPr>
        <w:t xml:space="preserve"> </w:t>
      </w:r>
      <w:r w:rsidR="00CC7AFA" w:rsidRPr="009039BA">
        <w:rPr>
          <w:rFonts w:ascii="Verdana" w:hAnsi="Verdana" w:cs="Arial"/>
          <w:sz w:val="16"/>
          <w:szCs w:val="16"/>
        </w:rPr>
        <w:t>compare civilizations one with another we would need to be in possession of a framework based on principles of evaluation which would be acceptable,</w:t>
      </w:r>
      <w:r w:rsidR="009039BA" w:rsidRPr="009039BA">
        <w:rPr>
          <w:rFonts w:ascii="Verdana" w:hAnsi="Verdana" w:cs="Arial"/>
          <w:sz w:val="16"/>
          <w:szCs w:val="16"/>
        </w:rPr>
        <w:t xml:space="preserve"> </w:t>
      </w:r>
      <w:r w:rsidR="00CC7AFA" w:rsidRPr="009039BA">
        <w:rPr>
          <w:rFonts w:ascii="Verdana" w:hAnsi="Verdana" w:cs="Arial"/>
          <w:sz w:val="16"/>
          <w:szCs w:val="16"/>
        </w:rPr>
        <w:t>in principle, to all human beings. Morality will surely provide one axis of such a framework (and</w:t>
      </w:r>
      <w:r w:rsidR="009039BA" w:rsidRPr="009039BA">
        <w:rPr>
          <w:rFonts w:ascii="Verdana" w:hAnsi="Verdana" w:cs="Arial"/>
          <w:sz w:val="16"/>
          <w:szCs w:val="16"/>
        </w:rPr>
        <w:t xml:space="preserve"> </w:t>
      </w:r>
      <w:r w:rsidR="00CC7AFA" w:rsidRPr="009039BA">
        <w:rPr>
          <w:rFonts w:ascii="Verdana" w:hAnsi="Verdana" w:cs="Arial"/>
          <w:sz w:val="16"/>
          <w:szCs w:val="16"/>
        </w:rPr>
        <w:t>we note in passing that believers in Islam might quite reasonably claim that their fellow-believers</w:t>
      </w:r>
      <w:r w:rsidR="009039BA" w:rsidRPr="009039BA">
        <w:rPr>
          <w:rFonts w:ascii="Verdana" w:hAnsi="Verdana" w:cs="Arial"/>
          <w:sz w:val="16"/>
          <w:szCs w:val="16"/>
        </w:rPr>
        <w:t xml:space="preserve"> </w:t>
      </w:r>
      <w:r w:rsidR="00CC7AFA" w:rsidRPr="009039BA">
        <w:rPr>
          <w:rFonts w:ascii="Verdana" w:hAnsi="Verdana" w:cs="Arial"/>
          <w:sz w:val="16"/>
          <w:szCs w:val="16"/>
        </w:rPr>
        <w:t>are characteristically more moral than are many in the West). Criteria such as material wellbeing,</w:t>
      </w:r>
      <w:r w:rsidR="009039BA" w:rsidRPr="009039BA">
        <w:rPr>
          <w:rFonts w:ascii="Verdana" w:hAnsi="Verdana" w:cs="Arial"/>
          <w:sz w:val="16"/>
          <w:szCs w:val="16"/>
        </w:rPr>
        <w:t xml:space="preserve"> </w:t>
      </w:r>
      <w:r w:rsidR="00CC7AFA" w:rsidRPr="009039BA">
        <w:rPr>
          <w:rFonts w:ascii="Verdana" w:hAnsi="Verdana" w:cs="Arial"/>
          <w:sz w:val="16"/>
          <w:szCs w:val="16"/>
        </w:rPr>
        <w:t>too, will need to play a role, as also will happiness or pleasure. Even happiness (pace some proponents of the utilitarian philosophy)</w:t>
      </w:r>
      <w:r w:rsidR="009039BA">
        <w:rPr>
          <w:rFonts w:ascii="Verdana" w:hAnsi="Verdana" w:cs="Arial"/>
          <w:sz w:val="16"/>
          <w:szCs w:val="16"/>
        </w:rPr>
        <w:t xml:space="preserve"> </w:t>
      </w:r>
      <w:r w:rsidR="00CC7AFA" w:rsidRPr="009039BA">
        <w:rPr>
          <w:rFonts w:ascii="Verdana" w:hAnsi="Verdana" w:cs="Arial"/>
          <w:sz w:val="16"/>
          <w:szCs w:val="16"/>
        </w:rPr>
        <w:t>comes in different types, and to count in the civilization stakes the happiness involved would</w:t>
      </w:r>
      <w:r w:rsidR="009039BA" w:rsidRPr="009039BA">
        <w:rPr>
          <w:rFonts w:ascii="Verdana" w:hAnsi="Verdana" w:cs="Arial"/>
          <w:sz w:val="16"/>
          <w:szCs w:val="16"/>
        </w:rPr>
        <w:t xml:space="preserve"> </w:t>
      </w:r>
      <w:r w:rsidR="00CC7AFA" w:rsidRPr="009039BA">
        <w:rPr>
          <w:rFonts w:ascii="Verdana" w:hAnsi="Verdana" w:cs="Arial"/>
          <w:sz w:val="16"/>
          <w:szCs w:val="16"/>
        </w:rPr>
        <w:t xml:space="preserve">presumably need to be of the right kind. </w:t>
      </w:r>
      <w:r w:rsidR="009039BA" w:rsidRPr="009039BA">
        <w:rPr>
          <w:rFonts w:ascii="Verdana" w:hAnsi="Verdana" w:cs="Arial"/>
          <w:sz w:val="16"/>
          <w:szCs w:val="16"/>
        </w:rPr>
        <w:t>We propose a specification for what this ‘right kind’ of happiness might be.</w:t>
      </w:r>
    </w:p>
    <w:p w:rsidR="00C917B6" w:rsidRPr="00C917B6" w:rsidRDefault="002E7DC5" w:rsidP="009039BA">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987" w:right="1440"/>
        <w:rPr>
          <w:rFonts w:ascii="Verdana" w:hAnsi="Verdana" w:cs="Arial"/>
          <w:sz w:val="20"/>
          <w:szCs w:val="20"/>
        </w:rPr>
      </w:pPr>
      <w:r>
        <w:rPr>
          <w:rFonts w:ascii="Verdana" w:hAnsi="Verdana" w:cs="Arial"/>
          <w:sz w:val="20"/>
          <w:szCs w:val="20"/>
        </w:rPr>
        <w:t xml:space="preserve">Italian translation as </w:t>
      </w:r>
      <w:r w:rsidRPr="002E7DC5">
        <w:rPr>
          <w:rFonts w:ascii="Verdana" w:hAnsi="Verdana" w:cs="Arial"/>
          <w:sz w:val="20"/>
          <w:szCs w:val="20"/>
        </w:rPr>
        <w:t>“</w:t>
      </w:r>
      <w:hyperlink r:id="rId414" w:history="1">
        <w:r w:rsidRPr="00DB654D">
          <w:rPr>
            <w:rStyle w:val="Hyperlink"/>
            <w:rFonts w:ascii="Verdana" w:hAnsi="Verdana" w:cs="Arial"/>
            <w:sz w:val="20"/>
            <w:szCs w:val="20"/>
          </w:rPr>
          <w:t>Il significato della vita: come valurare una civiltà</w:t>
        </w:r>
      </w:hyperlink>
      <w:r w:rsidRPr="002E7DC5">
        <w:rPr>
          <w:rFonts w:ascii="Verdana" w:hAnsi="Verdana" w:cs="Arial"/>
          <w:sz w:val="20"/>
          <w:szCs w:val="20"/>
        </w:rPr>
        <w:t>” in P.</w:t>
      </w:r>
      <w:r>
        <w:rPr>
          <w:rFonts w:ascii="Verdana" w:hAnsi="Verdana" w:cs="Arial"/>
          <w:sz w:val="20"/>
          <w:szCs w:val="20"/>
        </w:rPr>
        <w:t xml:space="preserve"> Nemo and</w:t>
      </w:r>
      <w:r w:rsidRPr="002E7DC5">
        <w:rPr>
          <w:rFonts w:ascii="Verdana" w:hAnsi="Verdana" w:cs="Arial"/>
          <w:sz w:val="20"/>
          <w:szCs w:val="20"/>
        </w:rPr>
        <w:t xml:space="preserve"> J. Petitot </w:t>
      </w:r>
      <w:r>
        <w:rPr>
          <w:rFonts w:ascii="Verdana" w:hAnsi="Verdana" w:cs="Arial"/>
          <w:sz w:val="20"/>
          <w:szCs w:val="20"/>
        </w:rPr>
        <w:t xml:space="preserve">(eds.), </w:t>
      </w:r>
      <w:r w:rsidRPr="002E7DC5">
        <w:rPr>
          <w:rFonts w:ascii="Verdana" w:hAnsi="Verdana" w:cs="Arial"/>
          <w:i/>
          <w:sz w:val="20"/>
          <w:szCs w:val="20"/>
        </w:rPr>
        <w:t>Storia del liberalism</w:t>
      </w:r>
      <w:r>
        <w:rPr>
          <w:rFonts w:ascii="Verdana" w:hAnsi="Verdana" w:cs="Arial"/>
          <w:i/>
          <w:sz w:val="20"/>
          <w:szCs w:val="20"/>
        </w:rPr>
        <w:t>o</w:t>
      </w:r>
      <w:r w:rsidRPr="002E7DC5">
        <w:rPr>
          <w:rFonts w:ascii="Verdana" w:hAnsi="Verdana" w:cs="Arial"/>
          <w:i/>
          <w:sz w:val="20"/>
          <w:szCs w:val="20"/>
        </w:rPr>
        <w:t xml:space="preserve"> in Europa</w:t>
      </w:r>
      <w:r w:rsidRPr="002E7DC5">
        <w:rPr>
          <w:rFonts w:ascii="Verdana" w:hAnsi="Verdana" w:cs="Arial"/>
          <w:sz w:val="20"/>
          <w:szCs w:val="20"/>
        </w:rPr>
        <w:t xml:space="preserve">, </w:t>
      </w:r>
      <w:r w:rsidR="00DB654D" w:rsidRPr="002E7DC5">
        <w:rPr>
          <w:rFonts w:ascii="Verdana" w:hAnsi="Verdana" w:cs="Arial"/>
          <w:sz w:val="20"/>
          <w:szCs w:val="20"/>
        </w:rPr>
        <w:t>Soveria</w:t>
      </w:r>
      <w:r w:rsidR="00DB654D">
        <w:rPr>
          <w:rFonts w:ascii="Verdana" w:hAnsi="Verdana" w:cs="Arial"/>
          <w:sz w:val="20"/>
          <w:szCs w:val="20"/>
        </w:rPr>
        <w:t xml:space="preserve"> </w:t>
      </w:r>
      <w:r w:rsidR="00DB654D" w:rsidRPr="002E7DC5">
        <w:rPr>
          <w:rFonts w:ascii="Verdana" w:hAnsi="Verdana" w:cs="Arial"/>
          <w:sz w:val="20"/>
          <w:szCs w:val="20"/>
        </w:rPr>
        <w:t>Mannelli</w:t>
      </w:r>
      <w:r w:rsidR="00DB654D">
        <w:rPr>
          <w:rFonts w:ascii="Verdana" w:hAnsi="Verdana" w:cs="Arial"/>
          <w:sz w:val="20"/>
          <w:szCs w:val="20"/>
        </w:rPr>
        <w:t>: Rubbettino</w:t>
      </w:r>
      <w:r w:rsidRPr="002E7DC5">
        <w:rPr>
          <w:rFonts w:ascii="Verdana" w:hAnsi="Verdana" w:cs="Arial"/>
          <w:sz w:val="20"/>
          <w:szCs w:val="20"/>
        </w:rPr>
        <w:t>, 2013, 1225</w:t>
      </w:r>
      <w:r w:rsidR="00DE514B" w:rsidRPr="009C644E">
        <w:rPr>
          <w:rFonts w:ascii="Verdana" w:hAnsi="Verdana" w:cs="Arial"/>
          <w:sz w:val="20"/>
          <w:szCs w:val="20"/>
        </w:rPr>
        <w:softHyphen/>
        <w:t>–</w:t>
      </w:r>
      <w:r w:rsidRPr="002E7DC5">
        <w:rPr>
          <w:rFonts w:ascii="Verdana" w:hAnsi="Verdana" w:cs="Arial"/>
          <w:sz w:val="20"/>
          <w:szCs w:val="20"/>
        </w:rPr>
        <w:t>1234.</w:t>
      </w:r>
      <w:r w:rsidRPr="002E7DC5">
        <w:t xml:space="preserve"> </w:t>
      </w:r>
    </w:p>
    <w:p w:rsidR="00C543D9" w:rsidRDefault="00C543D9"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980" w:right="1440"/>
        <w:rPr>
          <w:rFonts w:ascii="Verdana" w:hAnsi="Verdana" w:cs="Arial"/>
          <w:sz w:val="20"/>
          <w:szCs w:val="20"/>
        </w:rPr>
      </w:pPr>
      <w:r w:rsidRPr="009C644E">
        <w:rPr>
          <w:rFonts w:ascii="Verdana" w:hAnsi="Verdana" w:cs="Arial"/>
          <w:sz w:val="20"/>
          <w:szCs w:val="20"/>
        </w:rPr>
        <w:t xml:space="preserve">English original as: </w:t>
      </w:r>
      <w:hyperlink r:id="rId415" w:history="1">
        <w:r w:rsidRPr="009C644E">
          <w:rPr>
            <w:rStyle w:val="Hyperlink"/>
            <w:rFonts w:ascii="Verdana" w:hAnsi="Verdana" w:cs="Arial"/>
            <w:i/>
            <w:iCs/>
            <w:sz w:val="20"/>
            <w:szCs w:val="20"/>
          </w:rPr>
          <w:t>The</w:t>
        </w:r>
        <w:r w:rsidRPr="009C644E">
          <w:rPr>
            <w:rStyle w:val="Hyperlink"/>
            <w:rFonts w:ascii="Verdana" w:hAnsi="Verdana" w:cs="Arial"/>
            <w:i/>
            <w:iCs/>
            <w:sz w:val="20"/>
            <w:szCs w:val="20"/>
          </w:rPr>
          <w:t xml:space="preserve"> </w:t>
        </w:r>
        <w:r w:rsidRPr="009C644E">
          <w:rPr>
            <w:rStyle w:val="Hyperlink"/>
            <w:rFonts w:ascii="Verdana" w:hAnsi="Verdana" w:cs="Arial"/>
            <w:i/>
            <w:iCs/>
            <w:sz w:val="20"/>
            <w:szCs w:val="20"/>
          </w:rPr>
          <w:t>Meaning of Life and the Measure of Civilizations</w:t>
        </w:r>
      </w:hyperlink>
      <w:r w:rsidRPr="009C644E">
        <w:rPr>
          <w:rFonts w:ascii="Verdana" w:hAnsi="Verdana" w:cs="Arial"/>
          <w:sz w:val="20"/>
          <w:szCs w:val="20"/>
        </w:rPr>
        <w:t xml:space="preserve"> (Brochure 9 in the series The History of Liberalism in Europe), Paris: CREA/CREPHE, 2002, 22 pp.</w:t>
      </w:r>
    </w:p>
    <w:p w:rsidR="00C543D9" w:rsidRPr="009C644E" w:rsidRDefault="006969D4"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73</w:t>
      </w:r>
      <w:r w:rsidR="00C543D9" w:rsidRPr="009C644E">
        <w:rPr>
          <w:rFonts w:ascii="Verdana" w:hAnsi="Verdana" w:cs="Arial"/>
          <w:sz w:val="20"/>
          <w:szCs w:val="20"/>
        </w:rPr>
        <w:t>. Barry Smith and David Mark, “</w:t>
      </w:r>
      <w:hyperlink r:id="rId416" w:history="1">
        <w:r w:rsidR="00C543D9" w:rsidRPr="00F23043">
          <w:rPr>
            <w:rStyle w:val="Hyperlink"/>
            <w:rFonts w:ascii="Verdana" w:hAnsi="Verdana" w:cs="Arial"/>
            <w:sz w:val="20"/>
            <w:szCs w:val="20"/>
          </w:rPr>
          <w:t>Geographical Categories: An Ontological Re</w:t>
        </w:r>
        <w:r w:rsidR="00C543D9" w:rsidRPr="00F23043">
          <w:rPr>
            <w:rStyle w:val="Hyperlink"/>
            <w:rFonts w:ascii="Verdana" w:hAnsi="Verdana" w:cs="Arial"/>
            <w:sz w:val="20"/>
            <w:szCs w:val="20"/>
          </w:rPr>
          <w:t>t</w:t>
        </w:r>
        <w:r w:rsidR="00C543D9" w:rsidRPr="00F23043">
          <w:rPr>
            <w:rStyle w:val="Hyperlink"/>
            <w:rFonts w:ascii="Verdana" w:hAnsi="Verdana" w:cs="Arial"/>
            <w:sz w:val="20"/>
            <w:szCs w:val="20"/>
          </w:rPr>
          <w:t>rospective</w:t>
        </w:r>
      </w:hyperlink>
      <w:r w:rsidR="00C543D9" w:rsidRPr="009C644E">
        <w:rPr>
          <w:rFonts w:ascii="Verdana" w:hAnsi="Verdana" w:cs="Arial"/>
          <w:sz w:val="20"/>
          <w:szCs w:val="20"/>
        </w:rPr>
        <w:t xml:space="preserve">”, in Peter Fisher (ed.), </w:t>
      </w:r>
      <w:r w:rsidR="00C543D9" w:rsidRPr="009C644E">
        <w:rPr>
          <w:rFonts w:ascii="Verdana" w:hAnsi="Verdana" w:cs="Arial"/>
          <w:i/>
          <w:sz w:val="20"/>
          <w:szCs w:val="20"/>
        </w:rPr>
        <w:t>Classics from the International Journal of Geographical Information Science</w:t>
      </w:r>
      <w:r w:rsidR="00C543D9" w:rsidRPr="009C644E">
        <w:rPr>
          <w:rFonts w:ascii="Verdana" w:hAnsi="Verdana" w:cs="Arial"/>
          <w:sz w:val="20"/>
          <w:szCs w:val="20"/>
        </w:rPr>
        <w:t>, London: Taylor and Francis, 2006, 507–512.</w:t>
      </w:r>
    </w:p>
    <w:p w:rsidR="00C543D9" w:rsidRPr="009C644E" w:rsidRDefault="006969D4"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74</w:t>
      </w:r>
      <w:r w:rsidR="00C543D9" w:rsidRPr="009C644E">
        <w:rPr>
          <w:rFonts w:ascii="Verdana" w:hAnsi="Verdana" w:cs="Arial"/>
          <w:sz w:val="20"/>
          <w:szCs w:val="20"/>
        </w:rPr>
        <w:t>. Leo Obrst, Werner Ceusters, Inderjeet Mani, Steve Ray, Barry Smith, “</w:t>
      </w:r>
      <w:hyperlink r:id="rId417" w:history="1">
        <w:r w:rsidR="00C543D9" w:rsidRPr="009C644E">
          <w:rPr>
            <w:rStyle w:val="Hyperlink"/>
            <w:rFonts w:ascii="Verdana" w:hAnsi="Verdana" w:cs="Arial"/>
            <w:sz w:val="20"/>
            <w:szCs w:val="20"/>
          </w:rPr>
          <w:t>The Evalu</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tion of Ontologies: Toward Improved Semantic Interoperability</w:t>
        </w:r>
      </w:hyperlink>
      <w:r w:rsidR="00C543D9" w:rsidRPr="009C644E">
        <w:rPr>
          <w:rFonts w:ascii="Verdana" w:hAnsi="Verdana" w:cs="Arial"/>
          <w:sz w:val="20"/>
          <w:szCs w:val="20"/>
        </w:rPr>
        <w:t xml:space="preserve">”, in C. Baker and K.-H. Cheung, ed., </w:t>
      </w:r>
      <w:r w:rsidR="00C543D9" w:rsidRPr="009C644E">
        <w:rPr>
          <w:rFonts w:ascii="Verdana" w:hAnsi="Verdana" w:cs="Arial"/>
          <w:i/>
          <w:iCs/>
          <w:sz w:val="20"/>
          <w:szCs w:val="20"/>
        </w:rPr>
        <w:t xml:space="preserve">Semantic Web: Revolutionizing Knowledge </w:t>
      </w:r>
      <w:r w:rsidR="00C543D9" w:rsidRPr="009C644E">
        <w:rPr>
          <w:rFonts w:ascii="Verdana" w:hAnsi="Verdana" w:cs="Arial"/>
          <w:i/>
          <w:iCs/>
          <w:sz w:val="20"/>
          <w:szCs w:val="20"/>
        </w:rPr>
        <w:lastRenderedPageBreak/>
        <w:t>Discovery in the Life Sciences</w:t>
      </w:r>
      <w:r w:rsidR="00C543D9" w:rsidRPr="009C644E">
        <w:rPr>
          <w:rFonts w:ascii="Verdana" w:hAnsi="Verdana" w:cs="Arial"/>
          <w:sz w:val="20"/>
          <w:szCs w:val="20"/>
        </w:rPr>
        <w:t>,</w:t>
      </w:r>
      <w:r w:rsidR="007B4260">
        <w:rPr>
          <w:rFonts w:ascii="Verdana" w:hAnsi="Verdana" w:cs="Arial"/>
          <w:sz w:val="20"/>
          <w:szCs w:val="20"/>
        </w:rPr>
        <w:t xml:space="preserve"> New York: Springer Verlag, 2007</w:t>
      </w:r>
      <w:r w:rsidR="00C543D9" w:rsidRPr="009C644E">
        <w:rPr>
          <w:rFonts w:ascii="Verdana" w:hAnsi="Verdana" w:cs="Arial"/>
          <w:sz w:val="20"/>
          <w:szCs w:val="20"/>
        </w:rPr>
        <w:t>, 139</w:t>
      </w:r>
      <w:r w:rsidR="00DE514B" w:rsidRPr="009C644E">
        <w:rPr>
          <w:rFonts w:ascii="Verdana" w:hAnsi="Verdana" w:cs="Arial"/>
          <w:sz w:val="20"/>
          <w:szCs w:val="20"/>
        </w:rPr>
        <w:softHyphen/>
        <w:t>–</w:t>
      </w:r>
      <w:r w:rsidR="00C543D9" w:rsidRPr="009C644E">
        <w:rPr>
          <w:rFonts w:ascii="Verdana" w:hAnsi="Verdana" w:cs="Arial"/>
          <w:sz w:val="20"/>
          <w:szCs w:val="20"/>
        </w:rPr>
        <w:t>158.</w:t>
      </w:r>
    </w:p>
    <w:p w:rsidR="00C543D9" w:rsidRPr="009C644E"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Recent years have seen rapid progress in the development of ontologies as semantic models intended to capture and represent aspects of the real world. There is, however, great variation in the quality of ontologies. If ontologies are to become progressively better in the future, more rigorously developed, and more appropriately compared, then a systematic discipline of ontology evaluation must be created to ensure quality of content and methodology. Systematic methods for ontology evaluation will take into account representation of individual ontologies, performance (in terms of accuracy, domain coverage and the efficiency and quality of automated reasoning using the ontologies) on tasks for which the ontology is designed and used, degree of alignment with other ontologies and their compatibility with automated reasoning. A sound and systematic approach to ontology evaluation is required to transform ontology engineering into a true scientific and engineering discipline. This chapter discusses issues and problems in ontology evaluation, describes some current strategies, and suggests some approaches that might be useful in the future.</w:t>
      </w:r>
      <w:r w:rsidR="00C543D9" w:rsidRPr="009C644E">
        <w:t xml:space="preserve"> </w:t>
      </w:r>
    </w:p>
    <w:p w:rsidR="00F64A79" w:rsidRDefault="006969D4" w:rsidP="000968E8">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Style w:val="QuickFormat4"/>
          <w:rFonts w:ascii="Verdana" w:hAnsi="Verdana" w:cs="Arial"/>
          <w:lang w:val="de-DE"/>
        </w:rPr>
      </w:pPr>
      <w:r>
        <w:rPr>
          <w:rFonts w:ascii="Verdana" w:hAnsi="Verdana" w:cs="Arial"/>
          <w:sz w:val="20"/>
          <w:szCs w:val="20"/>
        </w:rPr>
        <w:t>75</w:t>
      </w:r>
      <w:r w:rsidR="00C543D9" w:rsidRPr="009C644E">
        <w:rPr>
          <w:rFonts w:ascii="Verdana" w:hAnsi="Verdana" w:cs="Arial"/>
          <w:sz w:val="20"/>
          <w:szCs w:val="20"/>
        </w:rPr>
        <w:t>. Barry Smith and Jonathan Simon, “</w:t>
      </w:r>
      <w:hyperlink r:id="rId418" w:history="1">
        <w:r w:rsidR="00C543D9" w:rsidRPr="009C644E">
          <w:rPr>
            <w:rStyle w:val="Hyperlink"/>
            <w:rFonts w:ascii="Verdana" w:hAnsi="Verdana" w:cs="Arial"/>
            <w:sz w:val="20"/>
            <w:szCs w:val="20"/>
          </w:rPr>
          <w:t>Truthmaker Explanations</w:t>
        </w:r>
      </w:hyperlink>
      <w:r w:rsidR="00C543D9" w:rsidRPr="009C644E">
        <w:rPr>
          <w:rFonts w:ascii="Verdana" w:hAnsi="Verdana" w:cs="Arial"/>
          <w:sz w:val="20"/>
          <w:szCs w:val="20"/>
        </w:rPr>
        <w:t xml:space="preserve">”, </w:t>
      </w:r>
      <w:r w:rsidR="00C543D9" w:rsidRPr="009C644E">
        <w:rPr>
          <w:rStyle w:val="QuickFormat4"/>
          <w:rFonts w:ascii="Verdana" w:hAnsi="Verdana" w:cs="Arial"/>
          <w:lang w:val="de-DE"/>
        </w:rPr>
        <w:t xml:space="preserve">in: Jean-Maurice Monnoyer, </w:t>
      </w:r>
      <w:r w:rsidR="00C543D9" w:rsidRPr="009C644E">
        <w:rPr>
          <w:rStyle w:val="QuickFormat4"/>
          <w:rFonts w:ascii="Verdana" w:hAnsi="Verdana" w:cs="Arial"/>
          <w:i/>
          <w:lang w:val="de-DE"/>
        </w:rPr>
        <w:t>Metaphysics and Truthmakers</w:t>
      </w:r>
      <w:r w:rsidR="00C543D9" w:rsidRPr="009C644E">
        <w:rPr>
          <w:rStyle w:val="QuickFormat4"/>
          <w:rFonts w:ascii="Verdana" w:hAnsi="Verdana" w:cs="Arial"/>
          <w:lang w:val="de-DE"/>
        </w:rPr>
        <w:t>, Frankfurt/Lan</w:t>
      </w:r>
      <w:r w:rsidR="00C543D9" w:rsidRPr="009C644E">
        <w:rPr>
          <w:rStyle w:val="QuickFormat4"/>
          <w:rFonts w:ascii="Verdana" w:hAnsi="Verdana" w:cs="Arial"/>
          <w:lang w:val="de-DE"/>
        </w:rPr>
        <w:softHyphen/>
        <w:t>caster/Ne</w:t>
      </w:r>
      <w:r w:rsidR="00F64A79">
        <w:rPr>
          <w:rStyle w:val="QuickFormat4"/>
          <w:rFonts w:ascii="Verdana" w:hAnsi="Verdana" w:cs="Arial"/>
          <w:lang w:val="de-DE"/>
        </w:rPr>
        <w:t>w Brunswik: Ontos, 2007, 79-98.</w:t>
      </w:r>
    </w:p>
    <w:p w:rsidR="007A5060" w:rsidRPr="007A5060" w:rsidRDefault="00153614" w:rsidP="008E1C44">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This paper is a fresh attempt to articulate the role of a theory of truthmakers. We argue that truthmaker theory constitutes a cornerstone of good methodology in metaphysics, but that a conflation of truthmaker theory with the theory of truth has been responsible for certain excesses associated with truthmaker-based approaches in the recent literature. If truthmaker theory is not a component of a theory of truth, then truthmaker maximalism – the view that every truth has a truthmaker – loses its primary motivation. More generally, if the task of truthmaker theory is not to provide a definition or account of truth in truthmaker terms, there is no pressing need for hard, a priori principles stating which truths have truthmakers and which do not.</w:t>
      </w:r>
    </w:p>
    <w:p w:rsidR="00153614" w:rsidRDefault="00153614" w:rsidP="00153614">
      <w:pPr>
        <w:widowControl/>
        <w:tabs>
          <w:tab w:val="left" w:pos="0"/>
          <w:tab w:val="left" w:pos="720"/>
          <w:tab w:val="left" w:pos="1980"/>
          <w:tab w:val="left" w:pos="2880"/>
          <w:tab w:val="left" w:pos="3600"/>
          <w:tab w:val="left" w:pos="4320"/>
          <w:tab w:val="left" w:pos="5040"/>
          <w:tab w:val="left" w:pos="5760"/>
          <w:tab w:val="left" w:pos="6480"/>
          <w:tab w:val="left" w:pos="7200"/>
          <w:tab w:val="left" w:pos="7920"/>
          <w:tab w:val="left" w:pos="8640"/>
          <w:tab w:val="left" w:pos="11790"/>
        </w:tabs>
        <w:spacing w:after="79"/>
        <w:ind w:left="1980" w:right="1440"/>
        <w:jc w:val="both"/>
        <w:rPr>
          <w:rStyle w:val="QuickFormat4"/>
          <w:rFonts w:ascii="Verdana" w:hAnsi="Verdana" w:cs="Arial"/>
          <w:w w:val="99"/>
          <w:lang w:val="de-DE"/>
        </w:rPr>
      </w:pPr>
      <w:r w:rsidRPr="00DE514B">
        <w:rPr>
          <w:rStyle w:val="QuickFormat4"/>
          <w:rFonts w:ascii="Verdana" w:hAnsi="Verdana" w:cs="Arial"/>
          <w:lang w:val="de-DE"/>
        </w:rPr>
        <w:t xml:space="preserve">French translation: </w:t>
      </w:r>
      <w:r w:rsidRPr="00DE514B">
        <w:rPr>
          <w:rStyle w:val="QuickFormat4"/>
          <w:lang w:val="de-DE"/>
        </w:rPr>
        <w:t>“</w:t>
      </w:r>
      <w:hyperlink r:id="rId419" w:history="1">
        <w:r w:rsidRPr="005F278B">
          <w:rPr>
            <w:rStyle w:val="Hyperlink"/>
            <w:rFonts w:ascii="Verdana" w:hAnsi="Verdana"/>
            <w:sz w:val="20"/>
            <w:szCs w:val="20"/>
            <w:lang w:val="de-DE"/>
          </w:rPr>
          <w:t>Explications vérifaction</w:t>
        </w:r>
        <w:r w:rsidRPr="005F278B">
          <w:rPr>
            <w:rStyle w:val="Hyperlink"/>
            <w:rFonts w:ascii="Verdana" w:hAnsi="Verdana"/>
            <w:sz w:val="20"/>
            <w:szCs w:val="20"/>
            <w:lang w:val="de-DE"/>
          </w:rPr>
          <w:t>n</w:t>
        </w:r>
        <w:r w:rsidRPr="005F278B">
          <w:rPr>
            <w:rStyle w:val="Hyperlink"/>
            <w:rFonts w:ascii="Verdana" w:hAnsi="Verdana"/>
            <w:sz w:val="20"/>
            <w:szCs w:val="20"/>
            <w:lang w:val="de-DE"/>
          </w:rPr>
          <w:t>istes</w:t>
        </w:r>
      </w:hyperlink>
      <w:r w:rsidRPr="00DE514B">
        <w:rPr>
          <w:rStyle w:val="QuickFormat4"/>
          <w:lang w:val="de-DE"/>
        </w:rPr>
        <w:t>”</w:t>
      </w:r>
      <w:r w:rsidRPr="00DE514B">
        <w:rPr>
          <w:rStyle w:val="QuickFormat4"/>
          <w:rFonts w:ascii="Verdana" w:hAnsi="Verdana" w:cs="Arial"/>
          <w:lang w:val="de-DE"/>
        </w:rPr>
        <w:t xml:space="preserve"> in </w:t>
      </w:r>
      <w:r w:rsidRPr="00DE514B">
        <w:rPr>
          <w:rStyle w:val="QuickFormat4"/>
          <w:rFonts w:ascii="Verdana" w:hAnsi="Verdana" w:cs="Arial"/>
          <w:i/>
          <w:w w:val="90"/>
          <w:lang w:val="de-DE"/>
        </w:rPr>
        <w:t>Philosophiques</w:t>
      </w:r>
      <w:r w:rsidRPr="00DE514B">
        <w:rPr>
          <w:rStyle w:val="QuickFormat4"/>
          <w:rFonts w:ascii="Verdana" w:hAnsi="Verdana" w:cs="Arial"/>
          <w:i/>
          <w:w w:val="99"/>
          <w:lang w:val="de-DE"/>
        </w:rPr>
        <w:t xml:space="preserve">, </w:t>
      </w:r>
      <w:r w:rsidRPr="00DE514B">
        <w:rPr>
          <w:rStyle w:val="QuickFormat4"/>
          <w:rFonts w:ascii="Verdana" w:hAnsi="Verdana" w:cs="Arial"/>
          <w:w w:val="99"/>
          <w:lang w:val="de-DE"/>
        </w:rPr>
        <w:t>38 (1), 2011, 277</w:t>
      </w:r>
      <w:r w:rsidRPr="00DE514B">
        <w:rPr>
          <w:rFonts w:ascii="Verdana" w:hAnsi="Verdana" w:cs="Arial"/>
          <w:w w:val="99"/>
          <w:sz w:val="20"/>
          <w:szCs w:val="20"/>
        </w:rPr>
        <w:softHyphen/>
        <w:t>–</w:t>
      </w:r>
      <w:r>
        <w:rPr>
          <w:rStyle w:val="QuickFormat4"/>
          <w:rFonts w:ascii="Verdana" w:hAnsi="Verdana" w:cs="Arial"/>
          <w:w w:val="99"/>
          <w:lang w:val="de-DE"/>
        </w:rPr>
        <w:t xml:space="preserve">194. </w:t>
      </w:r>
    </w:p>
    <w:p w:rsidR="008E1C44" w:rsidRPr="00153614" w:rsidRDefault="008E1C44" w:rsidP="00153614">
      <w:pPr>
        <w:widowControl/>
        <w:tabs>
          <w:tab w:val="left" w:pos="0"/>
          <w:tab w:val="left" w:pos="720"/>
          <w:tab w:val="left" w:pos="1980"/>
          <w:tab w:val="left" w:pos="2880"/>
          <w:tab w:val="left" w:pos="3600"/>
          <w:tab w:val="left" w:pos="4320"/>
          <w:tab w:val="left" w:pos="5040"/>
          <w:tab w:val="left" w:pos="5760"/>
          <w:tab w:val="left" w:pos="6480"/>
          <w:tab w:val="left" w:pos="7200"/>
          <w:tab w:val="left" w:pos="7920"/>
          <w:tab w:val="left" w:pos="8640"/>
          <w:tab w:val="left" w:pos="11790"/>
        </w:tabs>
        <w:spacing w:after="79"/>
        <w:ind w:left="1980" w:right="1440"/>
        <w:jc w:val="both"/>
        <w:rPr>
          <w:rFonts w:ascii="Verdana" w:hAnsi="Verdana" w:cs="Arial"/>
          <w:w w:val="99"/>
          <w:sz w:val="20"/>
          <w:szCs w:val="20"/>
          <w:lang w:val="de-DE"/>
        </w:rPr>
      </w:pPr>
      <w:r w:rsidRPr="008E1C44">
        <w:rPr>
          <w:rFonts w:ascii="Verdana" w:hAnsi="Verdana" w:cs="Arial"/>
          <w:b/>
          <w:sz w:val="16"/>
          <w:szCs w:val="16"/>
        </w:rPr>
        <w:t>Résumé:</w:t>
      </w:r>
      <w:r>
        <w:rPr>
          <w:rFonts w:ascii="Verdana" w:hAnsi="Verdana" w:cs="Arial"/>
          <w:sz w:val="16"/>
          <w:szCs w:val="16"/>
        </w:rPr>
        <w:t xml:space="preserve"> </w:t>
      </w:r>
      <w:r w:rsidRPr="007A5060">
        <w:rPr>
          <w:rFonts w:ascii="Verdana" w:hAnsi="Verdana" w:cs="Arial"/>
          <w:sz w:val="16"/>
          <w:szCs w:val="16"/>
        </w:rPr>
        <w:t>Le présent article est une tentative nouvelle d’articuler le rôle d’une théorie des vérifacteurs. Nous soutenons que la théorie de la vérifaction constitue une pierre angulaire dans une bonne méthodologie en métaphysique, mais que l’amalgame entre la théorie de la vérifaction et la théorie de la vérité a été responsable de certains excès associés aux approches vérifactionnistes dans la littérature récente. Nous montrons que la théorie de la vérifaction</w:t>
      </w:r>
      <w:r>
        <w:rPr>
          <w:rFonts w:ascii="Verdana" w:hAnsi="Verdana" w:cs="Arial"/>
          <w:sz w:val="16"/>
          <w:szCs w:val="16"/>
        </w:rPr>
        <w:t xml:space="preserve"> </w:t>
      </w:r>
      <w:r w:rsidRPr="007A5060">
        <w:rPr>
          <w:rFonts w:ascii="Verdana" w:hAnsi="Verdana" w:cs="Arial"/>
          <w:sz w:val="16"/>
          <w:szCs w:val="16"/>
        </w:rPr>
        <w:t xml:space="preserve">conserve son attrait comme instrument d’investigation métaphysique, et ce, malgré notre accord avec les doctrines défl ationnistes telles que celles défendues par Ayer, Quine, Field et Horwich (ou, du moins, </w:t>
      </w:r>
      <w:r w:rsidRPr="007A5060">
        <w:rPr>
          <w:rFonts w:ascii="Verdana" w:hAnsi="Verdana" w:cs="Arial"/>
          <w:sz w:val="16"/>
          <w:szCs w:val="16"/>
        </w:rPr>
        <w:lastRenderedPageBreak/>
        <w:t>malgré notre neutralité à leur égard). Nous soutenons en outre que les intuitions sous-jacentes à la théorie de la vérifaction s’éclairent quand nous les dissocions d’une théorie de la vérité et, par-dessus tout, de la tentative de fournir une défi nition de la vérité.</w:t>
      </w:r>
    </w:p>
    <w:p w:rsidR="00C543D9" w:rsidRPr="009C644E" w:rsidRDefault="006969D4"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 w:val="left" w:pos="11790"/>
        </w:tabs>
        <w:spacing w:after="99"/>
        <w:ind w:left="1440" w:right="1440"/>
        <w:rPr>
          <w:rFonts w:ascii="Verdana" w:hAnsi="Verdana" w:cs="Arial"/>
          <w:iCs/>
          <w:sz w:val="20"/>
          <w:szCs w:val="20"/>
        </w:rPr>
      </w:pPr>
      <w:r>
        <w:rPr>
          <w:rFonts w:ascii="Verdana" w:hAnsi="Verdana" w:cs="Arial"/>
          <w:iCs/>
          <w:sz w:val="20"/>
          <w:szCs w:val="20"/>
        </w:rPr>
        <w:t>76</w:t>
      </w:r>
      <w:r w:rsidR="00C543D9" w:rsidRPr="009C644E">
        <w:rPr>
          <w:rFonts w:ascii="Verdana" w:hAnsi="Verdana" w:cs="Arial"/>
          <w:iCs/>
          <w:sz w:val="20"/>
          <w:szCs w:val="20"/>
        </w:rPr>
        <w:t>. Leo Zaibert and Barry Smith, “</w:t>
      </w:r>
      <w:hyperlink r:id="rId420" w:history="1">
        <w:r w:rsidR="00C543D9" w:rsidRPr="009C644E">
          <w:rPr>
            <w:rStyle w:val="Hyperlink"/>
            <w:rFonts w:ascii="Verdana" w:hAnsi="Verdana" w:cs="Arial"/>
            <w:iCs/>
            <w:sz w:val="20"/>
            <w:szCs w:val="20"/>
          </w:rPr>
          <w:t>The Varieties of No</w:t>
        </w:r>
        <w:r w:rsidR="00C543D9" w:rsidRPr="009C644E">
          <w:rPr>
            <w:rStyle w:val="Hyperlink"/>
            <w:rFonts w:ascii="Verdana" w:hAnsi="Verdana" w:cs="Arial"/>
            <w:iCs/>
            <w:sz w:val="20"/>
            <w:szCs w:val="20"/>
          </w:rPr>
          <w:t>r</w:t>
        </w:r>
        <w:r w:rsidR="00C543D9" w:rsidRPr="009C644E">
          <w:rPr>
            <w:rStyle w:val="Hyperlink"/>
            <w:rFonts w:ascii="Verdana" w:hAnsi="Verdana" w:cs="Arial"/>
            <w:iCs/>
            <w:sz w:val="20"/>
            <w:szCs w:val="20"/>
          </w:rPr>
          <w:t>mativity:</w:t>
        </w:r>
        <w:r w:rsidR="00C543D9" w:rsidRPr="009C644E">
          <w:rPr>
            <w:rStyle w:val="Hyperlink"/>
            <w:rFonts w:ascii="Verdana" w:hAnsi="Verdana" w:cs="Arial"/>
            <w:iCs/>
            <w:sz w:val="20"/>
            <w:szCs w:val="20"/>
          </w:rPr>
          <w:t xml:space="preserve"> </w:t>
        </w:r>
        <w:r w:rsidR="00C543D9" w:rsidRPr="009C644E">
          <w:rPr>
            <w:rStyle w:val="Hyperlink"/>
            <w:rFonts w:ascii="Verdana" w:hAnsi="Verdana" w:cs="Arial"/>
            <w:iCs/>
            <w:sz w:val="20"/>
            <w:szCs w:val="20"/>
          </w:rPr>
          <w:t>An</w:t>
        </w:r>
        <w:r w:rsidR="00C543D9" w:rsidRPr="009C644E">
          <w:rPr>
            <w:rStyle w:val="Hyperlink"/>
            <w:rFonts w:ascii="Verdana" w:hAnsi="Verdana" w:cs="Arial"/>
            <w:iCs/>
            <w:sz w:val="20"/>
            <w:szCs w:val="20"/>
          </w:rPr>
          <w:t xml:space="preserve"> </w:t>
        </w:r>
        <w:r w:rsidR="00C543D9" w:rsidRPr="009C644E">
          <w:rPr>
            <w:rStyle w:val="Hyperlink"/>
            <w:rFonts w:ascii="Verdana" w:hAnsi="Verdana" w:cs="Arial"/>
            <w:iCs/>
            <w:sz w:val="20"/>
            <w:szCs w:val="20"/>
          </w:rPr>
          <w:t>Es</w:t>
        </w:r>
        <w:r w:rsidR="00C543D9" w:rsidRPr="009C644E">
          <w:rPr>
            <w:rStyle w:val="Hyperlink"/>
            <w:rFonts w:ascii="Verdana" w:hAnsi="Verdana" w:cs="Arial"/>
            <w:iCs/>
            <w:sz w:val="20"/>
            <w:szCs w:val="20"/>
          </w:rPr>
          <w:t>s</w:t>
        </w:r>
        <w:r w:rsidR="00C543D9" w:rsidRPr="009C644E">
          <w:rPr>
            <w:rStyle w:val="Hyperlink"/>
            <w:rFonts w:ascii="Verdana" w:hAnsi="Verdana" w:cs="Arial"/>
            <w:iCs/>
            <w:sz w:val="20"/>
            <w:szCs w:val="20"/>
          </w:rPr>
          <w:t>ay on Soc</w:t>
        </w:r>
        <w:r w:rsidR="00C543D9" w:rsidRPr="009C644E">
          <w:rPr>
            <w:rStyle w:val="Hyperlink"/>
            <w:rFonts w:ascii="Verdana" w:hAnsi="Verdana" w:cs="Arial"/>
            <w:iCs/>
            <w:sz w:val="20"/>
            <w:szCs w:val="20"/>
          </w:rPr>
          <w:t>i</w:t>
        </w:r>
        <w:r w:rsidR="00C543D9" w:rsidRPr="009C644E">
          <w:rPr>
            <w:rStyle w:val="Hyperlink"/>
            <w:rFonts w:ascii="Verdana" w:hAnsi="Verdana" w:cs="Arial"/>
            <w:iCs/>
            <w:sz w:val="20"/>
            <w:szCs w:val="20"/>
          </w:rPr>
          <w:t>al Ontology</w:t>
        </w:r>
      </w:hyperlink>
      <w:r w:rsidR="00C543D9" w:rsidRPr="009C644E">
        <w:rPr>
          <w:rFonts w:ascii="Verdana" w:hAnsi="Verdana" w:cs="Arial"/>
          <w:iCs/>
          <w:sz w:val="20"/>
          <w:szCs w:val="20"/>
        </w:rPr>
        <w:t xml:space="preserve">”, in Savas L. Tsohatzidis (ed.), </w:t>
      </w:r>
      <w:r w:rsidR="00C543D9" w:rsidRPr="009C644E">
        <w:rPr>
          <w:rFonts w:ascii="Verdana" w:hAnsi="Verdana" w:cs="Arial"/>
          <w:i/>
          <w:iCs/>
          <w:sz w:val="20"/>
          <w:szCs w:val="20"/>
        </w:rPr>
        <w:t>Intentional Acts and Institutional Facts: Essays on John Searle’s Social Ontology</w:t>
      </w:r>
      <w:r w:rsidR="00C543D9" w:rsidRPr="009C644E">
        <w:rPr>
          <w:rFonts w:ascii="Verdana" w:hAnsi="Verdana" w:cs="Arial"/>
          <w:iCs/>
          <w:sz w:val="20"/>
          <w:szCs w:val="20"/>
        </w:rPr>
        <w:t xml:space="preserve">, Dordrecht: Springer, 2007, </w:t>
      </w:r>
      <w:r w:rsidR="00A06E96" w:rsidRPr="009C644E">
        <w:rPr>
          <w:rFonts w:ascii="Verdana" w:hAnsi="Verdana" w:cs="Arial"/>
          <w:iCs/>
          <w:sz w:val="20"/>
          <w:szCs w:val="20"/>
        </w:rPr>
        <w:t>155</w:t>
      </w:r>
      <w:r w:rsidR="00DE514B" w:rsidRPr="009C644E">
        <w:rPr>
          <w:rFonts w:ascii="Verdana" w:hAnsi="Verdana" w:cs="Arial"/>
          <w:sz w:val="20"/>
          <w:szCs w:val="20"/>
        </w:rPr>
        <w:softHyphen/>
        <w:t>–</w:t>
      </w:r>
      <w:r w:rsidR="00A06E96" w:rsidRPr="009C644E">
        <w:rPr>
          <w:rFonts w:ascii="Verdana" w:hAnsi="Verdana" w:cs="Arial"/>
          <w:iCs/>
          <w:sz w:val="20"/>
          <w:szCs w:val="20"/>
        </w:rPr>
        <w:t>174</w:t>
      </w:r>
      <w:r w:rsidR="00C543D9" w:rsidRPr="009C644E">
        <w:rPr>
          <w:rFonts w:ascii="Verdana" w:hAnsi="Verdana" w:cs="Arial"/>
          <w:iCs/>
          <w:sz w:val="20"/>
          <w:szCs w:val="20"/>
        </w:rPr>
        <w:t>.</w:t>
      </w:r>
    </w:p>
    <w:p w:rsidR="00C543D9" w:rsidRPr="009C644E"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For much of the first fifty years of its existence, analytic philosophy shunned discussions of normativity and ethics. Ethical statements were considered as pseudo-propositions, or as expressions of pro- or con-attitudes of minor theoretical significance. Nowadays, in contrast, prominent analytic philosophers pay close attention to normative problems. Here we focus our attention on the work of Searle, at the same time drawing out an important connection between Searle’s work and that of two other seminal figures in this development: H.L.A. Hart and John Rawls. </w:t>
      </w:r>
      <w:r w:rsidR="00B4320A">
        <w:rPr>
          <w:rFonts w:ascii="Verdana" w:hAnsi="Verdana" w:cs="Arial"/>
          <w:sz w:val="16"/>
          <w:szCs w:val="16"/>
        </w:rPr>
        <w:t>We show that all three thinkers tend</w:t>
      </w:r>
      <w:r w:rsidR="00C543D9" w:rsidRPr="009C644E">
        <w:rPr>
          <w:rFonts w:ascii="Verdana" w:hAnsi="Verdana" w:cs="Arial"/>
          <w:sz w:val="16"/>
          <w:szCs w:val="16"/>
        </w:rPr>
        <w:t xml:space="preserve"> to assume that there is but one type of normativity within t</w:t>
      </w:r>
      <w:r w:rsidR="002F1995">
        <w:rPr>
          <w:rFonts w:ascii="Verdana" w:hAnsi="Verdana" w:cs="Arial"/>
          <w:sz w:val="16"/>
          <w:szCs w:val="16"/>
        </w:rPr>
        <w:t>he realm of social institutions – roughly, the sort of normativity that is involved in following the results of chess – and that t</w:t>
      </w:r>
      <w:r w:rsidR="00B4320A">
        <w:rPr>
          <w:rFonts w:ascii="Verdana" w:hAnsi="Verdana" w:cs="Arial"/>
          <w:sz w:val="16"/>
          <w:szCs w:val="16"/>
        </w:rPr>
        <w:t>hey thereby neglect</w:t>
      </w:r>
      <w:r w:rsidR="00C543D9" w:rsidRPr="009C644E">
        <w:rPr>
          <w:rFonts w:ascii="Verdana" w:hAnsi="Verdana" w:cs="Arial"/>
          <w:sz w:val="16"/>
          <w:szCs w:val="16"/>
        </w:rPr>
        <w:t xml:space="preserve"> features </w:t>
      </w:r>
      <w:r w:rsidR="00B4320A">
        <w:rPr>
          <w:rFonts w:ascii="Verdana" w:hAnsi="Verdana" w:cs="Arial"/>
          <w:sz w:val="16"/>
          <w:szCs w:val="16"/>
        </w:rPr>
        <w:t xml:space="preserve">that </w:t>
      </w:r>
      <w:r w:rsidR="00C543D9" w:rsidRPr="009C644E">
        <w:rPr>
          <w:rFonts w:ascii="Verdana" w:hAnsi="Verdana" w:cs="Arial"/>
          <w:sz w:val="16"/>
          <w:szCs w:val="16"/>
        </w:rPr>
        <w:t xml:space="preserve">are of crucial significance for an adequate understanding of social reality. </w:t>
      </w:r>
    </w:p>
    <w:p w:rsidR="00C543D9" w:rsidRPr="009C644E" w:rsidRDefault="006969D4" w:rsidP="000968E8">
      <w:pPr>
        <w:tabs>
          <w:tab w:val="left" w:pos="2880"/>
          <w:tab w:val="left" w:pos="11790"/>
        </w:tabs>
        <w:spacing w:after="99"/>
        <w:ind w:left="1440" w:right="1440"/>
        <w:jc w:val="both"/>
        <w:rPr>
          <w:rFonts w:ascii="Verdana" w:hAnsi="Verdana" w:cs="Arial"/>
          <w:sz w:val="20"/>
          <w:szCs w:val="20"/>
        </w:rPr>
      </w:pPr>
      <w:r>
        <w:rPr>
          <w:rFonts w:ascii="Verdana" w:hAnsi="Verdana" w:cs="Arial"/>
          <w:sz w:val="20"/>
          <w:szCs w:val="20"/>
        </w:rPr>
        <w:t>77</w:t>
      </w:r>
      <w:r w:rsidR="00C543D9" w:rsidRPr="009C644E">
        <w:rPr>
          <w:rFonts w:ascii="Verdana" w:hAnsi="Verdana" w:cs="Arial"/>
          <w:sz w:val="20"/>
          <w:szCs w:val="20"/>
        </w:rPr>
        <w:t>. Barry Smith and Werner Ceusters, “</w:t>
      </w:r>
      <w:hyperlink r:id="rId421" w:history="1">
        <w:r w:rsidR="00C543D9" w:rsidRPr="009C644E">
          <w:rPr>
            <w:rStyle w:val="Hyperlink"/>
            <w:rFonts w:ascii="Verdana" w:hAnsi="Verdana" w:cs="Arial"/>
            <w:sz w:val="20"/>
            <w:szCs w:val="20"/>
          </w:rPr>
          <w:t>Ontology as the Core Discipline of Biomedical Informatics: Legacies of the Past and Recommendations for the Future Direction of Research</w:t>
        </w:r>
      </w:hyperlink>
      <w:r w:rsidR="00C543D9" w:rsidRPr="009C644E">
        <w:rPr>
          <w:rFonts w:ascii="Verdana" w:hAnsi="Verdana" w:cs="Arial"/>
          <w:sz w:val="20"/>
          <w:szCs w:val="20"/>
        </w:rPr>
        <w:t xml:space="preserve">”, in </w:t>
      </w:r>
      <w:r w:rsidR="00C543D9" w:rsidRPr="009C644E">
        <w:rPr>
          <w:rFonts w:ascii="Verdana" w:hAnsi="Verdana" w:cs="Arial"/>
          <w:i/>
          <w:sz w:val="20"/>
          <w:szCs w:val="20"/>
        </w:rPr>
        <w:t>Computing</w:t>
      </w:r>
      <w:r w:rsidR="00C543D9" w:rsidRPr="009C644E">
        <w:rPr>
          <w:rFonts w:ascii="Verdana" w:hAnsi="Verdana" w:cs="Arial"/>
          <w:sz w:val="20"/>
          <w:szCs w:val="20"/>
        </w:rPr>
        <w:t>,</w:t>
      </w:r>
      <w:r w:rsidR="00C543D9" w:rsidRPr="009C644E">
        <w:rPr>
          <w:rFonts w:ascii="Verdana" w:hAnsi="Verdana" w:cs="Arial"/>
          <w:i/>
          <w:sz w:val="20"/>
          <w:szCs w:val="20"/>
        </w:rPr>
        <w:t xml:space="preserve"> Information, Cognition</w:t>
      </w:r>
      <w:r w:rsidR="00C543D9" w:rsidRPr="009C644E">
        <w:rPr>
          <w:rFonts w:ascii="Verdana" w:hAnsi="Verdana" w:cs="Arial"/>
          <w:sz w:val="20"/>
          <w:szCs w:val="20"/>
        </w:rPr>
        <w:t>, Gordana Dodig Crnkovic and Susan Stuart (eds.), Newcastle: Cambridge Scholars Press, 2007, 104</w:t>
      </w:r>
      <w:r w:rsidR="00DE514B" w:rsidRPr="009C644E">
        <w:rPr>
          <w:rFonts w:ascii="Verdana" w:hAnsi="Verdana" w:cs="Arial"/>
          <w:sz w:val="20"/>
          <w:szCs w:val="20"/>
        </w:rPr>
        <w:softHyphen/>
        <w:t>–</w:t>
      </w:r>
      <w:r w:rsidR="00C543D9" w:rsidRPr="009C644E">
        <w:rPr>
          <w:rFonts w:ascii="Verdana" w:hAnsi="Verdana" w:cs="Arial"/>
          <w:sz w:val="20"/>
          <w:szCs w:val="20"/>
        </w:rPr>
        <w:t>122.</w:t>
      </w:r>
    </w:p>
    <w:p w:rsidR="00C543D9" w:rsidRPr="009C644E"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automatic integration of rapidly expanding information resources in the life sciences is one of the most challenging goals facing biomedical research today. Controlled vocabularies, terminologies, and coding systems play an important role in realizing this goal, by making it possible to draw together information from heterogeneous sources – for example pertaining to genes and proteins, drugs and diseases – secure in the knowledge that the same terms will also represent the same entities on all occasions of use. In the naming of genes, proteins, and other molecular structures, considerable efforts are under way to reduce the effects of the different naming conventions which have been spawned by different groups of researchers. Electronic patient records, too, increasingly involve the use of standardized terminologies, and tremendous efforts are currently being devoted to the creation of terminology resources that can meet the needs of a future era of personalized medicine, in which genomic and clinical data can be aligned in such a way that the corresponding information systems become interoperable.</w:t>
      </w:r>
    </w:p>
    <w:p w:rsidR="00C543D9" w:rsidRPr="009C644E" w:rsidRDefault="006969D4" w:rsidP="000968E8">
      <w:pPr>
        <w:tabs>
          <w:tab w:val="left" w:pos="2880"/>
          <w:tab w:val="left" w:pos="11790"/>
        </w:tabs>
        <w:spacing w:after="99"/>
        <w:ind w:left="1440" w:right="1440"/>
        <w:jc w:val="both"/>
        <w:rPr>
          <w:rFonts w:ascii="Verdana" w:hAnsi="Verdana" w:cs="Arial"/>
          <w:sz w:val="20"/>
          <w:szCs w:val="20"/>
        </w:rPr>
      </w:pPr>
      <w:r>
        <w:rPr>
          <w:rFonts w:ascii="Verdana" w:hAnsi="Verdana" w:cs="Arial"/>
          <w:iCs/>
          <w:sz w:val="20"/>
          <w:szCs w:val="20"/>
        </w:rPr>
        <w:t>78</w:t>
      </w:r>
      <w:r w:rsidR="00C543D9" w:rsidRPr="009C644E">
        <w:rPr>
          <w:rFonts w:ascii="Verdana" w:hAnsi="Verdana" w:cs="Arial"/>
          <w:iCs/>
          <w:sz w:val="20"/>
          <w:szCs w:val="20"/>
        </w:rPr>
        <w:t>. Werner Ceusters and Barry Smith, “</w:t>
      </w:r>
      <w:hyperlink r:id="rId422" w:history="1">
        <w:r w:rsidR="00C543D9" w:rsidRPr="009C644E">
          <w:rPr>
            <w:rStyle w:val="Hyperlink"/>
            <w:rFonts w:ascii="Verdana" w:hAnsi="Verdana" w:cs="Arial"/>
            <w:iCs/>
            <w:sz w:val="20"/>
            <w:szCs w:val="20"/>
          </w:rPr>
          <w:t>Referent Tracking for Corporate Memories</w:t>
        </w:r>
      </w:hyperlink>
      <w:r w:rsidR="00C543D9" w:rsidRPr="009C644E">
        <w:rPr>
          <w:rFonts w:ascii="Verdana" w:hAnsi="Verdana" w:cs="Arial"/>
          <w:iCs/>
          <w:sz w:val="20"/>
          <w:szCs w:val="20"/>
        </w:rPr>
        <w:t xml:space="preserve">”, in P. Rittgen </w:t>
      </w:r>
      <w:r w:rsidR="00C543D9" w:rsidRPr="009C644E">
        <w:rPr>
          <w:rFonts w:ascii="Verdana" w:hAnsi="Verdana" w:cs="Arial"/>
          <w:iCs/>
          <w:sz w:val="20"/>
          <w:szCs w:val="20"/>
        </w:rPr>
        <w:lastRenderedPageBreak/>
        <w:t xml:space="preserve">(ed.), </w:t>
      </w:r>
      <w:r w:rsidR="00C543D9" w:rsidRPr="009C644E">
        <w:rPr>
          <w:rFonts w:ascii="Verdana" w:hAnsi="Verdana" w:cs="Arial"/>
          <w:i/>
          <w:iCs/>
          <w:sz w:val="20"/>
          <w:szCs w:val="20"/>
        </w:rPr>
        <w:t>Handbook of Ontologies for Business Interaction</w:t>
      </w:r>
      <w:r w:rsidR="00C543D9" w:rsidRPr="009C644E">
        <w:rPr>
          <w:rFonts w:ascii="Verdana" w:hAnsi="Verdana" w:cs="Arial"/>
          <w:iCs/>
          <w:sz w:val="20"/>
          <w:szCs w:val="20"/>
        </w:rPr>
        <w:t>, Hershey, New York and London: Information Science Reference, 2007, 34</w:t>
      </w:r>
      <w:r w:rsidR="00DE514B" w:rsidRPr="009C644E">
        <w:rPr>
          <w:rFonts w:ascii="Verdana" w:hAnsi="Verdana" w:cs="Arial"/>
          <w:sz w:val="20"/>
          <w:szCs w:val="20"/>
        </w:rPr>
        <w:softHyphen/>
        <w:t>–</w:t>
      </w:r>
      <w:r w:rsidR="00C543D9" w:rsidRPr="009C644E">
        <w:rPr>
          <w:rFonts w:ascii="Verdana" w:hAnsi="Verdana" w:cs="Arial"/>
          <w:iCs/>
          <w:sz w:val="20"/>
          <w:szCs w:val="20"/>
        </w:rPr>
        <w:t>46.</w:t>
      </w:r>
    </w:p>
    <w:p w:rsidR="00C543D9" w:rsidRPr="009C644E"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For corporate memory and enterprise ontology systems to be maximally useful, they must be freed from certain barriers placed around them by traditional knowledge management paradigms. This means, above all, that they must mirror more faithfully those portions of reality which are salient to the workings of the enterprise, including the changes that occur with the passage of time. The purpose of this chapter is to demonstrate how theories based on philosophical realism can contribute to this objective. We discuss how realism-based ontologies (capturing what is generic) combined with referent tracking (capturing what is specific) can play a key role in building the robust and useful corporate memories of the future.</w:t>
      </w:r>
    </w:p>
    <w:p w:rsidR="00C543D9" w:rsidRPr="009C644E" w:rsidRDefault="006969D4"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79</w:t>
      </w:r>
      <w:r w:rsidR="00C543D9" w:rsidRPr="009C644E">
        <w:rPr>
          <w:rFonts w:ascii="Verdana" w:hAnsi="Verdana" w:cs="Arial"/>
          <w:sz w:val="20"/>
          <w:szCs w:val="20"/>
        </w:rPr>
        <w:t xml:space="preserve">. Barry Smith and Bert </w:t>
      </w:r>
      <w:r w:rsidR="001D661D" w:rsidRPr="009C644E">
        <w:rPr>
          <w:rFonts w:ascii="Verdana" w:hAnsi="Verdana" w:cs="Arial"/>
          <w:sz w:val="20"/>
          <w:szCs w:val="20"/>
        </w:rPr>
        <w:t xml:space="preserve">R. E. </w:t>
      </w:r>
      <w:r w:rsidR="00C543D9" w:rsidRPr="009C644E">
        <w:rPr>
          <w:rFonts w:ascii="Verdana" w:hAnsi="Verdana" w:cs="Arial"/>
          <w:sz w:val="20"/>
          <w:szCs w:val="20"/>
        </w:rPr>
        <w:t>Klagges, “</w:t>
      </w:r>
      <w:hyperlink r:id="rId423" w:history="1">
        <w:r w:rsidR="00C543D9" w:rsidRPr="009C644E">
          <w:rPr>
            <w:rStyle w:val="Hyperlink"/>
            <w:rFonts w:ascii="Verdana" w:hAnsi="Verdana" w:cs="Arial"/>
            <w:sz w:val="20"/>
            <w:szCs w:val="20"/>
          </w:rPr>
          <w:t>Ontologie des menschlichen Le</w:t>
        </w:r>
        <w:r w:rsidR="00C543D9" w:rsidRPr="009C644E">
          <w:rPr>
            <w:rStyle w:val="Hyperlink"/>
            <w:rFonts w:ascii="Verdana" w:hAnsi="Verdana" w:cs="Arial"/>
            <w:sz w:val="20"/>
            <w:szCs w:val="20"/>
          </w:rPr>
          <w:t>b</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w</w:t>
        </w:r>
        <w:r w:rsidR="00C543D9" w:rsidRPr="009C644E">
          <w:rPr>
            <w:rStyle w:val="Hyperlink"/>
            <w:rFonts w:ascii="Verdana" w:hAnsi="Verdana" w:cs="Arial"/>
            <w:sz w:val="20"/>
            <w:szCs w:val="20"/>
          </w:rPr>
          <w:t>es</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 xml:space="preserve">ns: </w:t>
        </w:r>
        <w:r w:rsidR="001D661D" w:rsidRPr="009C644E">
          <w:rPr>
            <w:rStyle w:val="Hyperlink"/>
            <w:rFonts w:ascii="Verdana" w:hAnsi="Verdana" w:cs="Arial"/>
            <w:sz w:val="20"/>
            <w:szCs w:val="20"/>
          </w:rPr>
          <w:t>Substanz und Funktion</w:t>
        </w:r>
      </w:hyperlink>
      <w:r w:rsidR="00C543D9" w:rsidRPr="009C644E">
        <w:rPr>
          <w:rFonts w:ascii="Verdana" w:hAnsi="Verdana" w:cs="Arial"/>
          <w:sz w:val="20"/>
          <w:szCs w:val="20"/>
        </w:rPr>
        <w:t xml:space="preserve">”, in L. Honnefelder, M. C. Schmidt (eds.), </w:t>
      </w:r>
      <w:r w:rsidR="00C543D9" w:rsidRPr="009C644E">
        <w:rPr>
          <w:rFonts w:ascii="Verdana" w:hAnsi="Verdana" w:cs="Arial"/>
          <w:i/>
          <w:sz w:val="20"/>
          <w:szCs w:val="20"/>
        </w:rPr>
        <w:t>Naturalismus als Paradigma – Wie weit reicht die naturwissenschaftliche Erklärung des Menschen?</w:t>
      </w:r>
      <w:r w:rsidR="00C543D9" w:rsidRPr="009C644E">
        <w:rPr>
          <w:rFonts w:ascii="Verdana" w:hAnsi="Verdana" w:cs="Arial"/>
          <w:sz w:val="20"/>
          <w:szCs w:val="20"/>
        </w:rPr>
        <w:t>, Berlin: Berlin University Press, 2007, 61-75.</w:t>
      </w:r>
    </w:p>
    <w:p w:rsidR="00C543D9" w:rsidRPr="009C644E" w:rsidRDefault="006969D4"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80</w:t>
      </w:r>
      <w:r w:rsidR="00C543D9" w:rsidRPr="009C644E">
        <w:rPr>
          <w:rFonts w:ascii="Verdana" w:hAnsi="Verdana" w:cs="Arial"/>
          <w:sz w:val="20"/>
          <w:szCs w:val="20"/>
        </w:rPr>
        <w:t>. Barry Smith and Berit Brogaard, “</w:t>
      </w:r>
      <w:hyperlink r:id="rId424" w:history="1">
        <w:r w:rsidR="00AF336F" w:rsidRPr="009C644E">
          <w:rPr>
            <w:rStyle w:val="Hyperlink"/>
            <w:rFonts w:ascii="Verdana" w:hAnsi="Verdana" w:cs="Arial"/>
            <w:sz w:val="20"/>
            <w:szCs w:val="20"/>
          </w:rPr>
          <w:t>Ontologie des Embryos</w:t>
        </w:r>
      </w:hyperlink>
      <w:hyperlink r:id="rId425" w:history="1">
        <w:r w:rsidR="00AF336F" w:rsidRPr="009C644E">
          <w:rPr>
            <w:rStyle w:val="Hyperlink"/>
            <w:rFonts w:ascii="Verdana" w:hAnsi="Verdana" w:cs="Arial"/>
            <w:sz w:val="20"/>
            <w:szCs w:val="20"/>
          </w:rPr>
          <w:t>: Wan</w:t>
        </w:r>
        <w:r w:rsidR="00AF336F" w:rsidRPr="009C644E">
          <w:rPr>
            <w:rStyle w:val="Hyperlink"/>
            <w:rFonts w:ascii="Verdana" w:hAnsi="Verdana" w:cs="Arial"/>
            <w:sz w:val="20"/>
            <w:szCs w:val="20"/>
          </w:rPr>
          <w:t>n</w:t>
        </w:r>
        <w:r w:rsidR="00AF336F" w:rsidRPr="009C644E">
          <w:rPr>
            <w:rStyle w:val="Hyperlink"/>
            <w:rFonts w:ascii="Verdana" w:hAnsi="Verdana" w:cs="Arial"/>
            <w:sz w:val="20"/>
            <w:szCs w:val="20"/>
          </w:rPr>
          <w:t xml:space="preserve"> beginnt menschliches Leben?</w:t>
        </w:r>
      </w:hyperlink>
      <w:r w:rsidR="00C543D9" w:rsidRPr="009C644E">
        <w:rPr>
          <w:rFonts w:ascii="Verdana" w:hAnsi="Verdana" w:cs="Arial"/>
          <w:sz w:val="20"/>
          <w:szCs w:val="20"/>
        </w:rPr>
        <w:t xml:space="preserve">”, in L. Honnefelder, M. C. Schmidt (eds.), </w:t>
      </w:r>
      <w:r w:rsidR="00C543D9" w:rsidRPr="009C644E">
        <w:rPr>
          <w:rFonts w:ascii="Verdana" w:hAnsi="Verdana" w:cs="Arial"/>
          <w:i/>
          <w:sz w:val="20"/>
          <w:szCs w:val="20"/>
        </w:rPr>
        <w:t>Naturalismus als Paradigma - Wie weit reicht die naturwissenschaftliche Erklärung des Menschen?</w:t>
      </w:r>
      <w:r w:rsidR="00C543D9" w:rsidRPr="009C644E">
        <w:rPr>
          <w:rFonts w:ascii="Verdana" w:hAnsi="Verdana" w:cs="Arial"/>
          <w:sz w:val="20"/>
          <w:szCs w:val="20"/>
        </w:rPr>
        <w:t xml:space="preserve">, Berlin: Berlin University Press, 2007, </w:t>
      </w:r>
      <w:r w:rsidR="00AF336F" w:rsidRPr="009C644E">
        <w:rPr>
          <w:rFonts w:ascii="Verdana" w:hAnsi="Verdana" w:cs="Arial"/>
          <w:sz w:val="20"/>
          <w:szCs w:val="20"/>
        </w:rPr>
        <w:t>196-204</w:t>
      </w:r>
      <w:r w:rsidR="00C543D9" w:rsidRPr="009C644E">
        <w:rPr>
          <w:rFonts w:ascii="Verdana" w:hAnsi="Verdana" w:cs="Arial"/>
          <w:sz w:val="20"/>
          <w:szCs w:val="20"/>
        </w:rPr>
        <w:t>.</w:t>
      </w:r>
    </w:p>
    <w:p w:rsidR="00C543D9" w:rsidRPr="009C644E" w:rsidRDefault="006969D4"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81</w:t>
      </w:r>
      <w:r w:rsidR="00C543D9" w:rsidRPr="009C644E">
        <w:rPr>
          <w:rFonts w:ascii="Verdana" w:hAnsi="Verdana" w:cs="Arial"/>
          <w:sz w:val="20"/>
          <w:szCs w:val="20"/>
        </w:rPr>
        <w:t>. Pierre Grenon and Barry Smith, “</w:t>
      </w:r>
      <w:hyperlink r:id="rId426" w:history="1">
        <w:r w:rsidR="00C543D9" w:rsidRPr="009C644E">
          <w:rPr>
            <w:rStyle w:val="Hyperlink"/>
            <w:rFonts w:ascii="Verdana" w:hAnsi="Verdana" w:cs="Arial"/>
            <w:sz w:val="20"/>
            <w:szCs w:val="20"/>
          </w:rPr>
          <w:t>Persistence and Ontological Pluralism</w:t>
        </w:r>
      </w:hyperlink>
      <w:r w:rsidR="00C543D9" w:rsidRPr="009C644E">
        <w:rPr>
          <w:rFonts w:ascii="Verdana" w:hAnsi="Verdana" w:cs="Arial"/>
          <w:sz w:val="20"/>
          <w:szCs w:val="20"/>
        </w:rPr>
        <w:t xml:space="preserve">”, in C. Kanzian (ed.), </w:t>
      </w:r>
      <w:r w:rsidR="00C543D9" w:rsidRPr="009C644E">
        <w:rPr>
          <w:rFonts w:ascii="Verdana" w:hAnsi="Verdana" w:cs="Arial"/>
          <w:i/>
          <w:sz w:val="20"/>
          <w:szCs w:val="20"/>
        </w:rPr>
        <w:t>Persistence</w:t>
      </w:r>
      <w:r w:rsidR="00C543D9" w:rsidRPr="009C644E">
        <w:rPr>
          <w:rFonts w:ascii="Verdana" w:hAnsi="Verdana" w:cs="Arial"/>
          <w:sz w:val="20"/>
          <w:szCs w:val="20"/>
        </w:rPr>
        <w:t>, Frankfurt/Lancaster: ontos, 2008, 33-48.</w:t>
      </w:r>
    </w:p>
    <w:p w:rsidR="00C543D9" w:rsidRPr="009C644E" w:rsidRDefault="00153614" w:rsidP="000968E8">
      <w:pPr>
        <w:pStyle w:val="Level1"/>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rPr>
          <w:rFonts w:ascii="Verdana" w:hAnsi="Verdana"/>
          <w:sz w:val="16"/>
          <w:szCs w:val="16"/>
          <w:lang w:val="en-GB"/>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sz w:val="16"/>
          <w:szCs w:val="16"/>
          <w:lang w:val="en-GB"/>
        </w:rPr>
        <w:t>We aim to provide the ontological grounds for an adequate account of persistence. We defend a perspectivalist, or moderate pluralist, position, according to which some aspects of reality can be accounted for in ontological terms only via partial and mutually complementary ontologies, each one of which captures some relevant aspect of reality. Our thesis here is that this is precisely the sort of ontological account that is needed for the understanding of persistence, specifically an account involving two independent ontologies, one for continuants, and one for occurrents.</w:t>
      </w:r>
    </w:p>
    <w:p w:rsidR="00C543D9" w:rsidRPr="009C644E" w:rsidRDefault="006969D4" w:rsidP="000968E8">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rFonts w:ascii="Verdana" w:hAnsi="Verdana" w:cs="Arial"/>
          <w:sz w:val="20"/>
          <w:szCs w:val="20"/>
        </w:rPr>
      </w:pPr>
      <w:r>
        <w:rPr>
          <w:rStyle w:val="QuickFormat4"/>
          <w:rFonts w:ascii="Verdana" w:hAnsi="Verdana" w:cs="Arial"/>
          <w:lang w:val="de-DE"/>
        </w:rPr>
        <w:t>82</w:t>
      </w:r>
      <w:r w:rsidR="00C543D9" w:rsidRPr="009C644E">
        <w:rPr>
          <w:rStyle w:val="QuickFormat4"/>
          <w:rFonts w:ascii="Verdana" w:hAnsi="Verdana" w:cs="Arial"/>
          <w:lang w:val="de-DE"/>
        </w:rPr>
        <w:t xml:space="preserve">. </w:t>
      </w:r>
      <w:r w:rsidR="00C543D9" w:rsidRPr="009C644E">
        <w:rPr>
          <w:rFonts w:ascii="Verdana" w:hAnsi="Verdana" w:cs="Arial"/>
          <w:sz w:val="20"/>
          <w:szCs w:val="20"/>
        </w:rPr>
        <w:t>Fabian Neuhaus and Barry Smith, “</w:t>
      </w:r>
      <w:hyperlink r:id="rId427" w:history="1">
        <w:r w:rsidR="00C543D9" w:rsidRPr="009C644E">
          <w:rPr>
            <w:rStyle w:val="Hyperlink"/>
            <w:rFonts w:ascii="Verdana" w:hAnsi="Verdana" w:cs="Arial"/>
            <w:sz w:val="20"/>
            <w:szCs w:val="20"/>
          </w:rPr>
          <w:t>Modelling Principles and Methodologies: Relations in Anatomical Ontologies</w:t>
        </w:r>
      </w:hyperlink>
      <w:r w:rsidR="00C543D9" w:rsidRPr="009C644E">
        <w:rPr>
          <w:rFonts w:ascii="Verdana" w:hAnsi="Verdana" w:cs="Arial"/>
          <w:sz w:val="20"/>
          <w:szCs w:val="20"/>
        </w:rPr>
        <w:t xml:space="preserve">”, in: Albert Burger, Duncan Davidson and Richard Baldock (eds.), </w:t>
      </w:r>
      <w:r w:rsidR="00C543D9" w:rsidRPr="009C644E">
        <w:rPr>
          <w:rFonts w:ascii="Verdana" w:hAnsi="Verdana" w:cs="Arial"/>
          <w:i/>
          <w:sz w:val="20"/>
          <w:szCs w:val="20"/>
        </w:rPr>
        <w:t>Anatomy Ontologies for Bioinformatics: Principles and Practice</w:t>
      </w:r>
      <w:r w:rsidR="00C543D9" w:rsidRPr="009C644E">
        <w:rPr>
          <w:rFonts w:ascii="Verdana" w:hAnsi="Verdana" w:cs="Arial"/>
          <w:sz w:val="20"/>
          <w:szCs w:val="20"/>
        </w:rPr>
        <w:t>, New York: Springer, 2008, 289-305.</w:t>
      </w:r>
    </w:p>
    <w:p w:rsidR="00C543D9" w:rsidRPr="009C644E"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lastRenderedPageBreak/>
        <w:t>Abstract:</w:t>
      </w:r>
      <w:r>
        <w:rPr>
          <w:rFonts w:ascii="Verdana" w:hAnsi="Verdana" w:cs="Arial"/>
          <w:sz w:val="16"/>
          <w:szCs w:val="16"/>
        </w:rPr>
        <w:t xml:space="preserve"> </w:t>
      </w:r>
      <w:r w:rsidR="00C543D9" w:rsidRPr="009C644E">
        <w:rPr>
          <w:rFonts w:ascii="Verdana" w:hAnsi="Verdana" w:cs="Arial"/>
          <w:sz w:val="16"/>
          <w:szCs w:val="16"/>
        </w:rPr>
        <w:t>It is now increasingly accepted that many existing biological and medical ontologies can be improved by adopting tools and methods that bring a greater degree of logical and ontological rigor. In this chapter we will focus on the merits of a logically sound approach to ontologies from a methodological point of view. As we shall see, one crucial feature of a logically sound approach is that we have clear and functional definitions of the relational expressi</w:t>
      </w:r>
      <w:r w:rsidR="00A03883">
        <w:rPr>
          <w:rFonts w:ascii="Verdana" w:hAnsi="Verdana" w:cs="Arial"/>
          <w:sz w:val="16"/>
          <w:szCs w:val="16"/>
        </w:rPr>
        <w:t>ons such as ‘is a’ and ‘part o</w:t>
      </w:r>
      <w:r w:rsidR="00A03883" w:rsidRPr="00A03883">
        <w:rPr>
          <w:rFonts w:ascii="Verdana" w:hAnsi="Verdana" w:cs="Arial"/>
          <w:spacing w:val="20"/>
          <w:sz w:val="16"/>
          <w:szCs w:val="16"/>
        </w:rPr>
        <w:t>f</w:t>
      </w:r>
      <w:r w:rsidR="00C543D9" w:rsidRPr="009C644E">
        <w:rPr>
          <w:rFonts w:ascii="Verdana" w:hAnsi="Verdana" w:cs="Arial"/>
          <w:sz w:val="16"/>
          <w:szCs w:val="16"/>
        </w:rPr>
        <w:t xml:space="preserve">’. </w:t>
      </w:r>
    </w:p>
    <w:p w:rsidR="00C543D9" w:rsidRPr="009C644E" w:rsidRDefault="006969D4"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sz w:val="20"/>
          <w:szCs w:val="20"/>
        </w:rPr>
        <w:t>83</w:t>
      </w:r>
      <w:r w:rsidR="00C543D9" w:rsidRPr="009C644E">
        <w:rPr>
          <w:rFonts w:ascii="Verdana" w:hAnsi="Verdana"/>
          <w:sz w:val="20"/>
          <w:szCs w:val="20"/>
        </w:rPr>
        <w:t xml:space="preserve">. </w:t>
      </w:r>
      <w:r w:rsidR="00C543D9" w:rsidRPr="009C644E">
        <w:rPr>
          <w:rFonts w:ascii="Verdana" w:hAnsi="Verdana" w:cs="Arial"/>
          <w:sz w:val="20"/>
          <w:szCs w:val="20"/>
        </w:rPr>
        <w:t xml:space="preserve">Melissa </w:t>
      </w:r>
      <w:r w:rsidR="005E637A" w:rsidRPr="009C644E">
        <w:rPr>
          <w:rFonts w:ascii="Verdana" w:hAnsi="Verdana" w:cs="Arial"/>
          <w:sz w:val="20"/>
          <w:szCs w:val="20"/>
        </w:rPr>
        <w:t xml:space="preserve">A. </w:t>
      </w:r>
      <w:r w:rsidR="00C543D9" w:rsidRPr="009C644E">
        <w:rPr>
          <w:rFonts w:ascii="Verdana" w:hAnsi="Verdana" w:cs="Arial"/>
          <w:sz w:val="20"/>
          <w:szCs w:val="20"/>
        </w:rPr>
        <w:t xml:space="preserve">Haendel, </w:t>
      </w:r>
      <w:r w:rsidR="005E637A" w:rsidRPr="009C644E">
        <w:rPr>
          <w:rFonts w:ascii="Verdana" w:hAnsi="Verdana" w:cs="Arial"/>
          <w:sz w:val="20"/>
          <w:szCs w:val="20"/>
        </w:rPr>
        <w:t>Fabian Neuhaus, David Osumi-Sutherland, Paula M. Mabee, José L. V</w:t>
      </w:r>
      <w:r w:rsidR="00C543D9" w:rsidRPr="009C644E">
        <w:rPr>
          <w:rFonts w:ascii="Verdana" w:hAnsi="Verdana" w:cs="Arial"/>
          <w:sz w:val="20"/>
          <w:szCs w:val="20"/>
        </w:rPr>
        <w:t xml:space="preserve">. Mejino Jr., Chris </w:t>
      </w:r>
      <w:r w:rsidR="005E637A" w:rsidRPr="009C644E">
        <w:rPr>
          <w:rFonts w:ascii="Verdana" w:hAnsi="Verdana" w:cs="Arial"/>
          <w:sz w:val="20"/>
          <w:szCs w:val="20"/>
        </w:rPr>
        <w:t xml:space="preserve">J. </w:t>
      </w:r>
      <w:r w:rsidR="00C543D9" w:rsidRPr="009C644E">
        <w:rPr>
          <w:rFonts w:ascii="Verdana" w:hAnsi="Verdana" w:cs="Arial"/>
          <w:sz w:val="20"/>
          <w:szCs w:val="20"/>
        </w:rPr>
        <w:t>Mungall, Barry Smith, “</w:t>
      </w:r>
      <w:hyperlink r:id="rId428" w:history="1">
        <w:r w:rsidR="00C543D9" w:rsidRPr="009C644E">
          <w:rPr>
            <w:rStyle w:val="Hyperlink"/>
            <w:rFonts w:ascii="Verdana" w:hAnsi="Verdana" w:cs="Arial"/>
            <w:sz w:val="20"/>
            <w:szCs w:val="20"/>
          </w:rPr>
          <w:t>CARO: The Common Anatomy Reference Ontology</w:t>
        </w:r>
      </w:hyperlink>
      <w:r w:rsidR="00C543D9" w:rsidRPr="009C644E">
        <w:rPr>
          <w:rFonts w:ascii="Verdana" w:hAnsi="Verdana" w:cs="Arial"/>
          <w:sz w:val="20"/>
          <w:szCs w:val="20"/>
        </w:rPr>
        <w:t>”,</w:t>
      </w:r>
      <w:r w:rsidR="00C543D9" w:rsidRPr="009C644E">
        <w:rPr>
          <w:rFonts w:ascii="Verdana" w:hAnsi="Verdana"/>
          <w:sz w:val="20"/>
          <w:szCs w:val="20"/>
        </w:rPr>
        <w:t xml:space="preserve"> </w:t>
      </w:r>
      <w:r w:rsidR="00C543D9" w:rsidRPr="009C644E">
        <w:rPr>
          <w:rFonts w:ascii="Verdana" w:hAnsi="Verdana" w:cs="Arial"/>
          <w:sz w:val="20"/>
          <w:szCs w:val="20"/>
        </w:rPr>
        <w:t xml:space="preserve">in: Albert Burger, Duncan Davidson and Richard Baldock (eds.), </w:t>
      </w:r>
      <w:r w:rsidR="00C543D9" w:rsidRPr="009C644E">
        <w:rPr>
          <w:rFonts w:ascii="Verdana" w:hAnsi="Verdana" w:cs="Arial"/>
          <w:i/>
          <w:sz w:val="20"/>
          <w:szCs w:val="20"/>
        </w:rPr>
        <w:t>Anatomy Ontologies for Bioinformatics: Principles and Practice</w:t>
      </w:r>
      <w:r w:rsidR="00C543D9" w:rsidRPr="009C644E">
        <w:rPr>
          <w:rFonts w:ascii="Verdana" w:hAnsi="Verdana" w:cs="Arial"/>
          <w:sz w:val="20"/>
          <w:szCs w:val="20"/>
        </w:rPr>
        <w:t>, New York: Springer, 2008, 327-349.</w:t>
      </w:r>
    </w:p>
    <w:p w:rsidR="00C543D9" w:rsidRPr="009C644E" w:rsidRDefault="00153614" w:rsidP="000968E8">
      <w:pPr>
        <w:tabs>
          <w:tab w:val="left" w:pos="2880"/>
          <w:tab w:val="left" w:pos="5475"/>
          <w:tab w:val="left" w:pos="11790"/>
        </w:tabs>
        <w:autoSpaceDE w:val="0"/>
        <w:autoSpaceDN w:val="0"/>
        <w:spacing w:after="99"/>
        <w:ind w:left="1987" w:right="1440"/>
        <w:jc w:val="both"/>
        <w:rPr>
          <w:rFonts w:ascii="TimesNewRomanPSMT" w:hAnsi="TimesNewRomanPSMT" w:cs="TimesNewRomanPSMT"/>
        </w:rPr>
      </w:pPr>
      <w:r w:rsidRPr="00153614">
        <w:rPr>
          <w:rFonts w:ascii="Verdana" w:hAnsi="Verdana" w:cs="Arial"/>
          <w:b/>
          <w:sz w:val="16"/>
          <w:szCs w:val="16"/>
        </w:rPr>
        <w:t>Abstract:</w:t>
      </w:r>
      <w:r>
        <w:rPr>
          <w:rFonts w:ascii="Verdana" w:hAnsi="Verdana" w:cs="Arial"/>
          <w:sz w:val="16"/>
          <w:szCs w:val="16"/>
        </w:rPr>
        <w:t xml:space="preserve"> </w:t>
      </w:r>
      <w:r w:rsidR="00F64A79" w:rsidRPr="00F64A79">
        <w:rPr>
          <w:rFonts w:ascii="Verdana" w:hAnsi="Verdana" w:cs="Arial"/>
          <w:sz w:val="16"/>
          <w:szCs w:val="16"/>
        </w:rPr>
        <w:t xml:space="preserve">The Common Anatomy Reference Ontology (CARO) is being developed to facilitate interoperability between existing anatomy ontologies for different species, and will provide a template for building new anatomy ontologies. CARO has a structural axis of classification based on the top-level nodes of the Foundational Model of Anatomy. CARO will complement the developmental process </w:t>
      </w:r>
      <w:r w:rsidR="00C543D9" w:rsidRPr="009C644E">
        <w:rPr>
          <w:rFonts w:ascii="Verdana" w:hAnsi="Verdana" w:cs="Arial"/>
          <w:sz w:val="16"/>
          <w:szCs w:val="16"/>
        </w:rPr>
        <w:t>sub-ontology of the GO Biological Process ontology, using it to ensure the coherent treatment of developmental stages, and to provide a common framework for the model organism communities to classify developmental structures. Definitions for the types and relationships are being generated by a consortium of investigators from diverse backgrounds to ensure applicability to all organisms. CARO will support the coordination of cross-species ontologies at all levels of anatomical granularity by cross-referencing types within the cell type ontology (CL) and the Gene Ontology (GO) Cellular Component ontology. A complete cross-species CARO could be utilized in other ontologies for cross-product generation.</w:t>
      </w:r>
    </w:p>
    <w:p w:rsidR="00C543D9" w:rsidRDefault="006969D4"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Style w:val="QuickFormat4"/>
          <w:rFonts w:ascii="Verdana" w:hAnsi="Verdana" w:cs="Arial"/>
        </w:rPr>
      </w:pPr>
      <w:r>
        <w:rPr>
          <w:rFonts w:ascii="Verdana" w:hAnsi="Verdana" w:cs="Arial"/>
          <w:sz w:val="20"/>
          <w:szCs w:val="20"/>
        </w:rPr>
        <w:t>84</w:t>
      </w:r>
      <w:r w:rsidR="00C543D9" w:rsidRPr="009C644E">
        <w:rPr>
          <w:rFonts w:ascii="Verdana" w:hAnsi="Verdana" w:cs="Arial"/>
          <w:sz w:val="20"/>
          <w:szCs w:val="20"/>
        </w:rPr>
        <w:t>. Barry Smith, “</w:t>
      </w:r>
      <w:hyperlink r:id="rId429" w:history="1">
        <w:r w:rsidR="00C543D9" w:rsidRPr="009C644E">
          <w:rPr>
            <w:rStyle w:val="Hyperlink"/>
            <w:rFonts w:ascii="Verdana" w:hAnsi="Verdana" w:cs="Arial"/>
            <w:sz w:val="20"/>
            <w:szCs w:val="20"/>
          </w:rPr>
          <w:t>Searle and De Soto: The N</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w Ontology of the Social W</w:t>
        </w:r>
        <w:r w:rsidR="00C543D9" w:rsidRPr="009C644E">
          <w:rPr>
            <w:rStyle w:val="Hyperlink"/>
            <w:rFonts w:ascii="Verdana" w:hAnsi="Verdana" w:cs="Arial"/>
            <w:sz w:val="20"/>
            <w:szCs w:val="20"/>
          </w:rPr>
          <w:t>orld</w:t>
        </w:r>
      </w:hyperlink>
      <w:r w:rsidR="00C543D9" w:rsidRPr="009C644E">
        <w:rPr>
          <w:rFonts w:ascii="Verdana" w:hAnsi="Verdana" w:cs="Arial"/>
          <w:sz w:val="20"/>
          <w:szCs w:val="20"/>
        </w:rPr>
        <w:t xml:space="preserve">”, </w:t>
      </w:r>
      <w:r w:rsidR="00C543D9" w:rsidRPr="009C644E">
        <w:rPr>
          <w:rStyle w:val="QuickFormat4"/>
          <w:rFonts w:ascii="Verdana" w:hAnsi="Verdana" w:cs="Arial"/>
        </w:rPr>
        <w:t>Barry Smith, David Mark and Isaac Ehrlich</w:t>
      </w:r>
      <w:r w:rsidR="00FE168E" w:rsidRPr="009C644E">
        <w:rPr>
          <w:rStyle w:val="QuickFormat4"/>
          <w:rFonts w:ascii="Verdana" w:hAnsi="Verdana" w:cs="Arial"/>
        </w:rPr>
        <w:t xml:space="preserve"> (eds.)</w:t>
      </w:r>
      <w:r w:rsidR="00C543D9" w:rsidRPr="009C644E">
        <w:rPr>
          <w:rStyle w:val="QuickFormat4"/>
          <w:rFonts w:ascii="Verdana" w:hAnsi="Verdana" w:cs="Arial"/>
        </w:rPr>
        <w:t xml:space="preserve">, </w:t>
      </w:r>
      <w:r w:rsidR="00C543D9" w:rsidRPr="009C644E">
        <w:rPr>
          <w:rStyle w:val="QuickFormat4"/>
          <w:rFonts w:ascii="Verdana" w:hAnsi="Verdana" w:cs="Arial"/>
          <w:i/>
        </w:rPr>
        <w:t>The Mystery of Capital and the Construction of Social Reality</w:t>
      </w:r>
      <w:r w:rsidR="00C543D9" w:rsidRPr="009C644E">
        <w:rPr>
          <w:rStyle w:val="QuickFormat4"/>
          <w:rFonts w:ascii="Verdana" w:hAnsi="Verdana" w:cs="Arial"/>
        </w:rPr>
        <w:t>, Chicago: Open Court, 2008, 35-51.</w:t>
      </w:r>
    </w:p>
    <w:p w:rsidR="004167D4" w:rsidRPr="00BF231E" w:rsidRDefault="00153614" w:rsidP="000968E8">
      <w:pPr>
        <w:tabs>
          <w:tab w:val="left" w:pos="2880"/>
          <w:tab w:val="left" w:pos="5475"/>
          <w:tab w:val="left" w:pos="11790"/>
        </w:tabs>
        <w:autoSpaceDE w:val="0"/>
        <w:autoSpaceDN w:val="0"/>
        <w:spacing w:after="99"/>
        <w:ind w:left="1987"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4167D4" w:rsidRPr="00BF231E">
        <w:rPr>
          <w:rFonts w:ascii="Verdana" w:hAnsi="Verdana" w:cs="Arial"/>
          <w:sz w:val="16"/>
          <w:szCs w:val="16"/>
        </w:rPr>
        <w:t>Consider a game of blind chess between two chess masters that is recorded in some standard chess notation. The recording is a representation of the game. But what is</w:t>
      </w:r>
      <w:r w:rsidR="00BF231E" w:rsidRPr="00BF231E">
        <w:rPr>
          <w:rFonts w:ascii="Verdana" w:hAnsi="Verdana" w:cs="Arial"/>
          <w:sz w:val="16"/>
          <w:szCs w:val="16"/>
        </w:rPr>
        <w:t xml:space="preserve"> the game itself?</w:t>
      </w:r>
      <w:r w:rsidR="00C67599">
        <w:rPr>
          <w:rFonts w:ascii="Verdana" w:hAnsi="Verdana" w:cs="Arial"/>
          <w:sz w:val="16"/>
          <w:szCs w:val="16"/>
        </w:rPr>
        <w:t xml:space="preserve"> This question is, we believe, central to the entire domain of social ontology. </w:t>
      </w:r>
      <w:r w:rsidR="004167D4" w:rsidRPr="00BF231E">
        <w:rPr>
          <w:rFonts w:ascii="Verdana" w:hAnsi="Verdana" w:cs="Arial"/>
          <w:sz w:val="16"/>
          <w:szCs w:val="16"/>
        </w:rPr>
        <w:t xml:space="preserve">We argue that </w:t>
      </w:r>
      <w:r w:rsidR="00C67599">
        <w:rPr>
          <w:rFonts w:ascii="Verdana" w:hAnsi="Verdana" w:cs="Arial"/>
          <w:sz w:val="16"/>
          <w:szCs w:val="16"/>
        </w:rPr>
        <w:t xml:space="preserve">the recorded game is </w:t>
      </w:r>
      <w:r w:rsidR="004167D4" w:rsidRPr="00BF231E">
        <w:rPr>
          <w:rFonts w:ascii="Verdana" w:hAnsi="Verdana" w:cs="Arial"/>
          <w:sz w:val="16"/>
          <w:szCs w:val="16"/>
        </w:rPr>
        <w:t>a special sort of quasi-abstract pattern, something that is:</w:t>
      </w:r>
      <w:r w:rsidR="00503BA5">
        <w:rPr>
          <w:rFonts w:ascii="Verdana" w:hAnsi="Verdana" w:cs="Arial"/>
          <w:sz w:val="16"/>
          <w:szCs w:val="16"/>
        </w:rPr>
        <w:t xml:space="preserve"> </w:t>
      </w:r>
      <w:r w:rsidR="004167D4" w:rsidRPr="00BF231E">
        <w:rPr>
          <w:rFonts w:ascii="Verdana" w:hAnsi="Verdana" w:cs="Arial"/>
          <w:sz w:val="16"/>
          <w:szCs w:val="16"/>
        </w:rPr>
        <w:t xml:space="preserve">(i) like abstract entities such as numbers or forms, in that it is both nonphysical and nonpsychological; but at the same time, (ii) through its association with specific players and a specific occasion, tied to time and history. We discover other abstract patterns of this sort especially in the domains of law and commerce. </w:t>
      </w:r>
      <w:r w:rsidR="00BF231E" w:rsidRPr="00BF231E">
        <w:rPr>
          <w:rFonts w:ascii="Verdana" w:hAnsi="Verdana" w:cs="Arial"/>
          <w:sz w:val="16"/>
          <w:szCs w:val="16"/>
        </w:rPr>
        <w:t>This essay draws</w:t>
      </w:r>
      <w:r w:rsidR="004167D4" w:rsidRPr="00BF231E">
        <w:rPr>
          <w:rFonts w:ascii="Verdana" w:hAnsi="Verdana" w:cs="Arial"/>
          <w:sz w:val="16"/>
          <w:szCs w:val="16"/>
        </w:rPr>
        <w:t xml:space="preserve"> on the work </w:t>
      </w:r>
      <w:r w:rsidR="00BF231E" w:rsidRPr="00BF231E">
        <w:rPr>
          <w:rFonts w:ascii="Verdana" w:hAnsi="Verdana" w:cs="Arial"/>
          <w:sz w:val="16"/>
          <w:szCs w:val="16"/>
        </w:rPr>
        <w:t xml:space="preserve">in social ontology, </w:t>
      </w:r>
      <w:r w:rsidR="00097EF6">
        <w:rPr>
          <w:rFonts w:ascii="Verdana" w:hAnsi="Verdana" w:cs="Arial"/>
          <w:sz w:val="16"/>
          <w:szCs w:val="16"/>
        </w:rPr>
        <w:t xml:space="preserve">and specifically on the attempts </w:t>
      </w:r>
      <w:r w:rsidR="004167D4" w:rsidRPr="00BF231E">
        <w:rPr>
          <w:rFonts w:ascii="Verdana" w:hAnsi="Verdana" w:cs="Arial"/>
          <w:sz w:val="16"/>
          <w:szCs w:val="16"/>
        </w:rPr>
        <w:t>of Hernando de S</w:t>
      </w:r>
      <w:r w:rsidR="00BF231E" w:rsidRPr="00BF231E">
        <w:rPr>
          <w:rFonts w:ascii="Verdana" w:hAnsi="Verdana" w:cs="Arial"/>
          <w:sz w:val="16"/>
          <w:szCs w:val="16"/>
        </w:rPr>
        <w:t xml:space="preserve">oto and </w:t>
      </w:r>
      <w:r w:rsidR="00BF231E" w:rsidRPr="00BF231E">
        <w:rPr>
          <w:rFonts w:ascii="Verdana" w:hAnsi="Verdana" w:cs="Arial"/>
          <w:sz w:val="16"/>
          <w:szCs w:val="16"/>
        </w:rPr>
        <w:lastRenderedPageBreak/>
        <w:t>of John Searle to develop an ontology of the social world based on an analysis of the peculiar interdependence between quasi-abstract patterns and their representations in documents of different sorts.</w:t>
      </w:r>
    </w:p>
    <w:p w:rsidR="00C543D9" w:rsidRPr="009C644E" w:rsidRDefault="00C543D9" w:rsidP="000968E8">
      <w:pPr>
        <w:pStyle w:val="Level1"/>
        <w:widowControl/>
        <w:tabs>
          <w:tab w:val="left" w:pos="720"/>
          <w:tab w:val="left" w:pos="1980"/>
          <w:tab w:val="left" w:pos="2160"/>
          <w:tab w:val="left" w:pos="2880"/>
          <w:tab w:val="left" w:pos="3600"/>
          <w:tab w:val="left" w:pos="4320"/>
          <w:tab w:val="left" w:pos="5040"/>
          <w:tab w:val="left" w:pos="5760"/>
          <w:tab w:val="left" w:pos="6480"/>
          <w:tab w:val="left" w:pos="7200"/>
          <w:tab w:val="left" w:pos="7920"/>
          <w:tab w:val="left" w:pos="11790"/>
        </w:tabs>
        <w:spacing w:after="99"/>
        <w:ind w:left="1980" w:right="1440"/>
        <w:rPr>
          <w:iCs/>
        </w:rPr>
      </w:pPr>
      <w:r w:rsidRPr="009C644E">
        <w:rPr>
          <w:rFonts w:ascii="Verdana" w:hAnsi="Verdana" w:cs="Arial"/>
          <w:sz w:val="20"/>
          <w:szCs w:val="20"/>
        </w:rPr>
        <w:t xml:space="preserve">Preliminary version as </w:t>
      </w:r>
      <w:r w:rsidRPr="009C644E">
        <w:rPr>
          <w:rFonts w:ascii="Verdana" w:hAnsi="Verdana" w:cs="Arial"/>
          <w:iCs/>
          <w:sz w:val="20"/>
          <w:szCs w:val="20"/>
        </w:rPr>
        <w:t xml:space="preserve">“The Foundations of Social Coordination: John Searle and Hernando de Soto”, in N. Psarros (ed.), </w:t>
      </w:r>
      <w:r w:rsidRPr="009C644E">
        <w:rPr>
          <w:rFonts w:ascii="Verdana" w:hAnsi="Verdana" w:cs="Arial"/>
          <w:i/>
          <w:iCs/>
          <w:sz w:val="20"/>
          <w:szCs w:val="20"/>
        </w:rPr>
        <w:t>Fac</w:t>
      </w:r>
      <w:r w:rsidR="00083E90">
        <w:rPr>
          <w:rFonts w:ascii="Verdana" w:hAnsi="Verdana" w:cs="Arial"/>
          <w:i/>
          <w:iCs/>
          <w:sz w:val="20"/>
          <w:szCs w:val="20"/>
        </w:rPr>
        <w:t>e</w:t>
      </w:r>
      <w:r w:rsidRPr="009C644E">
        <w:rPr>
          <w:rFonts w:ascii="Verdana" w:hAnsi="Verdana" w:cs="Arial"/>
          <w:i/>
          <w:iCs/>
          <w:sz w:val="20"/>
          <w:szCs w:val="20"/>
        </w:rPr>
        <w:t>ts of Sociality</w:t>
      </w:r>
      <w:r w:rsidRPr="009C644E">
        <w:rPr>
          <w:rFonts w:ascii="Verdana" w:hAnsi="Verdana" w:cs="Arial"/>
          <w:iCs/>
          <w:sz w:val="20"/>
          <w:szCs w:val="20"/>
        </w:rPr>
        <w:t xml:space="preserve">, Frankfurt: Ontos, 2007, 3-22. </w:t>
      </w:r>
    </w:p>
    <w:p w:rsidR="00C543D9" w:rsidRPr="009C644E" w:rsidRDefault="006969D4"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85</w:t>
      </w:r>
      <w:r w:rsidR="00C543D9" w:rsidRPr="009C644E">
        <w:rPr>
          <w:rFonts w:ascii="Verdana" w:hAnsi="Verdana" w:cs="Arial"/>
          <w:sz w:val="20"/>
          <w:szCs w:val="20"/>
        </w:rPr>
        <w:t>. Barry Smith and Mathias Brochhausen, “</w:t>
      </w:r>
      <w:hyperlink r:id="rId430" w:history="1">
        <w:r w:rsidR="00C543D9" w:rsidRPr="009C644E">
          <w:rPr>
            <w:rStyle w:val="Hyperlink"/>
            <w:rFonts w:ascii="Verdana" w:hAnsi="Verdana" w:cs="Arial"/>
            <w:sz w:val="20"/>
            <w:szCs w:val="20"/>
          </w:rPr>
          <w:t>Establishing and Harmonizin</w:t>
        </w:r>
        <w:r w:rsidR="00C543D9" w:rsidRPr="009C644E">
          <w:rPr>
            <w:rStyle w:val="Hyperlink"/>
            <w:rFonts w:ascii="Verdana" w:hAnsi="Verdana" w:cs="Arial"/>
            <w:sz w:val="20"/>
            <w:szCs w:val="20"/>
          </w:rPr>
          <w:t>g</w:t>
        </w:r>
        <w:r w:rsidR="00C543D9" w:rsidRPr="009C644E">
          <w:rPr>
            <w:rStyle w:val="Hyperlink"/>
            <w:rFonts w:ascii="Verdana" w:hAnsi="Verdana" w:cs="Arial"/>
            <w:sz w:val="20"/>
            <w:szCs w:val="20"/>
          </w:rPr>
          <w:t xml:space="preserve"> Ontologies in an Interdisciplinary Health Care </w:t>
        </w:r>
        <w:r w:rsidR="00F64A79">
          <w:rPr>
            <w:rStyle w:val="Hyperlink"/>
            <w:rFonts w:ascii="Verdana" w:hAnsi="Verdana" w:cs="Arial"/>
            <w:sz w:val="20"/>
            <w:szCs w:val="20"/>
          </w:rPr>
          <w:t xml:space="preserve">and </w:t>
        </w:r>
        <w:r w:rsidR="00C543D9" w:rsidRPr="009C644E">
          <w:rPr>
            <w:rStyle w:val="Hyperlink"/>
            <w:rFonts w:ascii="Verdana" w:hAnsi="Verdana" w:cs="Arial"/>
            <w:sz w:val="20"/>
            <w:szCs w:val="20"/>
          </w:rPr>
          <w:t>Clinical Research Environment</w:t>
        </w:r>
      </w:hyperlink>
      <w:r w:rsidR="00C543D9" w:rsidRPr="009C644E">
        <w:rPr>
          <w:rFonts w:ascii="Verdana" w:hAnsi="Verdana" w:cs="Arial"/>
          <w:sz w:val="20"/>
          <w:szCs w:val="20"/>
        </w:rPr>
        <w:t xml:space="preserve">”, in: B. Blobel P. Pharow and M. Nerlich (eds.), </w:t>
      </w:r>
      <w:r w:rsidR="00C543D9" w:rsidRPr="009C644E">
        <w:rPr>
          <w:rFonts w:ascii="Verdana" w:hAnsi="Verdana" w:cs="Arial"/>
          <w:i/>
          <w:sz w:val="20"/>
          <w:szCs w:val="20"/>
        </w:rPr>
        <w:t>eHealth: Combining Health Telematics, Tele</w:t>
      </w:r>
      <w:r>
        <w:rPr>
          <w:rFonts w:ascii="Verdana" w:hAnsi="Verdana" w:cs="Arial"/>
          <w:i/>
          <w:sz w:val="20"/>
          <w:szCs w:val="20"/>
        </w:rPr>
        <w:softHyphen/>
      </w:r>
      <w:r w:rsidR="00C543D9" w:rsidRPr="009C644E">
        <w:rPr>
          <w:rFonts w:ascii="Verdana" w:hAnsi="Verdana" w:cs="Arial"/>
          <w:i/>
          <w:sz w:val="20"/>
          <w:szCs w:val="20"/>
        </w:rPr>
        <w:t>medicine, Biomedical Engineering and Bioinformatics on the Edg</w:t>
      </w:r>
      <w:r w:rsidR="00C543D9" w:rsidRPr="009C644E">
        <w:rPr>
          <w:rFonts w:ascii="Verdana" w:hAnsi="Verdana" w:cs="Arial"/>
          <w:sz w:val="20"/>
          <w:szCs w:val="20"/>
        </w:rPr>
        <w:t>e (Global Expert Summit Textbook, Studies in Health, Technology and Informatics, 134), IOS Press, Amsterdam, 2008, 219-234.</w:t>
      </w:r>
    </w:p>
    <w:p w:rsidR="00C543D9" w:rsidRPr="009C644E" w:rsidRDefault="00153614" w:rsidP="000968E8">
      <w:pPr>
        <w:tabs>
          <w:tab w:val="left" w:pos="2880"/>
          <w:tab w:val="left" w:pos="5475"/>
          <w:tab w:val="left" w:pos="11790"/>
        </w:tabs>
        <w:autoSpaceDE w:val="0"/>
        <w:autoSpaceDN w:val="0"/>
        <w:spacing w:after="99"/>
        <w:ind w:left="1987"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Ontologies are being ever more commonly used in biomedical informatics and we provide a survey of some of these uses, and of the relations between ontologies and other terminology resources. In order for ontologies to become truly useful, two objectives must be met. First, ways must be found for the transparent evaluation of ontologies. Second, existing ontologies need to be harmonised. We argue that one key foundation for both ontology evaluation and harmonisation is the adoption of a realist paradigm in ontology development. For science-based ontologies of the sort which concern us in the eHealth arena, it is reality that provides the common benchmark against which ontologies can be evaluated and aligned within larger frameworks. Given the current multitude of ontologies in the biomedical domain the need for harmonisation is becoming ever more urgent. We describe one example of such harmonisation within the ACGT project, which draws on ontology-based computing as a basis for sharing clinical and laboratory data on cancer research.</w:t>
      </w:r>
    </w:p>
    <w:p w:rsidR="00C543D9" w:rsidRPr="009C644E" w:rsidRDefault="006969D4"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86</w:t>
      </w:r>
      <w:r w:rsidR="00C543D9" w:rsidRPr="009C644E">
        <w:rPr>
          <w:rFonts w:ascii="Verdana" w:hAnsi="Verdana" w:cs="Arial"/>
          <w:sz w:val="20"/>
          <w:szCs w:val="20"/>
        </w:rPr>
        <w:t>. Mathias Brochhausen, Gabriele Weiler, Luis Martín, Cristian Cocos, Holger Stenzhorn, Norbert Graf, Martin Dörr, Manolis Tsiknakis, and Barry Smith, “</w:t>
      </w:r>
      <w:hyperlink r:id="rId431" w:history="1">
        <w:r w:rsidR="00C543D9" w:rsidRPr="009C644E">
          <w:rPr>
            <w:rStyle w:val="Hyperlink"/>
            <w:rFonts w:ascii="Verdana" w:hAnsi="Verdana" w:cs="Arial"/>
            <w:sz w:val="20"/>
            <w:szCs w:val="20"/>
          </w:rPr>
          <w:t>Applications of the A</w:t>
        </w:r>
        <w:r w:rsidR="00C543D9" w:rsidRPr="009C644E">
          <w:rPr>
            <w:rStyle w:val="Hyperlink"/>
            <w:rFonts w:ascii="Verdana" w:hAnsi="Verdana" w:cs="Arial"/>
            <w:sz w:val="20"/>
            <w:szCs w:val="20"/>
          </w:rPr>
          <w:t>C</w:t>
        </w:r>
        <w:r w:rsidR="00C543D9" w:rsidRPr="009C644E">
          <w:rPr>
            <w:rStyle w:val="Hyperlink"/>
            <w:rFonts w:ascii="Verdana" w:hAnsi="Verdana" w:cs="Arial"/>
            <w:sz w:val="20"/>
            <w:szCs w:val="20"/>
          </w:rPr>
          <w:t>GT Master Ontology on Cancer</w:t>
        </w:r>
      </w:hyperlink>
      <w:r w:rsidR="00C543D9" w:rsidRPr="009C644E">
        <w:rPr>
          <w:rFonts w:ascii="Verdana" w:hAnsi="Verdana" w:cs="Arial"/>
          <w:sz w:val="20"/>
          <w:szCs w:val="20"/>
        </w:rPr>
        <w:t xml:space="preserve">”, R. Meersman, Z. Tari, and P. Herrero (Eds.): </w:t>
      </w:r>
      <w:r w:rsidR="00C543D9" w:rsidRPr="009C644E">
        <w:rPr>
          <w:rFonts w:ascii="Verdana" w:hAnsi="Verdana" w:cs="Arial"/>
          <w:i/>
          <w:sz w:val="20"/>
          <w:szCs w:val="20"/>
        </w:rPr>
        <w:t xml:space="preserve">Proceedings of </w:t>
      </w:r>
      <w:r w:rsidR="00C543D9" w:rsidRPr="009C644E">
        <w:rPr>
          <w:rFonts w:ascii="Verdana" w:hAnsi="Verdana"/>
          <w:i/>
          <w:sz w:val="20"/>
          <w:szCs w:val="20"/>
        </w:rPr>
        <w:t>4th International</w:t>
      </w:r>
      <w:r w:rsidR="00D62FC7" w:rsidRPr="009C644E">
        <w:rPr>
          <w:rFonts w:ascii="Verdana" w:hAnsi="Verdana"/>
          <w:i/>
          <w:sz w:val="20"/>
          <w:szCs w:val="20"/>
        </w:rPr>
        <w:t xml:space="preserve"> IFIP Workshop On Semantic Web and</w:t>
      </w:r>
      <w:r w:rsidR="00C543D9" w:rsidRPr="009C644E">
        <w:rPr>
          <w:rFonts w:ascii="Verdana" w:hAnsi="Verdana"/>
          <w:i/>
          <w:sz w:val="20"/>
          <w:szCs w:val="20"/>
        </w:rPr>
        <w:t xml:space="preserve"> Web Semantics</w:t>
      </w:r>
      <w:r w:rsidR="00C543D9" w:rsidRPr="009C644E">
        <w:rPr>
          <w:rFonts w:ascii="Verdana" w:hAnsi="Verdana" w:cs="Arial"/>
          <w:i/>
          <w:sz w:val="20"/>
          <w:szCs w:val="20"/>
        </w:rPr>
        <w:t xml:space="preserve"> </w:t>
      </w:r>
      <w:r w:rsidR="00C543D9" w:rsidRPr="009C644E">
        <w:rPr>
          <w:rFonts w:ascii="Verdana" w:hAnsi="Verdana" w:cs="Arial"/>
          <w:sz w:val="20"/>
          <w:szCs w:val="20"/>
        </w:rPr>
        <w:t>(</w:t>
      </w:r>
      <w:r w:rsidR="00C543D9" w:rsidRPr="009C644E">
        <w:rPr>
          <w:rFonts w:ascii="Verdana" w:hAnsi="Verdana" w:cs="Arial"/>
          <w:i/>
          <w:sz w:val="20"/>
          <w:szCs w:val="20"/>
        </w:rPr>
        <w:t>OTM 2008: Workshops</w:t>
      </w:r>
      <w:r w:rsidR="00C543D9" w:rsidRPr="009C644E">
        <w:rPr>
          <w:rFonts w:ascii="Verdana" w:hAnsi="Verdana" w:cs="Arial"/>
          <w:sz w:val="20"/>
          <w:szCs w:val="20"/>
        </w:rPr>
        <w:t>), LNCS 5333, 2008, 1046–1055.</w:t>
      </w:r>
    </w:p>
    <w:p w:rsidR="00C543D9" w:rsidRPr="009C644E" w:rsidRDefault="00153614" w:rsidP="000968E8">
      <w:pPr>
        <w:tabs>
          <w:tab w:val="left" w:pos="2880"/>
          <w:tab w:val="left" w:pos="5475"/>
          <w:tab w:val="left" w:pos="11790"/>
        </w:tabs>
        <w:autoSpaceDE w:val="0"/>
        <w:autoSpaceDN w:val="0"/>
        <w:spacing w:after="99"/>
        <w:ind w:left="1987"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We present applications of the ACGT Master Ontology (ACGT MO), which is a new terminology resource for a transnational network providing data exchange in oncology, emphasizing the integration of both clinical and molecular data. The development of a new ontology was necessary due to problems with existing biomedical ontologies in oncology. The ACGT </w:t>
      </w:r>
      <w:r w:rsidR="00C543D9" w:rsidRPr="009C644E">
        <w:rPr>
          <w:rFonts w:ascii="Verdana" w:hAnsi="Verdana" w:cs="Arial"/>
          <w:sz w:val="16"/>
          <w:szCs w:val="16"/>
        </w:rPr>
        <w:lastRenderedPageBreak/>
        <w:t>MO is a test case for the application of best practices in ontology development. This paper provides an overview of the application of the ontology within the ACGT project thus far.</w:t>
      </w:r>
    </w:p>
    <w:p w:rsidR="00C543D9" w:rsidRPr="009C644E" w:rsidRDefault="006969D4" w:rsidP="000968E8">
      <w:pPr>
        <w:widowControl/>
        <w:tabs>
          <w:tab w:val="left" w:pos="2880"/>
        </w:tabs>
        <w:autoSpaceDE w:val="0"/>
        <w:autoSpaceDN w:val="0"/>
        <w:spacing w:after="99"/>
        <w:ind w:left="1440" w:right="1440"/>
        <w:jc w:val="both"/>
        <w:rPr>
          <w:rFonts w:ascii="Verdana" w:hAnsi="Verdana" w:cs="Arial"/>
          <w:sz w:val="20"/>
          <w:szCs w:val="20"/>
        </w:rPr>
      </w:pPr>
      <w:r>
        <w:rPr>
          <w:rFonts w:ascii="Verdana" w:hAnsi="Verdana" w:cs="Arial"/>
          <w:sz w:val="20"/>
          <w:szCs w:val="20"/>
        </w:rPr>
        <w:t>87</w:t>
      </w:r>
      <w:r w:rsidR="00C543D9" w:rsidRPr="009C644E">
        <w:rPr>
          <w:rFonts w:ascii="Verdana" w:hAnsi="Verdana" w:cs="Arial"/>
          <w:sz w:val="20"/>
          <w:szCs w:val="20"/>
        </w:rPr>
        <w:t>. Barry Smith, “</w:t>
      </w:r>
      <w:hyperlink r:id="rId432" w:history="1">
        <w:r w:rsidR="00C543D9" w:rsidRPr="007A6B54">
          <w:rPr>
            <w:rStyle w:val="Hyperlink"/>
            <w:rFonts w:ascii="Verdana" w:hAnsi="Verdana" w:cs="Arial"/>
            <w:sz w:val="20"/>
            <w:szCs w:val="20"/>
          </w:rPr>
          <w:t>Informatica</w:t>
        </w:r>
      </w:hyperlink>
      <w:r w:rsidR="00C543D9" w:rsidRPr="009C644E">
        <w:rPr>
          <w:rFonts w:ascii="Verdana" w:hAnsi="Verdana" w:cs="Arial"/>
          <w:sz w:val="20"/>
          <w:szCs w:val="20"/>
        </w:rPr>
        <w:t xml:space="preserve">”, in M. Ferraris (eds.), </w:t>
      </w:r>
      <w:r w:rsidR="00C543D9" w:rsidRPr="009C644E">
        <w:rPr>
          <w:rFonts w:ascii="Verdana" w:hAnsi="Verdana" w:cs="Arial"/>
          <w:i/>
          <w:sz w:val="20"/>
          <w:szCs w:val="20"/>
        </w:rPr>
        <w:t>Storia dell’Ontologia</w:t>
      </w:r>
      <w:r w:rsidR="00C543D9" w:rsidRPr="009C644E">
        <w:rPr>
          <w:rFonts w:ascii="Verdana" w:hAnsi="Verdana" w:cs="Arial"/>
          <w:sz w:val="20"/>
          <w:szCs w:val="20"/>
        </w:rPr>
        <w:t>, Milan: Bompiani, 2008, 503-530.</w:t>
      </w:r>
    </w:p>
    <w:p w:rsidR="00C543D9" w:rsidRPr="009C644E" w:rsidRDefault="006969D4" w:rsidP="000968E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Pr>
          <w:rFonts w:ascii="Verdana" w:hAnsi="Verdana" w:cs="Arial"/>
          <w:sz w:val="20"/>
          <w:szCs w:val="20"/>
        </w:rPr>
        <w:t>88</w:t>
      </w:r>
      <w:r w:rsidR="00C543D9" w:rsidRPr="009C644E">
        <w:rPr>
          <w:rFonts w:ascii="Verdana" w:hAnsi="Verdana" w:cs="Arial"/>
          <w:sz w:val="20"/>
          <w:szCs w:val="20"/>
        </w:rPr>
        <w:t xml:space="preserve">. Barry Smith, “Realitätsrepräsentation: Das Ziel der Ontologie”, </w:t>
      </w:r>
      <w:r w:rsidR="00C543D9" w:rsidRPr="009C644E">
        <w:rPr>
          <w:rFonts w:ascii="Verdana" w:hAnsi="Verdana" w:cs="Arial"/>
          <w:sz w:val="20"/>
          <w:szCs w:val="20"/>
          <w:lang w:val="de-DE"/>
        </w:rPr>
        <w:t xml:space="preserve">in L. Jansen and B. Smith (eds.), </w:t>
      </w:r>
      <w:hyperlink r:id="rId433" w:history="1">
        <w:r w:rsidR="00C543D9" w:rsidRPr="009C644E">
          <w:rPr>
            <w:rStyle w:val="Hyperlink"/>
            <w:rFonts w:ascii="Verdana" w:hAnsi="Verdana" w:cs="Arial"/>
            <w:i/>
            <w:sz w:val="20"/>
            <w:szCs w:val="20"/>
          </w:rPr>
          <w:t>Biomedizinische Ontologie. Philosophie – Lebens</w:t>
        </w:r>
        <w:r w:rsidR="000A2DAE">
          <w:rPr>
            <w:rStyle w:val="Hyperlink"/>
            <w:rFonts w:ascii="Verdana" w:hAnsi="Verdana" w:cs="Arial"/>
            <w:i/>
            <w:sz w:val="20"/>
            <w:szCs w:val="20"/>
          </w:rPr>
          <w:softHyphen/>
        </w:r>
        <w:r w:rsidR="00C543D9" w:rsidRPr="009C644E">
          <w:rPr>
            <w:rStyle w:val="Hyperlink"/>
            <w:rFonts w:ascii="Verdana" w:hAnsi="Verdana" w:cs="Arial"/>
            <w:i/>
            <w:sz w:val="20"/>
            <w:szCs w:val="20"/>
          </w:rPr>
          <w:t>wissenschaften - Informationstechnik</w:t>
        </w:r>
      </w:hyperlink>
      <w:r w:rsidR="00C543D9" w:rsidRPr="009C644E">
        <w:rPr>
          <w:rStyle w:val="QuickFormat4"/>
          <w:rFonts w:ascii="Verdana" w:hAnsi="Verdana" w:cs="Arial"/>
        </w:rPr>
        <w:t xml:space="preserve"> (UTB Forum), Zurich: vdf, 2008</w:t>
      </w:r>
      <w:r w:rsidR="00C543D9" w:rsidRPr="009C644E">
        <w:rPr>
          <w:rFonts w:ascii="Verdana" w:hAnsi="Verdana" w:cs="Arial"/>
          <w:sz w:val="20"/>
          <w:szCs w:val="20"/>
          <w:lang w:val="de-DE"/>
        </w:rPr>
        <w:t>, 31-46.</w:t>
      </w:r>
    </w:p>
    <w:p w:rsidR="00926D8B" w:rsidRDefault="00926D8B" w:rsidP="00926D8B">
      <w:pPr>
        <w:widowControl/>
        <w:tabs>
          <w:tab w:val="left" w:pos="2880"/>
        </w:tabs>
        <w:autoSpaceDE w:val="0"/>
        <w:autoSpaceDN w:val="0"/>
        <w:spacing w:after="99"/>
        <w:ind w:left="1440" w:right="1440"/>
        <w:jc w:val="both"/>
        <w:rPr>
          <w:rFonts w:ascii="Verdana" w:hAnsi="Verdana" w:cs="Arial"/>
          <w:sz w:val="20"/>
          <w:szCs w:val="20"/>
          <w:lang w:val="de-DE"/>
        </w:rPr>
      </w:pPr>
      <w:r>
        <w:rPr>
          <w:rFonts w:ascii="Verdana" w:hAnsi="Verdana" w:cs="Arial"/>
          <w:sz w:val="20"/>
          <w:szCs w:val="20"/>
        </w:rPr>
        <w:t xml:space="preserve">89. Barry Smith </w:t>
      </w:r>
      <w:hyperlink r:id="rId434" w:history="1">
        <w:r>
          <w:rPr>
            <w:rFonts w:ascii="Verdana" w:hAnsi="Verdana" w:cs="Arial"/>
            <w:sz w:val="20"/>
            <w:szCs w:val="20"/>
          </w:rPr>
          <w:t>“</w:t>
        </w:r>
        <w:r w:rsidRPr="00771E93">
          <w:rPr>
            <w:rStyle w:val="Hyperlink"/>
            <w:rFonts w:ascii="Verdana" w:hAnsi="Verdana" w:cs="Arial"/>
            <w:sz w:val="20"/>
            <w:szCs w:val="20"/>
          </w:rPr>
          <w:t>The Benefits of Realism:</w:t>
        </w:r>
        <w:r>
          <w:rPr>
            <w:rStyle w:val="Hyperlink"/>
            <w:rFonts w:ascii="Verdana" w:hAnsi="Verdana" w:cs="Arial"/>
            <w:sz w:val="20"/>
            <w:szCs w:val="20"/>
          </w:rPr>
          <w:t xml:space="preserve"> </w:t>
        </w:r>
        <w:r w:rsidRPr="00771E93">
          <w:rPr>
            <w:rStyle w:val="Hyperlink"/>
            <w:rFonts w:ascii="Verdana" w:hAnsi="Verdana" w:cs="Arial"/>
            <w:sz w:val="20"/>
            <w:szCs w:val="20"/>
          </w:rPr>
          <w:t>A Realist Logic with Applications</w:t>
        </w:r>
      </w:hyperlink>
      <w:r>
        <w:rPr>
          <w:rFonts w:ascii="Verdana" w:hAnsi="Verdana" w:cs="Arial"/>
          <w:sz w:val="20"/>
          <w:szCs w:val="20"/>
        </w:rPr>
        <w:t xml:space="preserve">”, </w:t>
      </w:r>
      <w:r w:rsidRPr="009C644E">
        <w:rPr>
          <w:rFonts w:ascii="Verdana" w:hAnsi="Verdana" w:cs="Arial"/>
          <w:sz w:val="20"/>
          <w:szCs w:val="20"/>
        </w:rPr>
        <w:t xml:space="preserve">in </w:t>
      </w:r>
      <w:r w:rsidRPr="009C644E">
        <w:rPr>
          <w:rFonts w:ascii="Verdana" w:hAnsi="Verdana" w:cs="Arial"/>
          <w:sz w:val="20"/>
          <w:szCs w:val="20"/>
          <w:lang w:val="de-DE"/>
        </w:rPr>
        <w:t xml:space="preserve">K. Munn and B. Smith (eds.), </w:t>
      </w:r>
      <w:hyperlink r:id="rId435" w:history="1">
        <w:r w:rsidRPr="001468B3">
          <w:rPr>
            <w:rStyle w:val="Hyperlink"/>
            <w:rFonts w:ascii="Verdana" w:hAnsi="Verdana" w:cs="Arial"/>
            <w:i/>
            <w:sz w:val="20"/>
            <w:szCs w:val="20"/>
            <w:lang w:val="de-DE"/>
          </w:rPr>
          <w:t>Applied Ontology: An Introduction</w:t>
        </w:r>
      </w:hyperlink>
      <w:r w:rsidRPr="009C644E">
        <w:rPr>
          <w:rFonts w:ascii="Verdana" w:hAnsi="Verdana" w:cs="Arial"/>
          <w:sz w:val="20"/>
          <w:szCs w:val="20"/>
          <w:lang w:val="de-DE"/>
        </w:rPr>
        <w:t>, Frankfurt/Lancaster: ontos</w:t>
      </w:r>
      <w:r w:rsidRPr="00771E93">
        <w:rPr>
          <w:rFonts w:ascii="Verdana" w:hAnsi="Verdana" w:cs="Arial"/>
          <w:sz w:val="20"/>
          <w:szCs w:val="20"/>
          <w:lang w:val="de-DE"/>
        </w:rPr>
        <w:t xml:space="preserve"> </w:t>
      </w:r>
      <w:r>
        <w:rPr>
          <w:rFonts w:ascii="Verdana" w:hAnsi="Verdana" w:cs="Arial"/>
          <w:sz w:val="20"/>
          <w:szCs w:val="20"/>
          <w:lang w:val="de-DE"/>
        </w:rPr>
        <w:t>Walter de Gruyter</w:t>
      </w:r>
      <w:r w:rsidRPr="009C644E">
        <w:rPr>
          <w:rFonts w:ascii="Verdana" w:hAnsi="Verdana" w:cs="Arial"/>
          <w:sz w:val="20"/>
          <w:szCs w:val="20"/>
          <w:lang w:val="de-DE"/>
        </w:rPr>
        <w:t xml:space="preserve">, 2008, </w:t>
      </w:r>
      <w:r>
        <w:rPr>
          <w:rFonts w:ascii="Verdana" w:hAnsi="Verdana" w:cs="Arial"/>
          <w:sz w:val="20"/>
          <w:szCs w:val="20"/>
          <w:lang w:val="de-DE"/>
        </w:rPr>
        <w:t>109-124.</w:t>
      </w:r>
    </w:p>
    <w:p w:rsidR="00BD3F3A" w:rsidRPr="00CF3AEB" w:rsidRDefault="00BD3F3A" w:rsidP="00CF3AEB">
      <w:pPr>
        <w:tabs>
          <w:tab w:val="left" w:pos="2880"/>
          <w:tab w:val="left" w:pos="5475"/>
          <w:tab w:val="left" w:pos="11790"/>
        </w:tabs>
        <w:autoSpaceDE w:val="0"/>
        <w:autoSpaceDN w:val="0"/>
        <w:spacing w:after="99"/>
        <w:ind w:left="1987" w:right="1440"/>
        <w:jc w:val="both"/>
        <w:rPr>
          <w:rFonts w:ascii="Verdana" w:hAnsi="Verdana" w:cs="Arial"/>
          <w:sz w:val="16"/>
          <w:szCs w:val="16"/>
        </w:rPr>
      </w:pPr>
      <w:r w:rsidRPr="00CF3AEB">
        <w:rPr>
          <w:rFonts w:ascii="Verdana" w:hAnsi="Verdana" w:cs="Arial"/>
          <w:sz w:val="16"/>
          <w:szCs w:val="16"/>
        </w:rPr>
        <w:t xml:space="preserve">We propose a formalization of a realist ontology using first order logic with identity and allowing quantification over terms representing both individuals and universals. In addition to identity, the ontology includes also relational predicates such as </w:t>
      </w:r>
      <w:r w:rsidR="00CF3AEB" w:rsidRPr="00CF3AEB">
        <w:rPr>
          <w:rFonts w:ascii="Verdana" w:hAnsi="Verdana" w:cs="Arial"/>
          <w:sz w:val="16"/>
          <w:szCs w:val="16"/>
        </w:rPr>
        <w:t xml:space="preserve">subtype, </w:t>
      </w:r>
      <w:r w:rsidR="00E5297E" w:rsidRPr="00CF3AEB">
        <w:rPr>
          <w:rFonts w:ascii="Verdana" w:hAnsi="Verdana" w:cs="Arial"/>
          <w:sz w:val="16"/>
          <w:szCs w:val="16"/>
        </w:rPr>
        <w:t>instantiation, parthood,</w:t>
      </w:r>
      <w:r w:rsidR="00CF3AEB" w:rsidRPr="00CF3AEB">
        <w:rPr>
          <w:rFonts w:ascii="Verdana" w:hAnsi="Verdana" w:cs="Arial"/>
          <w:sz w:val="16"/>
          <w:szCs w:val="16"/>
        </w:rPr>
        <w:t xml:space="preserve"> location, and inherence.</w:t>
      </w:r>
      <w:r w:rsidR="00E5297E" w:rsidRPr="00CF3AEB">
        <w:rPr>
          <w:rFonts w:ascii="Verdana" w:hAnsi="Verdana" w:cs="Arial"/>
          <w:sz w:val="16"/>
          <w:szCs w:val="16"/>
        </w:rPr>
        <w:t xml:space="preserve"> </w:t>
      </w:r>
      <w:r w:rsidR="00CF3AEB" w:rsidRPr="00CF3AEB">
        <w:rPr>
          <w:rFonts w:ascii="Verdana" w:hAnsi="Verdana" w:cs="Arial"/>
          <w:sz w:val="16"/>
          <w:szCs w:val="16"/>
        </w:rPr>
        <w:t xml:space="preserve">Inspired in part by Davidson’s treatment of events, the ontology includes also various relations linking events to their participants and to the times at which they occur. </w:t>
      </w:r>
      <w:r w:rsidR="006373F2">
        <w:rPr>
          <w:rFonts w:ascii="Verdana" w:hAnsi="Verdana" w:cs="Arial"/>
          <w:sz w:val="16"/>
          <w:szCs w:val="16"/>
        </w:rPr>
        <w:t>The approach allows a simulation of some of the features of second order logic within a classical first order framework.</w:t>
      </w:r>
    </w:p>
    <w:p w:rsidR="00C543D9" w:rsidRPr="009C644E" w:rsidRDefault="006969D4" w:rsidP="000968E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lang w:val="de-DE"/>
        </w:rPr>
      </w:pPr>
      <w:r>
        <w:rPr>
          <w:rFonts w:ascii="Verdana" w:hAnsi="Verdana" w:cs="Arial"/>
          <w:sz w:val="20"/>
          <w:szCs w:val="20"/>
          <w:lang w:val="de-DE"/>
        </w:rPr>
        <w:t>9</w:t>
      </w:r>
      <w:r w:rsidR="00926D8B">
        <w:rPr>
          <w:rFonts w:ascii="Verdana" w:hAnsi="Verdana" w:cs="Arial"/>
          <w:sz w:val="20"/>
          <w:szCs w:val="20"/>
          <w:lang w:val="de-DE"/>
        </w:rPr>
        <w:t>0</w:t>
      </w:r>
      <w:r w:rsidR="00C543D9" w:rsidRPr="009C644E">
        <w:rPr>
          <w:rFonts w:ascii="Verdana" w:hAnsi="Verdana" w:cs="Arial"/>
          <w:sz w:val="20"/>
          <w:szCs w:val="20"/>
          <w:lang w:val="de-DE"/>
        </w:rPr>
        <w:t>. Ulf Schwarz and Barry Smith, “Ontological Relations</w:t>
      </w:r>
      <w:r w:rsidR="00C543D9" w:rsidRPr="009C644E">
        <w:rPr>
          <w:rFonts w:ascii="Verdana" w:hAnsi="Verdana" w:cs="Arial"/>
          <w:sz w:val="20"/>
          <w:szCs w:val="20"/>
        </w:rPr>
        <w:t xml:space="preserve">”, in </w:t>
      </w:r>
      <w:r w:rsidR="00C543D9" w:rsidRPr="009C644E">
        <w:rPr>
          <w:rFonts w:ascii="Verdana" w:hAnsi="Verdana" w:cs="Arial"/>
          <w:sz w:val="20"/>
          <w:szCs w:val="20"/>
          <w:lang w:val="de-DE"/>
        </w:rPr>
        <w:t xml:space="preserve">K. Munn and B. Smith (eds.), </w:t>
      </w:r>
      <w:hyperlink r:id="rId436" w:history="1">
        <w:r w:rsidR="00C543D9" w:rsidRPr="001468B3">
          <w:rPr>
            <w:rStyle w:val="Hyperlink"/>
            <w:rFonts w:ascii="Verdana" w:hAnsi="Verdana" w:cs="Arial"/>
            <w:i/>
            <w:sz w:val="20"/>
            <w:szCs w:val="20"/>
            <w:lang w:val="de-DE"/>
          </w:rPr>
          <w:t>Applied Ontology: An Introduction</w:t>
        </w:r>
      </w:hyperlink>
      <w:r w:rsidR="00C543D9" w:rsidRPr="009C644E">
        <w:rPr>
          <w:rFonts w:ascii="Verdana" w:hAnsi="Verdana" w:cs="Arial"/>
          <w:sz w:val="20"/>
          <w:szCs w:val="20"/>
          <w:lang w:val="de-DE"/>
        </w:rPr>
        <w:t>, Frankfurt/Lancaster: ontos</w:t>
      </w:r>
      <w:r w:rsidR="00771E93">
        <w:rPr>
          <w:rFonts w:ascii="Verdana" w:hAnsi="Verdana" w:cs="Arial"/>
          <w:sz w:val="20"/>
          <w:szCs w:val="20"/>
          <w:lang w:val="de-DE"/>
        </w:rPr>
        <w:t>/Walter de Gruyter</w:t>
      </w:r>
      <w:r w:rsidR="00C543D9" w:rsidRPr="009C644E">
        <w:rPr>
          <w:rFonts w:ascii="Verdana" w:hAnsi="Verdana" w:cs="Arial"/>
          <w:sz w:val="20"/>
          <w:szCs w:val="20"/>
          <w:lang w:val="de-DE"/>
        </w:rPr>
        <w:t>, 2008, 219-234.</w:t>
      </w:r>
    </w:p>
    <w:p w:rsidR="00C543D9" w:rsidRPr="009C644E" w:rsidRDefault="00C543D9" w:rsidP="000968E8">
      <w:pPr>
        <w:pStyle w:val="Level1"/>
        <w:widowControl/>
        <w:tabs>
          <w:tab w:val="left" w:pos="0"/>
          <w:tab w:val="left" w:pos="720"/>
          <w:tab w:val="left" w:pos="1980"/>
          <w:tab w:val="left" w:pos="2880"/>
          <w:tab w:val="left" w:pos="3600"/>
          <w:tab w:val="left" w:pos="4320"/>
          <w:tab w:val="left" w:pos="5040"/>
          <w:tab w:val="left" w:pos="5760"/>
          <w:tab w:val="left" w:pos="6480"/>
          <w:tab w:val="left" w:pos="7200"/>
          <w:tab w:val="left" w:pos="7920"/>
          <w:tab w:val="left" w:pos="8640"/>
          <w:tab w:val="left" w:pos="11790"/>
        </w:tabs>
        <w:spacing w:after="79"/>
        <w:ind w:left="1980" w:right="1440"/>
        <w:rPr>
          <w:rFonts w:ascii="Verdana" w:hAnsi="Verdana" w:cs="Arial"/>
          <w:sz w:val="20"/>
          <w:szCs w:val="20"/>
          <w:lang w:val="de-DE"/>
        </w:rPr>
      </w:pPr>
      <w:r w:rsidRPr="009C644E">
        <w:rPr>
          <w:rFonts w:ascii="Verdana" w:hAnsi="Verdana" w:cs="Arial"/>
          <w:sz w:val="20"/>
          <w:szCs w:val="20"/>
        </w:rPr>
        <w:t xml:space="preserve">German version “Ontologische Relationen”, </w:t>
      </w:r>
      <w:r w:rsidRPr="009C644E">
        <w:rPr>
          <w:rFonts w:ascii="Verdana" w:hAnsi="Verdana" w:cs="Arial"/>
          <w:sz w:val="20"/>
          <w:szCs w:val="20"/>
          <w:lang w:val="de-DE"/>
        </w:rPr>
        <w:t xml:space="preserve">in L. Jansen and B. Smith (eds.), </w:t>
      </w:r>
      <w:hyperlink r:id="rId437" w:history="1">
        <w:r w:rsidRPr="009C644E">
          <w:rPr>
            <w:rStyle w:val="Hyperlink"/>
            <w:rFonts w:ascii="Verdana" w:hAnsi="Verdana" w:cs="Arial"/>
            <w:i/>
            <w:sz w:val="20"/>
            <w:szCs w:val="20"/>
          </w:rPr>
          <w:t>Biomedizinische Ontologie. Philosophie – Lebenswissenschaften - Informations</w:t>
        </w:r>
        <w:r w:rsidR="00F64A79">
          <w:rPr>
            <w:rStyle w:val="Hyperlink"/>
            <w:rFonts w:ascii="Verdana" w:hAnsi="Verdana" w:cs="Arial"/>
            <w:i/>
            <w:sz w:val="20"/>
            <w:szCs w:val="20"/>
          </w:rPr>
          <w:softHyphen/>
        </w:r>
        <w:r w:rsidR="00F64A79">
          <w:rPr>
            <w:rStyle w:val="Hyperlink"/>
            <w:rFonts w:ascii="Verdana" w:hAnsi="Verdana" w:cs="Arial"/>
            <w:i/>
            <w:sz w:val="20"/>
            <w:szCs w:val="20"/>
          </w:rPr>
          <w:softHyphen/>
        </w:r>
        <w:r w:rsidRPr="009C644E">
          <w:rPr>
            <w:rStyle w:val="Hyperlink"/>
            <w:rFonts w:ascii="Verdana" w:hAnsi="Verdana" w:cs="Arial"/>
            <w:i/>
            <w:sz w:val="20"/>
            <w:szCs w:val="20"/>
          </w:rPr>
          <w:t>technik</w:t>
        </w:r>
      </w:hyperlink>
      <w:r w:rsidRPr="009C644E">
        <w:rPr>
          <w:rStyle w:val="QuickFormat4"/>
          <w:rFonts w:ascii="Verdana" w:hAnsi="Verdana" w:cs="Arial"/>
        </w:rPr>
        <w:t xml:space="preserve"> (UTB Forum), Zurich: vdf, 2008</w:t>
      </w:r>
      <w:r w:rsidRPr="009C644E">
        <w:rPr>
          <w:rFonts w:ascii="Verdana" w:hAnsi="Verdana" w:cs="Arial"/>
          <w:sz w:val="20"/>
          <w:szCs w:val="20"/>
          <w:lang w:val="de-DE"/>
        </w:rPr>
        <w:t>, 155-172.</w:t>
      </w:r>
    </w:p>
    <w:p w:rsidR="00C543D9" w:rsidRPr="009C644E" w:rsidRDefault="00926D8B" w:rsidP="000968E8">
      <w:pPr>
        <w:widowControl/>
        <w:tabs>
          <w:tab w:val="left" w:pos="2880"/>
        </w:tabs>
        <w:autoSpaceDE w:val="0"/>
        <w:autoSpaceDN w:val="0"/>
        <w:spacing w:after="99"/>
        <w:ind w:left="1440" w:right="1440"/>
        <w:jc w:val="both"/>
        <w:rPr>
          <w:rFonts w:ascii="Verdana" w:hAnsi="Verdana" w:cs="Arial"/>
          <w:sz w:val="20"/>
          <w:szCs w:val="20"/>
        </w:rPr>
      </w:pPr>
      <w:r>
        <w:rPr>
          <w:rFonts w:ascii="Verdana" w:hAnsi="Verdana" w:cs="Arial"/>
          <w:sz w:val="20"/>
          <w:szCs w:val="20"/>
        </w:rPr>
        <w:t>91</w:t>
      </w:r>
      <w:r w:rsidR="00C543D9" w:rsidRPr="009C644E">
        <w:rPr>
          <w:rFonts w:ascii="Verdana" w:hAnsi="Verdana" w:cs="Arial"/>
          <w:sz w:val="20"/>
          <w:szCs w:val="20"/>
        </w:rPr>
        <w:t>. Richard H. Scheuermann, Megan Kong, Carl Dahlke, Jennifer Cai, Jamie Lee, Yu Qian, Burke Squires, Patrick Dunn, Jeff Wiser, Herb Hagler, Barry Smith, David Karp, “</w:t>
      </w:r>
      <w:hyperlink r:id="rId438" w:history="1">
        <w:r w:rsidR="00C543D9" w:rsidRPr="009C644E">
          <w:rPr>
            <w:rStyle w:val="Hyperlink"/>
            <w:rFonts w:ascii="Verdana" w:hAnsi="Verdana" w:cs="Arial"/>
            <w:sz w:val="20"/>
            <w:szCs w:val="20"/>
          </w:rPr>
          <w:t>Ontology-</w:t>
        </w:r>
        <w:r w:rsidR="009F43D2" w:rsidRPr="009C644E">
          <w:rPr>
            <w:rStyle w:val="Hyperlink"/>
            <w:rFonts w:ascii="Verdana" w:hAnsi="Verdana" w:cs="Arial"/>
            <w:sz w:val="20"/>
            <w:szCs w:val="20"/>
          </w:rPr>
          <w:t>B</w:t>
        </w:r>
        <w:r w:rsidR="00C543D9" w:rsidRPr="009C644E">
          <w:rPr>
            <w:rStyle w:val="Hyperlink"/>
            <w:rFonts w:ascii="Verdana" w:hAnsi="Verdana" w:cs="Arial"/>
            <w:sz w:val="20"/>
            <w:szCs w:val="20"/>
          </w:rPr>
          <w:t xml:space="preserve">ased Knowledge Representation </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f Experime</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t Metadata in Biological Data Mining</w:t>
        </w:r>
      </w:hyperlink>
      <w:r w:rsidR="00C543D9" w:rsidRPr="009C644E">
        <w:rPr>
          <w:rFonts w:ascii="Verdana" w:hAnsi="Verdana" w:cs="Arial"/>
          <w:sz w:val="20"/>
          <w:szCs w:val="20"/>
        </w:rPr>
        <w:t xml:space="preserve">”, </w:t>
      </w:r>
      <w:r w:rsidR="00C543D9" w:rsidRPr="009C644E">
        <w:rPr>
          <w:rFonts w:ascii="Verdana" w:hAnsi="Verdana" w:cs="Arial"/>
          <w:i/>
          <w:sz w:val="20"/>
          <w:szCs w:val="20"/>
        </w:rPr>
        <w:t xml:space="preserve">Biological Data Mining, </w:t>
      </w:r>
      <w:r w:rsidR="00C543D9" w:rsidRPr="009C644E">
        <w:rPr>
          <w:rFonts w:ascii="Verdana" w:hAnsi="Verdana" w:cs="Arial"/>
          <w:sz w:val="20"/>
          <w:szCs w:val="20"/>
        </w:rPr>
        <w:t xml:space="preserve">Jake Chen and Stefano Lonardi (eds.), Boca Raton: Chapman Hall / Taylor and Francis, </w:t>
      </w:r>
      <w:r w:rsidR="00FF3244" w:rsidRPr="009C644E">
        <w:rPr>
          <w:rFonts w:ascii="Verdana" w:hAnsi="Verdana" w:cs="Arial"/>
          <w:sz w:val="20"/>
          <w:szCs w:val="20"/>
        </w:rPr>
        <w:t xml:space="preserve">September </w:t>
      </w:r>
      <w:r w:rsidR="00C543D9" w:rsidRPr="009C644E">
        <w:rPr>
          <w:rFonts w:ascii="Verdana" w:hAnsi="Verdana" w:cs="Arial"/>
          <w:sz w:val="20"/>
          <w:szCs w:val="20"/>
        </w:rPr>
        <w:t xml:space="preserve">2009, 529-559. </w:t>
      </w:r>
    </w:p>
    <w:p w:rsidR="002F490E" w:rsidRPr="009C644E"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2F490E" w:rsidRPr="009C644E">
        <w:rPr>
          <w:rFonts w:ascii="Verdana" w:hAnsi="Verdana" w:cs="Arial"/>
          <w:sz w:val="16"/>
          <w:szCs w:val="16"/>
        </w:rPr>
        <w:t>According to the PubMed resource from the U.S. National Library of Medicine, over 750,000 scientific articles have been published in the ~5000 biomedical journals worldwide in the year 2007 alone.</w:t>
      </w:r>
      <w:r w:rsidR="00AA4BAF" w:rsidRPr="009C644E">
        <w:rPr>
          <w:rFonts w:ascii="Verdana" w:hAnsi="Verdana" w:cs="Arial"/>
          <w:sz w:val="16"/>
          <w:szCs w:val="16"/>
        </w:rPr>
        <w:t xml:space="preserve"> </w:t>
      </w:r>
      <w:r w:rsidR="002F490E" w:rsidRPr="009C644E">
        <w:rPr>
          <w:rFonts w:ascii="Verdana" w:hAnsi="Verdana" w:cs="Arial"/>
          <w:sz w:val="16"/>
          <w:szCs w:val="16"/>
        </w:rPr>
        <w:t xml:space="preserve">The vast majority of these publications include results </w:t>
      </w:r>
      <w:r w:rsidR="002F490E" w:rsidRPr="009C644E">
        <w:rPr>
          <w:rFonts w:ascii="Verdana" w:hAnsi="Verdana" w:cs="Arial"/>
          <w:sz w:val="16"/>
          <w:szCs w:val="16"/>
        </w:rPr>
        <w:lastRenderedPageBreak/>
        <w:t>from hypothesis-driven experimentation in overlapping biomedical research domains.</w:t>
      </w:r>
      <w:r w:rsidR="00AA4BAF" w:rsidRPr="009C644E">
        <w:rPr>
          <w:rFonts w:ascii="Verdana" w:hAnsi="Verdana" w:cs="Arial"/>
          <w:sz w:val="16"/>
          <w:szCs w:val="16"/>
        </w:rPr>
        <w:t xml:space="preserve"> </w:t>
      </w:r>
      <w:r w:rsidR="002F490E" w:rsidRPr="009C644E">
        <w:rPr>
          <w:rFonts w:ascii="Verdana" w:hAnsi="Verdana" w:cs="Arial"/>
          <w:sz w:val="16"/>
          <w:szCs w:val="16"/>
        </w:rPr>
        <w:t>Unfortunately, the sheer volume of information being generated by the biomedical research enterprise has made it virtually impossible for investigators to stay aware of the latest findings in their domain of interest, let alone to be able to assimilate and mine data from related investigations for purposes of meta-analysis.</w:t>
      </w:r>
      <w:r w:rsidR="00AA4BAF" w:rsidRPr="009C644E">
        <w:rPr>
          <w:rFonts w:ascii="Verdana" w:hAnsi="Verdana" w:cs="Arial"/>
          <w:sz w:val="16"/>
          <w:szCs w:val="16"/>
        </w:rPr>
        <w:t xml:space="preserve"> </w:t>
      </w:r>
      <w:r w:rsidR="002F490E" w:rsidRPr="009C644E">
        <w:rPr>
          <w:rFonts w:ascii="Verdana" w:hAnsi="Verdana" w:cs="Arial"/>
          <w:sz w:val="16"/>
          <w:szCs w:val="16"/>
        </w:rPr>
        <w:t>While computers have the potential for assisting investigators in the extraction, management and analysis of these data, information contained in the traditional journal publication is still largely unstructured, free-text descriptions of study design, experimental application and results interpretation, making it difficult for computers to gain access to the content of what is being conveyed without significant manual intervention.</w:t>
      </w:r>
      <w:r w:rsidR="00AA4BAF" w:rsidRPr="009C644E">
        <w:rPr>
          <w:rFonts w:ascii="Verdana" w:hAnsi="Verdana" w:cs="Arial"/>
          <w:sz w:val="16"/>
          <w:szCs w:val="16"/>
        </w:rPr>
        <w:t xml:space="preserve"> </w:t>
      </w:r>
      <w:r w:rsidR="002F490E" w:rsidRPr="009C644E">
        <w:rPr>
          <w:rFonts w:ascii="Verdana" w:hAnsi="Verdana" w:cs="Arial"/>
          <w:sz w:val="16"/>
          <w:szCs w:val="16"/>
        </w:rPr>
        <w:t>In order to circumvent these roadblocks and make the most of the output from the biomedical research enterprise, a variety of related standards in knowledge representation are being developed, proposed and adopted in the biomedical community.</w:t>
      </w:r>
      <w:r w:rsidR="00AA4BAF" w:rsidRPr="009C644E">
        <w:rPr>
          <w:rFonts w:ascii="Verdana" w:hAnsi="Verdana" w:cs="Arial"/>
          <w:sz w:val="16"/>
          <w:szCs w:val="16"/>
        </w:rPr>
        <w:t xml:space="preserve"> </w:t>
      </w:r>
      <w:r w:rsidR="002F490E" w:rsidRPr="009C644E">
        <w:rPr>
          <w:rFonts w:ascii="Verdana" w:hAnsi="Verdana" w:cs="Arial"/>
          <w:sz w:val="16"/>
          <w:szCs w:val="16"/>
        </w:rPr>
        <w:t>In this chapter, we will explore the current status of efforts to develop minimum information standards for the representation of a biomedical experiment, ontologies composed of shared vocabularies assembled into subsumption hierarchical structures, and extensible relational data models that link the information components together in a machine-readable and human-useable framework for data mining purposes.</w:t>
      </w:r>
    </w:p>
    <w:p w:rsidR="00C543D9" w:rsidRPr="009C644E" w:rsidRDefault="006969D4" w:rsidP="000968E8">
      <w:pPr>
        <w:widowControl/>
        <w:tabs>
          <w:tab w:val="left" w:pos="2880"/>
        </w:tabs>
        <w:autoSpaceDE w:val="0"/>
        <w:autoSpaceDN w:val="0"/>
        <w:spacing w:after="99"/>
        <w:ind w:left="1440" w:right="1440"/>
        <w:jc w:val="both"/>
        <w:rPr>
          <w:rFonts w:ascii="Verdana" w:hAnsi="Verdana" w:cs="Arial"/>
          <w:sz w:val="20"/>
          <w:szCs w:val="20"/>
        </w:rPr>
      </w:pPr>
      <w:r>
        <w:rPr>
          <w:rFonts w:ascii="Verdana" w:hAnsi="Verdana" w:cs="Arial"/>
          <w:sz w:val="20"/>
          <w:szCs w:val="20"/>
        </w:rPr>
        <w:t>9</w:t>
      </w:r>
      <w:r w:rsidR="00926D8B">
        <w:rPr>
          <w:rFonts w:ascii="Verdana" w:hAnsi="Verdana" w:cs="Arial"/>
          <w:sz w:val="20"/>
          <w:szCs w:val="20"/>
        </w:rPr>
        <w:t>2</w:t>
      </w:r>
      <w:r w:rsidR="00C543D9" w:rsidRPr="009C644E">
        <w:rPr>
          <w:rFonts w:ascii="Verdana" w:hAnsi="Verdana" w:cs="Arial"/>
          <w:sz w:val="20"/>
          <w:szCs w:val="20"/>
        </w:rPr>
        <w:t>. Lindsay Grey Cowell and Barry Smith, “</w:t>
      </w:r>
      <w:hyperlink r:id="rId439" w:history="1">
        <w:r w:rsidR="00C543D9" w:rsidRPr="009C644E">
          <w:rPr>
            <w:rStyle w:val="Hyperlink"/>
            <w:rFonts w:ascii="Verdana" w:hAnsi="Verdana" w:cs="Arial"/>
            <w:sz w:val="20"/>
            <w:szCs w:val="20"/>
          </w:rPr>
          <w:t>Infectious Disease Ontology</w:t>
        </w:r>
      </w:hyperlink>
      <w:r w:rsidR="00C543D9" w:rsidRPr="009C644E">
        <w:rPr>
          <w:rFonts w:ascii="Verdana" w:hAnsi="Verdana" w:cs="Arial"/>
          <w:sz w:val="20"/>
          <w:szCs w:val="20"/>
        </w:rPr>
        <w:t>”, in Vitali Sintchenko</w:t>
      </w:r>
      <w:r w:rsidR="00ED78B6">
        <w:rPr>
          <w:rFonts w:ascii="Verdana" w:hAnsi="Verdana" w:cs="Arial"/>
          <w:sz w:val="20"/>
          <w:szCs w:val="20"/>
        </w:rPr>
        <w:t xml:space="preserve"> (ed.)</w:t>
      </w:r>
      <w:r w:rsidR="00C543D9" w:rsidRPr="009C644E">
        <w:rPr>
          <w:rFonts w:ascii="Verdana" w:hAnsi="Verdana" w:cs="Arial"/>
          <w:sz w:val="20"/>
          <w:szCs w:val="20"/>
        </w:rPr>
        <w:t xml:space="preserve">, </w:t>
      </w:r>
      <w:r w:rsidR="00C543D9" w:rsidRPr="009C644E">
        <w:rPr>
          <w:rFonts w:ascii="Verdana" w:hAnsi="Verdana" w:cs="Arial"/>
          <w:i/>
          <w:sz w:val="20"/>
          <w:szCs w:val="20"/>
        </w:rPr>
        <w:t>Infectious Disease Informatics</w:t>
      </w:r>
      <w:r w:rsidR="00C543D9" w:rsidRPr="009C644E">
        <w:rPr>
          <w:rFonts w:ascii="Verdana" w:hAnsi="Verdana" w:cs="Arial"/>
          <w:sz w:val="20"/>
          <w:szCs w:val="20"/>
        </w:rPr>
        <w:t xml:space="preserve">, New York: Springer, </w:t>
      </w:r>
      <w:r w:rsidR="00791C81" w:rsidRPr="009C644E">
        <w:rPr>
          <w:rFonts w:ascii="Verdana" w:hAnsi="Verdana" w:cs="Arial"/>
          <w:sz w:val="20"/>
          <w:szCs w:val="20"/>
        </w:rPr>
        <w:t>December 2009</w:t>
      </w:r>
      <w:r w:rsidR="00C543D9" w:rsidRPr="009C644E">
        <w:rPr>
          <w:rFonts w:ascii="Verdana" w:hAnsi="Verdana" w:cs="Arial"/>
          <w:sz w:val="20"/>
          <w:szCs w:val="20"/>
        </w:rPr>
        <w:t>, 373-395.</w:t>
      </w:r>
    </w:p>
    <w:p w:rsidR="00C543D9" w:rsidRPr="009C644E"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Technological developments have resulted in tremendous increases in the volume and diversity of the data and information that must be processed in the course of biomedical and clinical research and practice. Researchers are at the same time under ever greater pressure to share data and to take steps to ensure that data resources are interoperable. The use of ontologies to annotate data has proven successful in supporting these goals and in providing new possibilities for the automated processing of data and information. In this chapter, we describe different types of vocabulary resources and emphasize those features of formal ontologies that make them most useful for computational applications. We describe current uses of ontologies and discuss future goals for ontology-based computing, focusing on its use in the field of infectious diseases. We review the largest and most widely used vocabulary resources relevant to the study of infectious diseases and conclude with a description of the Infectious Disease Ontology (IDO) suite of interoperable ontology modules that together cover the entire infectious disease domain.</w:t>
      </w:r>
    </w:p>
    <w:p w:rsidR="00C543D9" w:rsidRPr="009C644E" w:rsidRDefault="006969D4" w:rsidP="000968E8">
      <w:pPr>
        <w:widowControl/>
        <w:tabs>
          <w:tab w:val="left" w:pos="2880"/>
        </w:tabs>
        <w:autoSpaceDE w:val="0"/>
        <w:autoSpaceDN w:val="0"/>
        <w:spacing w:after="99"/>
        <w:ind w:left="1440" w:right="1440"/>
        <w:jc w:val="both"/>
        <w:rPr>
          <w:rFonts w:ascii="Verdana" w:hAnsi="Verdana" w:cs="Arial"/>
          <w:sz w:val="20"/>
          <w:szCs w:val="20"/>
        </w:rPr>
      </w:pPr>
      <w:r>
        <w:rPr>
          <w:rFonts w:ascii="Verdana" w:hAnsi="Verdana" w:cs="Arial"/>
          <w:sz w:val="20"/>
          <w:szCs w:val="20"/>
        </w:rPr>
        <w:t>9</w:t>
      </w:r>
      <w:r w:rsidR="00926D8B">
        <w:rPr>
          <w:rFonts w:ascii="Verdana" w:hAnsi="Verdana" w:cs="Arial"/>
          <w:sz w:val="20"/>
          <w:szCs w:val="20"/>
        </w:rPr>
        <w:t>3</w:t>
      </w:r>
      <w:r w:rsidR="00C543D9" w:rsidRPr="009C644E">
        <w:rPr>
          <w:rFonts w:ascii="Verdana" w:hAnsi="Verdana" w:cs="Arial"/>
          <w:sz w:val="20"/>
          <w:szCs w:val="20"/>
        </w:rPr>
        <w:t>. Barry Smith, “</w:t>
      </w:r>
      <w:hyperlink r:id="rId440" w:history="1">
        <w:r w:rsidR="002A1309" w:rsidRPr="009C644E">
          <w:rPr>
            <w:rStyle w:val="Hyperlink"/>
            <w:rFonts w:ascii="Verdana" w:hAnsi="Verdana" w:cs="Arial"/>
            <w:sz w:val="20"/>
            <w:szCs w:val="20"/>
          </w:rPr>
          <w:t>Signs an</w:t>
        </w:r>
        <w:r w:rsidR="002A1309" w:rsidRPr="009C644E">
          <w:rPr>
            <w:rStyle w:val="Hyperlink"/>
            <w:rFonts w:ascii="Verdana" w:hAnsi="Verdana" w:cs="Arial"/>
            <w:sz w:val="20"/>
            <w:szCs w:val="20"/>
          </w:rPr>
          <w:t>d</w:t>
        </w:r>
        <w:r w:rsidR="002A1309" w:rsidRPr="009C644E">
          <w:rPr>
            <w:rStyle w:val="Hyperlink"/>
            <w:rFonts w:ascii="Verdana" w:hAnsi="Verdana" w:cs="Arial"/>
            <w:sz w:val="20"/>
            <w:szCs w:val="20"/>
          </w:rPr>
          <w:t xml:space="preserve"> Me</w:t>
        </w:r>
        <w:r w:rsidR="002A1309" w:rsidRPr="009C644E">
          <w:rPr>
            <w:rStyle w:val="Hyperlink"/>
            <w:rFonts w:ascii="Verdana" w:hAnsi="Verdana" w:cs="Arial"/>
            <w:sz w:val="20"/>
            <w:szCs w:val="20"/>
          </w:rPr>
          <w:t>a</w:t>
        </w:r>
        <w:r w:rsidR="002A1309" w:rsidRPr="009C644E">
          <w:rPr>
            <w:rStyle w:val="Hyperlink"/>
            <w:rFonts w:ascii="Verdana" w:hAnsi="Verdana" w:cs="Arial"/>
            <w:sz w:val="20"/>
            <w:szCs w:val="20"/>
          </w:rPr>
          <w:t>nings</w:t>
        </w:r>
      </w:hyperlink>
      <w:r w:rsidR="00C543D9" w:rsidRPr="009C644E">
        <w:rPr>
          <w:rFonts w:ascii="Verdana" w:hAnsi="Verdana" w:cs="Arial"/>
          <w:sz w:val="20"/>
          <w:szCs w:val="20"/>
        </w:rPr>
        <w:t xml:space="preserve">”, </w:t>
      </w:r>
      <w:r w:rsidR="00C543D9" w:rsidRPr="009C644E">
        <w:rPr>
          <w:rFonts w:ascii="Verdana" w:hAnsi="Verdana" w:cs="Arial"/>
          <w:i/>
          <w:sz w:val="20"/>
          <w:szCs w:val="20"/>
        </w:rPr>
        <w:t>Signs and Meanings</w:t>
      </w:r>
      <w:r w:rsidR="002A1309" w:rsidRPr="009C644E">
        <w:rPr>
          <w:rFonts w:ascii="Verdana" w:hAnsi="Verdana" w:cs="Arial"/>
          <w:i/>
          <w:sz w:val="20"/>
          <w:szCs w:val="20"/>
        </w:rPr>
        <w:t>: Five Questions</w:t>
      </w:r>
      <w:r w:rsidR="00C543D9" w:rsidRPr="009C644E">
        <w:rPr>
          <w:rFonts w:ascii="Verdana" w:hAnsi="Verdana" w:cs="Arial"/>
          <w:sz w:val="20"/>
          <w:szCs w:val="20"/>
        </w:rPr>
        <w:t xml:space="preserve">, Peer Bundgaard and Frederik Stjernfelt (eds.), </w:t>
      </w:r>
      <w:r w:rsidR="00242D06" w:rsidRPr="009C644E">
        <w:rPr>
          <w:rFonts w:ascii="Verdana" w:hAnsi="Verdana" w:cs="Arial"/>
          <w:sz w:val="20"/>
          <w:szCs w:val="20"/>
        </w:rPr>
        <w:t>Copenhagen: Automatic Press</w:t>
      </w:r>
      <w:r w:rsidR="00C543D9" w:rsidRPr="009C644E">
        <w:rPr>
          <w:rFonts w:ascii="Verdana" w:hAnsi="Verdana" w:cs="Arial"/>
          <w:sz w:val="20"/>
          <w:szCs w:val="20"/>
        </w:rPr>
        <w:t xml:space="preserve">, </w:t>
      </w:r>
      <w:r w:rsidR="00E169A2" w:rsidRPr="009C644E">
        <w:rPr>
          <w:rFonts w:ascii="Verdana" w:hAnsi="Verdana" w:cs="Arial"/>
          <w:sz w:val="20"/>
          <w:szCs w:val="20"/>
        </w:rPr>
        <w:t>September 2009</w:t>
      </w:r>
      <w:r w:rsidR="00242D06" w:rsidRPr="009C644E">
        <w:rPr>
          <w:rFonts w:ascii="Verdana" w:hAnsi="Verdana" w:cs="Arial"/>
          <w:sz w:val="20"/>
          <w:szCs w:val="20"/>
        </w:rPr>
        <w:t>, 199-206.</w:t>
      </w:r>
    </w:p>
    <w:p w:rsidR="00FE168E" w:rsidRDefault="006969D4" w:rsidP="000968E8">
      <w:pPr>
        <w:widowControl/>
        <w:tabs>
          <w:tab w:val="left" w:pos="2880"/>
        </w:tabs>
        <w:autoSpaceDE w:val="0"/>
        <w:autoSpaceDN w:val="0"/>
        <w:spacing w:after="99"/>
        <w:ind w:left="1440" w:right="1440"/>
        <w:jc w:val="both"/>
      </w:pPr>
      <w:r>
        <w:rPr>
          <w:rFonts w:ascii="Verdana" w:hAnsi="Verdana" w:cs="Arial"/>
          <w:sz w:val="20"/>
          <w:szCs w:val="20"/>
        </w:rPr>
        <w:lastRenderedPageBreak/>
        <w:t>9</w:t>
      </w:r>
      <w:r w:rsidR="00926D8B">
        <w:rPr>
          <w:rFonts w:ascii="Verdana" w:hAnsi="Verdana" w:cs="Arial"/>
          <w:sz w:val="20"/>
          <w:szCs w:val="20"/>
        </w:rPr>
        <w:t>4</w:t>
      </w:r>
      <w:r w:rsidR="00FE168E" w:rsidRPr="009C644E">
        <w:rPr>
          <w:rFonts w:ascii="Verdana" w:hAnsi="Verdana" w:cs="Arial"/>
          <w:sz w:val="20"/>
          <w:szCs w:val="20"/>
        </w:rPr>
        <w:t>. Barry Smith, “</w:t>
      </w:r>
      <w:hyperlink r:id="rId441" w:history="1">
        <w:r w:rsidR="002A1309" w:rsidRPr="009C644E">
          <w:rPr>
            <w:rStyle w:val="Hyperlink"/>
            <w:rFonts w:ascii="Verdana" w:hAnsi="Verdana" w:cs="Arial"/>
            <w:sz w:val="20"/>
            <w:szCs w:val="20"/>
          </w:rPr>
          <w:t>Metap</w:t>
        </w:r>
        <w:r w:rsidR="002A1309" w:rsidRPr="009C644E">
          <w:rPr>
            <w:rStyle w:val="Hyperlink"/>
            <w:rFonts w:ascii="Verdana" w:hAnsi="Verdana" w:cs="Arial"/>
            <w:sz w:val="20"/>
            <w:szCs w:val="20"/>
          </w:rPr>
          <w:t>h</w:t>
        </w:r>
        <w:r w:rsidR="002A1309" w:rsidRPr="009C644E">
          <w:rPr>
            <w:rStyle w:val="Hyperlink"/>
            <w:rFonts w:ascii="Verdana" w:hAnsi="Verdana" w:cs="Arial"/>
            <w:sz w:val="20"/>
            <w:szCs w:val="20"/>
          </w:rPr>
          <w:t>y</w:t>
        </w:r>
        <w:r w:rsidR="002A1309" w:rsidRPr="009C644E">
          <w:rPr>
            <w:rStyle w:val="Hyperlink"/>
            <w:rFonts w:ascii="Verdana" w:hAnsi="Verdana" w:cs="Arial"/>
            <w:sz w:val="20"/>
            <w:szCs w:val="20"/>
          </w:rPr>
          <w:t>sics</w:t>
        </w:r>
      </w:hyperlink>
      <w:r w:rsidR="00FE168E" w:rsidRPr="009C644E">
        <w:rPr>
          <w:rFonts w:ascii="Verdana" w:hAnsi="Verdana" w:cs="Arial"/>
          <w:sz w:val="20"/>
          <w:szCs w:val="20"/>
        </w:rPr>
        <w:t xml:space="preserve">”, </w:t>
      </w:r>
      <w:r w:rsidR="00FE168E" w:rsidRPr="009C644E">
        <w:rPr>
          <w:rFonts w:ascii="Verdana" w:hAnsi="Verdana" w:cs="Arial"/>
          <w:i/>
          <w:sz w:val="20"/>
          <w:szCs w:val="20"/>
        </w:rPr>
        <w:t>Metaphysics</w:t>
      </w:r>
      <w:r w:rsidR="002A1309" w:rsidRPr="009C644E">
        <w:rPr>
          <w:rFonts w:ascii="Verdana" w:hAnsi="Verdana" w:cs="Arial"/>
          <w:i/>
          <w:sz w:val="20"/>
          <w:szCs w:val="20"/>
        </w:rPr>
        <w:t>: Five Questions</w:t>
      </w:r>
      <w:r w:rsidR="00FE168E" w:rsidRPr="009C644E">
        <w:rPr>
          <w:rFonts w:ascii="Verdana" w:hAnsi="Verdana" w:cs="Arial"/>
          <w:sz w:val="20"/>
          <w:szCs w:val="20"/>
        </w:rPr>
        <w:t xml:space="preserve">, </w:t>
      </w:r>
      <w:r w:rsidR="00574829" w:rsidRPr="009C644E">
        <w:rPr>
          <w:rFonts w:ascii="Verdana" w:hAnsi="Verdana" w:cs="Arial"/>
          <w:sz w:val="20"/>
          <w:szCs w:val="20"/>
        </w:rPr>
        <w:t>Asbjø</w:t>
      </w:r>
      <w:r w:rsidR="002A1309" w:rsidRPr="009C644E">
        <w:rPr>
          <w:rFonts w:ascii="Verdana" w:hAnsi="Verdana" w:cs="Arial"/>
          <w:sz w:val="20"/>
          <w:szCs w:val="20"/>
        </w:rPr>
        <w:t>rn Steglich-Petersen (ed.), Copenhagen: Automatic Press, July 2010, 143-158</w:t>
      </w:r>
      <w:r w:rsidR="002A1309" w:rsidRPr="009C644E">
        <w:t>.</w:t>
      </w:r>
    </w:p>
    <w:p w:rsidR="00156032" w:rsidRPr="00D416E3"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66CA0">
        <w:rPr>
          <w:rFonts w:ascii="Verdana" w:hAnsi="Verdana" w:cs="Arial"/>
          <w:sz w:val="16"/>
          <w:szCs w:val="16"/>
        </w:rPr>
        <w:t>This chapter a</w:t>
      </w:r>
      <w:r w:rsidR="00156032" w:rsidRPr="00D416E3">
        <w:rPr>
          <w:rFonts w:ascii="Verdana" w:hAnsi="Verdana" w:cs="Arial"/>
          <w:sz w:val="16"/>
          <w:szCs w:val="16"/>
        </w:rPr>
        <w:t xml:space="preserve">ttempts to trace </w:t>
      </w:r>
      <w:r w:rsidR="001034FB" w:rsidRPr="00D416E3">
        <w:rPr>
          <w:rFonts w:ascii="Verdana" w:hAnsi="Verdana" w:cs="Arial"/>
          <w:sz w:val="16"/>
          <w:szCs w:val="16"/>
        </w:rPr>
        <w:t>a</w:t>
      </w:r>
      <w:r w:rsidR="00156032" w:rsidRPr="00D416E3">
        <w:rPr>
          <w:rFonts w:ascii="Verdana" w:hAnsi="Verdana" w:cs="Arial"/>
          <w:sz w:val="16"/>
          <w:szCs w:val="16"/>
        </w:rPr>
        <w:t xml:space="preserve"> unifying thread of ontological realism</w:t>
      </w:r>
      <w:r w:rsidR="001034FB" w:rsidRPr="00D416E3">
        <w:rPr>
          <w:rFonts w:ascii="Verdana" w:hAnsi="Verdana" w:cs="Arial"/>
          <w:sz w:val="16"/>
          <w:szCs w:val="16"/>
        </w:rPr>
        <w:t xml:space="preserve"> extending </w:t>
      </w:r>
      <w:r w:rsidR="00D416E3" w:rsidRPr="00D416E3">
        <w:rPr>
          <w:rFonts w:ascii="Verdana" w:hAnsi="Verdana" w:cs="Arial"/>
          <w:sz w:val="16"/>
          <w:szCs w:val="16"/>
        </w:rPr>
        <w:t>through</w:t>
      </w:r>
      <w:r w:rsidR="00151935">
        <w:rPr>
          <w:rFonts w:ascii="Verdana" w:hAnsi="Verdana" w:cs="Arial"/>
          <w:sz w:val="16"/>
          <w:szCs w:val="16"/>
        </w:rPr>
        <w:t>:</w:t>
      </w:r>
      <w:r w:rsidR="00D416E3" w:rsidRPr="00D416E3">
        <w:rPr>
          <w:rFonts w:ascii="Verdana" w:hAnsi="Verdana" w:cs="Arial"/>
          <w:sz w:val="16"/>
          <w:szCs w:val="16"/>
        </w:rPr>
        <w:t xml:space="preserve"> 1.</w:t>
      </w:r>
      <w:r w:rsidR="001034FB" w:rsidRPr="00D416E3">
        <w:rPr>
          <w:rFonts w:ascii="Verdana" w:hAnsi="Verdana" w:cs="Arial"/>
          <w:sz w:val="16"/>
          <w:szCs w:val="16"/>
        </w:rPr>
        <w:t xml:space="preserve"> my early writings on </w:t>
      </w:r>
      <w:r w:rsidR="00D416E3" w:rsidRPr="00D416E3">
        <w:rPr>
          <w:rFonts w:ascii="Verdana" w:hAnsi="Verdana" w:cs="Arial"/>
          <w:sz w:val="16"/>
          <w:szCs w:val="16"/>
        </w:rPr>
        <w:t xml:space="preserve">Frege, </w:t>
      </w:r>
      <w:r w:rsidR="001034FB" w:rsidRPr="00D416E3">
        <w:rPr>
          <w:rFonts w:ascii="Verdana" w:hAnsi="Verdana" w:cs="Arial"/>
          <w:sz w:val="16"/>
          <w:szCs w:val="16"/>
        </w:rPr>
        <w:t xml:space="preserve">Brentano, Husserl, Wittgenstein, Ingarden and </w:t>
      </w:r>
      <w:r w:rsidR="00D416E3" w:rsidRPr="00D416E3">
        <w:rPr>
          <w:rFonts w:ascii="Verdana" w:hAnsi="Verdana" w:cs="Arial"/>
          <w:sz w:val="16"/>
          <w:szCs w:val="16"/>
        </w:rPr>
        <w:t>(with Kevin Mulligan and Peter Simons) on truthmakers;</w:t>
      </w:r>
      <w:r w:rsidR="001034FB" w:rsidRPr="00D416E3">
        <w:rPr>
          <w:rFonts w:ascii="Verdana" w:hAnsi="Verdana" w:cs="Arial"/>
          <w:sz w:val="16"/>
          <w:szCs w:val="16"/>
        </w:rPr>
        <w:t xml:space="preserve"> </w:t>
      </w:r>
      <w:r w:rsidR="00D416E3" w:rsidRPr="00D416E3">
        <w:rPr>
          <w:rFonts w:ascii="Verdana" w:hAnsi="Verdana" w:cs="Arial"/>
          <w:sz w:val="16"/>
          <w:szCs w:val="16"/>
        </w:rPr>
        <w:t xml:space="preserve">2. </w:t>
      </w:r>
      <w:r w:rsidR="001034FB" w:rsidRPr="00D416E3">
        <w:rPr>
          <w:rFonts w:ascii="Verdana" w:hAnsi="Verdana" w:cs="Arial"/>
          <w:sz w:val="16"/>
          <w:szCs w:val="16"/>
        </w:rPr>
        <w:t xml:space="preserve">work on </w:t>
      </w:r>
      <w:r w:rsidR="00D416E3">
        <w:rPr>
          <w:rFonts w:ascii="Verdana" w:hAnsi="Verdana" w:cs="Arial"/>
          <w:sz w:val="16"/>
          <w:szCs w:val="16"/>
        </w:rPr>
        <w:t xml:space="preserve">formal </w:t>
      </w:r>
      <w:r w:rsidR="00C66CA0">
        <w:rPr>
          <w:rFonts w:ascii="Verdana" w:hAnsi="Verdana" w:cs="Arial"/>
          <w:sz w:val="16"/>
          <w:szCs w:val="16"/>
        </w:rPr>
        <w:t xml:space="preserve">(especially mereotopological) </w:t>
      </w:r>
      <w:r w:rsidR="00D416E3">
        <w:rPr>
          <w:rFonts w:ascii="Verdana" w:hAnsi="Verdana" w:cs="Arial"/>
          <w:sz w:val="16"/>
          <w:szCs w:val="16"/>
        </w:rPr>
        <w:t>theories of the common-sense world, on</w:t>
      </w:r>
      <w:r w:rsidR="001034FB" w:rsidRPr="00D416E3">
        <w:rPr>
          <w:rFonts w:ascii="Verdana" w:hAnsi="Verdana" w:cs="Arial"/>
          <w:sz w:val="16"/>
          <w:szCs w:val="16"/>
        </w:rPr>
        <w:t xml:space="preserve"> fiat objects</w:t>
      </w:r>
      <w:r w:rsidR="00D416E3" w:rsidRPr="00D416E3">
        <w:rPr>
          <w:rFonts w:ascii="Verdana" w:hAnsi="Verdana" w:cs="Arial"/>
          <w:sz w:val="16"/>
          <w:szCs w:val="16"/>
        </w:rPr>
        <w:t>, geographical categories,</w:t>
      </w:r>
      <w:r w:rsidR="001034FB" w:rsidRPr="00D416E3">
        <w:rPr>
          <w:rFonts w:ascii="Verdana" w:hAnsi="Verdana" w:cs="Arial"/>
          <w:sz w:val="16"/>
          <w:szCs w:val="16"/>
        </w:rPr>
        <w:t xml:space="preserve"> and environments</w:t>
      </w:r>
      <w:r w:rsidR="00D416E3" w:rsidRPr="00D416E3">
        <w:rPr>
          <w:rFonts w:ascii="Verdana" w:hAnsi="Verdana" w:cs="Arial"/>
          <w:sz w:val="16"/>
          <w:szCs w:val="16"/>
        </w:rPr>
        <w:t xml:space="preserve"> (</w:t>
      </w:r>
      <w:r w:rsidR="00C66CA0">
        <w:rPr>
          <w:rFonts w:ascii="Verdana" w:hAnsi="Verdana" w:cs="Arial"/>
          <w:sz w:val="16"/>
          <w:szCs w:val="16"/>
        </w:rPr>
        <w:t>with David Mark, Roberto Casati and</w:t>
      </w:r>
      <w:r w:rsidR="00D416E3" w:rsidRPr="00D416E3">
        <w:rPr>
          <w:rFonts w:ascii="Verdana" w:hAnsi="Verdana" w:cs="Arial"/>
          <w:sz w:val="16"/>
          <w:szCs w:val="16"/>
        </w:rPr>
        <w:t xml:space="preserve"> Achille Varzi)</w:t>
      </w:r>
      <w:r w:rsidR="00C66CA0">
        <w:rPr>
          <w:rFonts w:ascii="Verdana" w:hAnsi="Verdana" w:cs="Arial"/>
          <w:sz w:val="16"/>
          <w:szCs w:val="16"/>
        </w:rPr>
        <w:t>;</w:t>
      </w:r>
      <w:r w:rsidR="001034FB" w:rsidRPr="00D416E3">
        <w:rPr>
          <w:rFonts w:ascii="Verdana" w:hAnsi="Verdana" w:cs="Arial"/>
          <w:sz w:val="16"/>
          <w:szCs w:val="16"/>
        </w:rPr>
        <w:t xml:space="preserve"> </w:t>
      </w:r>
      <w:r w:rsidR="00C66CA0">
        <w:rPr>
          <w:rFonts w:ascii="Verdana" w:hAnsi="Verdana" w:cs="Arial"/>
          <w:sz w:val="16"/>
          <w:szCs w:val="16"/>
        </w:rPr>
        <w:t xml:space="preserve">3. work (with John Searle) on social ontology and </w:t>
      </w:r>
      <w:r w:rsidR="00151935">
        <w:rPr>
          <w:rFonts w:ascii="Verdana" w:hAnsi="Verdana" w:cs="Arial"/>
          <w:sz w:val="16"/>
          <w:szCs w:val="16"/>
        </w:rPr>
        <w:t xml:space="preserve">(inspired by Hernando de Soto) </w:t>
      </w:r>
      <w:r w:rsidR="00C66CA0">
        <w:rPr>
          <w:rFonts w:ascii="Verdana" w:hAnsi="Verdana" w:cs="Arial"/>
          <w:sz w:val="16"/>
          <w:szCs w:val="16"/>
        </w:rPr>
        <w:t>on the theory of document acts;</w:t>
      </w:r>
      <w:r w:rsidR="001034FB" w:rsidRPr="00D416E3">
        <w:rPr>
          <w:rFonts w:ascii="Verdana" w:hAnsi="Verdana" w:cs="Arial"/>
          <w:sz w:val="16"/>
          <w:szCs w:val="16"/>
        </w:rPr>
        <w:t xml:space="preserve"> </w:t>
      </w:r>
      <w:r w:rsidR="00151935">
        <w:rPr>
          <w:rFonts w:ascii="Verdana" w:hAnsi="Verdana" w:cs="Arial"/>
          <w:sz w:val="16"/>
          <w:szCs w:val="16"/>
        </w:rPr>
        <w:t xml:space="preserve">and </w:t>
      </w:r>
      <w:r w:rsidR="00C66CA0">
        <w:rPr>
          <w:rFonts w:ascii="Verdana" w:hAnsi="Verdana" w:cs="Arial"/>
          <w:sz w:val="16"/>
          <w:szCs w:val="16"/>
        </w:rPr>
        <w:t>4</w:t>
      </w:r>
      <w:r w:rsidR="00D416E3" w:rsidRPr="00D416E3">
        <w:rPr>
          <w:rFonts w:ascii="Verdana" w:hAnsi="Verdana" w:cs="Arial"/>
          <w:sz w:val="16"/>
          <w:szCs w:val="16"/>
        </w:rPr>
        <w:t xml:space="preserve">. </w:t>
      </w:r>
      <w:r w:rsidR="001034FB" w:rsidRPr="00D416E3">
        <w:rPr>
          <w:rFonts w:ascii="Verdana" w:hAnsi="Verdana" w:cs="Arial"/>
          <w:sz w:val="16"/>
          <w:szCs w:val="16"/>
        </w:rPr>
        <w:t>current work on applied o</w:t>
      </w:r>
      <w:r w:rsidR="00D416E3" w:rsidRPr="00D416E3">
        <w:rPr>
          <w:rFonts w:ascii="Verdana" w:hAnsi="Verdana" w:cs="Arial"/>
          <w:sz w:val="16"/>
          <w:szCs w:val="16"/>
        </w:rPr>
        <w:t>ntology in biology and medicine, and on the theory of document acts and on the ontology of information artifacts.</w:t>
      </w:r>
    </w:p>
    <w:p w:rsidR="0079624E" w:rsidRPr="009C644E" w:rsidRDefault="006969D4" w:rsidP="000968E8">
      <w:pPr>
        <w:widowControl/>
        <w:tabs>
          <w:tab w:val="left" w:pos="2880"/>
        </w:tabs>
        <w:autoSpaceDE w:val="0"/>
        <w:autoSpaceDN w:val="0"/>
        <w:spacing w:after="99"/>
        <w:ind w:left="1440" w:right="1440"/>
        <w:jc w:val="both"/>
        <w:rPr>
          <w:rFonts w:ascii="Verdana" w:hAnsi="Verdana" w:cs="Arial"/>
          <w:sz w:val="20"/>
          <w:szCs w:val="20"/>
        </w:rPr>
      </w:pPr>
      <w:r>
        <w:rPr>
          <w:rFonts w:ascii="Verdana" w:hAnsi="Verdana" w:cs="Arial"/>
          <w:sz w:val="20"/>
          <w:szCs w:val="20"/>
        </w:rPr>
        <w:t>9</w:t>
      </w:r>
      <w:r w:rsidR="00926D8B">
        <w:rPr>
          <w:rFonts w:ascii="Verdana" w:hAnsi="Verdana" w:cs="Arial"/>
          <w:sz w:val="20"/>
          <w:szCs w:val="20"/>
        </w:rPr>
        <w:t>5</w:t>
      </w:r>
      <w:r w:rsidR="0079624E" w:rsidRPr="009C644E">
        <w:rPr>
          <w:rFonts w:ascii="Verdana" w:hAnsi="Verdana" w:cs="Arial"/>
          <w:sz w:val="20"/>
          <w:szCs w:val="20"/>
        </w:rPr>
        <w:t>. Werner Ceusters and Barry Smith, “</w:t>
      </w:r>
      <w:hyperlink r:id="rId442" w:history="1">
        <w:r w:rsidR="0079624E" w:rsidRPr="00B33A9E">
          <w:rPr>
            <w:rStyle w:val="Hyperlink"/>
            <w:rFonts w:ascii="Verdana" w:hAnsi="Verdana" w:cs="Arial"/>
            <w:sz w:val="20"/>
            <w:szCs w:val="20"/>
          </w:rPr>
          <w:t>Switching Partners: Dancing with the Ontological Engineers</w:t>
        </w:r>
      </w:hyperlink>
      <w:r w:rsidR="0079624E" w:rsidRPr="009C644E">
        <w:rPr>
          <w:rFonts w:ascii="Verdana" w:hAnsi="Verdana" w:cs="Arial"/>
          <w:sz w:val="20"/>
          <w:szCs w:val="20"/>
        </w:rPr>
        <w:t>”, in Thomas Batcherer</w:t>
      </w:r>
      <w:r w:rsidR="00A355C2" w:rsidRPr="009C644E">
        <w:rPr>
          <w:rFonts w:ascii="Verdana" w:hAnsi="Verdana" w:cs="Arial"/>
          <w:sz w:val="20"/>
          <w:szCs w:val="20"/>
        </w:rPr>
        <w:t xml:space="preserve"> and </w:t>
      </w:r>
      <w:r w:rsidR="002C071E" w:rsidRPr="009C644E">
        <w:rPr>
          <w:rFonts w:ascii="Verdana" w:hAnsi="Verdana" w:cs="Arial"/>
          <w:sz w:val="20"/>
          <w:szCs w:val="20"/>
        </w:rPr>
        <w:t xml:space="preserve">Roderick </w:t>
      </w:r>
      <w:r w:rsidR="00A355C2" w:rsidRPr="009C644E">
        <w:rPr>
          <w:rFonts w:ascii="Verdana" w:hAnsi="Verdana" w:cs="Arial"/>
          <w:sz w:val="20"/>
          <w:szCs w:val="20"/>
        </w:rPr>
        <w:t>Coover</w:t>
      </w:r>
      <w:r w:rsidR="0079624E" w:rsidRPr="009C644E">
        <w:rPr>
          <w:rFonts w:ascii="Verdana" w:hAnsi="Verdana" w:cs="Arial"/>
          <w:sz w:val="20"/>
          <w:szCs w:val="20"/>
        </w:rPr>
        <w:t xml:space="preserve"> (ed</w:t>
      </w:r>
      <w:r w:rsidR="00A355C2" w:rsidRPr="009C644E">
        <w:rPr>
          <w:rFonts w:ascii="Verdana" w:hAnsi="Verdana" w:cs="Arial"/>
          <w:sz w:val="20"/>
          <w:szCs w:val="20"/>
        </w:rPr>
        <w:t>s</w:t>
      </w:r>
      <w:r w:rsidR="0079624E" w:rsidRPr="009C644E">
        <w:rPr>
          <w:rFonts w:ascii="Verdana" w:hAnsi="Verdana" w:cs="Arial"/>
          <w:sz w:val="20"/>
          <w:szCs w:val="20"/>
        </w:rPr>
        <w:t xml:space="preserve">.), </w:t>
      </w:r>
      <w:r w:rsidR="0079624E" w:rsidRPr="009C644E">
        <w:rPr>
          <w:rFonts w:ascii="Verdana" w:hAnsi="Verdana" w:cs="Arial"/>
          <w:i/>
          <w:sz w:val="20"/>
          <w:szCs w:val="20"/>
        </w:rPr>
        <w:t>Switching Codes</w:t>
      </w:r>
      <w:r w:rsidR="004552FA" w:rsidRPr="009C644E">
        <w:rPr>
          <w:rFonts w:ascii="Verdana" w:hAnsi="Verdana" w:cs="Arial"/>
          <w:i/>
          <w:sz w:val="20"/>
          <w:szCs w:val="20"/>
        </w:rPr>
        <w:t>. Thinking through Digital Technology in the Humanities and the Arts</w:t>
      </w:r>
      <w:r w:rsidR="0079624E" w:rsidRPr="009C644E">
        <w:rPr>
          <w:rFonts w:ascii="Verdana" w:hAnsi="Verdana" w:cs="Arial"/>
          <w:sz w:val="20"/>
          <w:szCs w:val="20"/>
        </w:rPr>
        <w:t>, Chicago and London</w:t>
      </w:r>
      <w:r w:rsidR="00A355C2" w:rsidRPr="009C644E">
        <w:rPr>
          <w:rFonts w:ascii="Verdana" w:hAnsi="Verdana" w:cs="Arial"/>
          <w:sz w:val="20"/>
          <w:szCs w:val="20"/>
        </w:rPr>
        <w:t xml:space="preserve">: University of Chicago Press, 2011, </w:t>
      </w:r>
      <w:r w:rsidR="00B33A9E">
        <w:rPr>
          <w:rFonts w:ascii="Verdana" w:hAnsi="Verdana" w:cs="Arial"/>
          <w:sz w:val="20"/>
          <w:szCs w:val="20"/>
        </w:rPr>
        <w:t>103-124.</w:t>
      </w:r>
    </w:p>
    <w:p w:rsidR="00FD1980" w:rsidRPr="00061A5A"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7B2569" w:rsidRPr="009C644E">
        <w:rPr>
          <w:rFonts w:ascii="Verdana" w:hAnsi="Verdana" w:cs="Arial"/>
          <w:sz w:val="16"/>
          <w:szCs w:val="16"/>
        </w:rPr>
        <w:t xml:space="preserve">Ontologies are today being applied in almost every field </w:t>
      </w:r>
      <w:r w:rsidR="00C57BFA" w:rsidRPr="009C644E">
        <w:rPr>
          <w:rFonts w:ascii="Verdana" w:hAnsi="Verdana" w:cs="Arial"/>
          <w:sz w:val="16"/>
          <w:szCs w:val="16"/>
        </w:rPr>
        <w:t xml:space="preserve">to support </w:t>
      </w:r>
      <w:r w:rsidR="007B2569" w:rsidRPr="009C644E">
        <w:rPr>
          <w:rFonts w:ascii="Verdana" w:hAnsi="Verdana" w:cs="Arial"/>
          <w:sz w:val="16"/>
          <w:szCs w:val="16"/>
        </w:rPr>
        <w:t xml:space="preserve">the alignment </w:t>
      </w:r>
      <w:r w:rsidR="00C57BFA" w:rsidRPr="009C644E">
        <w:rPr>
          <w:rFonts w:ascii="Verdana" w:hAnsi="Verdana" w:cs="Arial"/>
          <w:sz w:val="16"/>
          <w:szCs w:val="16"/>
        </w:rPr>
        <w:t xml:space="preserve">and retrieval </w:t>
      </w:r>
      <w:r w:rsidR="007B2569" w:rsidRPr="009C644E">
        <w:rPr>
          <w:rFonts w:ascii="Verdana" w:hAnsi="Verdana" w:cs="Arial"/>
          <w:sz w:val="16"/>
          <w:szCs w:val="16"/>
        </w:rPr>
        <w:t xml:space="preserve">of data of distributed provenance. </w:t>
      </w:r>
      <w:r w:rsidR="00C57BFA" w:rsidRPr="009C644E">
        <w:rPr>
          <w:rFonts w:ascii="Verdana" w:hAnsi="Verdana" w:cs="Arial"/>
          <w:sz w:val="16"/>
          <w:szCs w:val="16"/>
        </w:rPr>
        <w:t>Here w</w:t>
      </w:r>
      <w:r w:rsidR="007B2569" w:rsidRPr="009C644E">
        <w:rPr>
          <w:rFonts w:ascii="Verdana" w:hAnsi="Verdana" w:cs="Arial"/>
          <w:sz w:val="16"/>
          <w:szCs w:val="16"/>
        </w:rPr>
        <w:t xml:space="preserve">e </w:t>
      </w:r>
      <w:r w:rsidR="00C57BFA" w:rsidRPr="009C644E">
        <w:rPr>
          <w:rFonts w:ascii="Verdana" w:hAnsi="Verdana" w:cs="Arial"/>
          <w:sz w:val="16"/>
          <w:szCs w:val="16"/>
        </w:rPr>
        <w:t xml:space="preserve">focus on new ontological work </w:t>
      </w:r>
      <w:r w:rsidR="007B2569" w:rsidRPr="009C644E">
        <w:rPr>
          <w:rFonts w:ascii="Verdana" w:hAnsi="Verdana" w:cs="Arial"/>
          <w:sz w:val="16"/>
          <w:szCs w:val="16"/>
        </w:rPr>
        <w:t>on dance</w:t>
      </w:r>
      <w:r w:rsidR="00C57BFA" w:rsidRPr="009C644E">
        <w:rPr>
          <w:rFonts w:ascii="Verdana" w:hAnsi="Verdana" w:cs="Arial"/>
          <w:sz w:val="16"/>
          <w:szCs w:val="16"/>
        </w:rPr>
        <w:t xml:space="preserve"> and on</w:t>
      </w:r>
      <w:r w:rsidR="007B2569" w:rsidRPr="009C644E">
        <w:rPr>
          <w:rFonts w:ascii="Verdana" w:hAnsi="Verdana" w:cs="Arial"/>
          <w:sz w:val="16"/>
          <w:szCs w:val="16"/>
        </w:rPr>
        <w:t xml:space="preserve"> </w:t>
      </w:r>
      <w:r w:rsidR="00C57BFA" w:rsidRPr="009C644E">
        <w:rPr>
          <w:rFonts w:ascii="Verdana" w:hAnsi="Verdana" w:cs="Arial"/>
          <w:sz w:val="16"/>
          <w:szCs w:val="16"/>
        </w:rPr>
        <w:t xml:space="preserve">related </w:t>
      </w:r>
      <w:r w:rsidR="007B2569" w:rsidRPr="009C644E">
        <w:rPr>
          <w:rFonts w:ascii="Verdana" w:hAnsi="Verdana" w:cs="Arial"/>
          <w:sz w:val="16"/>
          <w:szCs w:val="16"/>
        </w:rPr>
        <w:t>cultural phenomena</w:t>
      </w:r>
      <w:r w:rsidR="00D711BA" w:rsidRPr="009C644E">
        <w:rPr>
          <w:rFonts w:ascii="Verdana" w:hAnsi="Verdana" w:cs="Arial"/>
          <w:sz w:val="16"/>
          <w:szCs w:val="16"/>
        </w:rPr>
        <w:t xml:space="preserve"> belonging to what UNESCO calls </w:t>
      </w:r>
      <w:r w:rsidR="00C57BFA" w:rsidRPr="009C644E">
        <w:rPr>
          <w:rFonts w:ascii="Verdana" w:hAnsi="Verdana" w:cs="Arial"/>
          <w:sz w:val="16"/>
          <w:szCs w:val="16"/>
        </w:rPr>
        <w:t xml:space="preserve">the </w:t>
      </w:r>
      <w:r w:rsidR="00D711BA" w:rsidRPr="009C644E">
        <w:rPr>
          <w:rFonts w:ascii="Verdana" w:hAnsi="Verdana" w:cs="Arial"/>
          <w:sz w:val="16"/>
          <w:szCs w:val="16"/>
        </w:rPr>
        <w:t>“intangible heritage.”</w:t>
      </w:r>
      <w:r w:rsidR="007B2569" w:rsidRPr="009C644E">
        <w:rPr>
          <w:rFonts w:ascii="Verdana" w:hAnsi="Verdana" w:cs="Arial"/>
          <w:sz w:val="16"/>
          <w:szCs w:val="16"/>
        </w:rPr>
        <w:t xml:space="preserve"> </w:t>
      </w:r>
      <w:r w:rsidR="00D711BA" w:rsidRPr="009C644E">
        <w:rPr>
          <w:rFonts w:ascii="Verdana" w:hAnsi="Verdana" w:cs="Arial"/>
          <w:sz w:val="16"/>
          <w:szCs w:val="16"/>
        </w:rPr>
        <w:t>Currently data and information about dance</w:t>
      </w:r>
      <w:r w:rsidR="00C57BFA" w:rsidRPr="009C644E">
        <w:rPr>
          <w:rFonts w:ascii="Verdana" w:hAnsi="Verdana" w:cs="Arial"/>
          <w:sz w:val="16"/>
          <w:szCs w:val="16"/>
        </w:rPr>
        <w:t>, including video data,</w:t>
      </w:r>
      <w:r w:rsidR="00D711BA" w:rsidRPr="009C644E">
        <w:rPr>
          <w:rFonts w:ascii="Verdana" w:hAnsi="Verdana" w:cs="Arial"/>
          <w:sz w:val="16"/>
          <w:szCs w:val="16"/>
        </w:rPr>
        <w:t xml:space="preserve"> </w:t>
      </w:r>
      <w:r w:rsidR="00C57BFA" w:rsidRPr="009C644E">
        <w:rPr>
          <w:rFonts w:ascii="Verdana" w:hAnsi="Verdana" w:cs="Arial"/>
          <w:sz w:val="16"/>
          <w:szCs w:val="16"/>
        </w:rPr>
        <w:t xml:space="preserve">are </w:t>
      </w:r>
      <w:r w:rsidR="00D711BA" w:rsidRPr="009C644E">
        <w:rPr>
          <w:rFonts w:ascii="Verdana" w:hAnsi="Verdana" w:cs="Arial"/>
          <w:sz w:val="16"/>
          <w:szCs w:val="16"/>
        </w:rPr>
        <w:t xml:space="preserve">stored in an uncontrolled </w:t>
      </w:r>
      <w:r w:rsidR="00C57BFA" w:rsidRPr="009C644E">
        <w:rPr>
          <w:rFonts w:ascii="Verdana" w:hAnsi="Verdana" w:cs="Arial"/>
          <w:sz w:val="16"/>
          <w:szCs w:val="16"/>
        </w:rPr>
        <w:t xml:space="preserve">variety of ad hoc ways. This </w:t>
      </w:r>
      <w:r w:rsidR="00D711BA" w:rsidRPr="009C644E">
        <w:rPr>
          <w:rFonts w:ascii="Verdana" w:hAnsi="Verdana" w:cs="Arial"/>
          <w:sz w:val="16"/>
          <w:szCs w:val="16"/>
        </w:rPr>
        <w:t>serves not only to prevent retrieval</w:t>
      </w:r>
      <w:r w:rsidR="00C57BFA" w:rsidRPr="009C644E">
        <w:rPr>
          <w:rFonts w:ascii="Verdana" w:hAnsi="Verdana" w:cs="Arial"/>
          <w:sz w:val="16"/>
          <w:szCs w:val="16"/>
        </w:rPr>
        <w:t>,</w:t>
      </w:r>
      <w:r w:rsidR="00D711BA" w:rsidRPr="009C644E">
        <w:rPr>
          <w:rFonts w:ascii="Verdana" w:hAnsi="Verdana" w:cs="Arial"/>
          <w:sz w:val="16"/>
          <w:szCs w:val="16"/>
        </w:rPr>
        <w:t xml:space="preserve"> comparison </w:t>
      </w:r>
      <w:r w:rsidR="00C57BFA" w:rsidRPr="009C644E">
        <w:rPr>
          <w:rFonts w:ascii="Verdana" w:hAnsi="Verdana" w:cs="Arial"/>
          <w:sz w:val="16"/>
          <w:szCs w:val="16"/>
        </w:rPr>
        <w:t xml:space="preserve">and analysis of the data, </w:t>
      </w:r>
      <w:r w:rsidR="00D711BA" w:rsidRPr="009C644E">
        <w:rPr>
          <w:rFonts w:ascii="Verdana" w:hAnsi="Verdana" w:cs="Arial"/>
          <w:sz w:val="16"/>
          <w:szCs w:val="16"/>
        </w:rPr>
        <w:t xml:space="preserve">but may also impinge on our ability to preserve the </w:t>
      </w:r>
      <w:r w:rsidR="00C57BFA" w:rsidRPr="009C644E">
        <w:rPr>
          <w:rFonts w:ascii="Verdana" w:hAnsi="Verdana" w:cs="Arial"/>
          <w:sz w:val="16"/>
          <w:szCs w:val="16"/>
        </w:rPr>
        <w:t xml:space="preserve">data </w:t>
      </w:r>
      <w:r w:rsidR="00D711BA" w:rsidRPr="009C644E">
        <w:rPr>
          <w:rFonts w:ascii="Verdana" w:hAnsi="Verdana" w:cs="Arial"/>
          <w:sz w:val="16"/>
          <w:szCs w:val="16"/>
        </w:rPr>
        <w:t>that already exists. Here we explore</w:t>
      </w:r>
      <w:r w:rsidR="007B2569" w:rsidRPr="009C644E">
        <w:rPr>
          <w:rFonts w:ascii="Verdana" w:hAnsi="Verdana" w:cs="Arial"/>
          <w:sz w:val="16"/>
          <w:szCs w:val="16"/>
        </w:rPr>
        <w:t xml:space="preserve"> recent technological developments that </w:t>
      </w:r>
      <w:r w:rsidR="00D711BA" w:rsidRPr="009C644E">
        <w:rPr>
          <w:rFonts w:ascii="Verdana" w:hAnsi="Verdana" w:cs="Arial"/>
          <w:sz w:val="16"/>
          <w:szCs w:val="16"/>
        </w:rPr>
        <w:t xml:space="preserve">are designed to counteract such problems </w:t>
      </w:r>
      <w:r w:rsidR="005E1704" w:rsidRPr="009C644E">
        <w:rPr>
          <w:rFonts w:ascii="Verdana" w:hAnsi="Verdana" w:cs="Arial"/>
          <w:sz w:val="16"/>
          <w:szCs w:val="16"/>
        </w:rPr>
        <w:t xml:space="preserve">by </w:t>
      </w:r>
      <w:r w:rsidR="007B2569" w:rsidRPr="009C644E">
        <w:rPr>
          <w:rFonts w:ascii="Verdana" w:hAnsi="Verdana" w:cs="Arial"/>
          <w:sz w:val="16"/>
          <w:szCs w:val="16"/>
        </w:rPr>
        <w:t>allow</w:t>
      </w:r>
      <w:r w:rsidR="005E1704" w:rsidRPr="009C644E">
        <w:rPr>
          <w:rFonts w:ascii="Verdana" w:hAnsi="Verdana" w:cs="Arial"/>
          <w:sz w:val="16"/>
          <w:szCs w:val="16"/>
        </w:rPr>
        <w:t>ing</w:t>
      </w:r>
      <w:r w:rsidR="007B2569" w:rsidRPr="009C644E">
        <w:rPr>
          <w:rFonts w:ascii="Verdana" w:hAnsi="Verdana" w:cs="Arial"/>
          <w:sz w:val="16"/>
          <w:szCs w:val="16"/>
        </w:rPr>
        <w:t xml:space="preserve"> </w:t>
      </w:r>
      <w:r w:rsidR="00D711BA" w:rsidRPr="009C644E">
        <w:rPr>
          <w:rFonts w:ascii="Verdana" w:hAnsi="Verdana" w:cs="Arial"/>
          <w:sz w:val="16"/>
          <w:szCs w:val="16"/>
        </w:rPr>
        <w:t xml:space="preserve">information </w:t>
      </w:r>
      <w:r w:rsidR="005E1704" w:rsidRPr="009C644E">
        <w:rPr>
          <w:rFonts w:ascii="Verdana" w:hAnsi="Verdana" w:cs="Arial"/>
          <w:sz w:val="16"/>
          <w:szCs w:val="16"/>
        </w:rPr>
        <w:t xml:space="preserve">to be retrieved </w:t>
      </w:r>
      <w:r w:rsidR="00D711BA" w:rsidRPr="009C644E">
        <w:rPr>
          <w:rFonts w:ascii="Verdana" w:hAnsi="Verdana" w:cs="Arial"/>
          <w:sz w:val="16"/>
          <w:szCs w:val="16"/>
        </w:rPr>
        <w:t>a</w:t>
      </w:r>
      <w:r w:rsidR="007B2569" w:rsidRPr="009C644E">
        <w:rPr>
          <w:rFonts w:ascii="Verdana" w:hAnsi="Verdana" w:cs="Arial"/>
          <w:sz w:val="16"/>
          <w:szCs w:val="16"/>
        </w:rPr>
        <w:t>cross disciplinary</w:t>
      </w:r>
      <w:r w:rsidR="00D711BA" w:rsidRPr="009C644E">
        <w:rPr>
          <w:rFonts w:ascii="Verdana" w:hAnsi="Verdana" w:cs="Arial"/>
          <w:sz w:val="16"/>
          <w:szCs w:val="16"/>
        </w:rPr>
        <w:t>, cultural, linguistic and technological</w:t>
      </w:r>
      <w:r w:rsidR="007B2569" w:rsidRPr="009C644E">
        <w:rPr>
          <w:rFonts w:ascii="Verdana" w:hAnsi="Verdana" w:cs="Arial"/>
          <w:sz w:val="16"/>
          <w:szCs w:val="16"/>
        </w:rPr>
        <w:t xml:space="preserve"> boundaries</w:t>
      </w:r>
      <w:r w:rsidR="00D711BA" w:rsidRPr="009C644E">
        <w:rPr>
          <w:rFonts w:ascii="Verdana" w:hAnsi="Verdana" w:cs="Arial"/>
          <w:sz w:val="16"/>
          <w:szCs w:val="16"/>
        </w:rPr>
        <w:t xml:space="preserve">. </w:t>
      </w:r>
      <w:r w:rsidR="007B2569" w:rsidRPr="009C644E">
        <w:rPr>
          <w:rFonts w:ascii="Verdana" w:hAnsi="Verdana" w:cs="Arial"/>
          <w:sz w:val="16"/>
          <w:szCs w:val="16"/>
        </w:rPr>
        <w:t>Software applications such as the ones envisaged here will enable speedier recovery of data and facilitate its analysis in ways that will assist both arch</w:t>
      </w:r>
      <w:r w:rsidR="005C3911" w:rsidRPr="009C644E">
        <w:rPr>
          <w:rFonts w:ascii="Verdana" w:hAnsi="Verdana" w:cs="Arial"/>
          <w:sz w:val="16"/>
          <w:szCs w:val="16"/>
        </w:rPr>
        <w:t>iving of and research on dance.</w:t>
      </w:r>
    </w:p>
    <w:p w:rsidR="00C543D9" w:rsidRPr="009C644E" w:rsidRDefault="006969D4" w:rsidP="000968E8">
      <w:pPr>
        <w:widowControl/>
        <w:tabs>
          <w:tab w:val="left" w:pos="2880"/>
        </w:tabs>
        <w:autoSpaceDE w:val="0"/>
        <w:autoSpaceDN w:val="0"/>
        <w:spacing w:after="99"/>
        <w:ind w:left="1440" w:right="1440"/>
        <w:jc w:val="both"/>
        <w:rPr>
          <w:rFonts w:ascii="Verdana" w:hAnsi="Verdana" w:cs="Arial"/>
          <w:sz w:val="20"/>
          <w:szCs w:val="20"/>
        </w:rPr>
      </w:pPr>
      <w:r>
        <w:rPr>
          <w:rFonts w:ascii="Verdana" w:hAnsi="Verdana" w:cs="Arial"/>
          <w:sz w:val="20"/>
          <w:szCs w:val="20"/>
        </w:rPr>
        <w:t>9</w:t>
      </w:r>
      <w:r w:rsidR="00926D8B">
        <w:rPr>
          <w:rFonts w:ascii="Verdana" w:hAnsi="Verdana" w:cs="Arial"/>
          <w:sz w:val="20"/>
          <w:szCs w:val="20"/>
        </w:rPr>
        <w:t>6</w:t>
      </w:r>
      <w:r w:rsidR="00194168" w:rsidRPr="009C644E">
        <w:rPr>
          <w:rFonts w:ascii="Verdana" w:hAnsi="Verdana" w:cs="Arial"/>
          <w:sz w:val="20"/>
          <w:szCs w:val="20"/>
        </w:rPr>
        <w:t xml:space="preserve">. Barry Smith, “Preface”, in G. Sartor, et al. (Eds.), </w:t>
      </w:r>
      <w:r w:rsidR="00755F44">
        <w:rPr>
          <w:rFonts w:ascii="Verdana" w:hAnsi="Verdana" w:cs="Arial"/>
          <w:i/>
          <w:sz w:val="20"/>
          <w:szCs w:val="20"/>
        </w:rPr>
        <w:t xml:space="preserve">Approaches to Legal Ontologies. </w:t>
      </w:r>
      <w:r w:rsidR="00194168" w:rsidRPr="009C644E">
        <w:rPr>
          <w:rFonts w:ascii="Verdana" w:hAnsi="Verdana" w:cs="Arial"/>
          <w:i/>
          <w:sz w:val="20"/>
          <w:szCs w:val="20"/>
        </w:rPr>
        <w:t>Theories, Domains, Methodologies</w:t>
      </w:r>
      <w:r w:rsidR="004552FA" w:rsidRPr="009C644E">
        <w:rPr>
          <w:rFonts w:ascii="Verdana" w:hAnsi="Verdana" w:cs="Arial"/>
          <w:sz w:val="20"/>
          <w:szCs w:val="20"/>
        </w:rPr>
        <w:t>, New York: Springer, 2011, p. 5.</w:t>
      </w:r>
    </w:p>
    <w:p w:rsidR="00FC482F" w:rsidRPr="009C644E" w:rsidRDefault="00926D8B"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Style w:val="apple-style-span"/>
          <w:rFonts w:ascii="Verdana" w:hAnsi="Verdana" w:cs="Arial"/>
          <w:color w:val="333333"/>
          <w:sz w:val="20"/>
          <w:szCs w:val="20"/>
          <w:shd w:val="clear" w:color="auto" w:fill="FFFFFF"/>
        </w:rPr>
      </w:pPr>
      <w:r>
        <w:rPr>
          <w:rFonts w:ascii="Verdana" w:hAnsi="Verdana" w:cs="Arial"/>
          <w:sz w:val="20"/>
          <w:szCs w:val="20"/>
        </w:rPr>
        <w:t>97</w:t>
      </w:r>
      <w:r w:rsidR="00FC482F" w:rsidRPr="009C644E">
        <w:rPr>
          <w:rFonts w:ascii="Verdana" w:hAnsi="Verdana" w:cs="Arial"/>
          <w:sz w:val="20"/>
          <w:szCs w:val="20"/>
        </w:rPr>
        <w:t xml:space="preserve">. </w:t>
      </w:r>
      <w:r w:rsidR="007F67CF" w:rsidRPr="009C644E">
        <w:rPr>
          <w:rFonts w:ascii="Verdana" w:hAnsi="Verdana" w:cs="Arial"/>
          <w:sz w:val="20"/>
          <w:szCs w:val="20"/>
        </w:rPr>
        <w:t xml:space="preserve">Dipak </w:t>
      </w:r>
      <w:r w:rsidR="007F67CF" w:rsidRPr="009C644E">
        <w:rPr>
          <w:rStyle w:val="apple-style-span"/>
          <w:rFonts w:ascii="Verdana" w:hAnsi="Verdana" w:cs="Arial"/>
          <w:sz w:val="20"/>
          <w:szCs w:val="20"/>
          <w:shd w:val="clear" w:color="auto" w:fill="FFFFFF"/>
        </w:rPr>
        <w:t>Kalra</w:t>
      </w:r>
      <w:r w:rsidR="00FC482F" w:rsidRPr="009C644E">
        <w:rPr>
          <w:rStyle w:val="apple-style-span"/>
          <w:rFonts w:ascii="Verdana" w:hAnsi="Verdana" w:cs="Arial"/>
          <w:sz w:val="20"/>
          <w:szCs w:val="20"/>
          <w:shd w:val="clear" w:color="auto" w:fill="FFFFFF"/>
        </w:rPr>
        <w:t xml:space="preserve">, </w:t>
      </w:r>
      <w:r w:rsidR="007F67CF" w:rsidRPr="009C644E">
        <w:rPr>
          <w:rStyle w:val="apple-style-span"/>
          <w:rFonts w:ascii="Verdana" w:hAnsi="Verdana" w:cs="Arial"/>
          <w:sz w:val="20"/>
          <w:szCs w:val="20"/>
          <w:shd w:val="clear" w:color="auto" w:fill="FFFFFF"/>
        </w:rPr>
        <w:t xml:space="preserve">Mark </w:t>
      </w:r>
      <w:r w:rsidR="00FC482F" w:rsidRPr="009C644E">
        <w:rPr>
          <w:rStyle w:val="apple-style-span"/>
          <w:rFonts w:ascii="Verdana" w:hAnsi="Verdana" w:cs="Arial"/>
          <w:sz w:val="20"/>
          <w:szCs w:val="20"/>
          <w:shd w:val="clear" w:color="auto" w:fill="FFFFFF"/>
        </w:rPr>
        <w:t xml:space="preserve">Musen M, </w:t>
      </w:r>
      <w:r w:rsidR="007F67CF" w:rsidRPr="009C644E">
        <w:rPr>
          <w:rStyle w:val="apple-style-span"/>
          <w:rFonts w:ascii="Verdana" w:hAnsi="Verdana" w:cs="Arial"/>
          <w:sz w:val="20"/>
          <w:szCs w:val="20"/>
          <w:shd w:val="clear" w:color="auto" w:fill="FFFFFF"/>
        </w:rPr>
        <w:t xml:space="preserve">Barry </w:t>
      </w:r>
      <w:r w:rsidR="00FC482F" w:rsidRPr="009C644E">
        <w:rPr>
          <w:rStyle w:val="apple-style-span"/>
          <w:rFonts w:ascii="Verdana" w:hAnsi="Verdana" w:cs="Arial"/>
          <w:sz w:val="20"/>
          <w:szCs w:val="20"/>
          <w:shd w:val="clear" w:color="auto" w:fill="FFFFFF"/>
        </w:rPr>
        <w:t xml:space="preserve">Smith, </w:t>
      </w:r>
      <w:r w:rsidR="007F67CF" w:rsidRPr="009C644E">
        <w:rPr>
          <w:rStyle w:val="apple-style-span"/>
          <w:rFonts w:ascii="Verdana" w:hAnsi="Verdana" w:cs="Arial"/>
          <w:sz w:val="20"/>
          <w:szCs w:val="20"/>
          <w:shd w:val="clear" w:color="auto" w:fill="FFFFFF"/>
        </w:rPr>
        <w:t xml:space="preserve">Werner </w:t>
      </w:r>
      <w:r w:rsidR="00FC482F" w:rsidRPr="009C644E">
        <w:rPr>
          <w:rStyle w:val="apple-style-span"/>
          <w:rFonts w:ascii="Verdana" w:hAnsi="Verdana" w:cs="Arial"/>
          <w:sz w:val="20"/>
          <w:szCs w:val="20"/>
          <w:shd w:val="clear" w:color="auto" w:fill="FFFFFF"/>
        </w:rPr>
        <w:t xml:space="preserve">Ceusters, </w:t>
      </w:r>
      <w:r w:rsidR="007F67CF" w:rsidRPr="009C644E">
        <w:rPr>
          <w:rStyle w:val="apple-style-span"/>
          <w:rFonts w:ascii="Verdana" w:hAnsi="Verdana" w:cs="Arial"/>
          <w:sz w:val="20"/>
          <w:szCs w:val="20"/>
          <w:shd w:val="clear" w:color="auto" w:fill="FFFFFF"/>
        </w:rPr>
        <w:t xml:space="preserve">Georges </w:t>
      </w:r>
      <w:r w:rsidR="00FC482F" w:rsidRPr="009C644E">
        <w:rPr>
          <w:rStyle w:val="apple-style-span"/>
          <w:rFonts w:ascii="Verdana" w:hAnsi="Verdana" w:cs="Arial"/>
          <w:sz w:val="20"/>
          <w:szCs w:val="20"/>
          <w:shd w:val="clear" w:color="auto" w:fill="FFFFFF"/>
        </w:rPr>
        <w:t>De Moor</w:t>
      </w:r>
      <w:r w:rsidR="007F67CF" w:rsidRPr="009C644E">
        <w:rPr>
          <w:rStyle w:val="apple-style-span"/>
          <w:rFonts w:ascii="Verdana" w:hAnsi="Verdana" w:cs="Arial"/>
          <w:sz w:val="20"/>
          <w:szCs w:val="20"/>
          <w:shd w:val="clear" w:color="auto" w:fill="FFFFFF"/>
        </w:rPr>
        <w:t>,</w:t>
      </w:r>
      <w:r w:rsidR="00FC482F" w:rsidRPr="009C644E">
        <w:rPr>
          <w:rStyle w:val="apple-style-span"/>
          <w:rFonts w:ascii="Verdana" w:hAnsi="Verdana" w:cs="Arial"/>
          <w:sz w:val="20"/>
          <w:szCs w:val="20"/>
          <w:shd w:val="clear" w:color="auto" w:fill="FFFFFF"/>
        </w:rPr>
        <w:t xml:space="preserve"> “</w:t>
      </w:r>
      <w:hyperlink r:id="rId443" w:history="1">
        <w:r w:rsidR="00FC482F" w:rsidRPr="0086102F">
          <w:rPr>
            <w:rStyle w:val="Hyperlink"/>
            <w:rFonts w:ascii="Verdana" w:hAnsi="Verdana" w:cs="Arial"/>
            <w:sz w:val="20"/>
            <w:szCs w:val="20"/>
          </w:rPr>
          <w:t>AR</w:t>
        </w:r>
        <w:r w:rsidR="00FC482F" w:rsidRPr="0086102F">
          <w:rPr>
            <w:rStyle w:val="Hyperlink"/>
            <w:rFonts w:ascii="Verdana" w:hAnsi="Verdana" w:cs="Arial"/>
            <w:sz w:val="20"/>
            <w:szCs w:val="20"/>
          </w:rPr>
          <w:t>G</w:t>
        </w:r>
        <w:r w:rsidR="00FC482F" w:rsidRPr="0086102F">
          <w:rPr>
            <w:rStyle w:val="Hyperlink"/>
            <w:rFonts w:ascii="Verdana" w:hAnsi="Verdana" w:cs="Arial"/>
            <w:sz w:val="20"/>
            <w:szCs w:val="20"/>
          </w:rPr>
          <w:t>OS Poli</w:t>
        </w:r>
        <w:r w:rsidR="00FC482F" w:rsidRPr="0086102F">
          <w:rPr>
            <w:rStyle w:val="Hyperlink"/>
            <w:rFonts w:ascii="Verdana" w:hAnsi="Verdana" w:cs="Arial"/>
            <w:sz w:val="20"/>
            <w:szCs w:val="20"/>
          </w:rPr>
          <w:t>c</w:t>
        </w:r>
        <w:r w:rsidR="00FC482F" w:rsidRPr="0086102F">
          <w:rPr>
            <w:rStyle w:val="Hyperlink"/>
            <w:rFonts w:ascii="Verdana" w:hAnsi="Verdana" w:cs="Arial"/>
            <w:sz w:val="20"/>
            <w:szCs w:val="20"/>
          </w:rPr>
          <w:t>y Bri</w:t>
        </w:r>
        <w:r w:rsidR="00FC482F" w:rsidRPr="0086102F">
          <w:rPr>
            <w:rStyle w:val="Hyperlink"/>
            <w:rFonts w:ascii="Verdana" w:hAnsi="Verdana" w:cs="Arial"/>
            <w:sz w:val="20"/>
            <w:szCs w:val="20"/>
          </w:rPr>
          <w:t>e</w:t>
        </w:r>
        <w:r w:rsidR="00FC482F" w:rsidRPr="0086102F">
          <w:rPr>
            <w:rStyle w:val="Hyperlink"/>
            <w:rFonts w:ascii="Verdana" w:hAnsi="Verdana" w:cs="Arial"/>
            <w:sz w:val="20"/>
            <w:szCs w:val="20"/>
          </w:rPr>
          <w:t>f on Semantic Interoperability</w:t>
        </w:r>
      </w:hyperlink>
      <w:r w:rsidR="00FC482F" w:rsidRPr="009C644E">
        <w:rPr>
          <w:rStyle w:val="apple-style-span"/>
          <w:rFonts w:ascii="Verdana" w:hAnsi="Verdana" w:cs="Arial"/>
          <w:sz w:val="20"/>
          <w:szCs w:val="20"/>
          <w:shd w:val="clear" w:color="auto" w:fill="FFFFFF"/>
        </w:rPr>
        <w:t xml:space="preserve">”, in: G. De Moor (ed.), </w:t>
      </w:r>
      <w:r w:rsidR="00FC482F" w:rsidRPr="009C644E">
        <w:rPr>
          <w:rStyle w:val="apple-style-span"/>
          <w:rFonts w:ascii="Verdana" w:hAnsi="Verdana" w:cs="Arial"/>
          <w:i/>
          <w:sz w:val="20"/>
          <w:szCs w:val="20"/>
          <w:shd w:val="clear" w:color="auto" w:fill="FFFFFF"/>
        </w:rPr>
        <w:t>Transatlantic Cooperation Surrounding Health Related Information and Communication Technology</w:t>
      </w:r>
      <w:r w:rsidR="00FC482F" w:rsidRPr="009C644E">
        <w:rPr>
          <w:rStyle w:val="apple-style-span"/>
          <w:rFonts w:ascii="Verdana" w:hAnsi="Verdana" w:cs="Arial"/>
          <w:sz w:val="20"/>
          <w:szCs w:val="20"/>
          <w:shd w:val="clear" w:color="auto" w:fill="FFFFFF"/>
        </w:rPr>
        <w:t xml:space="preserve"> (Studies in Health Technology and Informatics 170), 2011, 1-15</w:t>
      </w:r>
      <w:r w:rsidR="00192517">
        <w:rPr>
          <w:rStyle w:val="apple-style-span"/>
          <w:rFonts w:ascii="Verdana" w:hAnsi="Verdana" w:cs="Arial"/>
          <w:color w:val="333333"/>
          <w:sz w:val="20"/>
          <w:szCs w:val="20"/>
          <w:shd w:val="clear" w:color="auto" w:fill="FFFFFF"/>
        </w:rPr>
        <w:t>.</w:t>
      </w:r>
    </w:p>
    <w:p w:rsidR="00FC482F" w:rsidRPr="009C644E"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FC482F" w:rsidRPr="009C644E">
        <w:rPr>
          <w:rFonts w:ascii="Verdana" w:hAnsi="Verdana" w:cs="Arial"/>
          <w:sz w:val="16"/>
          <w:szCs w:val="16"/>
        </w:rPr>
        <w:t xml:space="preserve">Semantic interoperability is one of the priority themes of the ARGOS Trans-Atlantic </w:t>
      </w:r>
      <w:r w:rsidR="00FC482F" w:rsidRPr="009C644E">
        <w:rPr>
          <w:rFonts w:ascii="Verdana" w:hAnsi="Verdana" w:cs="Arial"/>
          <w:sz w:val="16"/>
          <w:szCs w:val="16"/>
        </w:rPr>
        <w:lastRenderedPageBreak/>
        <w:t>Observatory. This topic represents a globally recognised challenge that must be addressed if electronic health records are to be shared among heterogeneous systems, and the information in them exploited to the maximum benefit of patients, professionals, health services, research, and industry. Progress in this multi-faceted challenge has been piecemeal, and valuable lessons have been learned, and approaches discovered, in Europe and in the US that can be shared and combined.</w:t>
      </w:r>
    </w:p>
    <w:p w:rsidR="00FC482F" w:rsidRPr="009C644E" w:rsidRDefault="00FC482F"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9C644E">
        <w:rPr>
          <w:rFonts w:ascii="Verdana" w:hAnsi="Verdana" w:cs="Arial"/>
          <w:sz w:val="16"/>
          <w:szCs w:val="16"/>
        </w:rPr>
        <w:t>Semantic interoperability requires the use of standards, not only for EHR data to be transferred and structurally mapped into a receiving repository, but also for the clinical content of the EHR to be interpreted in conformity with the original meanings intended by its authors. Wide-scale engagement with professional bodies, globally, is needed to develop these clinical information standards. Accurate and complete clinical documentation, faithful to the patient's situation, and interoperability between systems, require widespread and dependable access to published and maintained collections of coherent and quality-assured semantic resources, including models such as archetypes and templates that would (1) provide clinical context, (2) be mapped to interoperability standards for EHR data, (3) be linked to well specified multi-lingual terminology value sets, and (4) be derived from high quality ontologies.</w:t>
      </w:r>
    </w:p>
    <w:p w:rsidR="003D4CA8" w:rsidRDefault="00926D8B" w:rsidP="000968E8">
      <w:pPr>
        <w:pStyle w:val="Quote"/>
        <w:widowControl/>
        <w:tabs>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jc w:val="both"/>
        <w:rPr>
          <w:rFonts w:ascii="Verdana" w:hAnsi="Verdana" w:cs="Arial"/>
        </w:rPr>
      </w:pPr>
      <w:r>
        <w:rPr>
          <w:rFonts w:ascii="Verdana" w:hAnsi="Verdana" w:cs="Arial"/>
        </w:rPr>
        <w:t>98</w:t>
      </w:r>
      <w:r w:rsidR="00061A5A" w:rsidRPr="009C644E">
        <w:rPr>
          <w:rFonts w:ascii="Verdana" w:hAnsi="Verdana" w:cs="Arial"/>
        </w:rPr>
        <w:t>. Barry Smith and Wojciech Żełaniec, “</w:t>
      </w:r>
      <w:hyperlink r:id="rId444" w:history="1">
        <w:r w:rsidR="00061A5A" w:rsidRPr="001D12A2">
          <w:rPr>
            <w:rStyle w:val="Hyperlink"/>
            <w:rFonts w:ascii="Verdana" w:hAnsi="Verdana" w:cs="Arial"/>
          </w:rPr>
          <w:t>Laws</w:t>
        </w:r>
        <w:r w:rsidR="00061A5A" w:rsidRPr="001D12A2">
          <w:rPr>
            <w:rStyle w:val="Hyperlink"/>
            <w:rFonts w:ascii="Verdana" w:hAnsi="Verdana" w:cs="Arial"/>
          </w:rPr>
          <w:t xml:space="preserve"> </w:t>
        </w:r>
        <w:r w:rsidR="00061A5A" w:rsidRPr="001D12A2">
          <w:rPr>
            <w:rStyle w:val="Hyperlink"/>
            <w:rFonts w:ascii="Verdana" w:hAnsi="Verdana" w:cs="Arial"/>
          </w:rPr>
          <w:t>of Essenc</w:t>
        </w:r>
        <w:r w:rsidR="00061A5A" w:rsidRPr="001D12A2">
          <w:rPr>
            <w:rStyle w:val="Hyperlink"/>
            <w:rFonts w:ascii="Verdana" w:hAnsi="Verdana" w:cs="Arial"/>
          </w:rPr>
          <w:t>e</w:t>
        </w:r>
        <w:r w:rsidR="00061A5A" w:rsidRPr="001D12A2">
          <w:rPr>
            <w:rStyle w:val="Hyperlink"/>
            <w:rFonts w:ascii="Verdana" w:hAnsi="Verdana" w:cs="Arial"/>
          </w:rPr>
          <w:t xml:space="preserve"> or Constitu</w:t>
        </w:r>
        <w:r w:rsidR="00061A5A" w:rsidRPr="001D12A2">
          <w:rPr>
            <w:rStyle w:val="Hyperlink"/>
            <w:rFonts w:ascii="Verdana" w:hAnsi="Verdana" w:cs="Arial"/>
          </w:rPr>
          <w:t>t</w:t>
        </w:r>
        <w:r w:rsidR="00061A5A" w:rsidRPr="001D12A2">
          <w:rPr>
            <w:rStyle w:val="Hyperlink"/>
            <w:rFonts w:ascii="Verdana" w:hAnsi="Verdana" w:cs="Arial"/>
          </w:rPr>
          <w:t>ive Rules? Reinach vs. Searle on the Ontology of Social Entities</w:t>
        </w:r>
      </w:hyperlink>
      <w:r w:rsidR="00061A5A" w:rsidRPr="009C644E">
        <w:rPr>
          <w:rFonts w:ascii="Verdana" w:hAnsi="Verdana" w:cs="Arial"/>
        </w:rPr>
        <w:t xml:space="preserve">”, in </w:t>
      </w:r>
      <w:r w:rsidR="00D220A2" w:rsidRPr="00D220A2">
        <w:rPr>
          <w:rFonts w:ascii="Verdana" w:hAnsi="Verdana" w:cs="Arial"/>
          <w:i/>
        </w:rPr>
        <w:t>Eidetica</w:t>
      </w:r>
      <w:r w:rsidR="00D220A2">
        <w:rPr>
          <w:rFonts w:ascii="Verdana" w:hAnsi="Verdana" w:cs="Arial"/>
          <w:i/>
        </w:rPr>
        <w:t xml:space="preserve"> del Diritto e </w:t>
      </w:r>
      <w:r w:rsidR="00D220A2" w:rsidRPr="00D220A2">
        <w:rPr>
          <w:rFonts w:ascii="Verdana" w:hAnsi="Verdana" w:cs="Arial"/>
          <w:i/>
        </w:rPr>
        <w:t>Ontologia Sociale.</w:t>
      </w:r>
      <w:r w:rsidR="00D220A2">
        <w:rPr>
          <w:rFonts w:ascii="Verdana" w:hAnsi="Verdana" w:cs="Arial"/>
          <w:i/>
        </w:rPr>
        <w:t xml:space="preserve"> </w:t>
      </w:r>
      <w:r w:rsidR="00D220A2" w:rsidRPr="00D220A2">
        <w:rPr>
          <w:rFonts w:ascii="Verdana" w:hAnsi="Verdana" w:cs="Arial"/>
          <w:i/>
        </w:rPr>
        <w:t>Il Realismo</w:t>
      </w:r>
      <w:r w:rsidR="00D220A2">
        <w:rPr>
          <w:rFonts w:ascii="Verdana" w:hAnsi="Verdana" w:cs="Arial"/>
          <w:i/>
        </w:rPr>
        <w:t xml:space="preserve"> d</w:t>
      </w:r>
      <w:r w:rsidR="00D220A2" w:rsidRPr="00D220A2">
        <w:rPr>
          <w:rFonts w:ascii="Verdana" w:hAnsi="Verdana" w:cs="Arial"/>
          <w:i/>
        </w:rPr>
        <w:t>i Adolf Reinach</w:t>
      </w:r>
      <w:r w:rsidR="00061A5A" w:rsidRPr="009C644E">
        <w:rPr>
          <w:rFonts w:ascii="Verdana" w:hAnsi="Verdana" w:cs="Arial"/>
          <w:i/>
        </w:rPr>
        <w:t xml:space="preserve">, </w:t>
      </w:r>
      <w:r w:rsidR="00061A5A" w:rsidRPr="009C644E">
        <w:rPr>
          <w:rFonts w:ascii="Verdana" w:hAnsi="Verdana" w:cs="Arial"/>
        </w:rPr>
        <w:t>Francesca</w:t>
      </w:r>
      <w:r w:rsidR="00AE2947">
        <w:rPr>
          <w:rFonts w:ascii="Verdana" w:hAnsi="Verdana" w:cs="Arial"/>
        </w:rPr>
        <w:t xml:space="preserve"> De Vecchi (ed.), Milan: Mimesis, </w:t>
      </w:r>
      <w:r w:rsidR="00A9353E">
        <w:rPr>
          <w:rFonts w:ascii="Verdana" w:hAnsi="Verdana" w:cs="Arial"/>
        </w:rPr>
        <w:t>2012</w:t>
      </w:r>
      <w:r w:rsidR="00990991">
        <w:rPr>
          <w:rFonts w:ascii="Verdana" w:hAnsi="Verdana" w:cs="Arial"/>
        </w:rPr>
        <w:t xml:space="preserve">, </w:t>
      </w:r>
      <w:r w:rsidR="00AE2947">
        <w:rPr>
          <w:rFonts w:ascii="Verdana" w:hAnsi="Verdana" w:cs="Arial"/>
        </w:rPr>
        <w:t>83-108.</w:t>
      </w:r>
    </w:p>
    <w:p w:rsidR="003D4CA8" w:rsidRPr="003D4CA8"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3D4CA8" w:rsidRPr="003D4CA8">
        <w:rPr>
          <w:rFonts w:ascii="Verdana" w:hAnsi="Verdana" w:cs="Arial"/>
          <w:sz w:val="16"/>
          <w:szCs w:val="16"/>
        </w:rPr>
        <w:t xml:space="preserve">Amongst the entities making up social reality, are there necessary relations whose necessity is not a mere reflection of the logical connections between corresponding concepts? We distinguish three main groups of answers to this question, associated with Hume and Adolf Reinach at opposite extremes, and with Searle who occupies a position somewhere in the middle. We </w:t>
      </w:r>
      <w:r w:rsidR="008A0BCA">
        <w:rPr>
          <w:rFonts w:ascii="Verdana" w:hAnsi="Verdana" w:cs="Arial"/>
          <w:sz w:val="16"/>
          <w:szCs w:val="16"/>
        </w:rPr>
        <w:t>first set forth</w:t>
      </w:r>
      <w:r w:rsidR="003D4CA8" w:rsidRPr="003D4CA8">
        <w:rPr>
          <w:rFonts w:ascii="Verdana" w:hAnsi="Verdana" w:cs="Arial"/>
          <w:sz w:val="16"/>
          <w:szCs w:val="16"/>
        </w:rPr>
        <w:t xml:space="preserve"> Reinach’s view</w:t>
      </w:r>
      <w:r w:rsidR="008A0BCA">
        <w:rPr>
          <w:rFonts w:ascii="Verdana" w:hAnsi="Verdana" w:cs="Arial"/>
          <w:sz w:val="16"/>
          <w:szCs w:val="16"/>
        </w:rPr>
        <w:t>s on what he calls ‘</w:t>
      </w:r>
      <w:r w:rsidR="003D4CA8" w:rsidRPr="003D4CA8">
        <w:rPr>
          <w:rFonts w:ascii="Verdana" w:hAnsi="Verdana" w:cs="Arial"/>
          <w:sz w:val="16"/>
          <w:szCs w:val="16"/>
        </w:rPr>
        <w:t>material necessities</w:t>
      </w:r>
      <w:r w:rsidR="008A0BCA">
        <w:rPr>
          <w:rFonts w:ascii="Verdana" w:hAnsi="Verdana" w:cs="Arial"/>
          <w:sz w:val="16"/>
          <w:szCs w:val="16"/>
        </w:rPr>
        <w:t>’</w:t>
      </w:r>
      <w:r w:rsidR="003D4CA8" w:rsidRPr="003D4CA8">
        <w:rPr>
          <w:rFonts w:ascii="Verdana" w:hAnsi="Verdana" w:cs="Arial"/>
          <w:sz w:val="16"/>
          <w:szCs w:val="16"/>
        </w:rPr>
        <w:t xml:space="preserve"> in the realm of social entities</w:t>
      </w:r>
      <w:r w:rsidR="008A0BCA">
        <w:rPr>
          <w:rFonts w:ascii="Verdana" w:hAnsi="Verdana" w:cs="Arial"/>
          <w:sz w:val="16"/>
          <w:szCs w:val="16"/>
        </w:rPr>
        <w:t xml:space="preserve">. </w:t>
      </w:r>
      <w:r w:rsidR="003D4CA8" w:rsidRPr="008A0BCA">
        <w:rPr>
          <w:rFonts w:ascii="Verdana" w:hAnsi="Verdana" w:cs="Arial"/>
          <w:sz w:val="16"/>
          <w:szCs w:val="16"/>
        </w:rPr>
        <w:t xml:space="preserve">We then </w:t>
      </w:r>
      <w:r w:rsidR="008A0BCA" w:rsidRPr="008A0BCA">
        <w:rPr>
          <w:rFonts w:ascii="Verdana" w:hAnsi="Verdana" w:cs="Arial"/>
          <w:sz w:val="16"/>
          <w:szCs w:val="16"/>
        </w:rPr>
        <w:t xml:space="preserve">attempt </w:t>
      </w:r>
      <w:r w:rsidR="003D4CA8" w:rsidRPr="008A0BCA">
        <w:rPr>
          <w:rFonts w:ascii="Verdana" w:hAnsi="Verdana" w:cs="Arial"/>
          <w:sz w:val="16"/>
          <w:szCs w:val="16"/>
        </w:rPr>
        <w:t xml:space="preserve">to </w:t>
      </w:r>
      <w:r w:rsidR="008A0BCA" w:rsidRPr="008A0BCA">
        <w:rPr>
          <w:rFonts w:ascii="Verdana" w:hAnsi="Verdana" w:cs="Arial"/>
          <w:sz w:val="16"/>
          <w:szCs w:val="16"/>
        </w:rPr>
        <w:t xml:space="preserve">show </w:t>
      </w:r>
      <w:r w:rsidR="003D4CA8" w:rsidRPr="008A0BCA">
        <w:rPr>
          <w:rFonts w:ascii="Verdana" w:hAnsi="Verdana" w:cs="Arial"/>
          <w:sz w:val="16"/>
          <w:szCs w:val="16"/>
        </w:rPr>
        <w:t>that Searle has not identified a sustainable position somewhere between</w:t>
      </w:r>
      <w:r w:rsidR="008A0BCA" w:rsidRPr="008A0BCA">
        <w:rPr>
          <w:rFonts w:ascii="Verdana" w:hAnsi="Verdana" w:cs="Arial"/>
          <w:sz w:val="16"/>
          <w:szCs w:val="16"/>
        </w:rPr>
        <w:t xml:space="preserve"> </w:t>
      </w:r>
      <w:r w:rsidR="003D4CA8" w:rsidRPr="008A0BCA">
        <w:rPr>
          <w:rFonts w:ascii="Verdana" w:hAnsi="Verdana" w:cs="Arial"/>
          <w:sz w:val="16"/>
          <w:szCs w:val="16"/>
        </w:rPr>
        <w:t>the Hum</w:t>
      </w:r>
      <w:r w:rsidR="008A0BCA" w:rsidRPr="008A0BCA">
        <w:rPr>
          <w:rFonts w:ascii="Verdana" w:hAnsi="Verdana" w:cs="Arial"/>
          <w:sz w:val="16"/>
          <w:szCs w:val="16"/>
        </w:rPr>
        <w:t xml:space="preserve">ean and the Reinachian extremes. </w:t>
      </w:r>
      <w:r w:rsidR="003D4CA8" w:rsidRPr="008A0BCA">
        <w:rPr>
          <w:rFonts w:ascii="Verdana" w:hAnsi="Verdana" w:cs="Arial"/>
          <w:sz w:val="16"/>
          <w:szCs w:val="16"/>
        </w:rPr>
        <w:t>This is because</w:t>
      </w:r>
      <w:r w:rsidR="008A0BCA" w:rsidRPr="008A0BCA">
        <w:rPr>
          <w:rFonts w:ascii="Verdana" w:hAnsi="Verdana" w:cs="Arial"/>
          <w:sz w:val="16"/>
          <w:szCs w:val="16"/>
        </w:rPr>
        <w:t xml:space="preserve"> </w:t>
      </w:r>
      <w:r w:rsidR="003D4CA8" w:rsidRPr="008A0BCA">
        <w:rPr>
          <w:rFonts w:ascii="Verdana" w:hAnsi="Verdana" w:cs="Arial"/>
          <w:sz w:val="16"/>
          <w:szCs w:val="16"/>
        </w:rPr>
        <w:t>Searle’s position is threatened by circularity, and to steer clear of that</w:t>
      </w:r>
      <w:r w:rsidR="008A0BCA" w:rsidRPr="008A0BCA">
        <w:rPr>
          <w:rFonts w:ascii="Verdana" w:hAnsi="Verdana" w:cs="Arial"/>
          <w:sz w:val="16"/>
          <w:szCs w:val="16"/>
        </w:rPr>
        <w:t xml:space="preserve"> </w:t>
      </w:r>
      <w:r w:rsidR="003D4CA8" w:rsidRPr="008A0BCA">
        <w:rPr>
          <w:rFonts w:ascii="Verdana" w:hAnsi="Verdana" w:cs="Arial"/>
          <w:sz w:val="16"/>
          <w:szCs w:val="16"/>
        </w:rPr>
        <w:t>danger it must incorporate at least some elements of Reinach’s essentialism</w:t>
      </w:r>
      <w:r w:rsidR="008A0BCA">
        <w:rPr>
          <w:rFonts w:ascii="Verdana" w:hAnsi="Verdana" w:cs="Arial"/>
          <w:sz w:val="16"/>
          <w:szCs w:val="16"/>
        </w:rPr>
        <w:t>.</w:t>
      </w:r>
    </w:p>
    <w:p w:rsidR="003B0C25" w:rsidRDefault="00926D8B" w:rsidP="000968E8">
      <w:pPr>
        <w:pStyle w:val="Quote"/>
        <w:widowControl/>
        <w:tabs>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jc w:val="both"/>
        <w:rPr>
          <w:rFonts w:ascii="Verdana" w:hAnsi="Verdana" w:cs="Arial"/>
        </w:rPr>
      </w:pPr>
      <w:r>
        <w:rPr>
          <w:rFonts w:ascii="Verdana" w:hAnsi="Verdana" w:cs="Arial"/>
        </w:rPr>
        <w:t>99</w:t>
      </w:r>
      <w:r w:rsidR="003B0C25">
        <w:rPr>
          <w:rFonts w:ascii="Verdana" w:hAnsi="Verdana" w:cs="Arial"/>
        </w:rPr>
        <w:t>. Barry Smith, Lowell Vizenor and</w:t>
      </w:r>
      <w:r w:rsidR="003B0C25" w:rsidRPr="003B0C25">
        <w:rPr>
          <w:rFonts w:ascii="Verdana" w:hAnsi="Verdana" w:cs="Arial"/>
        </w:rPr>
        <w:t xml:space="preserve"> Werner Ceusters</w:t>
      </w:r>
      <w:r w:rsidR="00427C4C">
        <w:rPr>
          <w:rFonts w:ascii="Verdana" w:hAnsi="Verdana" w:cs="Arial"/>
        </w:rPr>
        <w:t>,</w:t>
      </w:r>
      <w:r w:rsidR="003B0C25" w:rsidRPr="003B0C25">
        <w:rPr>
          <w:rFonts w:ascii="Verdana" w:hAnsi="Verdana" w:cs="Arial"/>
        </w:rPr>
        <w:t xml:space="preserve"> </w:t>
      </w:r>
      <w:r w:rsidR="003B0C25">
        <w:rPr>
          <w:rFonts w:ascii="Verdana" w:hAnsi="Verdana" w:cs="Arial"/>
        </w:rPr>
        <w:t>“</w:t>
      </w:r>
      <w:hyperlink r:id="rId445" w:history="1">
        <w:r w:rsidR="003B0C25" w:rsidRPr="007D28CF">
          <w:rPr>
            <w:rStyle w:val="Hyperlink"/>
            <w:rFonts w:ascii="Verdana" w:hAnsi="Verdana" w:cs="Arial"/>
          </w:rPr>
          <w:t>Human Action in the</w:t>
        </w:r>
        <w:r w:rsidR="003B0C25" w:rsidRPr="007D28CF">
          <w:rPr>
            <w:rStyle w:val="Hyperlink"/>
            <w:rFonts w:ascii="Verdana" w:hAnsi="Verdana" w:cs="Arial"/>
          </w:rPr>
          <w:t xml:space="preserve"> </w:t>
        </w:r>
        <w:r w:rsidR="003B0C25" w:rsidRPr="007D28CF">
          <w:rPr>
            <w:rStyle w:val="Hyperlink"/>
            <w:rFonts w:ascii="Verdana" w:hAnsi="Verdana" w:cs="Arial"/>
          </w:rPr>
          <w:t>Healt</w:t>
        </w:r>
        <w:r w:rsidR="003B0C25" w:rsidRPr="007D28CF">
          <w:rPr>
            <w:rStyle w:val="Hyperlink"/>
            <w:rFonts w:ascii="Verdana" w:hAnsi="Verdana" w:cs="Arial"/>
          </w:rPr>
          <w:t>h</w:t>
        </w:r>
        <w:r w:rsidR="003B0C25" w:rsidRPr="007D28CF">
          <w:rPr>
            <w:rStyle w:val="Hyperlink"/>
            <w:rFonts w:ascii="Verdana" w:hAnsi="Verdana" w:cs="Arial"/>
          </w:rPr>
          <w:t>care Domain: A Criti</w:t>
        </w:r>
        <w:r w:rsidR="003B0C25" w:rsidRPr="007D28CF">
          <w:rPr>
            <w:rStyle w:val="Hyperlink"/>
            <w:rFonts w:ascii="Verdana" w:hAnsi="Verdana" w:cs="Arial"/>
          </w:rPr>
          <w:t>c</w:t>
        </w:r>
        <w:r w:rsidR="003B0C25" w:rsidRPr="007D28CF">
          <w:rPr>
            <w:rStyle w:val="Hyperlink"/>
            <w:rFonts w:ascii="Verdana" w:hAnsi="Verdana" w:cs="Arial"/>
          </w:rPr>
          <w:t>a</w:t>
        </w:r>
        <w:r w:rsidR="003B0C25" w:rsidRPr="007D28CF">
          <w:rPr>
            <w:rStyle w:val="Hyperlink"/>
            <w:rFonts w:ascii="Verdana" w:hAnsi="Verdana" w:cs="Arial"/>
          </w:rPr>
          <w:t>l Analysis of HL7’s Reference Information Model</w:t>
        </w:r>
      </w:hyperlink>
      <w:r w:rsidR="003B0C25">
        <w:rPr>
          <w:rFonts w:ascii="Verdana" w:hAnsi="Verdana" w:cs="Arial"/>
        </w:rPr>
        <w:t xml:space="preserve">” </w:t>
      </w:r>
      <w:r w:rsidR="003B0C25" w:rsidRPr="003B0C25">
        <w:rPr>
          <w:rFonts w:ascii="Verdana" w:hAnsi="Verdana" w:cs="Arial"/>
        </w:rPr>
        <w:t xml:space="preserve">in C. Svennerlind, J. Almäng, R. Ingthorsson (eds.), </w:t>
      </w:r>
      <w:r w:rsidR="003B0C25" w:rsidRPr="003B0C25">
        <w:rPr>
          <w:rFonts w:ascii="Verdana" w:hAnsi="Verdana" w:cs="Arial"/>
          <w:i/>
        </w:rPr>
        <w:t>Johanssonian Investigations. Essays in Honour of Ingvar Johansson on His Seventieth Birthday</w:t>
      </w:r>
      <w:r w:rsidR="003B0C25" w:rsidRPr="003B0C25">
        <w:rPr>
          <w:rFonts w:ascii="Verdana" w:hAnsi="Verdana" w:cs="Arial"/>
        </w:rPr>
        <w:t xml:space="preserve">, </w:t>
      </w:r>
      <w:r w:rsidR="008D08D0">
        <w:rPr>
          <w:rFonts w:ascii="Verdana" w:hAnsi="Verdana" w:cs="Arial"/>
        </w:rPr>
        <w:t>Berlin / New York</w:t>
      </w:r>
      <w:r w:rsidR="003B0C25">
        <w:rPr>
          <w:rFonts w:ascii="Verdana" w:hAnsi="Verdana" w:cs="Arial"/>
        </w:rPr>
        <w:t xml:space="preserve">: </w:t>
      </w:r>
      <w:r w:rsidR="008D08D0">
        <w:rPr>
          <w:rFonts w:ascii="Verdana" w:hAnsi="Verdana" w:cs="Arial"/>
        </w:rPr>
        <w:t>de Gruyter</w:t>
      </w:r>
      <w:r w:rsidR="003B0C25">
        <w:rPr>
          <w:rFonts w:ascii="Verdana" w:hAnsi="Verdana" w:cs="Arial"/>
        </w:rPr>
        <w:t xml:space="preserve">, </w:t>
      </w:r>
      <w:r w:rsidR="00990991">
        <w:rPr>
          <w:rFonts w:ascii="Verdana" w:hAnsi="Verdana" w:cs="Arial"/>
        </w:rPr>
        <w:t xml:space="preserve">2013, </w:t>
      </w:r>
      <w:r w:rsidR="003B0C25" w:rsidRPr="003B0C25">
        <w:rPr>
          <w:rFonts w:ascii="Verdana" w:hAnsi="Verdana" w:cs="Arial"/>
        </w:rPr>
        <w:t>554</w:t>
      </w:r>
      <w:r w:rsidR="003B0C25">
        <w:rPr>
          <w:rFonts w:ascii="Verdana" w:hAnsi="Verdana" w:cs="Arial"/>
        </w:rPr>
        <w:t>-573</w:t>
      </w:r>
      <w:r w:rsidR="00F17526">
        <w:rPr>
          <w:rFonts w:ascii="Verdana" w:hAnsi="Verdana" w:cs="Arial"/>
        </w:rPr>
        <w:t>.</w:t>
      </w:r>
    </w:p>
    <w:p w:rsidR="00F17526" w:rsidRDefault="00153614"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F17526" w:rsidRPr="00F17526">
        <w:rPr>
          <w:rFonts w:ascii="Verdana" w:hAnsi="Verdana" w:cs="Arial"/>
          <w:sz w:val="16"/>
          <w:szCs w:val="16"/>
        </w:rPr>
        <w:t xml:space="preserve">If we are to develop efficient, reliable and secure means for sharing information across healthcare </w:t>
      </w:r>
      <w:r w:rsidR="00F17526" w:rsidRPr="00F17526">
        <w:rPr>
          <w:rFonts w:ascii="Verdana" w:hAnsi="Verdana" w:cs="Arial"/>
          <w:sz w:val="16"/>
          <w:szCs w:val="16"/>
        </w:rPr>
        <w:lastRenderedPageBreak/>
        <w:t>systems and organizations, then a careful analysis of human actions will be needed. To address this need, the HL7 organization has proposed its Reference Information Model (RIM), which is designed to provide a comprehensive representation of the</w:t>
      </w:r>
      <w:r w:rsidR="00F17526">
        <w:rPr>
          <w:rFonts w:ascii="Verdana" w:hAnsi="Verdana" w:cs="Arial"/>
          <w:sz w:val="16"/>
          <w:szCs w:val="16"/>
        </w:rPr>
        <w:t xml:space="preserve"> </w:t>
      </w:r>
      <w:r w:rsidR="00F17526" w:rsidRPr="00F17526">
        <w:rPr>
          <w:rFonts w:ascii="Verdana" w:hAnsi="Verdana" w:cs="Arial"/>
          <w:sz w:val="16"/>
          <w:szCs w:val="16"/>
        </w:rPr>
        <w:t>entire domain of healthcare centered around the phenomenon of human action. Taking the Basic Formal Ontology as our starting point, we examine the RIM from an ontological point of view, describing how it fails to provide a representation of the healthcare domain which would enjoy the sort of clarity, coherence, rigor and completeness that is claimed on its behalf.</w:t>
      </w:r>
    </w:p>
    <w:p w:rsidR="00090EDC" w:rsidRDefault="00926D8B" w:rsidP="00090EDC">
      <w:pPr>
        <w:widowControl/>
        <w:tabs>
          <w:tab w:val="left" w:pos="2880"/>
        </w:tabs>
        <w:autoSpaceDE w:val="0"/>
        <w:autoSpaceDN w:val="0"/>
        <w:spacing w:after="99"/>
        <w:ind w:left="1440" w:right="1440"/>
        <w:jc w:val="both"/>
        <w:rPr>
          <w:rFonts w:ascii="Verdana" w:hAnsi="Verdana" w:cs="Arial"/>
          <w:sz w:val="20"/>
          <w:szCs w:val="20"/>
        </w:rPr>
      </w:pPr>
      <w:r>
        <w:rPr>
          <w:rFonts w:ascii="Verdana" w:hAnsi="Verdana" w:cs="Arial"/>
          <w:sz w:val="20"/>
          <w:szCs w:val="20"/>
        </w:rPr>
        <w:t>100</w:t>
      </w:r>
      <w:r w:rsidR="00090EDC">
        <w:rPr>
          <w:rFonts w:ascii="Verdana" w:hAnsi="Verdana" w:cs="Arial"/>
          <w:sz w:val="20"/>
          <w:szCs w:val="20"/>
        </w:rPr>
        <w:t xml:space="preserve">. Barry Smith, </w:t>
      </w:r>
      <w:r w:rsidR="00090EDC" w:rsidRPr="009C644E">
        <w:rPr>
          <w:rFonts w:ascii="Verdana" w:hAnsi="Verdana" w:cs="Arial"/>
          <w:sz w:val="20"/>
          <w:szCs w:val="20"/>
        </w:rPr>
        <w:t>“</w:t>
      </w:r>
      <w:hyperlink r:id="rId446" w:history="1">
        <w:r w:rsidR="00090EDC" w:rsidRPr="009C644E">
          <w:rPr>
            <w:rStyle w:val="Hyperlink"/>
            <w:rFonts w:ascii="Verdana" w:hAnsi="Verdana" w:cs="Arial"/>
            <w:sz w:val="20"/>
            <w:szCs w:val="20"/>
          </w:rPr>
          <w:t>Austrian and Hungarian Philosophy: On the Logic of Wittgenstein and Pauler</w:t>
        </w:r>
      </w:hyperlink>
      <w:r w:rsidR="00090EDC" w:rsidRPr="009C644E">
        <w:rPr>
          <w:rFonts w:ascii="Verdana" w:hAnsi="Verdana" w:cs="Arial"/>
          <w:sz w:val="20"/>
          <w:szCs w:val="20"/>
        </w:rPr>
        <w:t xml:space="preserve">”, in Anne Reboul (ed.), </w:t>
      </w:r>
      <w:hyperlink r:id="rId447" w:history="1">
        <w:r w:rsidR="00090EDC">
          <w:rPr>
            <w:rStyle w:val="Hyperlink"/>
            <w:rFonts w:ascii="Verdana" w:hAnsi="Verdana" w:cs="Arial"/>
            <w:i/>
            <w:sz w:val="20"/>
            <w:szCs w:val="20"/>
          </w:rPr>
          <w:t>Mind, Values and Metaphysics. P</w:t>
        </w:r>
        <w:r w:rsidR="00090EDC" w:rsidRPr="009C644E">
          <w:rPr>
            <w:rStyle w:val="Hyperlink"/>
            <w:rFonts w:ascii="Verdana" w:hAnsi="Verdana" w:cs="Arial"/>
            <w:i/>
            <w:sz w:val="20"/>
            <w:szCs w:val="20"/>
          </w:rPr>
          <w:t>hilosophical Papers Dedicated to Kevin Mulligan</w:t>
        </w:r>
      </w:hyperlink>
      <w:r w:rsidR="00090EDC">
        <w:rPr>
          <w:rFonts w:ascii="Verdana" w:hAnsi="Verdana" w:cs="Arial"/>
          <w:sz w:val="20"/>
          <w:szCs w:val="20"/>
        </w:rPr>
        <w:t>, Vol. 1, New York:</w:t>
      </w:r>
      <w:r w:rsidR="00090EDC" w:rsidRPr="009C644E">
        <w:rPr>
          <w:rFonts w:ascii="Verdana" w:hAnsi="Verdana" w:cs="Arial"/>
          <w:i/>
          <w:sz w:val="20"/>
          <w:szCs w:val="20"/>
        </w:rPr>
        <w:t xml:space="preserve"> </w:t>
      </w:r>
      <w:r w:rsidR="00090EDC">
        <w:rPr>
          <w:rFonts w:ascii="Verdana" w:hAnsi="Verdana" w:cs="Arial"/>
          <w:sz w:val="20"/>
          <w:szCs w:val="20"/>
        </w:rPr>
        <w:t xml:space="preserve">Springer, 2014, 387-486. </w:t>
      </w:r>
    </w:p>
    <w:p w:rsidR="00C914EB" w:rsidRDefault="00C914EB" w:rsidP="00C914EB">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Pr="009C644E">
        <w:rPr>
          <w:rFonts w:ascii="Verdana" w:hAnsi="Verdana" w:cs="Arial"/>
          <w:sz w:val="16"/>
          <w:szCs w:val="16"/>
        </w:rPr>
        <w:t xml:space="preserve">As Kevin Mulligan, more than anyone else, has demonstrated, there is a distinction within the philosophy of the German-speaking world between two principal currents: of idealism or transcendentalism, characteristic of Northern Germany, on the one hand; and of realism or objectivism, characteristic of Austria and the South, on the other. We explore some of the implications of this distinction with reference to the influence of Austrian (and German) philosophy on philosophical developments in Hungary, focusing on the work of Ákos von Pauler, and especially on Pauler’s reading of Wittgenstein’s </w:t>
      </w:r>
      <w:r w:rsidRPr="009C644E">
        <w:rPr>
          <w:rFonts w:ascii="Verdana" w:hAnsi="Verdana" w:cs="Arial"/>
          <w:i/>
          <w:sz w:val="16"/>
          <w:szCs w:val="16"/>
        </w:rPr>
        <w:t>Tractatus</w:t>
      </w:r>
      <w:r w:rsidRPr="009C644E">
        <w:rPr>
          <w:rFonts w:ascii="Verdana" w:hAnsi="Verdana" w:cs="Arial"/>
          <w:sz w:val="16"/>
          <w:szCs w:val="16"/>
        </w:rPr>
        <w:t>.</w:t>
      </w:r>
    </w:p>
    <w:p w:rsidR="00090EDC" w:rsidRPr="009C644E" w:rsidRDefault="00090EDC" w:rsidP="00090EDC">
      <w:pPr>
        <w:widowControl/>
        <w:tabs>
          <w:tab w:val="left" w:pos="2880"/>
        </w:tabs>
        <w:autoSpaceDE w:val="0"/>
        <w:autoSpaceDN w:val="0"/>
        <w:spacing w:after="99"/>
        <w:ind w:left="1985" w:right="1440"/>
        <w:jc w:val="both"/>
        <w:rPr>
          <w:rFonts w:ascii="Verdana" w:hAnsi="Verdana" w:cs="Arial"/>
          <w:sz w:val="20"/>
          <w:szCs w:val="20"/>
        </w:rPr>
      </w:pPr>
      <w:r>
        <w:rPr>
          <w:rFonts w:ascii="Verdana" w:hAnsi="Verdana" w:cs="Arial"/>
          <w:sz w:val="20"/>
          <w:szCs w:val="20"/>
        </w:rPr>
        <w:t>Hungarian translation as: “</w:t>
      </w:r>
      <w:hyperlink r:id="rId448" w:history="1">
        <w:r w:rsidRPr="00EB63C6">
          <w:rPr>
            <w:rStyle w:val="Hyperlink"/>
            <w:rFonts w:ascii="Verdana" w:hAnsi="Verdana" w:cs="Arial"/>
            <w:sz w:val="20"/>
            <w:szCs w:val="20"/>
          </w:rPr>
          <w:t>Osztrák</w:t>
        </w:r>
        <w:r w:rsidRPr="00EB63C6">
          <w:rPr>
            <w:rStyle w:val="Hyperlink"/>
            <w:rFonts w:ascii="Verdana" w:hAnsi="Verdana" w:cs="Arial"/>
            <w:sz w:val="20"/>
            <w:szCs w:val="20"/>
          </w:rPr>
          <w:t xml:space="preserve"> </w:t>
        </w:r>
        <w:r w:rsidRPr="00EB63C6">
          <w:rPr>
            <w:rStyle w:val="Hyperlink"/>
            <w:rFonts w:ascii="Verdana" w:hAnsi="Verdana" w:cs="Arial"/>
            <w:sz w:val="20"/>
            <w:szCs w:val="20"/>
          </w:rPr>
          <w:t>és magyar filozófia: Wittgenstein és Pauler logikájáról</w:t>
        </w:r>
      </w:hyperlink>
      <w:r>
        <w:rPr>
          <w:rFonts w:ascii="Verdana" w:hAnsi="Verdana" w:cs="Arial"/>
          <w:sz w:val="20"/>
          <w:szCs w:val="20"/>
        </w:rPr>
        <w:t xml:space="preserve">”, </w:t>
      </w:r>
      <w:r w:rsidRPr="00F9713D">
        <w:rPr>
          <w:rFonts w:ascii="Verdana" w:hAnsi="Verdana" w:cs="Arial"/>
          <w:i/>
          <w:sz w:val="20"/>
          <w:szCs w:val="20"/>
        </w:rPr>
        <w:t>Századvég</w:t>
      </w:r>
      <w:r>
        <w:rPr>
          <w:rFonts w:ascii="Verdana" w:hAnsi="Verdana" w:cs="Arial"/>
          <w:sz w:val="20"/>
          <w:szCs w:val="20"/>
        </w:rPr>
        <w:t xml:space="preserve">, 17 (65), 2012, </w:t>
      </w:r>
      <w:r w:rsidRPr="00F9713D">
        <w:rPr>
          <w:rFonts w:ascii="Verdana" w:hAnsi="Verdana" w:cs="Arial"/>
          <w:sz w:val="20"/>
          <w:szCs w:val="20"/>
        </w:rPr>
        <w:t>5-30</w:t>
      </w:r>
      <w:r>
        <w:rPr>
          <w:rFonts w:ascii="Verdana" w:hAnsi="Verdana" w:cs="Arial"/>
          <w:sz w:val="20"/>
          <w:szCs w:val="20"/>
        </w:rPr>
        <w:t xml:space="preserve">. </w:t>
      </w:r>
    </w:p>
    <w:p w:rsidR="003B33B6" w:rsidRDefault="003B33B6"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10</w:t>
      </w:r>
      <w:r w:rsidR="00926D8B">
        <w:rPr>
          <w:rFonts w:ascii="Verdana" w:hAnsi="Verdana" w:cs="Arial"/>
          <w:sz w:val="20"/>
          <w:szCs w:val="20"/>
        </w:rPr>
        <w:t>1</w:t>
      </w:r>
      <w:r>
        <w:rPr>
          <w:rFonts w:ascii="Verdana" w:hAnsi="Verdana" w:cs="Arial"/>
          <w:sz w:val="20"/>
          <w:szCs w:val="20"/>
        </w:rPr>
        <w:t xml:space="preserve">. </w:t>
      </w:r>
      <w:r w:rsidRPr="009C644E">
        <w:rPr>
          <w:rFonts w:ascii="Verdana" w:hAnsi="Verdana" w:cs="Arial"/>
          <w:sz w:val="20"/>
          <w:szCs w:val="20"/>
        </w:rPr>
        <w:t>Barry Smith, “</w:t>
      </w:r>
      <w:hyperlink r:id="rId449" w:history="1">
        <w:r w:rsidRPr="00C80739">
          <w:rPr>
            <w:rStyle w:val="Hyperlink"/>
            <w:rFonts w:ascii="Verdana" w:hAnsi="Verdana" w:cs="Arial"/>
            <w:sz w:val="20"/>
            <w:szCs w:val="20"/>
          </w:rPr>
          <w:t>Documen</w:t>
        </w:r>
        <w:r w:rsidRPr="00C80739">
          <w:rPr>
            <w:rStyle w:val="Hyperlink"/>
            <w:rFonts w:ascii="Verdana" w:hAnsi="Verdana" w:cs="Arial"/>
            <w:sz w:val="20"/>
            <w:szCs w:val="20"/>
          </w:rPr>
          <w:t>t</w:t>
        </w:r>
        <w:r w:rsidRPr="00C80739">
          <w:rPr>
            <w:rStyle w:val="Hyperlink"/>
            <w:rFonts w:ascii="Verdana" w:hAnsi="Verdana" w:cs="Arial"/>
            <w:sz w:val="20"/>
            <w:szCs w:val="20"/>
          </w:rPr>
          <w:t xml:space="preserve"> </w:t>
        </w:r>
        <w:r w:rsidRPr="00C80739">
          <w:rPr>
            <w:rStyle w:val="Hyperlink"/>
            <w:rFonts w:ascii="Verdana" w:hAnsi="Verdana" w:cs="Arial"/>
            <w:sz w:val="20"/>
            <w:szCs w:val="20"/>
          </w:rPr>
          <w:t>Acts</w:t>
        </w:r>
      </w:hyperlink>
      <w:r w:rsidRPr="009C644E">
        <w:rPr>
          <w:rFonts w:ascii="Verdana" w:hAnsi="Verdana" w:cs="Arial"/>
          <w:sz w:val="20"/>
          <w:szCs w:val="20"/>
        </w:rPr>
        <w:t xml:space="preserve">”, </w:t>
      </w:r>
      <w:r>
        <w:rPr>
          <w:rFonts w:ascii="Verdana" w:hAnsi="Verdana" w:cs="Arial"/>
          <w:sz w:val="20"/>
          <w:szCs w:val="20"/>
        </w:rPr>
        <w:t xml:space="preserve">in </w:t>
      </w:r>
      <w:r w:rsidR="00263194">
        <w:rPr>
          <w:rFonts w:ascii="Verdana" w:hAnsi="Verdana" w:cs="Arial"/>
          <w:sz w:val="20"/>
          <w:szCs w:val="20"/>
        </w:rPr>
        <w:t xml:space="preserve">Anita Konzelmann </w:t>
      </w:r>
      <w:r w:rsidR="004C6920">
        <w:rPr>
          <w:rFonts w:ascii="Verdana" w:hAnsi="Verdana" w:cs="Arial"/>
          <w:sz w:val="20"/>
          <w:szCs w:val="20"/>
        </w:rPr>
        <w:t>Ziv and</w:t>
      </w:r>
      <w:r w:rsidRPr="00462742">
        <w:rPr>
          <w:rFonts w:ascii="Verdana" w:hAnsi="Verdana" w:cs="Arial"/>
          <w:sz w:val="20"/>
          <w:szCs w:val="20"/>
        </w:rPr>
        <w:t xml:space="preserve"> Hans Bernhard Schmid (eds.), </w:t>
      </w:r>
      <w:r w:rsidRPr="006823A9">
        <w:rPr>
          <w:rFonts w:ascii="Verdana" w:hAnsi="Verdana" w:cs="Arial"/>
          <w:i/>
          <w:sz w:val="20"/>
          <w:szCs w:val="20"/>
        </w:rPr>
        <w:t>Institutions, Emotions, and Group Agents. Contributions to Social Ontology</w:t>
      </w:r>
      <w:r w:rsidRPr="00462742">
        <w:rPr>
          <w:rFonts w:ascii="Verdana" w:hAnsi="Verdana" w:cs="Arial"/>
          <w:sz w:val="20"/>
          <w:szCs w:val="20"/>
        </w:rPr>
        <w:t>, Dordrecht: Springer</w:t>
      </w:r>
      <w:r>
        <w:rPr>
          <w:rFonts w:ascii="Verdana" w:hAnsi="Verdana" w:cs="Arial"/>
          <w:sz w:val="20"/>
          <w:szCs w:val="20"/>
        </w:rPr>
        <w:t>,</w:t>
      </w:r>
      <w:r w:rsidRPr="009C644E">
        <w:rPr>
          <w:rFonts w:ascii="Verdana" w:hAnsi="Verdana" w:cs="Arial"/>
          <w:sz w:val="20"/>
          <w:szCs w:val="20"/>
        </w:rPr>
        <w:t xml:space="preserve"> </w:t>
      </w:r>
      <w:r w:rsidR="00BC3122">
        <w:rPr>
          <w:rFonts w:ascii="Verdana" w:hAnsi="Verdana" w:cs="Arial"/>
          <w:sz w:val="20"/>
          <w:szCs w:val="20"/>
        </w:rPr>
        <w:t>2014</w:t>
      </w:r>
      <w:r w:rsidR="00547661">
        <w:rPr>
          <w:rFonts w:ascii="Verdana" w:hAnsi="Verdana" w:cs="Arial"/>
          <w:sz w:val="20"/>
          <w:szCs w:val="20"/>
        </w:rPr>
        <w:t xml:space="preserve">, </w:t>
      </w:r>
      <w:r w:rsidR="00547661" w:rsidRPr="00547661">
        <w:rPr>
          <w:rFonts w:ascii="Verdana" w:hAnsi="Verdana" w:cs="Arial"/>
          <w:sz w:val="20"/>
          <w:szCs w:val="20"/>
        </w:rPr>
        <w:t>19-31</w:t>
      </w:r>
      <w:r w:rsidR="00C226AF">
        <w:rPr>
          <w:rFonts w:ascii="Verdana" w:hAnsi="Verdana" w:cs="Arial"/>
          <w:sz w:val="20"/>
          <w:szCs w:val="20"/>
        </w:rPr>
        <w:t>.</w:t>
      </w:r>
    </w:p>
    <w:p w:rsidR="003B33B6" w:rsidRPr="00023789" w:rsidRDefault="00153614"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Style w:val="QuickFormat4"/>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3B33B6" w:rsidRPr="0012725B">
        <w:rPr>
          <w:rFonts w:ascii="Verdana" w:hAnsi="Verdana" w:cs="Arial"/>
          <w:iCs/>
          <w:sz w:val="16"/>
          <w:szCs w:val="16"/>
        </w:rPr>
        <w:t xml:space="preserve">The theory of document acts is an extension of the more traditional theory of speech acts advanced by </w:t>
      </w:r>
      <w:r w:rsidR="00C226AF">
        <w:rPr>
          <w:rFonts w:ascii="Verdana" w:hAnsi="Verdana" w:cs="Arial"/>
          <w:iCs/>
          <w:sz w:val="16"/>
          <w:szCs w:val="16"/>
        </w:rPr>
        <w:t xml:space="preserve">Reinach, </w:t>
      </w:r>
      <w:r w:rsidR="003B33B6" w:rsidRPr="0012725B">
        <w:rPr>
          <w:rFonts w:ascii="Verdana" w:hAnsi="Verdana" w:cs="Arial"/>
          <w:iCs/>
          <w:sz w:val="16"/>
          <w:szCs w:val="16"/>
        </w:rPr>
        <w:t>Austin and Searle. It is designed to do justice to the ways in which documents can be used to bring about a variety of effects in virtue of the fact that, where speech is evanescent, doc</w:t>
      </w:r>
      <w:r w:rsidR="003B33B6">
        <w:rPr>
          <w:rFonts w:ascii="Verdana" w:hAnsi="Verdana" w:cs="Arial"/>
          <w:iCs/>
          <w:sz w:val="16"/>
          <w:szCs w:val="16"/>
        </w:rPr>
        <w:t xml:space="preserve">uments are continuant entities. </w:t>
      </w:r>
      <w:r w:rsidR="003B33B6" w:rsidRPr="0012725B">
        <w:rPr>
          <w:rFonts w:ascii="Verdana" w:hAnsi="Verdana" w:cs="Arial"/>
          <w:iCs/>
          <w:sz w:val="16"/>
          <w:szCs w:val="16"/>
        </w:rPr>
        <w:t>This means that doc</w:t>
      </w:r>
      <w:r w:rsidR="003B33B6" w:rsidRPr="0012725B">
        <w:rPr>
          <w:rFonts w:ascii="Verdana" w:hAnsi="Verdana" w:cs="Arial"/>
          <w:iCs/>
          <w:sz w:val="16"/>
          <w:szCs w:val="16"/>
        </w:rPr>
        <w:t>u</w:t>
      </w:r>
      <w:r w:rsidR="003B33B6" w:rsidRPr="0012725B">
        <w:rPr>
          <w:rFonts w:ascii="Verdana" w:hAnsi="Verdana" w:cs="Arial"/>
          <w:iCs/>
          <w:sz w:val="16"/>
          <w:szCs w:val="16"/>
        </w:rPr>
        <w:t>ments can be preserved in such a way that they can be inspected and modified at successive points in time and grouped together into enduring document comple</w:t>
      </w:r>
      <w:r w:rsidR="003B33B6" w:rsidRPr="0012725B">
        <w:rPr>
          <w:rFonts w:ascii="Verdana" w:hAnsi="Verdana" w:cs="Arial"/>
          <w:iCs/>
          <w:sz w:val="16"/>
          <w:szCs w:val="16"/>
        </w:rPr>
        <w:t>x</w:t>
      </w:r>
      <w:r w:rsidR="003B33B6" w:rsidRPr="0012725B">
        <w:rPr>
          <w:rFonts w:ascii="Verdana" w:hAnsi="Verdana" w:cs="Arial"/>
          <w:iCs/>
          <w:sz w:val="16"/>
          <w:szCs w:val="16"/>
        </w:rPr>
        <w:t>es. We outline some components of a theory of document acts, and show how it can throw light on certain problems in Searl</w:t>
      </w:r>
      <w:r w:rsidR="00023789">
        <w:rPr>
          <w:rFonts w:ascii="Verdana" w:hAnsi="Verdana" w:cs="Arial"/>
          <w:iCs/>
          <w:sz w:val="16"/>
          <w:szCs w:val="16"/>
        </w:rPr>
        <w:t>e’s ontology of social reality.</w:t>
      </w:r>
    </w:p>
    <w:p w:rsidR="005A31B6" w:rsidRDefault="00023789" w:rsidP="000968E8">
      <w:pPr>
        <w:tabs>
          <w:tab w:val="left" w:pos="283"/>
          <w:tab w:val="left" w:pos="720"/>
          <w:tab w:val="left" w:pos="1440"/>
          <w:tab w:val="left" w:pos="2880"/>
          <w:tab w:val="left" w:pos="7020"/>
        </w:tabs>
        <w:suppressAutoHyphens/>
        <w:spacing w:after="99"/>
        <w:ind w:left="1440" w:right="1397"/>
        <w:jc w:val="both"/>
        <w:rPr>
          <w:rStyle w:val="QuickFormat4"/>
          <w:rFonts w:ascii="Verdana" w:hAnsi="Verdana" w:cs="Arial"/>
        </w:rPr>
      </w:pPr>
      <w:r>
        <w:rPr>
          <w:rStyle w:val="QuickFormat4"/>
          <w:rFonts w:ascii="Verdana" w:hAnsi="Verdana" w:cs="Arial"/>
        </w:rPr>
        <w:t>10</w:t>
      </w:r>
      <w:r w:rsidR="00926D8B">
        <w:rPr>
          <w:rStyle w:val="QuickFormat4"/>
          <w:rFonts w:ascii="Verdana" w:hAnsi="Verdana" w:cs="Arial"/>
        </w:rPr>
        <w:t>2</w:t>
      </w:r>
      <w:r>
        <w:rPr>
          <w:rStyle w:val="QuickFormat4"/>
          <w:rFonts w:ascii="Verdana" w:hAnsi="Verdana" w:cs="Arial"/>
        </w:rPr>
        <w:t xml:space="preserve">. </w:t>
      </w:r>
      <w:r w:rsidR="005A31B6" w:rsidRPr="005A31B6">
        <w:rPr>
          <w:rStyle w:val="QuickFormat4"/>
          <w:rFonts w:ascii="Verdana" w:hAnsi="Verdana" w:cs="Arial"/>
        </w:rPr>
        <w:t xml:space="preserve">Barry Smith, </w:t>
      </w:r>
      <w:r w:rsidR="005A31B6">
        <w:rPr>
          <w:rStyle w:val="QuickFormat4"/>
          <w:rFonts w:ascii="Verdana" w:hAnsi="Verdana" w:cs="Arial"/>
        </w:rPr>
        <w:t>“</w:t>
      </w:r>
      <w:hyperlink r:id="rId450" w:history="1">
        <w:r w:rsidR="005A31B6" w:rsidRPr="008E12A4">
          <w:rPr>
            <w:rStyle w:val="Hyperlink"/>
            <w:rFonts w:ascii="Verdana" w:hAnsi="Verdana" w:cs="Arial"/>
            <w:sz w:val="20"/>
            <w:szCs w:val="20"/>
          </w:rPr>
          <w:t>The</w:t>
        </w:r>
        <w:r w:rsidR="005A31B6" w:rsidRPr="008E12A4">
          <w:rPr>
            <w:rStyle w:val="Hyperlink"/>
            <w:rFonts w:ascii="Verdana" w:hAnsi="Verdana" w:cs="Arial"/>
            <w:sz w:val="20"/>
            <w:szCs w:val="20"/>
          </w:rPr>
          <w:t xml:space="preserve"> </w:t>
        </w:r>
        <w:r w:rsidR="005A31B6" w:rsidRPr="008E12A4">
          <w:rPr>
            <w:rStyle w:val="Hyperlink"/>
            <w:rFonts w:ascii="Verdana" w:hAnsi="Verdana" w:cs="Arial"/>
            <w:sz w:val="20"/>
            <w:szCs w:val="20"/>
          </w:rPr>
          <w:t>Relevance of Philosophical Ontology to Information and Computer Science</w:t>
        </w:r>
      </w:hyperlink>
      <w:r w:rsidR="005A31B6">
        <w:rPr>
          <w:rStyle w:val="QuickFormat4"/>
          <w:rFonts w:ascii="Verdana" w:hAnsi="Verdana" w:cs="Arial"/>
        </w:rPr>
        <w:t>”</w:t>
      </w:r>
      <w:r w:rsidR="005A31B6" w:rsidRPr="005A31B6">
        <w:rPr>
          <w:rStyle w:val="QuickFormat4"/>
          <w:rFonts w:ascii="Verdana" w:hAnsi="Verdana" w:cs="Arial"/>
        </w:rPr>
        <w:t xml:space="preserve">, </w:t>
      </w:r>
      <w:r w:rsidR="00034F50" w:rsidRPr="00034F50">
        <w:rPr>
          <w:rStyle w:val="QuickFormat4"/>
          <w:rFonts w:ascii="Verdana" w:hAnsi="Verdana" w:cs="Arial"/>
          <w:i/>
        </w:rPr>
        <w:t>Philosophy, Computing and Information Science</w:t>
      </w:r>
      <w:r>
        <w:rPr>
          <w:rStyle w:val="QuickFormat4"/>
          <w:rFonts w:ascii="Verdana" w:hAnsi="Verdana" w:cs="Arial"/>
        </w:rPr>
        <w:t>,</w:t>
      </w:r>
      <w:r w:rsidR="005A31B6" w:rsidRPr="005A31B6">
        <w:rPr>
          <w:rStyle w:val="QuickFormat4"/>
          <w:rFonts w:ascii="Verdana" w:hAnsi="Verdana" w:cs="Arial"/>
        </w:rPr>
        <w:t xml:space="preserve"> Ruth Hagengruber and Uwe Riss (eds.), London:</w:t>
      </w:r>
      <w:r w:rsidR="00FE79B8">
        <w:rPr>
          <w:rStyle w:val="QuickFormat4"/>
          <w:rFonts w:ascii="Verdana" w:hAnsi="Verdana" w:cs="Arial"/>
        </w:rPr>
        <w:t xml:space="preserve"> </w:t>
      </w:r>
      <w:r w:rsidR="00FE79B8">
        <w:rPr>
          <w:rStyle w:val="QuickFormat4"/>
          <w:rFonts w:ascii="Verdana" w:hAnsi="Verdana" w:cs="Arial"/>
        </w:rPr>
        <w:lastRenderedPageBreak/>
        <w:t>Pickering and Chatto, 2014, 75-83.</w:t>
      </w:r>
    </w:p>
    <w:p w:rsidR="00023789" w:rsidRPr="00023789" w:rsidRDefault="00153614"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023789" w:rsidRPr="00023789">
        <w:rPr>
          <w:rFonts w:ascii="Verdana" w:hAnsi="Verdana" w:cs="Arial"/>
          <w:iCs/>
          <w:sz w:val="16"/>
          <w:szCs w:val="16"/>
        </w:rPr>
        <w:t xml:space="preserve">The discipline </w:t>
      </w:r>
      <w:r w:rsidR="00D0028B">
        <w:rPr>
          <w:rFonts w:ascii="Verdana" w:hAnsi="Verdana" w:cs="Arial"/>
          <w:iCs/>
          <w:sz w:val="16"/>
          <w:szCs w:val="16"/>
        </w:rPr>
        <w:t xml:space="preserve">of ontology has </w:t>
      </w:r>
      <w:r w:rsidR="00023789" w:rsidRPr="00023789">
        <w:rPr>
          <w:rFonts w:ascii="Verdana" w:hAnsi="Verdana" w:cs="Arial"/>
          <w:iCs/>
          <w:sz w:val="16"/>
          <w:szCs w:val="16"/>
        </w:rPr>
        <w:t>enjoyed a checkered history since 1606, wi</w:t>
      </w:r>
      <w:r w:rsidR="00D0028B">
        <w:rPr>
          <w:rFonts w:ascii="Verdana" w:hAnsi="Verdana" w:cs="Arial"/>
          <w:iCs/>
          <w:sz w:val="16"/>
          <w:szCs w:val="16"/>
        </w:rPr>
        <w:t xml:space="preserve">th a significant expansion </w:t>
      </w:r>
      <w:r w:rsidR="00023789" w:rsidRPr="00023789">
        <w:rPr>
          <w:rFonts w:ascii="Verdana" w:hAnsi="Verdana" w:cs="Arial"/>
          <w:iCs/>
          <w:sz w:val="16"/>
          <w:szCs w:val="16"/>
        </w:rPr>
        <w:t>in recent</w:t>
      </w:r>
      <w:r w:rsidR="00034F50">
        <w:rPr>
          <w:rFonts w:ascii="Verdana" w:hAnsi="Verdana" w:cs="Arial"/>
          <w:iCs/>
          <w:sz w:val="16"/>
          <w:szCs w:val="16"/>
        </w:rPr>
        <w:t xml:space="preserve"> years</w:t>
      </w:r>
      <w:r w:rsidR="00023789" w:rsidRPr="00023789">
        <w:rPr>
          <w:rFonts w:ascii="Verdana" w:hAnsi="Verdana" w:cs="Arial"/>
          <w:iCs/>
          <w:sz w:val="16"/>
          <w:szCs w:val="16"/>
        </w:rPr>
        <w:t xml:space="preserve">. We focus </w:t>
      </w:r>
      <w:r w:rsidR="00034F50">
        <w:rPr>
          <w:rFonts w:ascii="Verdana" w:hAnsi="Verdana" w:cs="Arial"/>
          <w:iCs/>
          <w:sz w:val="16"/>
          <w:szCs w:val="16"/>
        </w:rPr>
        <w:t xml:space="preserve">here </w:t>
      </w:r>
      <w:r w:rsidR="00023789" w:rsidRPr="00023789">
        <w:rPr>
          <w:rFonts w:ascii="Verdana" w:hAnsi="Verdana" w:cs="Arial"/>
          <w:iCs/>
          <w:sz w:val="16"/>
          <w:szCs w:val="16"/>
        </w:rPr>
        <w:t xml:space="preserve">on </w:t>
      </w:r>
      <w:r w:rsidR="00D0028B">
        <w:rPr>
          <w:rFonts w:ascii="Verdana" w:hAnsi="Verdana" w:cs="Arial"/>
          <w:iCs/>
          <w:sz w:val="16"/>
          <w:szCs w:val="16"/>
        </w:rPr>
        <w:t xml:space="preserve">those developments </w:t>
      </w:r>
      <w:r w:rsidR="00023789" w:rsidRPr="00023789">
        <w:rPr>
          <w:rFonts w:ascii="Verdana" w:hAnsi="Verdana" w:cs="Arial"/>
          <w:iCs/>
          <w:sz w:val="16"/>
          <w:szCs w:val="16"/>
        </w:rPr>
        <w:t xml:space="preserve">in the </w:t>
      </w:r>
      <w:r w:rsidR="00D0028B">
        <w:rPr>
          <w:rFonts w:ascii="Verdana" w:hAnsi="Verdana" w:cs="Arial"/>
          <w:iCs/>
          <w:sz w:val="16"/>
          <w:szCs w:val="16"/>
        </w:rPr>
        <w:t xml:space="preserve">recent </w:t>
      </w:r>
      <w:r w:rsidR="00023789" w:rsidRPr="00023789">
        <w:rPr>
          <w:rFonts w:ascii="Verdana" w:hAnsi="Verdana" w:cs="Arial"/>
          <w:iCs/>
          <w:sz w:val="16"/>
          <w:szCs w:val="16"/>
        </w:rPr>
        <w:t xml:space="preserve">history </w:t>
      </w:r>
      <w:r w:rsidR="00D0028B">
        <w:rPr>
          <w:rFonts w:ascii="Verdana" w:hAnsi="Verdana" w:cs="Arial"/>
          <w:iCs/>
          <w:sz w:val="16"/>
          <w:szCs w:val="16"/>
        </w:rPr>
        <w:t xml:space="preserve">of </w:t>
      </w:r>
      <w:r w:rsidR="00023789" w:rsidRPr="00023789">
        <w:rPr>
          <w:rFonts w:ascii="Verdana" w:hAnsi="Verdana" w:cs="Arial"/>
          <w:iCs/>
          <w:sz w:val="16"/>
          <w:szCs w:val="16"/>
        </w:rPr>
        <w:t xml:space="preserve">philosophy which are most relevant to </w:t>
      </w:r>
      <w:r w:rsidR="00D0028B">
        <w:rPr>
          <w:rFonts w:ascii="Verdana" w:hAnsi="Verdana" w:cs="Arial"/>
          <w:iCs/>
          <w:sz w:val="16"/>
          <w:szCs w:val="16"/>
        </w:rPr>
        <w:t>the understanding of</w:t>
      </w:r>
      <w:r w:rsidR="00023789" w:rsidRPr="00023789">
        <w:rPr>
          <w:rFonts w:ascii="Verdana" w:hAnsi="Verdana" w:cs="Arial"/>
          <w:iCs/>
          <w:sz w:val="16"/>
          <w:szCs w:val="16"/>
        </w:rPr>
        <w:t xml:space="preserve"> </w:t>
      </w:r>
      <w:r w:rsidR="00034F50">
        <w:rPr>
          <w:rFonts w:ascii="Verdana" w:hAnsi="Verdana" w:cs="Arial"/>
          <w:iCs/>
          <w:sz w:val="16"/>
          <w:szCs w:val="16"/>
        </w:rPr>
        <w:t>the increased acceptance of ontology</w:t>
      </w:r>
      <w:r w:rsidR="00D0028B">
        <w:rPr>
          <w:rFonts w:ascii="Verdana" w:hAnsi="Verdana" w:cs="Arial"/>
          <w:iCs/>
          <w:sz w:val="16"/>
          <w:szCs w:val="16"/>
        </w:rPr>
        <w:t>, and especially of realist ontology,</w:t>
      </w:r>
      <w:r w:rsidR="00034F50">
        <w:rPr>
          <w:rFonts w:ascii="Verdana" w:hAnsi="Verdana" w:cs="Arial"/>
          <w:iCs/>
          <w:sz w:val="16"/>
          <w:szCs w:val="16"/>
        </w:rPr>
        <w:t xml:space="preserve"> as a valuable method</w:t>
      </w:r>
      <w:r w:rsidR="00023789" w:rsidRPr="00023789">
        <w:rPr>
          <w:rFonts w:ascii="Verdana" w:hAnsi="Verdana" w:cs="Arial"/>
          <w:iCs/>
          <w:sz w:val="16"/>
          <w:szCs w:val="16"/>
        </w:rPr>
        <w:t xml:space="preserve"> also outside the discipline of ph</w:t>
      </w:r>
      <w:r w:rsidR="00023789" w:rsidRPr="00023789">
        <w:rPr>
          <w:rFonts w:ascii="Verdana" w:hAnsi="Verdana" w:cs="Arial"/>
          <w:iCs/>
          <w:sz w:val="16"/>
          <w:szCs w:val="16"/>
        </w:rPr>
        <w:t>i</w:t>
      </w:r>
      <w:r w:rsidR="00023789" w:rsidRPr="00023789">
        <w:rPr>
          <w:rFonts w:ascii="Verdana" w:hAnsi="Verdana" w:cs="Arial"/>
          <w:iCs/>
          <w:sz w:val="16"/>
          <w:szCs w:val="16"/>
        </w:rPr>
        <w:t>losophy.</w:t>
      </w:r>
    </w:p>
    <w:p w:rsidR="00FC3E23" w:rsidRDefault="00FC3E23" w:rsidP="00FC3E23">
      <w:pPr>
        <w:pStyle w:val="Quote"/>
        <w:widowControl/>
        <w:tabs>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jc w:val="both"/>
        <w:rPr>
          <w:rStyle w:val="QuickFormat4"/>
          <w:rFonts w:ascii="Verdana" w:hAnsi="Verdana" w:cs="Arial"/>
        </w:rPr>
      </w:pPr>
      <w:r>
        <w:rPr>
          <w:rStyle w:val="QuickFormat4"/>
          <w:rFonts w:ascii="Verdana" w:hAnsi="Verdana" w:cs="Arial"/>
        </w:rPr>
        <w:t>10</w:t>
      </w:r>
      <w:r w:rsidR="00926D8B">
        <w:rPr>
          <w:rStyle w:val="QuickFormat4"/>
          <w:rFonts w:ascii="Verdana" w:hAnsi="Verdana" w:cs="Arial"/>
        </w:rPr>
        <w:t>3</w:t>
      </w:r>
      <w:r>
        <w:rPr>
          <w:rStyle w:val="QuickFormat4"/>
          <w:rFonts w:ascii="Verdana" w:hAnsi="Verdana" w:cs="Arial"/>
        </w:rPr>
        <w:t xml:space="preserve">. </w:t>
      </w:r>
      <w:r w:rsidRPr="005A31B6">
        <w:rPr>
          <w:rStyle w:val="QuickFormat4"/>
          <w:rFonts w:ascii="Verdana" w:hAnsi="Verdana" w:cs="Arial"/>
        </w:rPr>
        <w:t>Barry Smith</w:t>
      </w:r>
      <w:r>
        <w:rPr>
          <w:rStyle w:val="QuickFormat4"/>
          <w:rFonts w:ascii="Verdana" w:hAnsi="Verdana" w:cs="Arial"/>
        </w:rPr>
        <w:t>, “</w:t>
      </w:r>
      <w:hyperlink r:id="rId451" w:history="1">
        <w:r w:rsidRPr="008D41D9">
          <w:rPr>
            <w:rStyle w:val="Hyperlink"/>
            <w:rFonts w:ascii="Verdana" w:hAnsi="Verdana" w:cs="Arial"/>
          </w:rPr>
          <w:t>Va</w:t>
        </w:r>
        <w:r w:rsidRPr="008D41D9">
          <w:rPr>
            <w:rStyle w:val="Hyperlink"/>
            <w:rFonts w:ascii="Verdana" w:hAnsi="Verdana" w:cs="Arial"/>
          </w:rPr>
          <w:t>l</w:t>
        </w:r>
        <w:r w:rsidRPr="008D41D9">
          <w:rPr>
            <w:rStyle w:val="Hyperlink"/>
            <w:rFonts w:ascii="Verdana" w:hAnsi="Verdana" w:cs="Arial"/>
          </w:rPr>
          <w:t>ues in Context</w:t>
        </w:r>
        <w:r w:rsidR="0068317B" w:rsidRPr="008D41D9">
          <w:rPr>
            <w:rStyle w:val="Hyperlink"/>
            <w:rFonts w:ascii="Verdana" w:hAnsi="Verdana" w:cs="Arial"/>
          </w:rPr>
          <w:t>s</w:t>
        </w:r>
        <w:r w:rsidRPr="008D41D9">
          <w:rPr>
            <w:rStyle w:val="Hyperlink"/>
            <w:rFonts w:ascii="Verdana" w:hAnsi="Verdana" w:cs="Arial"/>
          </w:rPr>
          <w:t>: An Ontological Theory</w:t>
        </w:r>
      </w:hyperlink>
      <w:r>
        <w:rPr>
          <w:rStyle w:val="QuickFormat4"/>
          <w:rFonts w:ascii="Verdana" w:hAnsi="Verdana" w:cs="Arial"/>
        </w:rPr>
        <w:t xml:space="preserve">”, </w:t>
      </w:r>
      <w:r>
        <w:rPr>
          <w:rStyle w:val="QuickFormat4"/>
          <w:rFonts w:ascii="Verdana" w:hAnsi="Verdana" w:cs="Arial"/>
          <w:i/>
        </w:rPr>
        <w:t>Inherent and Instrumental Values. Excursions in Value Inquiry,</w:t>
      </w:r>
      <w:r>
        <w:rPr>
          <w:rStyle w:val="QuickFormat4"/>
          <w:rFonts w:ascii="Verdana" w:hAnsi="Verdana" w:cs="Arial"/>
        </w:rPr>
        <w:t xml:space="preserve"> </w:t>
      </w:r>
      <w:r w:rsidR="00F22EB2">
        <w:rPr>
          <w:rStyle w:val="QuickFormat4"/>
          <w:rFonts w:ascii="Verdana" w:hAnsi="Verdana" w:cs="Arial"/>
        </w:rPr>
        <w:t xml:space="preserve">G. </w:t>
      </w:r>
      <w:r w:rsidR="00E32F32" w:rsidRPr="00E32F32">
        <w:rPr>
          <w:rStyle w:val="QuickFormat4"/>
          <w:rFonts w:ascii="Verdana" w:hAnsi="Verdana" w:cs="Arial"/>
        </w:rPr>
        <w:t>John M. Abbarno (ed.),</w:t>
      </w:r>
      <w:r w:rsidR="00E32F32">
        <w:rPr>
          <w:rStyle w:val="QuickFormat4"/>
          <w:rFonts w:ascii="Verdana" w:hAnsi="Verdana" w:cs="Arial"/>
        </w:rPr>
        <w:t xml:space="preserve"> </w:t>
      </w:r>
      <w:r>
        <w:rPr>
          <w:rStyle w:val="QuickFormat4"/>
          <w:rFonts w:ascii="Verdana" w:hAnsi="Verdana" w:cs="Arial"/>
        </w:rPr>
        <w:t xml:space="preserve">Lanham, MD: University Press of America, </w:t>
      </w:r>
      <w:r w:rsidR="004F5343">
        <w:rPr>
          <w:rStyle w:val="QuickFormat4"/>
          <w:rFonts w:ascii="Verdana" w:hAnsi="Verdana" w:cs="Arial"/>
        </w:rPr>
        <w:t>201</w:t>
      </w:r>
      <w:r w:rsidR="00E32F32">
        <w:rPr>
          <w:rStyle w:val="QuickFormat4"/>
          <w:rFonts w:ascii="Verdana" w:hAnsi="Verdana" w:cs="Arial"/>
        </w:rPr>
        <w:t>5</w:t>
      </w:r>
      <w:r w:rsidR="004F5343">
        <w:rPr>
          <w:rStyle w:val="QuickFormat4"/>
          <w:rFonts w:ascii="Verdana" w:hAnsi="Verdana" w:cs="Arial"/>
        </w:rPr>
        <w:t>, 17-29</w:t>
      </w:r>
      <w:r>
        <w:rPr>
          <w:rStyle w:val="QuickFormat4"/>
          <w:rFonts w:ascii="Verdana" w:hAnsi="Verdana" w:cs="Arial"/>
        </w:rPr>
        <w:t>.</w:t>
      </w:r>
    </w:p>
    <w:p w:rsidR="0028429E" w:rsidRDefault="0028429E" w:rsidP="0028429E">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Style w:val="QuickFormat4"/>
          <w:rFonts w:ascii="Verdana" w:hAnsi="Verdana" w:cs="Arial"/>
        </w:rPr>
      </w:pPr>
      <w:r>
        <w:rPr>
          <w:rFonts w:ascii="Verdana" w:hAnsi="Verdana" w:cs="Arial"/>
          <w:b/>
          <w:iCs/>
          <w:sz w:val="16"/>
          <w:szCs w:val="16"/>
        </w:rPr>
        <w:t xml:space="preserve">Abstract: </w:t>
      </w:r>
      <w:r w:rsidRPr="0028429E">
        <w:rPr>
          <w:rFonts w:ascii="Verdana" w:hAnsi="Verdana" w:cs="Arial"/>
          <w:iCs/>
          <w:sz w:val="16"/>
          <w:szCs w:val="16"/>
        </w:rPr>
        <w:t>Values exist not in isolation, but in complex wholes. Values are what they are</w:t>
      </w:r>
      <w:r>
        <w:rPr>
          <w:rFonts w:ascii="Verdana" w:hAnsi="Verdana" w:cs="Arial"/>
          <w:iCs/>
          <w:sz w:val="16"/>
          <w:szCs w:val="16"/>
        </w:rPr>
        <w:t xml:space="preserve"> </w:t>
      </w:r>
      <w:r w:rsidRPr="0028429E">
        <w:rPr>
          <w:rFonts w:ascii="Verdana" w:hAnsi="Verdana" w:cs="Arial"/>
          <w:iCs/>
          <w:sz w:val="16"/>
          <w:szCs w:val="16"/>
        </w:rPr>
        <w:t>because of the complex wholes in which they are situated. To do justice to this</w:t>
      </w:r>
      <w:r>
        <w:rPr>
          <w:rFonts w:ascii="Verdana" w:hAnsi="Verdana" w:cs="Arial"/>
          <w:iCs/>
          <w:sz w:val="16"/>
          <w:szCs w:val="16"/>
        </w:rPr>
        <w:t xml:space="preserve"> </w:t>
      </w:r>
      <w:r w:rsidRPr="0028429E">
        <w:rPr>
          <w:rFonts w:ascii="Verdana" w:hAnsi="Verdana" w:cs="Arial"/>
          <w:iCs/>
          <w:sz w:val="16"/>
          <w:szCs w:val="16"/>
        </w:rPr>
        <w:t>thesis will require a holistic ontology, a theory according to which many types</w:t>
      </w:r>
      <w:r>
        <w:rPr>
          <w:rFonts w:ascii="Verdana" w:hAnsi="Verdana" w:cs="Arial"/>
          <w:iCs/>
          <w:sz w:val="16"/>
          <w:szCs w:val="16"/>
        </w:rPr>
        <w:t xml:space="preserve"> </w:t>
      </w:r>
      <w:r w:rsidRPr="0028429E">
        <w:rPr>
          <w:rFonts w:ascii="Verdana" w:hAnsi="Verdana" w:cs="Arial"/>
          <w:iCs/>
          <w:sz w:val="16"/>
          <w:szCs w:val="16"/>
        </w:rPr>
        <w:t>of entities exist only as inseparable parts or moments of wider contexts or</w:t>
      </w:r>
      <w:r>
        <w:rPr>
          <w:rFonts w:ascii="Verdana" w:hAnsi="Verdana" w:cs="Arial"/>
          <w:iCs/>
          <w:sz w:val="16"/>
          <w:szCs w:val="16"/>
        </w:rPr>
        <w:t xml:space="preserve"> </w:t>
      </w:r>
      <w:r w:rsidRPr="0028429E">
        <w:rPr>
          <w:rFonts w:ascii="Verdana" w:hAnsi="Verdana" w:cs="Arial"/>
          <w:iCs/>
          <w:sz w:val="16"/>
          <w:szCs w:val="16"/>
        </w:rPr>
        <w:t xml:space="preserve">environments. An ontological theory of </w:t>
      </w:r>
      <w:r>
        <w:rPr>
          <w:rFonts w:ascii="Verdana" w:hAnsi="Verdana" w:cs="Arial"/>
          <w:iCs/>
          <w:sz w:val="16"/>
          <w:szCs w:val="16"/>
        </w:rPr>
        <w:t>environment</w:t>
      </w:r>
      <w:r w:rsidRPr="0028429E">
        <w:rPr>
          <w:rFonts w:ascii="Verdana" w:hAnsi="Verdana" w:cs="Arial"/>
          <w:iCs/>
          <w:sz w:val="16"/>
          <w:szCs w:val="16"/>
        </w:rPr>
        <w:t>s</w:t>
      </w:r>
      <w:r>
        <w:rPr>
          <w:rFonts w:ascii="Verdana" w:hAnsi="Verdana" w:cs="Arial"/>
          <w:iCs/>
          <w:sz w:val="16"/>
          <w:szCs w:val="16"/>
        </w:rPr>
        <w:t xml:space="preserve"> </w:t>
      </w:r>
      <w:r w:rsidRPr="0028429E">
        <w:rPr>
          <w:rFonts w:ascii="Verdana" w:hAnsi="Verdana" w:cs="Arial"/>
          <w:iCs/>
          <w:sz w:val="16"/>
          <w:szCs w:val="16"/>
        </w:rPr>
        <w:t>-</w:t>
      </w:r>
      <w:r>
        <w:rPr>
          <w:rFonts w:ascii="Verdana" w:hAnsi="Verdana" w:cs="Arial"/>
          <w:iCs/>
          <w:sz w:val="16"/>
          <w:szCs w:val="16"/>
        </w:rPr>
        <w:t xml:space="preserve">- </w:t>
      </w:r>
      <w:r w:rsidRPr="0028429E">
        <w:rPr>
          <w:rFonts w:ascii="Verdana" w:hAnsi="Verdana" w:cs="Arial"/>
          <w:iCs/>
          <w:sz w:val="16"/>
          <w:szCs w:val="16"/>
        </w:rPr>
        <w:t xml:space="preserve">with </w:t>
      </w:r>
      <w:r>
        <w:rPr>
          <w:rFonts w:ascii="Verdana" w:hAnsi="Verdana" w:cs="Arial"/>
          <w:iCs/>
          <w:sz w:val="16"/>
          <w:szCs w:val="16"/>
        </w:rPr>
        <w:t xml:space="preserve">roots in Gestalt </w:t>
      </w:r>
      <w:r w:rsidRPr="0028429E">
        <w:rPr>
          <w:rFonts w:ascii="Verdana" w:hAnsi="Verdana" w:cs="Arial"/>
          <w:iCs/>
          <w:sz w:val="16"/>
          <w:szCs w:val="16"/>
        </w:rPr>
        <w:t>psychology and the ecological psychology of J. J. Gibson and Roger Barker, and</w:t>
      </w:r>
      <w:r w:rsidR="001B5276">
        <w:rPr>
          <w:rFonts w:ascii="Verdana" w:hAnsi="Verdana" w:cs="Arial"/>
          <w:iCs/>
          <w:sz w:val="16"/>
          <w:szCs w:val="16"/>
        </w:rPr>
        <w:t xml:space="preserve"> </w:t>
      </w:r>
      <w:r w:rsidRPr="0028429E">
        <w:rPr>
          <w:rFonts w:ascii="Verdana" w:hAnsi="Verdana" w:cs="Arial"/>
          <w:iCs/>
          <w:sz w:val="16"/>
          <w:szCs w:val="16"/>
        </w:rPr>
        <w:t>which is related also to the theory of motivatio</w:t>
      </w:r>
      <w:r>
        <w:rPr>
          <w:rFonts w:ascii="Verdana" w:hAnsi="Verdana" w:cs="Arial"/>
          <w:iCs/>
          <w:sz w:val="16"/>
          <w:szCs w:val="16"/>
        </w:rPr>
        <w:t xml:space="preserve">n sketched by Edmund Husserl as </w:t>
      </w:r>
      <w:r w:rsidRPr="0028429E">
        <w:rPr>
          <w:rFonts w:ascii="Verdana" w:hAnsi="Verdana" w:cs="Arial"/>
          <w:iCs/>
          <w:sz w:val="16"/>
          <w:szCs w:val="16"/>
        </w:rPr>
        <w:t xml:space="preserve">part of his theory of the lifeworld or </w:t>
      </w:r>
      <w:r w:rsidRPr="001B5276">
        <w:rPr>
          <w:rFonts w:ascii="Verdana" w:hAnsi="Verdana" w:cs="Arial"/>
          <w:i/>
          <w:iCs/>
          <w:sz w:val="16"/>
          <w:szCs w:val="16"/>
        </w:rPr>
        <w:t>Lebenswelt</w:t>
      </w:r>
      <w:r>
        <w:rPr>
          <w:rFonts w:ascii="Verdana" w:hAnsi="Verdana" w:cs="Arial"/>
          <w:iCs/>
          <w:sz w:val="16"/>
          <w:szCs w:val="16"/>
        </w:rPr>
        <w:t xml:space="preserve"> </w:t>
      </w:r>
      <w:r w:rsidRPr="0028429E">
        <w:rPr>
          <w:rFonts w:ascii="Verdana" w:hAnsi="Verdana" w:cs="Arial"/>
          <w:iCs/>
          <w:sz w:val="16"/>
          <w:szCs w:val="16"/>
        </w:rPr>
        <w:t>-</w:t>
      </w:r>
      <w:r>
        <w:rPr>
          <w:rFonts w:ascii="Verdana" w:hAnsi="Verdana" w:cs="Arial"/>
          <w:iCs/>
          <w:sz w:val="16"/>
          <w:szCs w:val="16"/>
        </w:rPr>
        <w:t xml:space="preserve">- </w:t>
      </w:r>
      <w:r w:rsidRPr="0028429E">
        <w:rPr>
          <w:rFonts w:ascii="Verdana" w:hAnsi="Verdana" w:cs="Arial"/>
          <w:iCs/>
          <w:sz w:val="16"/>
          <w:szCs w:val="16"/>
        </w:rPr>
        <w:t>will help us to understand the</w:t>
      </w:r>
      <w:r>
        <w:rPr>
          <w:rFonts w:ascii="Verdana" w:hAnsi="Verdana" w:cs="Arial"/>
          <w:iCs/>
          <w:sz w:val="16"/>
          <w:szCs w:val="16"/>
        </w:rPr>
        <w:t xml:space="preserve"> </w:t>
      </w:r>
      <w:r w:rsidRPr="0028429E">
        <w:rPr>
          <w:rFonts w:ascii="Verdana" w:hAnsi="Verdana" w:cs="Arial"/>
          <w:iCs/>
          <w:sz w:val="16"/>
          <w:szCs w:val="16"/>
        </w:rPr>
        <w:t xml:space="preserve">ontology of values. It will help us </w:t>
      </w:r>
      <w:r w:rsidR="005223C6">
        <w:rPr>
          <w:rFonts w:ascii="Verdana" w:hAnsi="Verdana" w:cs="Arial"/>
          <w:iCs/>
          <w:sz w:val="16"/>
          <w:szCs w:val="16"/>
        </w:rPr>
        <w:t xml:space="preserve">also </w:t>
      </w:r>
      <w:r w:rsidRPr="0028429E">
        <w:rPr>
          <w:rFonts w:ascii="Verdana" w:hAnsi="Verdana" w:cs="Arial"/>
          <w:iCs/>
          <w:sz w:val="16"/>
          <w:szCs w:val="16"/>
        </w:rPr>
        <w:t>to understand what values are. It will not,</w:t>
      </w:r>
      <w:r>
        <w:rPr>
          <w:rFonts w:ascii="Verdana" w:hAnsi="Verdana" w:cs="Arial"/>
          <w:iCs/>
          <w:sz w:val="16"/>
          <w:szCs w:val="16"/>
        </w:rPr>
        <w:t xml:space="preserve"> </w:t>
      </w:r>
      <w:r w:rsidRPr="0028429E">
        <w:rPr>
          <w:rFonts w:ascii="Verdana" w:hAnsi="Verdana" w:cs="Arial"/>
          <w:iCs/>
          <w:sz w:val="16"/>
          <w:szCs w:val="16"/>
        </w:rPr>
        <w:t>however, tell us what is good or bad. From facts of ontology, no value</w:t>
      </w:r>
      <w:r>
        <w:rPr>
          <w:rFonts w:ascii="Verdana" w:hAnsi="Verdana" w:cs="Arial"/>
          <w:iCs/>
          <w:sz w:val="16"/>
          <w:szCs w:val="16"/>
        </w:rPr>
        <w:t xml:space="preserve"> </w:t>
      </w:r>
      <w:r w:rsidRPr="0028429E">
        <w:rPr>
          <w:rFonts w:ascii="Verdana" w:hAnsi="Verdana" w:cs="Arial"/>
          <w:iCs/>
          <w:sz w:val="16"/>
          <w:szCs w:val="16"/>
        </w:rPr>
        <w:t>propositions</w:t>
      </w:r>
      <w:r>
        <w:rPr>
          <w:rFonts w:ascii="Verdana" w:hAnsi="Verdana" w:cs="Arial"/>
          <w:iCs/>
          <w:sz w:val="16"/>
          <w:szCs w:val="16"/>
        </w:rPr>
        <w:t xml:space="preserve"> follow.</w:t>
      </w:r>
    </w:p>
    <w:p w:rsidR="00CB3438" w:rsidRDefault="00CB3438" w:rsidP="00CB3438">
      <w:pPr>
        <w:pStyle w:val="Quote"/>
        <w:widowControl/>
        <w:tabs>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jc w:val="both"/>
        <w:rPr>
          <w:rStyle w:val="QuickFormat4"/>
          <w:rFonts w:ascii="Verdana" w:hAnsi="Verdana" w:cs="Arial"/>
        </w:rPr>
      </w:pPr>
      <w:r>
        <w:rPr>
          <w:rStyle w:val="QuickFormat4"/>
          <w:rFonts w:ascii="Verdana" w:hAnsi="Verdana" w:cs="Arial"/>
        </w:rPr>
        <w:t>10</w:t>
      </w:r>
      <w:r w:rsidR="00926D8B">
        <w:rPr>
          <w:rStyle w:val="QuickFormat4"/>
          <w:rFonts w:ascii="Verdana" w:hAnsi="Verdana" w:cs="Arial"/>
        </w:rPr>
        <w:t>4</w:t>
      </w:r>
      <w:r>
        <w:rPr>
          <w:rStyle w:val="QuickFormat4"/>
          <w:rFonts w:ascii="Verdana" w:hAnsi="Verdana" w:cs="Arial"/>
        </w:rPr>
        <w:t>. Barry Smith, “</w:t>
      </w:r>
      <w:hyperlink r:id="rId452" w:history="1">
        <w:r w:rsidRPr="0092219A">
          <w:rPr>
            <w:rStyle w:val="Hyperlink"/>
            <w:rFonts w:ascii="Verdana" w:hAnsi="Verdana" w:cs="Arial"/>
          </w:rPr>
          <w:t>Towards a Science of Emerging Media</w:t>
        </w:r>
      </w:hyperlink>
      <w:r>
        <w:rPr>
          <w:rStyle w:val="QuickFormat4"/>
          <w:rFonts w:ascii="Verdana" w:hAnsi="Verdana" w:cs="Arial"/>
        </w:rPr>
        <w:t xml:space="preserve">”, </w:t>
      </w:r>
      <w:r w:rsidRPr="0092219A">
        <w:rPr>
          <w:rStyle w:val="QuickFormat4"/>
          <w:rFonts w:ascii="Verdana" w:hAnsi="Verdana" w:cs="Arial"/>
          <w:i/>
        </w:rPr>
        <w:t>Philosophy of Emerging Media: Understanding, Appreciation and Application</w:t>
      </w:r>
      <w:r>
        <w:rPr>
          <w:rStyle w:val="QuickFormat4"/>
          <w:rFonts w:ascii="Verdana" w:hAnsi="Verdana" w:cs="Arial"/>
        </w:rPr>
        <w:t xml:space="preserve">, edited by </w:t>
      </w:r>
      <w:r w:rsidRPr="00CB3438">
        <w:rPr>
          <w:rStyle w:val="QuickFormat4"/>
          <w:rFonts w:ascii="Verdana" w:hAnsi="Verdana" w:cs="Arial"/>
        </w:rPr>
        <w:t>J.</w:t>
      </w:r>
      <w:r>
        <w:rPr>
          <w:rStyle w:val="QuickFormat4"/>
          <w:rFonts w:ascii="Verdana" w:hAnsi="Verdana" w:cs="Arial"/>
        </w:rPr>
        <w:t xml:space="preserve"> E. Katz and J. Floyd,</w:t>
      </w:r>
      <w:r w:rsidR="00F16681">
        <w:rPr>
          <w:rStyle w:val="QuickFormat4"/>
          <w:rFonts w:ascii="Verdana" w:hAnsi="Verdana" w:cs="Arial"/>
        </w:rPr>
        <w:t xml:space="preserve"> Oxford:</w:t>
      </w:r>
      <w:r>
        <w:rPr>
          <w:rStyle w:val="QuickFormat4"/>
          <w:rFonts w:ascii="Verdana" w:hAnsi="Verdana" w:cs="Arial"/>
        </w:rPr>
        <w:t xml:space="preserve"> </w:t>
      </w:r>
      <w:r w:rsidRPr="00CB3438">
        <w:rPr>
          <w:rStyle w:val="QuickFormat4"/>
          <w:rFonts w:ascii="Verdana" w:hAnsi="Verdana" w:cs="Arial"/>
        </w:rPr>
        <w:t>Oxford University Press</w:t>
      </w:r>
      <w:r>
        <w:rPr>
          <w:rStyle w:val="QuickFormat4"/>
          <w:rFonts w:ascii="Verdana" w:hAnsi="Verdana" w:cs="Arial"/>
        </w:rPr>
        <w:t xml:space="preserve">, </w:t>
      </w:r>
      <w:r w:rsidR="00F16681">
        <w:rPr>
          <w:rStyle w:val="QuickFormat4"/>
          <w:rFonts w:ascii="Verdana" w:hAnsi="Verdana" w:cs="Arial"/>
        </w:rPr>
        <w:t xml:space="preserve">December </w:t>
      </w:r>
      <w:r>
        <w:rPr>
          <w:rStyle w:val="QuickFormat4"/>
          <w:rFonts w:ascii="Verdana" w:hAnsi="Verdana" w:cs="Arial"/>
        </w:rPr>
        <w:t>2015</w:t>
      </w:r>
      <w:r w:rsidR="00F16681">
        <w:rPr>
          <w:rStyle w:val="QuickFormat4"/>
          <w:rFonts w:ascii="Verdana" w:hAnsi="Verdana" w:cs="Arial"/>
        </w:rPr>
        <w:t>, 29-48</w:t>
      </w:r>
      <w:r>
        <w:rPr>
          <w:rStyle w:val="QuickFormat4"/>
          <w:rFonts w:ascii="Verdana" w:hAnsi="Verdana" w:cs="Arial"/>
        </w:rPr>
        <w:t>.</w:t>
      </w:r>
    </w:p>
    <w:p w:rsidR="005223C6" w:rsidRPr="008E1C44" w:rsidRDefault="00FA4D74" w:rsidP="008E1C44">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Style w:val="QuickFormat4"/>
          <w:rFonts w:ascii="Verdana" w:hAnsi="Verdana" w:cs="Arial"/>
          <w:iCs/>
          <w:sz w:val="16"/>
          <w:szCs w:val="16"/>
        </w:rPr>
      </w:pPr>
      <w:r w:rsidRPr="00FA4D74">
        <w:rPr>
          <w:rFonts w:ascii="Verdana" w:hAnsi="Verdana" w:cs="Arial"/>
          <w:b/>
          <w:iCs/>
          <w:sz w:val="16"/>
          <w:szCs w:val="16"/>
        </w:rPr>
        <w:t>Abstract:</w:t>
      </w:r>
      <w:r>
        <w:rPr>
          <w:rFonts w:ascii="Verdana" w:hAnsi="Verdana" w:cs="Arial"/>
          <w:iCs/>
          <w:sz w:val="16"/>
          <w:szCs w:val="16"/>
        </w:rPr>
        <w:t xml:space="preserve"> </w:t>
      </w:r>
      <w:r w:rsidR="005223C6" w:rsidRPr="005223C6">
        <w:rPr>
          <w:rFonts w:ascii="Verdana" w:hAnsi="Verdana" w:cs="Arial"/>
          <w:iCs/>
          <w:sz w:val="16"/>
          <w:szCs w:val="16"/>
        </w:rPr>
        <w:t>If media studies are to become established as a genuine science, then it needs to be determined what the subject matter of this science is to be. I propose a specification of this subject matter as consisting in: 1. the new sorts of digital entities that have been added to social reality through the invention of the digital computer, and 2. the new sorts of interactions involving human beings which such entities make possible. I support this proposal by examining examples of some of the ways in which the digital products of emerging media differ from entities of other sorts. I then draw consequences from this examination to demonstrate how these products mark out a new realm within the la</w:t>
      </w:r>
      <w:r w:rsidR="008E1C44">
        <w:rPr>
          <w:rFonts w:ascii="Verdana" w:hAnsi="Verdana" w:cs="Arial"/>
          <w:iCs/>
          <w:sz w:val="16"/>
          <w:szCs w:val="16"/>
        </w:rPr>
        <w:t>rger domain of social ontology.</w:t>
      </w:r>
    </w:p>
    <w:p w:rsidR="00FC3E23" w:rsidRPr="00F17526" w:rsidRDefault="00FC3E23" w:rsidP="000968E8">
      <w:pPr>
        <w:pStyle w:val="Quote"/>
        <w:widowControl/>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right="1440"/>
        <w:jc w:val="both"/>
        <w:rPr>
          <w:rFonts w:ascii="Verdana" w:hAnsi="Verdana" w:cs="Arial"/>
          <w:sz w:val="16"/>
          <w:szCs w:val="16"/>
        </w:rPr>
      </w:pPr>
    </w:p>
    <w:p w:rsidR="003B33B6" w:rsidRDefault="003B33B6"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bookmarkStart w:id="14" w:name="ConferencePaperrs"/>
      <w:bookmarkEnd w:id="14"/>
      <w:r w:rsidRPr="009C644E">
        <w:rPr>
          <w:rFonts w:ascii="Verdana" w:hAnsi="Verdana" w:cs="Arial"/>
          <w:b/>
          <w:bCs/>
          <w:caps/>
          <w:sz w:val="20"/>
          <w:szCs w:val="20"/>
        </w:rPr>
        <w:t>Papers in Conference Proceedings</w:t>
      </w:r>
    </w:p>
    <w:p w:rsidR="00C543D9" w:rsidRPr="009C644E" w:rsidRDefault="00C543D9" w:rsidP="000968E8">
      <w:pPr>
        <w:widowControl/>
        <w:tabs>
          <w:tab w:val="left" w:pos="2880"/>
          <w:tab w:val="left" w:pos="11790"/>
        </w:tabs>
        <w:spacing w:line="2" w:lineRule="exact"/>
        <w:ind w:left="1440" w:right="1440"/>
        <w:rPr>
          <w:rFonts w:ascii="Verdana" w:hAnsi="Verdana" w:cs="Arial"/>
          <w:sz w:val="20"/>
          <w:szCs w:val="20"/>
        </w:rPr>
      </w:pP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1. </w:t>
      </w:r>
      <w:r w:rsidRPr="009C644E">
        <w:rPr>
          <w:rStyle w:val="QuickFormat4"/>
          <w:rFonts w:ascii="Verdana" w:hAnsi="Verdana" w:cs="Arial"/>
        </w:rPr>
        <w:t xml:space="preserve">Barry Smith, </w:t>
      </w:r>
      <w:r w:rsidRPr="009C644E">
        <w:rPr>
          <w:rFonts w:ascii="Verdana" w:hAnsi="Verdana" w:cs="Arial"/>
          <w:sz w:val="20"/>
          <w:szCs w:val="20"/>
        </w:rPr>
        <w:t>“</w:t>
      </w:r>
      <w:hyperlink r:id="rId453" w:history="1">
        <w:r w:rsidRPr="009C644E">
          <w:rPr>
            <w:rStyle w:val="Hyperlink"/>
            <w:rFonts w:ascii="Verdana" w:hAnsi="Verdana" w:cs="Arial"/>
            <w:sz w:val="20"/>
            <w:szCs w:val="20"/>
          </w:rPr>
          <w:t>Wittgenstein a</w:t>
        </w:r>
        <w:r w:rsidRPr="009C644E">
          <w:rPr>
            <w:rStyle w:val="Hyperlink"/>
            <w:rFonts w:ascii="Verdana" w:hAnsi="Verdana" w:cs="Arial"/>
            <w:sz w:val="20"/>
            <w:szCs w:val="20"/>
          </w:rPr>
          <w:t>n</w:t>
        </w:r>
        <w:r w:rsidRPr="009C644E">
          <w:rPr>
            <w:rStyle w:val="Hyperlink"/>
            <w:rFonts w:ascii="Verdana" w:hAnsi="Verdana" w:cs="Arial"/>
            <w:sz w:val="20"/>
            <w:szCs w:val="20"/>
          </w:rPr>
          <w:t>d the Background of Austrian Philosophy</w:t>
        </w:r>
      </w:hyperlink>
      <w:r w:rsidRPr="009C644E">
        <w:rPr>
          <w:rFonts w:ascii="Verdana" w:hAnsi="Verdana" w:cs="Arial"/>
          <w:sz w:val="20"/>
          <w:szCs w:val="20"/>
        </w:rPr>
        <w:t xml:space="preserve">”, in E. Leinfellner, </w:t>
      </w:r>
      <w:r w:rsidRPr="009C644E">
        <w:rPr>
          <w:rFonts w:ascii="Verdana" w:hAnsi="Verdana" w:cs="Arial"/>
          <w:i/>
          <w:iCs/>
          <w:sz w:val="20"/>
          <w:szCs w:val="20"/>
        </w:rPr>
        <w:t>et al</w:t>
      </w:r>
      <w:r w:rsidRPr="009C644E">
        <w:rPr>
          <w:rFonts w:ascii="Verdana" w:hAnsi="Verdana" w:cs="Arial"/>
          <w:sz w:val="20"/>
          <w:szCs w:val="20"/>
        </w:rPr>
        <w:t xml:space="preserve">. (eds.), </w:t>
      </w:r>
      <w:r w:rsidRPr="009C644E">
        <w:rPr>
          <w:rFonts w:ascii="Verdana" w:hAnsi="Verdana" w:cs="Arial"/>
          <w:i/>
          <w:iCs/>
          <w:sz w:val="20"/>
          <w:szCs w:val="20"/>
        </w:rPr>
        <w:t>Wittgenstein and His Impact on Contemporary Thought</w:t>
      </w:r>
      <w:r w:rsidRPr="009C644E">
        <w:rPr>
          <w:rFonts w:ascii="Verdana" w:hAnsi="Verdana" w:cs="Arial"/>
          <w:sz w:val="20"/>
          <w:szCs w:val="20"/>
        </w:rPr>
        <w:t xml:space="preserve">, Vienna: </w:t>
      </w:r>
      <w:r w:rsidRPr="009C644E">
        <w:rPr>
          <w:rFonts w:ascii="Verdana" w:hAnsi="Verdana" w:cs="Arial"/>
          <w:sz w:val="20"/>
          <w:szCs w:val="20"/>
        </w:rPr>
        <w:lastRenderedPageBreak/>
        <w:t>Hölder-Pichler-Tempsky, Dordrecht: Reidel, 1978, 31–35.</w:t>
      </w:r>
    </w:p>
    <w:p w:rsidR="003111F1" w:rsidRPr="003111F1" w:rsidRDefault="00153614"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773D5B" w:rsidRPr="003111F1">
        <w:rPr>
          <w:rFonts w:ascii="Verdana" w:hAnsi="Verdana" w:cs="Arial"/>
          <w:iCs/>
          <w:sz w:val="16"/>
          <w:szCs w:val="16"/>
        </w:rPr>
        <w:t>Surveys the evidence for an influence</w:t>
      </w:r>
      <w:r w:rsidR="003111F1" w:rsidRPr="003111F1">
        <w:rPr>
          <w:rFonts w:ascii="Verdana" w:hAnsi="Verdana" w:cs="Arial"/>
          <w:iCs/>
          <w:sz w:val="16"/>
          <w:szCs w:val="16"/>
        </w:rPr>
        <w:t xml:space="preserve"> of Austrian philosophers</w:t>
      </w:r>
      <w:r w:rsidR="003111F1">
        <w:rPr>
          <w:rFonts w:ascii="Verdana" w:hAnsi="Verdana" w:cs="Arial"/>
          <w:iCs/>
          <w:sz w:val="16"/>
          <w:szCs w:val="16"/>
        </w:rPr>
        <w:t xml:space="preserve"> – specifically </w:t>
      </w:r>
      <w:r w:rsidR="00320558" w:rsidRPr="003111F1">
        <w:rPr>
          <w:rFonts w:ascii="Verdana" w:hAnsi="Verdana" w:cs="Arial"/>
          <w:iCs/>
          <w:sz w:val="16"/>
          <w:szCs w:val="16"/>
        </w:rPr>
        <w:t xml:space="preserve">Brentano, Meinong, Husserl, </w:t>
      </w:r>
      <w:r w:rsidR="003111F1">
        <w:rPr>
          <w:rFonts w:ascii="Verdana" w:hAnsi="Verdana" w:cs="Arial"/>
          <w:iCs/>
          <w:sz w:val="16"/>
          <w:szCs w:val="16"/>
        </w:rPr>
        <w:t xml:space="preserve">Twardowski and </w:t>
      </w:r>
      <w:r w:rsidR="00320558" w:rsidRPr="003111F1">
        <w:rPr>
          <w:rFonts w:ascii="Verdana" w:hAnsi="Verdana" w:cs="Arial"/>
          <w:iCs/>
          <w:sz w:val="16"/>
          <w:szCs w:val="16"/>
        </w:rPr>
        <w:t xml:space="preserve">Mach – </w:t>
      </w:r>
      <w:r w:rsidR="003111F1">
        <w:rPr>
          <w:rFonts w:ascii="Verdana" w:hAnsi="Verdana" w:cs="Arial"/>
          <w:iCs/>
          <w:sz w:val="16"/>
          <w:szCs w:val="16"/>
        </w:rPr>
        <w:t xml:space="preserve">on the early Wittgenstein. Such influence might </w:t>
      </w:r>
      <w:r w:rsidR="003111F1" w:rsidRPr="003111F1">
        <w:rPr>
          <w:rFonts w:ascii="Verdana" w:hAnsi="Verdana" w:cs="Arial"/>
          <w:iCs/>
          <w:sz w:val="16"/>
          <w:szCs w:val="16"/>
        </w:rPr>
        <w:t xml:space="preserve">either </w:t>
      </w:r>
      <w:r w:rsidR="003111F1">
        <w:rPr>
          <w:rFonts w:ascii="Verdana" w:hAnsi="Verdana" w:cs="Arial"/>
          <w:iCs/>
          <w:sz w:val="16"/>
          <w:szCs w:val="16"/>
        </w:rPr>
        <w:t>have been direct</w:t>
      </w:r>
      <w:r w:rsidR="003111F1" w:rsidRPr="003111F1">
        <w:rPr>
          <w:rFonts w:ascii="Verdana" w:hAnsi="Verdana" w:cs="Arial"/>
          <w:iCs/>
          <w:sz w:val="16"/>
          <w:szCs w:val="16"/>
        </w:rPr>
        <w:t xml:space="preserve">, </w:t>
      </w:r>
      <w:r w:rsidR="003111F1">
        <w:rPr>
          <w:rFonts w:ascii="Verdana" w:hAnsi="Verdana" w:cs="Arial"/>
          <w:iCs/>
          <w:sz w:val="16"/>
          <w:szCs w:val="16"/>
        </w:rPr>
        <w:t xml:space="preserve">for instance through Wittgenstein’s reading of Mach, </w:t>
      </w:r>
      <w:r w:rsidR="003111F1" w:rsidRPr="003111F1">
        <w:rPr>
          <w:rFonts w:ascii="Verdana" w:hAnsi="Verdana" w:cs="Arial"/>
          <w:iCs/>
          <w:sz w:val="16"/>
          <w:szCs w:val="16"/>
        </w:rPr>
        <w:t xml:space="preserve">or </w:t>
      </w:r>
      <w:r w:rsidR="003111F1">
        <w:rPr>
          <w:rFonts w:ascii="Verdana" w:hAnsi="Verdana" w:cs="Arial"/>
          <w:iCs/>
          <w:sz w:val="16"/>
          <w:szCs w:val="16"/>
        </w:rPr>
        <w:t xml:space="preserve">indirect, </w:t>
      </w:r>
      <w:r w:rsidR="003111F1" w:rsidRPr="003111F1">
        <w:rPr>
          <w:rFonts w:ascii="Verdana" w:hAnsi="Verdana" w:cs="Arial"/>
          <w:iCs/>
          <w:sz w:val="16"/>
          <w:szCs w:val="16"/>
        </w:rPr>
        <w:t>through the mediation of Russell and Moore</w:t>
      </w:r>
      <w:r w:rsidR="003111F1">
        <w:rPr>
          <w:rFonts w:ascii="Verdana" w:hAnsi="Verdana" w:cs="Arial"/>
          <w:iCs/>
          <w:sz w:val="16"/>
          <w:szCs w:val="16"/>
        </w:rPr>
        <w:t>.</w:t>
      </w:r>
      <w:r w:rsidR="003111F1" w:rsidRPr="003111F1">
        <w:rPr>
          <w:rFonts w:ascii="Verdana" w:hAnsi="Verdana" w:cs="Arial"/>
          <w:iCs/>
          <w:sz w:val="16"/>
          <w:szCs w:val="16"/>
        </w:rPr>
        <w:t xml:space="preserve"> </w:t>
      </w:r>
      <w:r w:rsidR="00320558" w:rsidRPr="003111F1">
        <w:rPr>
          <w:rFonts w:ascii="Verdana" w:hAnsi="Verdana" w:cs="Arial"/>
          <w:iCs/>
          <w:sz w:val="16"/>
          <w:szCs w:val="16"/>
        </w:rPr>
        <w:t xml:space="preserve">The paper concludes by addressing the </w:t>
      </w:r>
      <w:r w:rsidR="003111F1" w:rsidRPr="003111F1">
        <w:rPr>
          <w:rFonts w:ascii="Verdana" w:hAnsi="Verdana" w:cs="Arial"/>
          <w:iCs/>
          <w:sz w:val="16"/>
          <w:szCs w:val="16"/>
        </w:rPr>
        <w:t>possible influence of Stumpf and Reinach on Wittgenstein’s technical usage</w:t>
      </w:r>
      <w:r w:rsidR="00320558" w:rsidRPr="003111F1">
        <w:rPr>
          <w:rFonts w:ascii="Verdana" w:hAnsi="Verdana" w:cs="Arial"/>
          <w:iCs/>
          <w:sz w:val="16"/>
          <w:szCs w:val="16"/>
        </w:rPr>
        <w:t xml:space="preserve"> of the term ‘</w:t>
      </w:r>
      <w:r w:rsidR="00320558" w:rsidRPr="003111F1">
        <w:rPr>
          <w:rFonts w:ascii="Verdana" w:hAnsi="Verdana" w:cs="Arial"/>
          <w:i/>
          <w:iCs/>
          <w:sz w:val="16"/>
          <w:szCs w:val="16"/>
        </w:rPr>
        <w:t>Sachverhalt’</w:t>
      </w:r>
      <w:r w:rsidR="00320558" w:rsidRPr="003111F1">
        <w:rPr>
          <w:rFonts w:ascii="Verdana" w:hAnsi="Verdana" w:cs="Arial"/>
          <w:iCs/>
          <w:sz w:val="16"/>
          <w:szCs w:val="16"/>
        </w:rPr>
        <w:t xml:space="preserve"> </w:t>
      </w:r>
      <w:r w:rsidR="003111F1" w:rsidRPr="003111F1">
        <w:rPr>
          <w:rFonts w:ascii="Verdana" w:hAnsi="Verdana" w:cs="Arial"/>
          <w:iCs/>
          <w:sz w:val="16"/>
          <w:szCs w:val="16"/>
        </w:rPr>
        <w:t xml:space="preserve">in the </w:t>
      </w:r>
      <w:r w:rsidR="003111F1" w:rsidRPr="003111F1">
        <w:rPr>
          <w:rFonts w:ascii="Verdana" w:hAnsi="Verdana" w:cs="Arial"/>
          <w:i/>
          <w:iCs/>
          <w:sz w:val="16"/>
          <w:szCs w:val="16"/>
        </w:rPr>
        <w:t>Tractatus</w:t>
      </w:r>
      <w:r w:rsidR="003111F1" w:rsidRPr="003111F1">
        <w:rPr>
          <w:rFonts w:ascii="Verdana" w:hAnsi="Verdana" w:cs="Arial"/>
          <w:iCs/>
          <w:sz w:val="16"/>
          <w:szCs w:val="16"/>
        </w:rPr>
        <w:t>.</w:t>
      </w:r>
    </w:p>
    <w:p w:rsidR="00C543D9" w:rsidRPr="00295C97"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
          <w:sz w:val="20"/>
          <w:szCs w:val="20"/>
        </w:rPr>
      </w:pPr>
      <w:r w:rsidRPr="009C644E">
        <w:rPr>
          <w:rFonts w:ascii="Verdana" w:hAnsi="Verdana" w:cs="Arial"/>
          <w:sz w:val="20"/>
          <w:szCs w:val="20"/>
        </w:rPr>
        <w:t xml:space="preserve">2. </w:t>
      </w:r>
      <w:r w:rsidRPr="009C644E">
        <w:rPr>
          <w:rStyle w:val="QuickFormat4"/>
          <w:rFonts w:ascii="Verdana" w:hAnsi="Verdana" w:cs="Arial"/>
        </w:rPr>
        <w:t xml:space="preserve">Barry Smith, </w:t>
      </w:r>
      <w:r w:rsidRPr="009C644E">
        <w:rPr>
          <w:rFonts w:ascii="Verdana" w:hAnsi="Verdana" w:cs="Arial"/>
          <w:sz w:val="20"/>
          <w:szCs w:val="20"/>
        </w:rPr>
        <w:t>“</w:t>
      </w:r>
      <w:hyperlink r:id="rId454" w:history="1">
        <w:r w:rsidRPr="009C644E">
          <w:rPr>
            <w:rStyle w:val="Hyperlink"/>
            <w:rFonts w:ascii="Verdana" w:hAnsi="Verdana" w:cs="Arial"/>
            <w:sz w:val="20"/>
            <w:szCs w:val="20"/>
          </w:rPr>
          <w:t>On Tr</w:t>
        </w:r>
        <w:r w:rsidRPr="009C644E">
          <w:rPr>
            <w:rStyle w:val="Hyperlink"/>
            <w:rFonts w:ascii="Verdana" w:hAnsi="Verdana" w:cs="Arial"/>
            <w:sz w:val="20"/>
            <w:szCs w:val="20"/>
          </w:rPr>
          <w:t>a</w:t>
        </w:r>
        <w:r w:rsidRPr="009C644E">
          <w:rPr>
            <w:rStyle w:val="Hyperlink"/>
            <w:rFonts w:ascii="Verdana" w:hAnsi="Verdana" w:cs="Arial"/>
            <w:sz w:val="20"/>
            <w:szCs w:val="20"/>
          </w:rPr>
          <w:t>ct</w:t>
        </w:r>
        <w:r w:rsidRPr="009C644E">
          <w:rPr>
            <w:rStyle w:val="Hyperlink"/>
            <w:rFonts w:ascii="Verdana" w:hAnsi="Verdana" w:cs="Arial"/>
            <w:sz w:val="20"/>
            <w:szCs w:val="20"/>
          </w:rPr>
          <w:t>a</w:t>
        </w:r>
        <w:r w:rsidRPr="009C644E">
          <w:rPr>
            <w:rStyle w:val="Hyperlink"/>
            <w:rFonts w:ascii="Verdana" w:hAnsi="Verdana" w:cs="Arial"/>
            <w:sz w:val="20"/>
            <w:szCs w:val="20"/>
          </w:rPr>
          <w:t>rian Law</w:t>
        </w:r>
      </w:hyperlink>
      <w:r w:rsidRPr="009C644E">
        <w:rPr>
          <w:rFonts w:ascii="Verdana" w:hAnsi="Verdana" w:cs="Arial"/>
          <w:sz w:val="20"/>
          <w:szCs w:val="20"/>
        </w:rPr>
        <w:t xml:space="preserve">”, in H. Berghel, </w:t>
      </w:r>
      <w:r w:rsidRPr="009C644E">
        <w:rPr>
          <w:rFonts w:ascii="Verdana" w:hAnsi="Verdana" w:cs="Arial"/>
          <w:i/>
          <w:iCs/>
          <w:sz w:val="20"/>
          <w:szCs w:val="20"/>
        </w:rPr>
        <w:t>et al</w:t>
      </w:r>
      <w:r w:rsidRPr="009C644E">
        <w:rPr>
          <w:rFonts w:ascii="Verdana" w:hAnsi="Verdana" w:cs="Arial"/>
          <w:sz w:val="20"/>
          <w:szCs w:val="20"/>
        </w:rPr>
        <w:t xml:space="preserve">. (eds.), </w:t>
      </w:r>
      <w:r w:rsidRPr="009C644E">
        <w:rPr>
          <w:rFonts w:ascii="Verdana" w:hAnsi="Verdana" w:cs="Arial"/>
          <w:i/>
          <w:iCs/>
          <w:sz w:val="20"/>
          <w:szCs w:val="20"/>
        </w:rPr>
        <w:t>Wittgenstein, the Vienna Circle and Critical Rationalism</w:t>
      </w:r>
      <w:r w:rsidRPr="009C644E">
        <w:rPr>
          <w:rFonts w:ascii="Verdana" w:hAnsi="Verdana" w:cs="Arial"/>
          <w:sz w:val="20"/>
          <w:szCs w:val="20"/>
        </w:rPr>
        <w:t>, Vienna: Hölder-Pichler-Tempsky, Dordrecht: Reidel, 1979, 31–35.</w:t>
      </w:r>
    </w:p>
    <w:p w:rsidR="000F7490" w:rsidRPr="00295C97" w:rsidRDefault="00295C97" w:rsidP="00295C97">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295C97">
        <w:rPr>
          <w:rFonts w:ascii="Verdana" w:hAnsi="Verdana" w:cs="Arial"/>
          <w:b/>
          <w:iCs/>
          <w:sz w:val="16"/>
          <w:szCs w:val="16"/>
        </w:rPr>
        <w:t>Abstract:</w:t>
      </w:r>
      <w:r>
        <w:rPr>
          <w:rFonts w:ascii="Verdana" w:hAnsi="Verdana" w:cs="Arial"/>
          <w:iCs/>
          <w:sz w:val="16"/>
          <w:szCs w:val="16"/>
        </w:rPr>
        <w:t xml:space="preserve"> </w:t>
      </w:r>
      <w:r w:rsidR="000F7490" w:rsidRPr="00295C97">
        <w:rPr>
          <w:rFonts w:ascii="Verdana" w:hAnsi="Verdana" w:cs="Arial"/>
          <w:iCs/>
          <w:sz w:val="16"/>
          <w:szCs w:val="16"/>
        </w:rPr>
        <w:t xml:space="preserve">‘It is clear’, wrote Wittgenstein in the </w:t>
      </w:r>
      <w:r w:rsidR="000F7490" w:rsidRPr="00295C97">
        <w:rPr>
          <w:rFonts w:ascii="Verdana" w:hAnsi="Verdana" w:cs="Arial"/>
          <w:i/>
          <w:iCs/>
          <w:sz w:val="16"/>
          <w:szCs w:val="16"/>
        </w:rPr>
        <w:t>Tractatus</w:t>
      </w:r>
      <w:r w:rsidR="000F7490" w:rsidRPr="00295C97">
        <w:rPr>
          <w:rFonts w:ascii="Verdana" w:hAnsi="Verdana" w:cs="Arial"/>
          <w:iCs/>
          <w:sz w:val="16"/>
          <w:szCs w:val="16"/>
        </w:rPr>
        <w:t>, ‘that ethics has nothing to do with punishment and reward in the usual sense of the terms’ (6.422). But he insisted also that there must be some kind of ethical punisment</w:t>
      </w:r>
      <w:r w:rsidRPr="00295C97">
        <w:rPr>
          <w:rFonts w:ascii="Verdana" w:hAnsi="Verdana" w:cs="Arial"/>
          <w:iCs/>
          <w:sz w:val="16"/>
          <w:szCs w:val="16"/>
        </w:rPr>
        <w:t xml:space="preserve"> and reward; ‘</w:t>
      </w:r>
      <w:r w:rsidR="000F7490" w:rsidRPr="00295C97">
        <w:rPr>
          <w:rFonts w:ascii="Verdana" w:hAnsi="Verdana" w:cs="Arial"/>
          <w:iCs/>
          <w:sz w:val="16"/>
          <w:szCs w:val="16"/>
        </w:rPr>
        <w:t xml:space="preserve">the reward,’ he tells us, ‘must be something pleasant, and the punishment something unpleasant’. </w:t>
      </w:r>
      <w:r w:rsidRPr="00295C97">
        <w:rPr>
          <w:rFonts w:ascii="Verdana" w:hAnsi="Verdana" w:cs="Arial"/>
          <w:iCs/>
          <w:sz w:val="16"/>
          <w:szCs w:val="16"/>
        </w:rPr>
        <w:t xml:space="preserve">I attempt to interpret Wittgenstein’s intentions here as a modification of ethico-legal views we find in Schopenhauer, Kierkegaard, and Weininger. </w:t>
      </w:r>
      <w:r w:rsidR="000F7490" w:rsidRPr="00295C97">
        <w:rPr>
          <w:rFonts w:ascii="Verdana" w:hAnsi="Verdana" w:cs="Arial"/>
          <w:iCs/>
          <w:sz w:val="16"/>
          <w:szCs w:val="16"/>
        </w:rPr>
        <w:t>‘</w:t>
      </w:r>
      <w:r w:rsidRPr="00295C97">
        <w:rPr>
          <w:rFonts w:ascii="Verdana" w:hAnsi="Verdana" w:cs="Arial"/>
          <w:iCs/>
          <w:sz w:val="16"/>
          <w:szCs w:val="16"/>
        </w:rPr>
        <w:t>R</w:t>
      </w:r>
      <w:r w:rsidR="000F7490" w:rsidRPr="00295C97">
        <w:rPr>
          <w:rFonts w:ascii="Verdana" w:hAnsi="Verdana" w:cs="Arial"/>
          <w:iCs/>
          <w:sz w:val="16"/>
          <w:szCs w:val="16"/>
        </w:rPr>
        <w:t xml:space="preserve">eward’ and ‘punishment’ </w:t>
      </w:r>
      <w:r w:rsidRPr="00295C97">
        <w:rPr>
          <w:rFonts w:ascii="Verdana" w:hAnsi="Verdana" w:cs="Arial"/>
          <w:iCs/>
          <w:sz w:val="16"/>
          <w:szCs w:val="16"/>
        </w:rPr>
        <w:t xml:space="preserve">are conceived </w:t>
      </w:r>
      <w:r w:rsidR="000F7490" w:rsidRPr="00295C97">
        <w:rPr>
          <w:rFonts w:ascii="Verdana" w:hAnsi="Verdana" w:cs="Arial"/>
          <w:iCs/>
          <w:sz w:val="16"/>
          <w:szCs w:val="16"/>
        </w:rPr>
        <w:t>as elements in a</w:t>
      </w:r>
      <w:r w:rsidR="00A15C89" w:rsidRPr="00295C97">
        <w:rPr>
          <w:rFonts w:ascii="Verdana" w:hAnsi="Verdana" w:cs="Arial"/>
          <w:iCs/>
          <w:sz w:val="16"/>
          <w:szCs w:val="16"/>
        </w:rPr>
        <w:t xml:space="preserve">n ideal legal system, of which existing penal law and the divine law would be special cases. </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3. </w:t>
      </w:r>
      <w:r w:rsidRPr="009C644E">
        <w:rPr>
          <w:rStyle w:val="QuickFormat4"/>
          <w:rFonts w:ascii="Verdana" w:hAnsi="Verdana" w:cs="Arial"/>
        </w:rPr>
        <w:t xml:space="preserve">Barry Smith, </w:t>
      </w:r>
      <w:r w:rsidRPr="009C644E">
        <w:rPr>
          <w:rFonts w:ascii="Verdana" w:hAnsi="Verdana" w:cs="Arial"/>
          <w:sz w:val="20"/>
          <w:szCs w:val="20"/>
        </w:rPr>
        <w:t>“</w:t>
      </w:r>
      <w:hyperlink r:id="rId455" w:history="1">
        <w:r w:rsidRPr="00B167F0">
          <w:rPr>
            <w:rStyle w:val="Hyperlink"/>
            <w:rFonts w:ascii="Verdana" w:hAnsi="Verdana" w:cs="Arial"/>
            <w:sz w:val="20"/>
            <w:szCs w:val="20"/>
          </w:rPr>
          <w:t>On Making Sense of Ingarden</w:t>
        </w:r>
      </w:hyperlink>
      <w:r w:rsidRPr="009C644E">
        <w:rPr>
          <w:rFonts w:ascii="Verdana" w:hAnsi="Verdana" w:cs="Arial"/>
          <w:sz w:val="20"/>
          <w:szCs w:val="20"/>
        </w:rPr>
        <w:t xml:space="preserve">”, in </w:t>
      </w:r>
      <w:r w:rsidR="00B167F0">
        <w:rPr>
          <w:rFonts w:ascii="Verdana" w:hAnsi="Verdana" w:cs="Arial"/>
          <w:sz w:val="20"/>
          <w:szCs w:val="20"/>
        </w:rPr>
        <w:t xml:space="preserve">Maria </w:t>
      </w:r>
      <w:r w:rsidR="00B167F0" w:rsidRPr="00B167F0">
        <w:rPr>
          <w:rFonts w:ascii="Verdana" w:hAnsi="Verdana" w:cs="Arial"/>
          <w:sz w:val="20"/>
          <w:szCs w:val="20"/>
        </w:rPr>
        <w:t>Gołaszewska</w:t>
      </w:r>
      <w:r w:rsidR="00B167F0">
        <w:rPr>
          <w:rFonts w:ascii="Verdana" w:hAnsi="Verdana" w:cs="Arial"/>
          <w:sz w:val="20"/>
          <w:szCs w:val="20"/>
        </w:rPr>
        <w:t xml:space="preserve"> (ed.), </w:t>
      </w:r>
      <w:r w:rsidRPr="009C644E">
        <w:rPr>
          <w:rFonts w:ascii="Verdana" w:hAnsi="Verdana" w:cs="Arial"/>
          <w:i/>
          <w:iCs/>
          <w:sz w:val="20"/>
          <w:szCs w:val="20"/>
        </w:rPr>
        <w:t>Crisis of Aesthetics</w:t>
      </w:r>
      <w:r w:rsidRPr="009C644E">
        <w:rPr>
          <w:rFonts w:ascii="Verdana" w:hAnsi="Verdana" w:cs="Arial"/>
          <w:sz w:val="20"/>
          <w:szCs w:val="20"/>
        </w:rPr>
        <w:t>, Cracow: Jagiellonian University, 1979, 283–289.</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4. </w:t>
      </w:r>
      <w:r w:rsidRPr="009C644E">
        <w:rPr>
          <w:rStyle w:val="QuickFormat4"/>
          <w:rFonts w:ascii="Verdana" w:hAnsi="Verdana" w:cs="Arial"/>
        </w:rPr>
        <w:t xml:space="preserve">Barry Smith, </w:t>
      </w:r>
      <w:r w:rsidRPr="009C644E">
        <w:rPr>
          <w:rFonts w:ascii="Verdana" w:hAnsi="Verdana" w:cs="Arial"/>
          <w:sz w:val="20"/>
          <w:szCs w:val="20"/>
        </w:rPr>
        <w:t>“</w:t>
      </w:r>
      <w:hyperlink r:id="rId456" w:history="1">
        <w:r w:rsidRPr="009C644E">
          <w:rPr>
            <w:rStyle w:val="Hyperlink"/>
            <w:rFonts w:ascii="Verdana" w:hAnsi="Verdana" w:cs="Arial"/>
            <w:sz w:val="20"/>
            <w:szCs w:val="20"/>
          </w:rPr>
          <w:t>It</w:t>
        </w:r>
      </w:hyperlink>
      <w:r w:rsidRPr="009C644E">
        <w:rPr>
          <w:rFonts w:ascii="Verdana" w:hAnsi="Verdana" w:cs="Arial"/>
          <w:sz w:val="20"/>
          <w:szCs w:val="20"/>
        </w:rPr>
        <w:t xml:space="preserve">”, in R. Haller and W. Grassl (eds.), </w:t>
      </w:r>
      <w:r w:rsidRPr="009C644E">
        <w:rPr>
          <w:rFonts w:ascii="Verdana" w:hAnsi="Verdana" w:cs="Arial"/>
          <w:i/>
          <w:iCs/>
          <w:sz w:val="20"/>
          <w:szCs w:val="20"/>
        </w:rPr>
        <w:t>Language, Logic and Philosophy</w:t>
      </w:r>
      <w:r w:rsidRPr="009C644E">
        <w:rPr>
          <w:rFonts w:ascii="Verdana" w:hAnsi="Verdana" w:cs="Arial"/>
          <w:sz w:val="20"/>
          <w:szCs w:val="20"/>
        </w:rPr>
        <w:t>, Vienna: Hölder-Pichler-Tempsky, Dordrecht: Reidel, 1980, 342–345.</w:t>
      </w:r>
    </w:p>
    <w:p w:rsidR="00DA14A2" w:rsidRPr="00F454C3" w:rsidRDefault="00FA4D74" w:rsidP="00F454C3">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FA4D74">
        <w:rPr>
          <w:rFonts w:ascii="Verdana" w:hAnsi="Verdana" w:cs="Arial"/>
          <w:b/>
          <w:sz w:val="16"/>
          <w:szCs w:val="16"/>
        </w:rPr>
        <w:t>Abstract:</w:t>
      </w:r>
      <w:r>
        <w:rPr>
          <w:rFonts w:ascii="Verdana" w:hAnsi="Verdana" w:cs="Arial"/>
          <w:sz w:val="16"/>
          <w:szCs w:val="16"/>
        </w:rPr>
        <w:t xml:space="preserve"> </w:t>
      </w:r>
      <w:r w:rsidR="00DA14A2" w:rsidRPr="00F454C3">
        <w:rPr>
          <w:rFonts w:ascii="Verdana" w:hAnsi="Verdana" w:cs="Arial"/>
          <w:sz w:val="16"/>
          <w:szCs w:val="16"/>
        </w:rPr>
        <w:t>A brief study of the logical, linguistic, psychological and ontological problem of ‘impersonalia’, which is to say of assertions such as ‘it’s raining’ or ‘</w:t>
      </w:r>
      <w:r w:rsidR="00DA14A2" w:rsidRPr="00F454C3">
        <w:rPr>
          <w:rFonts w:ascii="Verdana" w:hAnsi="Verdana" w:cs="Arial"/>
          <w:i/>
          <w:sz w:val="16"/>
          <w:szCs w:val="16"/>
        </w:rPr>
        <w:t>es blitzt</w:t>
      </w:r>
      <w:r w:rsidR="00DA14A2" w:rsidRPr="00F454C3">
        <w:rPr>
          <w:rFonts w:ascii="Verdana" w:hAnsi="Verdana" w:cs="Arial"/>
          <w:sz w:val="16"/>
          <w:szCs w:val="16"/>
        </w:rPr>
        <w:t xml:space="preserve">’ which seem to have no subject. Such assertions cause problems </w:t>
      </w:r>
      <w:r w:rsidR="00F454C3" w:rsidRPr="00F454C3">
        <w:rPr>
          <w:rFonts w:ascii="Verdana" w:hAnsi="Verdana" w:cs="Arial"/>
          <w:sz w:val="16"/>
          <w:szCs w:val="16"/>
        </w:rPr>
        <w:t xml:space="preserve">not only </w:t>
      </w:r>
      <w:r w:rsidR="00DA14A2" w:rsidRPr="00F454C3">
        <w:rPr>
          <w:rFonts w:ascii="Verdana" w:hAnsi="Verdana" w:cs="Arial"/>
          <w:sz w:val="16"/>
          <w:szCs w:val="16"/>
        </w:rPr>
        <w:t xml:space="preserve">for defenders of traditional subject-predicate views of assertive sentences, </w:t>
      </w:r>
      <w:r w:rsidR="00F454C3" w:rsidRPr="00F454C3">
        <w:rPr>
          <w:rFonts w:ascii="Verdana" w:hAnsi="Verdana" w:cs="Arial"/>
          <w:sz w:val="16"/>
          <w:szCs w:val="16"/>
        </w:rPr>
        <w:t xml:space="preserve">but </w:t>
      </w:r>
      <w:r w:rsidR="00DA14A2" w:rsidRPr="00F454C3">
        <w:rPr>
          <w:rFonts w:ascii="Verdana" w:hAnsi="Verdana" w:cs="Arial"/>
          <w:sz w:val="16"/>
          <w:szCs w:val="16"/>
        </w:rPr>
        <w:t xml:space="preserve">also for those, </w:t>
      </w:r>
      <w:r w:rsidR="00A46689" w:rsidRPr="00F454C3">
        <w:rPr>
          <w:rFonts w:ascii="Verdana" w:hAnsi="Verdana" w:cs="Arial"/>
          <w:sz w:val="16"/>
          <w:szCs w:val="16"/>
        </w:rPr>
        <w:t>such as Frege</w:t>
      </w:r>
      <w:r w:rsidR="00F454C3" w:rsidRPr="00F454C3">
        <w:rPr>
          <w:rFonts w:ascii="Verdana" w:hAnsi="Verdana" w:cs="Arial"/>
          <w:sz w:val="16"/>
          <w:szCs w:val="16"/>
        </w:rPr>
        <w:t>,</w:t>
      </w:r>
      <w:r w:rsidR="00A46689" w:rsidRPr="00F454C3">
        <w:rPr>
          <w:rFonts w:ascii="Verdana" w:hAnsi="Verdana" w:cs="Arial"/>
          <w:sz w:val="16"/>
          <w:szCs w:val="16"/>
        </w:rPr>
        <w:t xml:space="preserve"> </w:t>
      </w:r>
      <w:r w:rsidR="00F454C3" w:rsidRPr="00F454C3">
        <w:rPr>
          <w:rFonts w:ascii="Verdana" w:hAnsi="Verdana" w:cs="Arial"/>
          <w:sz w:val="16"/>
          <w:szCs w:val="16"/>
        </w:rPr>
        <w:t>who defended a view in terms of functions and arguments.</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5. </w:t>
      </w:r>
      <w:r w:rsidRPr="009C644E">
        <w:rPr>
          <w:rStyle w:val="QuickFormat4"/>
          <w:rFonts w:ascii="Verdana" w:hAnsi="Verdana" w:cs="Arial"/>
        </w:rPr>
        <w:t xml:space="preserve">Barry Smith, </w:t>
      </w:r>
      <w:r w:rsidRPr="009C644E">
        <w:rPr>
          <w:rFonts w:ascii="Verdana" w:hAnsi="Verdana" w:cs="Arial"/>
          <w:sz w:val="20"/>
          <w:szCs w:val="20"/>
        </w:rPr>
        <w:t>“</w:t>
      </w:r>
      <w:hyperlink r:id="rId457" w:history="1">
        <w:r w:rsidRPr="009C644E">
          <w:rPr>
            <w:rStyle w:val="Hyperlink"/>
            <w:rFonts w:ascii="Verdana" w:hAnsi="Verdana" w:cs="Arial"/>
            <w:sz w:val="20"/>
            <w:szCs w:val="20"/>
          </w:rPr>
          <w:t>Some Fo</w:t>
        </w:r>
        <w:r w:rsidRPr="009C644E">
          <w:rPr>
            <w:rStyle w:val="Hyperlink"/>
            <w:rFonts w:ascii="Verdana" w:hAnsi="Verdana" w:cs="Arial"/>
            <w:sz w:val="20"/>
            <w:szCs w:val="20"/>
          </w:rPr>
          <w:t>r</w:t>
        </w:r>
        <w:r w:rsidRPr="009C644E">
          <w:rPr>
            <w:rStyle w:val="Hyperlink"/>
            <w:rFonts w:ascii="Verdana" w:hAnsi="Verdana" w:cs="Arial"/>
            <w:sz w:val="20"/>
            <w:szCs w:val="20"/>
          </w:rPr>
          <w:t>mal Moments of Truth</w:t>
        </w:r>
      </w:hyperlink>
      <w:r w:rsidRPr="009C644E">
        <w:rPr>
          <w:rFonts w:ascii="Verdana" w:hAnsi="Verdana" w:cs="Arial"/>
          <w:sz w:val="20"/>
          <w:szCs w:val="20"/>
        </w:rPr>
        <w:t xml:space="preserve">”, in W. Leinfellner, </w:t>
      </w:r>
      <w:r w:rsidRPr="009C644E">
        <w:rPr>
          <w:rFonts w:ascii="Verdana" w:hAnsi="Verdana" w:cs="Arial"/>
          <w:i/>
          <w:iCs/>
          <w:sz w:val="20"/>
          <w:szCs w:val="20"/>
        </w:rPr>
        <w:t>et al</w:t>
      </w:r>
      <w:r w:rsidRPr="009C644E">
        <w:rPr>
          <w:rFonts w:ascii="Verdana" w:hAnsi="Verdana" w:cs="Arial"/>
          <w:sz w:val="20"/>
          <w:szCs w:val="20"/>
        </w:rPr>
        <w:t xml:space="preserve">. (eds.), </w:t>
      </w:r>
      <w:r w:rsidRPr="009C644E">
        <w:rPr>
          <w:rFonts w:ascii="Verdana" w:hAnsi="Verdana" w:cs="Arial"/>
          <w:i/>
          <w:iCs/>
          <w:sz w:val="20"/>
          <w:szCs w:val="20"/>
        </w:rPr>
        <w:t>Language and Ontology</w:t>
      </w:r>
      <w:r w:rsidRPr="009C644E">
        <w:rPr>
          <w:rFonts w:ascii="Verdana" w:hAnsi="Verdana" w:cs="Arial"/>
          <w:sz w:val="20"/>
          <w:szCs w:val="20"/>
        </w:rPr>
        <w:t>, Vienna: Hölder-Pichler-Tempsky, Dordrecht: Reidel, 1982, 186–190.</w:t>
      </w:r>
    </w:p>
    <w:p w:rsidR="00C367BE" w:rsidRPr="00C367B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737B80" w:rsidRPr="00C367BE">
        <w:rPr>
          <w:rFonts w:ascii="Verdana" w:hAnsi="Verdana" w:cs="Arial"/>
          <w:sz w:val="16"/>
          <w:szCs w:val="16"/>
        </w:rPr>
        <w:t xml:space="preserve">A preliminary statement </w:t>
      </w:r>
      <w:r w:rsidR="00C367BE" w:rsidRPr="00C367BE">
        <w:rPr>
          <w:rFonts w:ascii="Verdana" w:hAnsi="Verdana" w:cs="Arial"/>
          <w:sz w:val="16"/>
          <w:szCs w:val="16"/>
        </w:rPr>
        <w:t xml:space="preserve">of the formal theory of the truthmaker relation advanced in the paper “Truth-makers” (Mulligan, Simons and Smith) in 1984. Correspondence theories of truth have. I give a brief account of some more or less obvious formal characteristics of this almost forgotten basic </w:t>
      </w:r>
      <w:r w:rsidR="00C367BE" w:rsidRPr="00C367BE">
        <w:rPr>
          <w:rFonts w:ascii="Verdana" w:hAnsi="Verdana" w:cs="Arial"/>
          <w:sz w:val="16"/>
          <w:szCs w:val="16"/>
        </w:rPr>
        <w:lastRenderedPageBreak/>
        <w:t xml:space="preserve">truthmaker relation. I then attempt to show how this account may be extended to provide elements of a theory of truth which is in keeping with the spirit of Wittgenstein’s </w:t>
      </w:r>
      <w:r w:rsidR="00C367BE" w:rsidRPr="00C367BE">
        <w:rPr>
          <w:rFonts w:ascii="Verdana" w:hAnsi="Verdana" w:cs="Arial"/>
          <w:i/>
          <w:sz w:val="16"/>
          <w:szCs w:val="16"/>
        </w:rPr>
        <w:t>Tractatus</w:t>
      </w:r>
      <w:r w:rsidR="00C367BE" w:rsidRPr="00C367BE">
        <w:rPr>
          <w:rFonts w:ascii="Verdana" w:hAnsi="Verdana" w:cs="Arial"/>
          <w:sz w:val="16"/>
          <w:szCs w:val="16"/>
        </w:rPr>
        <w:t>.</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6. </w:t>
      </w:r>
      <w:r w:rsidRPr="009C644E">
        <w:rPr>
          <w:rStyle w:val="QuickFormat4"/>
          <w:rFonts w:ascii="Verdana" w:hAnsi="Verdana" w:cs="Arial"/>
        </w:rPr>
        <w:t xml:space="preserve">Barry Smith, </w:t>
      </w:r>
      <w:r w:rsidRPr="009C644E">
        <w:rPr>
          <w:rFonts w:ascii="Verdana" w:hAnsi="Verdana" w:cs="Arial"/>
          <w:sz w:val="20"/>
          <w:szCs w:val="20"/>
        </w:rPr>
        <w:t>“</w:t>
      </w:r>
      <w:hyperlink r:id="rId458" w:history="1">
        <w:r w:rsidRPr="009C644E">
          <w:rPr>
            <w:rStyle w:val="Hyperlink"/>
            <w:rFonts w:ascii="Verdana" w:hAnsi="Verdana" w:cs="Arial"/>
            <w:sz w:val="20"/>
            <w:szCs w:val="20"/>
          </w:rPr>
          <w:t>Acts and</w:t>
        </w:r>
        <w:r w:rsidRPr="009C644E">
          <w:rPr>
            <w:rStyle w:val="Hyperlink"/>
            <w:rFonts w:ascii="Verdana" w:hAnsi="Verdana" w:cs="Arial"/>
            <w:sz w:val="20"/>
            <w:szCs w:val="20"/>
          </w:rPr>
          <w:t xml:space="preserve"> </w:t>
        </w:r>
        <w:r w:rsidRPr="009C644E">
          <w:rPr>
            <w:rStyle w:val="Hyperlink"/>
            <w:rFonts w:ascii="Verdana" w:hAnsi="Verdana" w:cs="Arial"/>
            <w:sz w:val="20"/>
            <w:szCs w:val="20"/>
          </w:rPr>
          <w:t>their Objects</w:t>
        </w:r>
      </w:hyperlink>
      <w:r w:rsidRPr="009C644E">
        <w:rPr>
          <w:rFonts w:ascii="Verdana" w:hAnsi="Verdana" w:cs="Arial"/>
          <w:sz w:val="20"/>
          <w:szCs w:val="20"/>
        </w:rPr>
        <w:t xml:space="preserve">”, in P. Weingartner and H. Czermak (eds.), </w:t>
      </w:r>
      <w:r w:rsidRPr="009C644E">
        <w:rPr>
          <w:rFonts w:ascii="Verdana" w:hAnsi="Verdana" w:cs="Arial"/>
          <w:i/>
          <w:iCs/>
          <w:sz w:val="20"/>
          <w:szCs w:val="20"/>
        </w:rPr>
        <w:t>Epistemology and Philosophy of Science</w:t>
      </w:r>
      <w:r w:rsidRPr="009C644E">
        <w:rPr>
          <w:rFonts w:ascii="Verdana" w:hAnsi="Verdana" w:cs="Arial"/>
          <w:sz w:val="20"/>
          <w:szCs w:val="20"/>
        </w:rPr>
        <w:t>, Vienna: Hölder-Pichler-Tempsky, Dordrecht: Reidel, 1983, 38–41.</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7. </w:t>
      </w:r>
      <w:r w:rsidRPr="009C644E">
        <w:rPr>
          <w:rStyle w:val="QuickFormat4"/>
          <w:rFonts w:ascii="Verdana" w:hAnsi="Verdana" w:cs="Arial"/>
        </w:rPr>
        <w:t xml:space="preserve">Barry Smith, </w:t>
      </w:r>
      <w:r w:rsidRPr="009C644E">
        <w:rPr>
          <w:rFonts w:ascii="Verdana" w:hAnsi="Verdana" w:cs="Arial"/>
          <w:sz w:val="20"/>
          <w:szCs w:val="20"/>
        </w:rPr>
        <w:t>“</w:t>
      </w:r>
      <w:hyperlink r:id="rId459" w:history="1">
        <w:r w:rsidRPr="005F278B">
          <w:rPr>
            <w:rStyle w:val="Hyperlink"/>
            <w:rFonts w:ascii="Verdana" w:hAnsi="Verdana" w:cs="Arial"/>
            <w:sz w:val="20"/>
            <w:szCs w:val="20"/>
          </w:rPr>
          <w:t>Logical and Philosophical</w:t>
        </w:r>
        <w:r w:rsidRPr="005F278B">
          <w:rPr>
            <w:rStyle w:val="Hyperlink"/>
            <w:rFonts w:ascii="Verdana" w:hAnsi="Verdana" w:cs="Arial"/>
            <w:sz w:val="20"/>
            <w:szCs w:val="20"/>
          </w:rPr>
          <w:t xml:space="preserve"> </w:t>
        </w:r>
        <w:r w:rsidRPr="005F278B">
          <w:rPr>
            <w:rStyle w:val="Hyperlink"/>
            <w:rFonts w:ascii="Verdana" w:hAnsi="Verdana" w:cs="Arial"/>
            <w:sz w:val="20"/>
            <w:szCs w:val="20"/>
          </w:rPr>
          <w:t>Remarks on Parts and Wholes</w:t>
        </w:r>
      </w:hyperlink>
      <w:r w:rsidRPr="009C644E">
        <w:rPr>
          <w:rFonts w:ascii="Verdana" w:hAnsi="Verdana" w:cs="Arial"/>
          <w:sz w:val="20"/>
          <w:szCs w:val="20"/>
        </w:rPr>
        <w:t xml:space="preserve">”, in P. Sällström (ed.), </w:t>
      </w:r>
      <w:r w:rsidRPr="009C644E">
        <w:rPr>
          <w:rFonts w:ascii="Verdana" w:hAnsi="Verdana" w:cs="Arial"/>
          <w:i/>
          <w:iCs/>
          <w:sz w:val="20"/>
          <w:szCs w:val="20"/>
        </w:rPr>
        <w:t>An Inventory of Present Thinking about Parts and Wholes</w:t>
      </w:r>
      <w:r w:rsidRPr="009C644E">
        <w:rPr>
          <w:rFonts w:ascii="Verdana" w:hAnsi="Verdana" w:cs="Arial"/>
          <w:sz w:val="20"/>
          <w:szCs w:val="20"/>
        </w:rPr>
        <w:t>, vol. I, Stockholm: Forskningsradsnämnden, 1983, 123–128.</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8. </w:t>
      </w:r>
      <w:r w:rsidRPr="009C644E">
        <w:rPr>
          <w:rStyle w:val="QuickFormat4"/>
          <w:rFonts w:ascii="Verdana" w:hAnsi="Verdana" w:cs="Arial"/>
        </w:rPr>
        <w:t xml:space="preserve">Barry Smith, </w:t>
      </w:r>
      <w:r w:rsidRPr="009C644E">
        <w:rPr>
          <w:rFonts w:ascii="Verdana" w:hAnsi="Verdana" w:cs="Arial"/>
          <w:sz w:val="20"/>
          <w:szCs w:val="20"/>
        </w:rPr>
        <w:t>“</w:t>
      </w:r>
      <w:hyperlink r:id="rId460" w:history="1">
        <w:r w:rsidRPr="007D38E6">
          <w:rPr>
            <w:rStyle w:val="Hyperlink"/>
            <w:rFonts w:ascii="Verdana" w:hAnsi="Verdana" w:cs="Arial"/>
            <w:sz w:val="20"/>
            <w:szCs w:val="20"/>
          </w:rPr>
          <w:t>Reflections</w:t>
        </w:r>
        <w:r w:rsidRPr="007D38E6">
          <w:rPr>
            <w:rStyle w:val="Hyperlink"/>
            <w:rFonts w:ascii="Verdana" w:hAnsi="Verdana" w:cs="Arial"/>
            <w:sz w:val="20"/>
            <w:szCs w:val="20"/>
          </w:rPr>
          <w:t xml:space="preserve"> </w:t>
        </w:r>
        <w:r w:rsidRPr="007D38E6">
          <w:rPr>
            <w:rStyle w:val="Hyperlink"/>
            <w:rFonts w:ascii="Verdana" w:hAnsi="Verdana" w:cs="Arial"/>
            <w:sz w:val="20"/>
            <w:szCs w:val="20"/>
          </w:rPr>
          <w:t>on Dep</w:t>
        </w:r>
        <w:r w:rsidRPr="007D38E6">
          <w:rPr>
            <w:rStyle w:val="Hyperlink"/>
            <w:rFonts w:ascii="Verdana" w:hAnsi="Verdana" w:cs="Arial"/>
            <w:sz w:val="20"/>
            <w:szCs w:val="20"/>
          </w:rPr>
          <w:t>e</w:t>
        </w:r>
        <w:r w:rsidRPr="007D38E6">
          <w:rPr>
            <w:rStyle w:val="Hyperlink"/>
            <w:rFonts w:ascii="Verdana" w:hAnsi="Verdana" w:cs="Arial"/>
            <w:sz w:val="20"/>
            <w:szCs w:val="20"/>
          </w:rPr>
          <w:t>ndence</w:t>
        </w:r>
      </w:hyperlink>
      <w:r w:rsidRPr="009C644E">
        <w:rPr>
          <w:rFonts w:ascii="Verdana" w:hAnsi="Verdana" w:cs="Arial"/>
          <w:sz w:val="20"/>
          <w:szCs w:val="20"/>
        </w:rPr>
        <w:t xml:space="preserve">”, in P. Sällström (ed.), </w:t>
      </w:r>
      <w:r w:rsidRPr="009C644E">
        <w:rPr>
          <w:rFonts w:ascii="Verdana" w:hAnsi="Verdana" w:cs="Arial"/>
          <w:i/>
          <w:iCs/>
          <w:sz w:val="20"/>
          <w:szCs w:val="20"/>
        </w:rPr>
        <w:t>An Inventory of Present Thinking about Parts and Wholes</w:t>
      </w:r>
      <w:r w:rsidRPr="009C644E">
        <w:rPr>
          <w:rFonts w:ascii="Verdana" w:hAnsi="Verdana" w:cs="Arial"/>
          <w:sz w:val="20"/>
          <w:szCs w:val="20"/>
        </w:rPr>
        <w:t>, vol. II, Stockholm: Forskningsradsnämnden, 1984, 29–42.</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9. </w:t>
      </w:r>
      <w:r w:rsidRPr="009C644E">
        <w:rPr>
          <w:rStyle w:val="QuickFormat4"/>
          <w:rFonts w:ascii="Verdana" w:hAnsi="Verdana" w:cs="Arial"/>
        </w:rPr>
        <w:t xml:space="preserve">Barry Smith, </w:t>
      </w:r>
      <w:r w:rsidRPr="009C644E">
        <w:rPr>
          <w:rFonts w:ascii="Verdana" w:hAnsi="Verdana" w:cs="Arial"/>
          <w:sz w:val="20"/>
          <w:szCs w:val="20"/>
        </w:rPr>
        <w:t>“</w:t>
      </w:r>
      <w:hyperlink r:id="rId461" w:history="1">
        <w:r w:rsidRPr="009C644E">
          <w:rPr>
            <w:rStyle w:val="Hyperlink"/>
            <w:rFonts w:ascii="Verdana" w:hAnsi="Verdana" w:cs="Arial"/>
            <w:sz w:val="20"/>
            <w:szCs w:val="20"/>
          </w:rPr>
          <w:t>How not to talk about wha</w:t>
        </w:r>
        <w:r w:rsidRPr="009C644E">
          <w:rPr>
            <w:rStyle w:val="Hyperlink"/>
            <w:rFonts w:ascii="Verdana" w:hAnsi="Verdana" w:cs="Arial"/>
            <w:sz w:val="20"/>
            <w:szCs w:val="20"/>
          </w:rPr>
          <w:t>t</w:t>
        </w:r>
        <w:r w:rsidRPr="009C644E">
          <w:rPr>
            <w:rStyle w:val="Hyperlink"/>
            <w:rFonts w:ascii="Verdana" w:hAnsi="Verdana" w:cs="Arial"/>
            <w:sz w:val="20"/>
            <w:szCs w:val="20"/>
          </w:rPr>
          <w:t xml:space="preserve"> does not exist</w:t>
        </w:r>
      </w:hyperlink>
      <w:r w:rsidRPr="009C644E">
        <w:rPr>
          <w:rFonts w:ascii="Verdana" w:hAnsi="Verdana" w:cs="Arial"/>
          <w:sz w:val="20"/>
          <w:szCs w:val="20"/>
        </w:rPr>
        <w:t xml:space="preserve">”, in R. Haller (ed.), </w:t>
      </w:r>
      <w:r w:rsidRPr="009C644E">
        <w:rPr>
          <w:rFonts w:ascii="Verdana" w:hAnsi="Verdana" w:cs="Arial"/>
          <w:i/>
          <w:iCs/>
          <w:sz w:val="20"/>
          <w:szCs w:val="20"/>
        </w:rPr>
        <w:t>Aesthetics</w:t>
      </w:r>
      <w:r w:rsidRPr="009C644E">
        <w:rPr>
          <w:rFonts w:ascii="Verdana" w:hAnsi="Verdana" w:cs="Arial"/>
          <w:sz w:val="20"/>
          <w:szCs w:val="20"/>
        </w:rPr>
        <w:t>, Vienna: Hölder-Pichler-Tempsky, Dordrecht: Reidel, 1984, 194–196.</w:t>
      </w:r>
    </w:p>
    <w:p w:rsidR="00B06CCD" w:rsidRPr="00B06CCD"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B06CCD" w:rsidRPr="00B06CCD">
        <w:rPr>
          <w:rFonts w:ascii="Verdana" w:hAnsi="Verdana" w:cs="Arial"/>
          <w:sz w:val="16"/>
          <w:szCs w:val="16"/>
        </w:rPr>
        <w:t>Defends a view of intentional directedness according to which those seemingly object-directed acts – involved for example in reading works of fiction – which lack existing objects as targets, are not intentional (thus: not directed towards any object). Rather, each such act seems to its subject as if it were so directed because it is associated with a belief of a certain special sort, whose intentional directedness is not towards any putative external object but rather towards the very act itself with which the belief is associated.</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B06CCD">
        <w:rPr>
          <w:rFonts w:ascii="Verdana" w:hAnsi="Verdana" w:cs="Arial"/>
          <w:sz w:val="20"/>
          <w:szCs w:val="20"/>
        </w:rPr>
        <w:t>10. Barry Smith,</w:t>
      </w:r>
      <w:r w:rsidRPr="009C644E">
        <w:rPr>
          <w:rStyle w:val="QuickFormat4"/>
          <w:rFonts w:ascii="Verdana" w:hAnsi="Verdana" w:cs="Arial"/>
        </w:rPr>
        <w:t xml:space="preserve"> </w:t>
      </w:r>
      <w:r w:rsidRPr="009C644E">
        <w:rPr>
          <w:rFonts w:ascii="Verdana" w:hAnsi="Verdana" w:cs="Arial"/>
          <w:sz w:val="20"/>
          <w:szCs w:val="20"/>
        </w:rPr>
        <w:t>“</w:t>
      </w:r>
      <w:hyperlink r:id="rId462" w:history="1">
        <w:r w:rsidRPr="009C644E">
          <w:rPr>
            <w:rStyle w:val="Hyperlink"/>
            <w:rFonts w:ascii="Verdana" w:hAnsi="Verdana" w:cs="Arial"/>
            <w:sz w:val="20"/>
            <w:szCs w:val="20"/>
          </w:rPr>
          <w:t xml:space="preserve">On the </w:t>
        </w:r>
        <w:r w:rsidRPr="009C644E">
          <w:rPr>
            <w:rStyle w:val="Hyperlink"/>
            <w:rFonts w:ascii="Verdana" w:hAnsi="Verdana" w:cs="Arial"/>
            <w:sz w:val="20"/>
            <w:szCs w:val="20"/>
          </w:rPr>
          <w:t>S</w:t>
        </w:r>
        <w:r w:rsidRPr="009C644E">
          <w:rPr>
            <w:rStyle w:val="Hyperlink"/>
            <w:rFonts w:ascii="Verdana" w:hAnsi="Verdana" w:cs="Arial"/>
            <w:sz w:val="20"/>
            <w:szCs w:val="20"/>
          </w:rPr>
          <w:t>t</w:t>
        </w:r>
        <w:r w:rsidRPr="009C644E">
          <w:rPr>
            <w:rStyle w:val="Hyperlink"/>
            <w:rFonts w:ascii="Verdana" w:hAnsi="Verdana" w:cs="Arial"/>
            <w:sz w:val="20"/>
            <w:szCs w:val="20"/>
          </w:rPr>
          <w:t>r</w:t>
        </w:r>
        <w:r w:rsidRPr="009C644E">
          <w:rPr>
            <w:rStyle w:val="Hyperlink"/>
            <w:rFonts w:ascii="Verdana" w:hAnsi="Verdana" w:cs="Arial"/>
            <w:sz w:val="20"/>
            <w:szCs w:val="20"/>
          </w:rPr>
          <w:t>u</w:t>
        </w:r>
        <w:r w:rsidRPr="009C644E">
          <w:rPr>
            <w:rStyle w:val="Hyperlink"/>
            <w:rFonts w:ascii="Verdana" w:hAnsi="Verdana" w:cs="Arial"/>
            <w:sz w:val="20"/>
            <w:szCs w:val="20"/>
          </w:rPr>
          <w:t>c</w:t>
        </w:r>
        <w:r w:rsidRPr="009C644E">
          <w:rPr>
            <w:rStyle w:val="Hyperlink"/>
            <w:rFonts w:ascii="Verdana" w:hAnsi="Verdana" w:cs="Arial"/>
            <w:sz w:val="20"/>
            <w:szCs w:val="20"/>
          </w:rPr>
          <w:t xml:space="preserve">tures of Perceptual </w:t>
        </w:r>
        <w:r w:rsidRPr="005D2FA6">
          <w:rPr>
            <w:rStyle w:val="Hyperlink"/>
            <w:rFonts w:ascii="Verdana" w:hAnsi="Verdana" w:cs="Arial"/>
            <w:i/>
            <w:sz w:val="20"/>
            <w:szCs w:val="20"/>
          </w:rPr>
          <w:t>Gestalten</w:t>
        </w:r>
      </w:hyperlink>
      <w:r w:rsidRPr="009C644E">
        <w:rPr>
          <w:rFonts w:ascii="Verdana" w:hAnsi="Verdana" w:cs="Arial"/>
          <w:sz w:val="20"/>
          <w:szCs w:val="20"/>
        </w:rPr>
        <w:t xml:space="preserve">”, in R. M. Chisholm, </w:t>
      </w:r>
      <w:r w:rsidRPr="009C644E">
        <w:rPr>
          <w:rFonts w:ascii="Verdana" w:hAnsi="Verdana" w:cs="Arial"/>
          <w:i/>
          <w:iCs/>
          <w:sz w:val="20"/>
          <w:szCs w:val="20"/>
        </w:rPr>
        <w:t>et al</w:t>
      </w:r>
      <w:r w:rsidRPr="009C644E">
        <w:rPr>
          <w:rFonts w:ascii="Verdana" w:hAnsi="Verdana" w:cs="Arial"/>
          <w:sz w:val="20"/>
          <w:szCs w:val="20"/>
        </w:rPr>
        <w:t xml:space="preserve">. (eds.), </w:t>
      </w:r>
      <w:r w:rsidRPr="009C644E">
        <w:rPr>
          <w:rFonts w:ascii="Verdana" w:hAnsi="Verdana" w:cs="Arial"/>
          <w:i/>
          <w:iCs/>
          <w:sz w:val="20"/>
          <w:szCs w:val="20"/>
        </w:rPr>
        <w:t>Philosophy of Mind. Philosophy of Psychology</w:t>
      </w:r>
      <w:r w:rsidRPr="009C644E">
        <w:rPr>
          <w:rFonts w:ascii="Verdana" w:hAnsi="Verdana" w:cs="Arial"/>
          <w:sz w:val="20"/>
          <w:szCs w:val="20"/>
        </w:rPr>
        <w:t>, Vienna: Hölder-Pichler-Tempsky, 1985, 301–304.</w:t>
      </w:r>
    </w:p>
    <w:p w:rsidR="004C7AC3" w:rsidRPr="004C7AC3" w:rsidRDefault="004C7AC3" w:rsidP="00923426">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4C7AC3">
        <w:rPr>
          <w:rFonts w:ascii="Verdana" w:hAnsi="Verdana" w:cs="Arial"/>
          <w:sz w:val="16"/>
          <w:szCs w:val="16"/>
        </w:rPr>
        <w:t xml:space="preserve">The Gestalt tradition </w:t>
      </w:r>
      <w:r w:rsidR="001610EB">
        <w:rPr>
          <w:rFonts w:ascii="Verdana" w:hAnsi="Verdana" w:cs="Arial"/>
          <w:sz w:val="16"/>
          <w:szCs w:val="16"/>
        </w:rPr>
        <w:t xml:space="preserve">was initiated in </w:t>
      </w:r>
      <w:r w:rsidR="00746D72">
        <w:rPr>
          <w:rFonts w:ascii="Verdana" w:hAnsi="Verdana" w:cs="Arial"/>
          <w:sz w:val="16"/>
          <w:szCs w:val="16"/>
        </w:rPr>
        <w:t xml:space="preserve">1890 by </w:t>
      </w:r>
      <w:r>
        <w:rPr>
          <w:rFonts w:ascii="Verdana" w:hAnsi="Verdana" w:cs="Arial"/>
          <w:sz w:val="16"/>
          <w:szCs w:val="16"/>
        </w:rPr>
        <w:t xml:space="preserve">Christian von Ehrenfels </w:t>
      </w:r>
      <w:r w:rsidR="00746D72">
        <w:rPr>
          <w:rFonts w:ascii="Verdana" w:hAnsi="Verdana" w:cs="Arial"/>
          <w:sz w:val="16"/>
          <w:szCs w:val="16"/>
        </w:rPr>
        <w:t xml:space="preserve">with his essay “On Gestalt Qualities”. </w:t>
      </w:r>
      <w:r w:rsidR="00A04D6C">
        <w:rPr>
          <w:rFonts w:ascii="Verdana" w:hAnsi="Verdana" w:cs="Arial"/>
          <w:sz w:val="16"/>
          <w:szCs w:val="16"/>
        </w:rPr>
        <w:t xml:space="preserve">We describe how </w:t>
      </w:r>
      <w:r w:rsidR="00746D72">
        <w:rPr>
          <w:rFonts w:ascii="Verdana" w:hAnsi="Verdana" w:cs="Arial"/>
          <w:sz w:val="16"/>
          <w:szCs w:val="16"/>
        </w:rPr>
        <w:t xml:space="preserve">Ehrenfels </w:t>
      </w:r>
      <w:r>
        <w:rPr>
          <w:rFonts w:ascii="Verdana" w:hAnsi="Verdana" w:cs="Arial"/>
          <w:sz w:val="16"/>
          <w:szCs w:val="16"/>
        </w:rPr>
        <w:t xml:space="preserve">and </w:t>
      </w:r>
      <w:r w:rsidR="00A04D6C">
        <w:rPr>
          <w:rFonts w:ascii="Verdana" w:hAnsi="Verdana" w:cs="Arial"/>
          <w:sz w:val="16"/>
          <w:szCs w:val="16"/>
        </w:rPr>
        <w:t xml:space="preserve">other thinkers in the tradition stretching from Brentano, Meinong and Ehrenfels to </w:t>
      </w:r>
      <w:r w:rsidR="00A04D6C" w:rsidRPr="005D2FA6">
        <w:rPr>
          <w:rFonts w:ascii="Verdana" w:hAnsi="Verdana" w:cs="Arial"/>
          <w:sz w:val="16"/>
          <w:szCs w:val="16"/>
        </w:rPr>
        <w:t xml:space="preserve">Benussi, </w:t>
      </w:r>
      <w:r w:rsidR="00746D72">
        <w:rPr>
          <w:rFonts w:ascii="Verdana" w:hAnsi="Verdana" w:cs="Arial"/>
          <w:sz w:val="16"/>
          <w:szCs w:val="16"/>
        </w:rPr>
        <w:t xml:space="preserve">held different views of </w:t>
      </w:r>
      <w:r>
        <w:rPr>
          <w:rFonts w:ascii="Verdana" w:hAnsi="Verdana" w:cs="Arial"/>
          <w:sz w:val="16"/>
          <w:szCs w:val="16"/>
        </w:rPr>
        <w:t xml:space="preserve">the </w:t>
      </w:r>
      <w:r w:rsidR="00A04D6C">
        <w:rPr>
          <w:rFonts w:ascii="Verdana" w:hAnsi="Verdana" w:cs="Arial"/>
          <w:sz w:val="16"/>
          <w:szCs w:val="16"/>
        </w:rPr>
        <w:t xml:space="preserve">the way in which </w:t>
      </w:r>
      <w:r>
        <w:rPr>
          <w:rFonts w:ascii="Verdana" w:hAnsi="Verdana" w:cs="Arial"/>
          <w:sz w:val="16"/>
          <w:szCs w:val="16"/>
        </w:rPr>
        <w:t xml:space="preserve">the organized structure which is the object of perception – for example a melody or pattern of colors – </w:t>
      </w:r>
      <w:r w:rsidR="00A04D6C">
        <w:rPr>
          <w:rFonts w:ascii="Verdana" w:hAnsi="Verdana" w:cs="Arial"/>
          <w:sz w:val="16"/>
          <w:szCs w:val="16"/>
        </w:rPr>
        <w:t xml:space="preserve">relates to </w:t>
      </w:r>
      <w:r w:rsidR="00746D72">
        <w:rPr>
          <w:rFonts w:ascii="Verdana" w:hAnsi="Verdana" w:cs="Arial"/>
          <w:sz w:val="16"/>
          <w:szCs w:val="16"/>
        </w:rPr>
        <w:t xml:space="preserve">the </w:t>
      </w:r>
      <w:r w:rsidR="005D2FA6">
        <w:rPr>
          <w:rFonts w:ascii="Verdana" w:hAnsi="Verdana" w:cs="Arial"/>
          <w:sz w:val="16"/>
          <w:szCs w:val="16"/>
        </w:rPr>
        <w:t xml:space="preserve">physiological processing on the side of the perceiver on the one hand, and to the objects in the world – for example single tones or patches of color. </w:t>
      </w:r>
      <w:r w:rsidR="00A04D6C">
        <w:rPr>
          <w:rFonts w:ascii="Verdana" w:hAnsi="Verdana" w:cs="Arial"/>
          <w:sz w:val="16"/>
          <w:szCs w:val="16"/>
        </w:rPr>
        <w:t xml:space="preserve">We focus particularly on </w:t>
      </w:r>
      <w:r w:rsidR="005D2FA6">
        <w:rPr>
          <w:rFonts w:ascii="Verdana" w:hAnsi="Verdana" w:cs="Arial"/>
          <w:sz w:val="16"/>
          <w:szCs w:val="16"/>
        </w:rPr>
        <w:t xml:space="preserve">the problem of the objectivity of </w:t>
      </w:r>
      <w:r w:rsidR="005D2FA6" w:rsidRPr="005D2FA6">
        <w:rPr>
          <w:rFonts w:ascii="Verdana" w:hAnsi="Verdana" w:cs="Arial"/>
          <w:sz w:val="16"/>
          <w:szCs w:val="16"/>
        </w:rPr>
        <w:t>perceptual</w:t>
      </w:r>
      <w:r w:rsidR="005D2FA6" w:rsidRPr="005D2FA6">
        <w:rPr>
          <w:rFonts w:ascii="Verdana" w:hAnsi="Verdana" w:cs="Arial"/>
          <w:i/>
          <w:sz w:val="16"/>
          <w:szCs w:val="16"/>
        </w:rPr>
        <w:t xml:space="preserve"> </w:t>
      </w:r>
      <w:r w:rsidR="005D2FA6" w:rsidRPr="00746D72">
        <w:rPr>
          <w:rFonts w:ascii="Verdana" w:hAnsi="Verdana" w:cs="Arial"/>
          <w:sz w:val="16"/>
          <w:szCs w:val="16"/>
        </w:rPr>
        <w:t>Gestalten</w:t>
      </w:r>
      <w:r w:rsidR="00923426">
        <w:rPr>
          <w:rFonts w:ascii="Verdana" w:hAnsi="Verdana" w:cs="Arial"/>
          <w:sz w:val="16"/>
          <w:szCs w:val="16"/>
        </w:rPr>
        <w:t xml:space="preserve"> and on the contrast between the so-called Graz school of Meinong and Benussi and the Berlin school of </w:t>
      </w:r>
      <w:r w:rsidR="00923426" w:rsidRPr="005D2FA6">
        <w:rPr>
          <w:rFonts w:ascii="Verdana" w:hAnsi="Verdana" w:cs="Arial"/>
          <w:sz w:val="16"/>
          <w:szCs w:val="16"/>
        </w:rPr>
        <w:t>Wertheimer, Kohler and Koffka</w:t>
      </w:r>
      <w:r w:rsidR="00923426">
        <w:rPr>
          <w:rFonts w:ascii="Verdana" w:hAnsi="Verdana" w:cs="Arial"/>
          <w:sz w:val="16"/>
          <w:szCs w:val="16"/>
        </w:rPr>
        <w:t>.</w:t>
      </w:r>
    </w:p>
    <w:p w:rsidR="00342F5D"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lastRenderedPageBreak/>
        <w:t>11. Wolfgang Grassl and Barry Smith, “</w:t>
      </w:r>
      <w:hyperlink r:id="rId463" w:history="1">
        <w:r w:rsidRPr="009C644E">
          <w:rPr>
            <w:rStyle w:val="Hyperlink"/>
            <w:rFonts w:ascii="Verdana" w:hAnsi="Verdana" w:cs="Arial"/>
            <w:sz w:val="20"/>
            <w:szCs w:val="20"/>
          </w:rPr>
          <w:t>A T</w:t>
        </w:r>
        <w:r w:rsidRPr="009C644E">
          <w:rPr>
            <w:rStyle w:val="Hyperlink"/>
            <w:rFonts w:ascii="Verdana" w:hAnsi="Verdana" w:cs="Arial"/>
            <w:sz w:val="20"/>
            <w:szCs w:val="20"/>
          </w:rPr>
          <w:t>h</w:t>
        </w:r>
        <w:r w:rsidRPr="009C644E">
          <w:rPr>
            <w:rStyle w:val="Hyperlink"/>
            <w:rFonts w:ascii="Verdana" w:hAnsi="Verdana" w:cs="Arial"/>
            <w:sz w:val="20"/>
            <w:szCs w:val="20"/>
          </w:rPr>
          <w:t>eory of Austria</w:t>
        </w:r>
      </w:hyperlink>
      <w:r w:rsidRPr="009C644E">
        <w:rPr>
          <w:rFonts w:ascii="Verdana" w:hAnsi="Verdana" w:cs="Arial"/>
          <w:sz w:val="20"/>
          <w:szCs w:val="20"/>
        </w:rPr>
        <w:t xml:space="preserve">”, in J. C. Nyíri (ed.), </w:t>
      </w:r>
      <w:r w:rsidRPr="009C644E">
        <w:rPr>
          <w:rFonts w:ascii="Verdana" w:hAnsi="Verdana" w:cs="Arial"/>
          <w:i/>
          <w:iCs/>
          <w:sz w:val="20"/>
          <w:szCs w:val="20"/>
        </w:rPr>
        <w:t>From Bolzano to Wittgenstein: The Tradition of Austrian Philosophy</w:t>
      </w:r>
      <w:r w:rsidRPr="009C644E">
        <w:rPr>
          <w:rFonts w:ascii="Verdana" w:hAnsi="Verdana" w:cs="Arial"/>
          <w:sz w:val="20"/>
          <w:szCs w:val="20"/>
        </w:rPr>
        <w:t xml:space="preserve">, Vienna: Hölder-Pichler-Tempsky, Dordrecht: Reidel, 1986, 11–30. </w:t>
      </w:r>
    </w:p>
    <w:p w:rsidR="00342F5D" w:rsidRPr="00342F5D"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342F5D" w:rsidRPr="00342F5D">
        <w:rPr>
          <w:rFonts w:ascii="Verdana" w:hAnsi="Verdana" w:cs="Arial"/>
          <w:sz w:val="16"/>
          <w:szCs w:val="16"/>
        </w:rPr>
        <w:t>The present essay seeks, by way of the Austrian example, to make a contribution to what might be called the philosophy of the supranational state. More specifically, we shall attempt to use certain ideas on the philosophy of Gestalten as a basis for understanding some aspects of that political and cultural phenomenon which was variously called the Austrian Empire, the Habsburg Empire, the Danube Monarchy or Kakanien.</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12. </w:t>
      </w:r>
      <w:r w:rsidRPr="009C644E">
        <w:rPr>
          <w:rStyle w:val="QuickFormat4"/>
          <w:rFonts w:ascii="Verdana" w:hAnsi="Verdana" w:cs="Arial"/>
        </w:rPr>
        <w:t xml:space="preserve">Barry Smith, </w:t>
      </w:r>
      <w:r w:rsidRPr="009C644E">
        <w:rPr>
          <w:rFonts w:ascii="Verdana" w:hAnsi="Verdana" w:cs="Arial"/>
          <w:sz w:val="20"/>
          <w:szCs w:val="20"/>
        </w:rPr>
        <w:t>“</w:t>
      </w:r>
      <w:hyperlink r:id="rId464" w:history="1">
        <w:r w:rsidRPr="001B1072">
          <w:rPr>
            <w:rStyle w:val="Hyperlink"/>
            <w:rFonts w:ascii="Verdana" w:hAnsi="Verdana" w:cs="Arial"/>
            <w:sz w:val="20"/>
            <w:szCs w:val="20"/>
          </w:rPr>
          <w:t>Wittgenste</w:t>
        </w:r>
        <w:r w:rsidRPr="001B1072">
          <w:rPr>
            <w:rStyle w:val="Hyperlink"/>
            <w:rFonts w:ascii="Verdana" w:hAnsi="Verdana" w:cs="Arial"/>
            <w:sz w:val="20"/>
            <w:szCs w:val="20"/>
          </w:rPr>
          <w:t>i</w:t>
        </w:r>
        <w:r w:rsidRPr="001B1072">
          <w:rPr>
            <w:rStyle w:val="Hyperlink"/>
            <w:rFonts w:ascii="Verdana" w:hAnsi="Verdana" w:cs="Arial"/>
            <w:sz w:val="20"/>
            <w:szCs w:val="20"/>
          </w:rPr>
          <w:t>nian Philosophy and the Culture of the Commentary</w:t>
        </w:r>
      </w:hyperlink>
      <w:r w:rsidRPr="009C644E">
        <w:rPr>
          <w:rFonts w:ascii="Verdana" w:hAnsi="Verdana" w:cs="Arial"/>
          <w:sz w:val="20"/>
          <w:szCs w:val="20"/>
        </w:rPr>
        <w:t xml:space="preserve">”, in R. Haller and J. Brandl (eds.), </w:t>
      </w:r>
      <w:r w:rsidRPr="009C644E">
        <w:rPr>
          <w:rFonts w:ascii="Verdana" w:hAnsi="Verdana" w:cs="Arial"/>
          <w:i/>
          <w:iCs/>
          <w:sz w:val="20"/>
          <w:szCs w:val="20"/>
        </w:rPr>
        <w:t xml:space="preserve">Wittgenstein: </w:t>
      </w:r>
      <w:r w:rsidR="002805E5">
        <w:rPr>
          <w:rFonts w:ascii="Verdana" w:hAnsi="Verdana" w:cs="Arial"/>
          <w:i/>
          <w:iCs/>
          <w:sz w:val="20"/>
          <w:szCs w:val="20"/>
        </w:rPr>
        <w:t>Towards a</w:t>
      </w:r>
      <w:r w:rsidRPr="009C644E">
        <w:rPr>
          <w:rFonts w:ascii="Verdana" w:hAnsi="Verdana" w:cs="Arial"/>
          <w:i/>
          <w:iCs/>
          <w:sz w:val="20"/>
          <w:szCs w:val="20"/>
        </w:rPr>
        <w:t xml:space="preserve"> Re-Evaluation</w:t>
      </w:r>
      <w:r w:rsidRPr="009C644E">
        <w:rPr>
          <w:rFonts w:ascii="Verdana" w:hAnsi="Verdana" w:cs="Arial"/>
          <w:sz w:val="20"/>
          <w:szCs w:val="20"/>
        </w:rPr>
        <w:t>, Vienna: Hölder-Pichler-Tempsky, 1990, vol. 2, 247–254.</w:t>
      </w:r>
    </w:p>
    <w:p w:rsidR="007C0A7D" w:rsidRPr="007C0A7D" w:rsidRDefault="00923426" w:rsidP="007C0A7D">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923426">
        <w:rPr>
          <w:rFonts w:ascii="Verdana" w:hAnsi="Verdana" w:cs="Arial"/>
          <w:b/>
          <w:sz w:val="16"/>
          <w:szCs w:val="16"/>
        </w:rPr>
        <w:t>Abstract:</w:t>
      </w:r>
      <w:r>
        <w:rPr>
          <w:rFonts w:ascii="Verdana" w:hAnsi="Verdana" w:cs="Arial"/>
          <w:sz w:val="16"/>
          <w:szCs w:val="16"/>
        </w:rPr>
        <w:t xml:space="preserve"> </w:t>
      </w:r>
      <w:r w:rsidR="007C0A7D" w:rsidRPr="007C0A7D">
        <w:rPr>
          <w:rFonts w:ascii="Verdana" w:hAnsi="Verdana" w:cs="Arial"/>
          <w:sz w:val="16"/>
          <w:szCs w:val="16"/>
        </w:rPr>
        <w:t>The commentary is a form of literature that once predominated in all major philosophical cultures, from classical China to Renaissance Italy. Commentaries on the writings of German thinkers such as Kant, Hegel, Marx and Heidegger have kept the form alive to some extent in recent centuries; but among contemporary philosophers in the analytic mainstream it is a form that is almost never used. Why then, among philosophers in the analytic tradition, should the writings of Wittgenstein have spawned the growth of a commentary literature? What are the marks of an author, and of the surrounding culture, which spawn such growth?</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lang w:val="de-DE"/>
        </w:rPr>
      </w:pPr>
      <w:r w:rsidRPr="009C644E">
        <w:rPr>
          <w:rFonts w:ascii="Verdana" w:hAnsi="Verdana" w:cs="Arial"/>
          <w:sz w:val="20"/>
          <w:szCs w:val="20"/>
          <w:lang w:val="de-DE"/>
        </w:rPr>
        <w:t>13. “</w:t>
      </w:r>
      <w:hyperlink r:id="rId465" w:history="1">
        <w:r w:rsidRPr="002A7A39">
          <w:rPr>
            <w:rStyle w:val="Hyperlink"/>
            <w:rFonts w:ascii="Verdana" w:hAnsi="Verdana" w:cs="Arial"/>
            <w:sz w:val="20"/>
            <w:szCs w:val="20"/>
            <w:lang w:val="de-DE"/>
          </w:rPr>
          <w:t>Thesen zur Nich</w:t>
        </w:r>
        <w:r w:rsidRPr="002A7A39">
          <w:rPr>
            <w:rStyle w:val="Hyperlink"/>
            <w:rFonts w:ascii="Verdana" w:hAnsi="Verdana" w:cs="Arial"/>
            <w:sz w:val="20"/>
            <w:szCs w:val="20"/>
            <w:lang w:val="de-DE"/>
          </w:rPr>
          <w:t>t</w:t>
        </w:r>
        <w:r w:rsidRPr="002A7A39">
          <w:rPr>
            <w:rStyle w:val="Hyperlink"/>
            <w:rFonts w:ascii="Verdana" w:hAnsi="Verdana" w:cs="Arial"/>
            <w:sz w:val="20"/>
            <w:szCs w:val="20"/>
            <w:lang w:val="de-DE"/>
          </w:rPr>
          <w:t>übersetz</w:t>
        </w:r>
        <w:r w:rsidRPr="002A7A39">
          <w:rPr>
            <w:rStyle w:val="Hyperlink"/>
            <w:rFonts w:ascii="Verdana" w:hAnsi="Verdana" w:cs="Arial"/>
            <w:sz w:val="20"/>
            <w:szCs w:val="20"/>
            <w:lang w:val="de-DE"/>
          </w:rPr>
          <w:t>b</w:t>
        </w:r>
        <w:r w:rsidRPr="002A7A39">
          <w:rPr>
            <w:rStyle w:val="Hyperlink"/>
            <w:rFonts w:ascii="Verdana" w:hAnsi="Verdana" w:cs="Arial"/>
            <w:sz w:val="20"/>
            <w:szCs w:val="20"/>
            <w:lang w:val="de-DE"/>
          </w:rPr>
          <w:t>arkeit der deutschen Philosophie</w:t>
        </w:r>
      </w:hyperlink>
      <w:r w:rsidRPr="009C644E">
        <w:rPr>
          <w:rFonts w:ascii="Verdana" w:hAnsi="Verdana" w:cs="Arial"/>
          <w:sz w:val="20"/>
          <w:szCs w:val="20"/>
          <w:lang w:val="de-DE"/>
        </w:rPr>
        <w:t xml:space="preserve">”, in D. Papenfuss and O. Pöggeler (eds.), </w:t>
      </w:r>
      <w:r w:rsidRPr="009C644E">
        <w:rPr>
          <w:rFonts w:ascii="Verdana" w:hAnsi="Verdana" w:cs="Arial"/>
          <w:i/>
          <w:iCs/>
          <w:sz w:val="20"/>
          <w:szCs w:val="20"/>
          <w:lang w:val="de-DE"/>
        </w:rPr>
        <w:t>Zur philosophischen Aktualität Heideggers</w:t>
      </w:r>
      <w:r w:rsidRPr="009C644E">
        <w:rPr>
          <w:rFonts w:ascii="Verdana" w:hAnsi="Verdana" w:cs="Arial"/>
          <w:sz w:val="20"/>
          <w:szCs w:val="20"/>
          <w:lang w:val="de-DE"/>
        </w:rPr>
        <w:t xml:space="preserve">, vol. 3, </w:t>
      </w:r>
      <w:r w:rsidRPr="009C644E">
        <w:rPr>
          <w:rFonts w:ascii="Verdana" w:hAnsi="Verdana" w:cs="Arial"/>
          <w:i/>
          <w:iCs/>
          <w:sz w:val="20"/>
          <w:szCs w:val="20"/>
          <w:lang w:val="de-DE"/>
        </w:rPr>
        <w:t>Im Spiegel der Welt: Sprache, Übersetzung, Auseinander</w:t>
      </w:r>
      <w:r w:rsidRPr="009C644E">
        <w:rPr>
          <w:rFonts w:ascii="Verdana" w:hAnsi="Verdana" w:cs="Arial"/>
          <w:i/>
          <w:iCs/>
          <w:sz w:val="20"/>
          <w:szCs w:val="20"/>
          <w:lang w:val="de-DE"/>
        </w:rPr>
        <w:softHyphen/>
        <w:t>setzung</w:t>
      </w:r>
      <w:r w:rsidRPr="009C644E">
        <w:rPr>
          <w:rFonts w:ascii="Verdana" w:hAnsi="Verdana" w:cs="Arial"/>
          <w:sz w:val="20"/>
          <w:szCs w:val="20"/>
          <w:lang w:val="de-DE"/>
        </w:rPr>
        <w:t>, Frankfurt: Klostermann, 1992, 125–147.</w:t>
      </w:r>
    </w:p>
    <w:p w:rsidR="007C0A7D" w:rsidRPr="0063342C" w:rsidRDefault="00923426" w:rsidP="0063342C">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923426">
        <w:rPr>
          <w:rFonts w:ascii="Verdana" w:hAnsi="Verdana" w:cs="Arial"/>
          <w:b/>
          <w:sz w:val="16"/>
          <w:szCs w:val="16"/>
        </w:rPr>
        <w:t>Abstract:</w:t>
      </w:r>
      <w:r>
        <w:rPr>
          <w:rFonts w:ascii="Verdana" w:hAnsi="Verdana" w:cs="Arial"/>
          <w:sz w:val="16"/>
          <w:szCs w:val="16"/>
        </w:rPr>
        <w:t xml:space="preserve"> </w:t>
      </w:r>
      <w:r w:rsidR="007C0A7D" w:rsidRPr="0063342C">
        <w:rPr>
          <w:rFonts w:ascii="Verdana" w:hAnsi="Verdana" w:cs="Arial"/>
          <w:sz w:val="16"/>
          <w:szCs w:val="16"/>
        </w:rPr>
        <w:t>Warum hat sich die deutsche Philosophie so sehr und so langanhaltend</w:t>
      </w:r>
      <w:r w:rsidR="0063342C">
        <w:rPr>
          <w:rFonts w:ascii="Verdana" w:hAnsi="Verdana" w:cs="Arial"/>
          <w:sz w:val="16"/>
          <w:szCs w:val="16"/>
        </w:rPr>
        <w:t xml:space="preserve"> </w:t>
      </w:r>
      <w:r w:rsidR="007C0A7D" w:rsidRPr="0063342C">
        <w:rPr>
          <w:rFonts w:ascii="Verdana" w:hAnsi="Verdana" w:cs="Arial"/>
          <w:sz w:val="16"/>
          <w:szCs w:val="16"/>
        </w:rPr>
        <w:t>an Autorit</w:t>
      </w:r>
      <w:r w:rsidR="0063342C" w:rsidRPr="0063342C">
        <w:rPr>
          <w:rFonts w:ascii="Verdana" w:hAnsi="Verdana" w:cs="Arial"/>
          <w:sz w:val="16"/>
          <w:szCs w:val="16"/>
        </w:rPr>
        <w:t>ä</w:t>
      </w:r>
      <w:r w:rsidR="007C0A7D" w:rsidRPr="0063342C">
        <w:rPr>
          <w:rFonts w:ascii="Verdana" w:hAnsi="Verdana" w:cs="Arial"/>
          <w:sz w:val="16"/>
          <w:szCs w:val="16"/>
        </w:rPr>
        <w:t>ten und Texte gebunden gef</w:t>
      </w:r>
      <w:r w:rsidR="0063342C" w:rsidRPr="0063342C">
        <w:rPr>
          <w:rFonts w:ascii="Verdana" w:hAnsi="Verdana" w:cs="Arial"/>
          <w:sz w:val="16"/>
          <w:szCs w:val="16"/>
        </w:rPr>
        <w:t>ü</w:t>
      </w:r>
      <w:r w:rsidR="007C0A7D" w:rsidRPr="0063342C">
        <w:rPr>
          <w:rFonts w:ascii="Verdana" w:hAnsi="Verdana" w:cs="Arial"/>
          <w:sz w:val="16"/>
          <w:szCs w:val="16"/>
        </w:rPr>
        <w:t>hlt, fast als ob man</w:t>
      </w:r>
      <w:r w:rsidR="0063342C" w:rsidRPr="0063342C">
        <w:rPr>
          <w:rFonts w:ascii="Verdana" w:hAnsi="Verdana" w:cs="Arial"/>
          <w:sz w:val="16"/>
          <w:szCs w:val="16"/>
        </w:rPr>
        <w:t xml:space="preserve"> –</w:t>
      </w:r>
      <w:r w:rsidR="007C0A7D" w:rsidRPr="0063342C">
        <w:rPr>
          <w:rFonts w:ascii="Verdana" w:hAnsi="Verdana" w:cs="Arial"/>
          <w:sz w:val="16"/>
          <w:szCs w:val="16"/>
        </w:rPr>
        <w:t xml:space="preserve"> wie </w:t>
      </w:r>
      <w:r w:rsidR="0063342C" w:rsidRPr="0063342C">
        <w:rPr>
          <w:rFonts w:ascii="Verdana" w:hAnsi="Verdana" w:cs="Arial"/>
          <w:sz w:val="16"/>
          <w:szCs w:val="16"/>
        </w:rPr>
        <w:t>die alten Iatrophilologen – Wissen aus bloßen W</w:t>
      </w:r>
      <w:r w:rsidR="007C0A7D" w:rsidRPr="0063342C">
        <w:rPr>
          <w:rFonts w:ascii="Verdana" w:hAnsi="Verdana" w:cs="Arial"/>
          <w:sz w:val="16"/>
          <w:szCs w:val="16"/>
        </w:rPr>
        <w:t>orten herauspressen</w:t>
      </w:r>
      <w:r w:rsidR="0063342C" w:rsidRPr="0063342C">
        <w:rPr>
          <w:rFonts w:ascii="Verdana" w:hAnsi="Verdana" w:cs="Arial"/>
          <w:sz w:val="16"/>
          <w:szCs w:val="16"/>
        </w:rPr>
        <w:t xml:space="preserve"> </w:t>
      </w:r>
      <w:r w:rsidR="007C0A7D" w:rsidRPr="0063342C">
        <w:rPr>
          <w:rFonts w:ascii="Verdana" w:hAnsi="Verdana" w:cs="Arial"/>
          <w:sz w:val="16"/>
          <w:szCs w:val="16"/>
        </w:rPr>
        <w:t>wollte?</w:t>
      </w:r>
      <w:r w:rsidR="0063342C" w:rsidRPr="0063342C">
        <w:rPr>
          <w:rFonts w:ascii="Verdana" w:hAnsi="Verdana" w:cs="Arial"/>
          <w:sz w:val="16"/>
          <w:szCs w:val="16"/>
        </w:rPr>
        <w:t xml:space="preserve"> </w:t>
      </w:r>
      <w:r w:rsidR="007C0A7D" w:rsidRPr="0063342C">
        <w:rPr>
          <w:rFonts w:ascii="Verdana" w:hAnsi="Verdana" w:cs="Arial"/>
          <w:sz w:val="16"/>
          <w:szCs w:val="16"/>
        </w:rPr>
        <w:t>Warum haben sich in Deutschland so h</w:t>
      </w:r>
      <w:r w:rsidR="0063342C" w:rsidRPr="0063342C">
        <w:rPr>
          <w:rFonts w:ascii="Verdana" w:hAnsi="Verdana" w:cs="Arial"/>
          <w:sz w:val="16"/>
          <w:szCs w:val="16"/>
        </w:rPr>
        <w:t>ä</w:t>
      </w:r>
      <w:r w:rsidR="007C0A7D" w:rsidRPr="0063342C">
        <w:rPr>
          <w:rFonts w:ascii="Verdana" w:hAnsi="Verdana" w:cs="Arial"/>
          <w:sz w:val="16"/>
          <w:szCs w:val="16"/>
        </w:rPr>
        <w:t>ufig philosophische</w:t>
      </w:r>
      <w:r w:rsidR="0063342C" w:rsidRPr="0063342C">
        <w:rPr>
          <w:rFonts w:ascii="Verdana" w:hAnsi="Verdana" w:cs="Arial"/>
          <w:sz w:val="16"/>
          <w:szCs w:val="16"/>
        </w:rPr>
        <w:t xml:space="preserve"> </w:t>
      </w:r>
      <w:r w:rsidR="007C0A7D" w:rsidRPr="0063342C">
        <w:rPr>
          <w:rFonts w:ascii="Verdana" w:hAnsi="Verdana" w:cs="Arial"/>
          <w:sz w:val="16"/>
          <w:szCs w:val="16"/>
        </w:rPr>
        <w:t xml:space="preserve">Sprachstile entwickelt, </w:t>
      </w:r>
      <w:r w:rsidR="0063342C" w:rsidRPr="0063342C">
        <w:rPr>
          <w:rFonts w:ascii="Verdana" w:hAnsi="Verdana" w:cs="Arial"/>
          <w:sz w:val="16"/>
          <w:szCs w:val="16"/>
        </w:rPr>
        <w:t>die ein Hindernis fur das Verstä</w:t>
      </w:r>
      <w:r w:rsidR="007C0A7D" w:rsidRPr="0063342C">
        <w:rPr>
          <w:rFonts w:ascii="Verdana" w:hAnsi="Verdana" w:cs="Arial"/>
          <w:sz w:val="16"/>
          <w:szCs w:val="16"/>
        </w:rPr>
        <w:t>ndnis der entsprechenden</w:t>
      </w:r>
      <w:r w:rsidR="0063342C" w:rsidRPr="0063342C">
        <w:rPr>
          <w:rFonts w:ascii="Verdana" w:hAnsi="Verdana" w:cs="Arial"/>
          <w:sz w:val="16"/>
          <w:szCs w:val="16"/>
        </w:rPr>
        <w:t xml:space="preserve"> T</w:t>
      </w:r>
      <w:r w:rsidR="007C0A7D" w:rsidRPr="0063342C">
        <w:rPr>
          <w:rFonts w:ascii="Verdana" w:hAnsi="Verdana" w:cs="Arial"/>
          <w:sz w:val="16"/>
          <w:szCs w:val="16"/>
        </w:rPr>
        <w:t>exte sind?</w:t>
      </w:r>
    </w:p>
    <w:p w:rsidR="00F5453B" w:rsidRPr="009C644E" w:rsidRDefault="00F5453B" w:rsidP="00B23CF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sz w:val="20"/>
          <w:szCs w:val="20"/>
          <w:lang w:val="de-DE"/>
        </w:rPr>
      </w:pPr>
      <w:r w:rsidRPr="00E75FDD">
        <w:rPr>
          <w:rFonts w:ascii="Verdana" w:hAnsi="Verdana" w:cs="Arial"/>
          <w:sz w:val="20"/>
          <w:szCs w:val="20"/>
          <w:lang w:val="de-DE"/>
        </w:rPr>
        <w:t>Russian</w:t>
      </w:r>
      <w:r w:rsidRPr="00E75FDD">
        <w:rPr>
          <w:rFonts w:ascii="Verdana" w:hAnsi="Verdana" w:cs="Arial"/>
          <w:sz w:val="20"/>
          <w:szCs w:val="20"/>
          <w:lang w:val="de-DE"/>
        </w:rPr>
        <w:t xml:space="preserve"> </w:t>
      </w:r>
      <w:r w:rsidRPr="00E75FDD">
        <w:rPr>
          <w:rFonts w:ascii="Verdana" w:hAnsi="Verdana" w:cs="Arial"/>
          <w:sz w:val="20"/>
          <w:szCs w:val="20"/>
          <w:lang w:val="de-DE"/>
        </w:rPr>
        <w:t>translation</w:t>
      </w:r>
      <w:r w:rsidR="00E75FDD" w:rsidRPr="00E75FDD">
        <w:rPr>
          <w:rFonts w:ascii="Verdana" w:hAnsi="Verdana" w:cs="Arial"/>
          <w:sz w:val="20"/>
          <w:szCs w:val="20"/>
          <w:lang w:val="de-DE"/>
        </w:rPr>
        <w:t>: “</w:t>
      </w:r>
      <w:hyperlink r:id="rId466" w:history="1">
        <w:r w:rsidR="00E75FDD" w:rsidRPr="00E75FDD">
          <w:rPr>
            <w:rStyle w:val="Hyperlink"/>
            <w:rFonts w:ascii="Verdana" w:hAnsi="Verdana"/>
            <w:bCs/>
            <w:sz w:val="20"/>
            <w:szCs w:val="20"/>
            <w:shd w:val="clear" w:color="auto" w:fill="FFFFFF"/>
          </w:rPr>
          <w:t>К непереводимости немецкой философии</w:t>
        </w:r>
      </w:hyperlink>
      <w:r w:rsidR="00E75FDD" w:rsidRPr="00E75FDD">
        <w:rPr>
          <w:rFonts w:ascii="Verdana" w:hAnsi="Verdana" w:cs="Arial"/>
          <w:i/>
          <w:iCs/>
          <w:sz w:val="20"/>
          <w:szCs w:val="20"/>
          <w:lang w:val="de-DE"/>
        </w:rPr>
        <w:t>”, Logos, 5 (6), 2000.</w:t>
      </w:r>
      <w:r w:rsidR="00E75FDD" w:rsidRPr="00E75FDD">
        <w:rPr>
          <w:b/>
          <w:bCs/>
          <w:color w:val="000000"/>
          <w:sz w:val="20"/>
          <w:szCs w:val="20"/>
          <w:shd w:val="clear" w:color="auto" w:fill="FFFFFF"/>
        </w:rPr>
        <w:t xml:space="preserve"> </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lang w:val="de-DE"/>
        </w:rPr>
      </w:pPr>
      <w:r w:rsidRPr="009C644E">
        <w:rPr>
          <w:rFonts w:ascii="Verdana" w:hAnsi="Verdana" w:cs="Arial"/>
          <w:sz w:val="20"/>
          <w:szCs w:val="20"/>
          <w:lang w:val="de-DE"/>
        </w:rPr>
        <w:t xml:space="preserve">14. </w:t>
      </w:r>
      <w:r w:rsidRPr="009C644E">
        <w:rPr>
          <w:rStyle w:val="QuickFormat4"/>
          <w:rFonts w:ascii="Verdana" w:hAnsi="Verdana" w:cs="Arial"/>
        </w:rPr>
        <w:t xml:space="preserve">Barry Smith, </w:t>
      </w:r>
      <w:r w:rsidRPr="009C644E">
        <w:rPr>
          <w:rFonts w:ascii="Verdana" w:hAnsi="Verdana" w:cs="Arial"/>
          <w:sz w:val="20"/>
          <w:szCs w:val="20"/>
          <w:lang w:val="de-DE"/>
        </w:rPr>
        <w:t>“</w:t>
      </w:r>
      <w:hyperlink r:id="rId467" w:history="1">
        <w:r w:rsidRPr="002A7A39">
          <w:rPr>
            <w:rStyle w:val="Hyperlink"/>
            <w:rFonts w:ascii="Verdana" w:hAnsi="Verdana" w:cs="Arial"/>
            <w:sz w:val="20"/>
            <w:szCs w:val="20"/>
            <w:lang w:val="de-DE"/>
          </w:rPr>
          <w:t xml:space="preserve">Über </w:t>
        </w:r>
        <w:r w:rsidRPr="002A7A39">
          <w:rPr>
            <w:rStyle w:val="Hyperlink"/>
            <w:rFonts w:ascii="Verdana" w:hAnsi="Verdana" w:cs="Arial"/>
            <w:sz w:val="20"/>
            <w:szCs w:val="20"/>
            <w:lang w:val="de-DE"/>
          </w:rPr>
          <w:t>d</w:t>
        </w:r>
        <w:r w:rsidRPr="002A7A39">
          <w:rPr>
            <w:rStyle w:val="Hyperlink"/>
            <w:rFonts w:ascii="Verdana" w:hAnsi="Verdana" w:cs="Arial"/>
            <w:sz w:val="20"/>
            <w:szCs w:val="20"/>
            <w:lang w:val="de-DE"/>
          </w:rPr>
          <w:t>ie Grenzen der Übersetzbarkeit</w:t>
        </w:r>
      </w:hyperlink>
      <w:r w:rsidRPr="009C644E">
        <w:rPr>
          <w:rFonts w:ascii="Verdana" w:hAnsi="Verdana" w:cs="Arial"/>
          <w:sz w:val="20"/>
          <w:szCs w:val="20"/>
          <w:lang w:val="de-DE"/>
        </w:rPr>
        <w:t xml:space="preserve">”, in Armin Paul Frank, Kurt–Jürgen Maass, Fritz Paul and Horst Turk (eds.), </w:t>
      </w:r>
      <w:r w:rsidRPr="009C644E">
        <w:rPr>
          <w:rFonts w:ascii="Verdana" w:hAnsi="Verdana" w:cs="Arial"/>
          <w:i/>
          <w:iCs/>
          <w:sz w:val="20"/>
          <w:szCs w:val="20"/>
          <w:lang w:val="de-DE"/>
        </w:rPr>
        <w:t>Übersetzen. Verstehen. Brücken bauen. Geisteswissenschaftliches und literarisches Übersetzen im internationalen Kulturaustausch</w:t>
      </w:r>
      <w:r w:rsidRPr="009C644E">
        <w:rPr>
          <w:rFonts w:ascii="Verdana" w:hAnsi="Verdana" w:cs="Arial"/>
          <w:sz w:val="20"/>
          <w:szCs w:val="20"/>
          <w:lang w:val="de-DE"/>
        </w:rPr>
        <w:t xml:space="preserve"> </w:t>
      </w:r>
      <w:r w:rsidRPr="009C644E">
        <w:rPr>
          <w:rFonts w:ascii="Verdana" w:hAnsi="Verdana" w:cs="Arial"/>
          <w:sz w:val="20"/>
          <w:szCs w:val="20"/>
          <w:lang w:val="de-DE"/>
        </w:rPr>
        <w:lastRenderedPageBreak/>
        <w:t>(Göttinger Beiträge zur Internationalen Übersetzungs</w:t>
      </w:r>
      <w:r w:rsidRPr="009C644E">
        <w:rPr>
          <w:rFonts w:ascii="Verdana" w:hAnsi="Verdana" w:cs="Arial"/>
          <w:sz w:val="20"/>
          <w:szCs w:val="20"/>
          <w:lang w:val="de-DE"/>
        </w:rPr>
        <w:softHyphen/>
        <w:t>forschung, 8/1), Berlin/Bielefeld/Munich: Erich Schmidt Verlag, 1994, 295–301.</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15</w:t>
      </w:r>
      <w:r w:rsidRPr="009C644E">
        <w:rPr>
          <w:rFonts w:ascii="Verdana" w:hAnsi="Verdana" w:cs="Arial"/>
          <w:sz w:val="20"/>
          <w:szCs w:val="20"/>
          <w:lang w:val="de-DE"/>
        </w:rPr>
        <w:t xml:space="preserve">. </w:t>
      </w:r>
      <w:r w:rsidRPr="009C644E">
        <w:rPr>
          <w:rStyle w:val="QuickFormat4"/>
          <w:rFonts w:ascii="Verdana" w:hAnsi="Verdana" w:cs="Arial"/>
        </w:rPr>
        <w:t xml:space="preserve">Barry Smith, </w:t>
      </w:r>
      <w:r w:rsidRPr="009C644E">
        <w:rPr>
          <w:rFonts w:ascii="Verdana" w:hAnsi="Verdana" w:cs="Arial"/>
          <w:sz w:val="20"/>
          <w:szCs w:val="20"/>
          <w:lang w:val="de-DE"/>
        </w:rPr>
        <w:t>“</w:t>
      </w:r>
      <w:hyperlink r:id="rId468" w:history="1">
        <w:r w:rsidRPr="004D6A53">
          <w:rPr>
            <w:rStyle w:val="Hyperlink"/>
            <w:rFonts w:ascii="Verdana" w:hAnsi="Verdana" w:cs="Arial"/>
            <w:sz w:val="20"/>
            <w:szCs w:val="20"/>
            <w:lang w:val="de-DE"/>
          </w:rPr>
          <w:t>Ph</w:t>
        </w:r>
        <w:r w:rsidRPr="004D6A53">
          <w:rPr>
            <w:rStyle w:val="Hyperlink"/>
            <w:rFonts w:ascii="Verdana" w:hAnsi="Verdana" w:cs="Arial"/>
            <w:sz w:val="20"/>
            <w:szCs w:val="20"/>
            <w:lang w:val="de-DE"/>
          </w:rPr>
          <w:t>i</w:t>
        </w:r>
        <w:r w:rsidRPr="004D6A53">
          <w:rPr>
            <w:rStyle w:val="Hyperlink"/>
            <w:rFonts w:ascii="Verdana" w:hAnsi="Verdana" w:cs="Arial"/>
            <w:sz w:val="20"/>
            <w:szCs w:val="20"/>
            <w:lang w:val="de-DE"/>
          </w:rPr>
          <w:t>losophieren und Kommentieren: Überlegungen zu ihrem Verhältnis</w:t>
        </w:r>
      </w:hyperlink>
      <w:r w:rsidRPr="009C644E">
        <w:rPr>
          <w:rFonts w:ascii="Verdana" w:hAnsi="Verdana" w:cs="Arial"/>
          <w:sz w:val="20"/>
          <w:szCs w:val="20"/>
          <w:lang w:val="de-DE"/>
        </w:rPr>
        <w:t xml:space="preserve">”, in H. F. Fulda and Rolf-Peter Horstmann (eds.), </w:t>
      </w:r>
      <w:r w:rsidRPr="009C644E">
        <w:rPr>
          <w:rFonts w:ascii="Verdana" w:hAnsi="Verdana" w:cs="Arial"/>
          <w:i/>
          <w:iCs/>
          <w:sz w:val="20"/>
          <w:szCs w:val="20"/>
          <w:lang w:val="de-DE"/>
        </w:rPr>
        <w:t xml:space="preserve">Vernunftbegriffe in der Moderne. </w:t>
      </w:r>
      <w:r w:rsidRPr="009C644E">
        <w:rPr>
          <w:rFonts w:ascii="Verdana" w:hAnsi="Verdana" w:cs="Arial"/>
          <w:i/>
          <w:iCs/>
          <w:sz w:val="20"/>
          <w:szCs w:val="20"/>
        </w:rPr>
        <w:t>Stuttgarter Hegel-Kongress 1993</w:t>
      </w:r>
      <w:r w:rsidRPr="009C644E">
        <w:rPr>
          <w:rFonts w:ascii="Verdana" w:hAnsi="Verdana" w:cs="Arial"/>
          <w:sz w:val="20"/>
          <w:szCs w:val="20"/>
        </w:rPr>
        <w:t>, Stuttgart: Klett Cotta, 1994, 857–868.</w:t>
      </w: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rFonts w:ascii="Verdana" w:hAnsi="Verdana" w:cs="Arial"/>
          <w:sz w:val="20"/>
          <w:szCs w:val="20"/>
          <w:lang w:val="de-DE"/>
        </w:rPr>
      </w:pPr>
      <w:r w:rsidRPr="009C644E">
        <w:rPr>
          <w:rFonts w:ascii="Verdana" w:hAnsi="Verdana" w:cs="Arial"/>
          <w:sz w:val="20"/>
          <w:szCs w:val="20"/>
          <w:lang w:val="de-DE"/>
        </w:rPr>
        <w:t xml:space="preserve">Shorter version as: “Worin unterscheiden sich deutsche und angelsächsische Philosophie?”, </w:t>
      </w:r>
      <w:r w:rsidRPr="009C644E">
        <w:rPr>
          <w:rFonts w:ascii="Verdana" w:hAnsi="Verdana" w:cs="Arial"/>
          <w:i/>
          <w:iCs/>
          <w:sz w:val="20"/>
          <w:szCs w:val="20"/>
          <w:lang w:val="de-DE"/>
        </w:rPr>
        <w:t xml:space="preserve">Information Philosophie, </w:t>
      </w:r>
      <w:r w:rsidRPr="009C644E">
        <w:rPr>
          <w:rFonts w:ascii="Verdana" w:hAnsi="Verdana" w:cs="Arial"/>
          <w:sz w:val="20"/>
          <w:szCs w:val="20"/>
          <w:lang w:val="de-DE"/>
        </w:rPr>
        <w:t>2/1994, 30–38.</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16. </w:t>
      </w:r>
      <w:r w:rsidRPr="009C644E">
        <w:rPr>
          <w:rStyle w:val="QuickFormat4"/>
          <w:rFonts w:ascii="Verdana" w:hAnsi="Verdana" w:cs="Arial"/>
        </w:rPr>
        <w:t xml:space="preserve">Barry Smith, </w:t>
      </w:r>
      <w:r w:rsidRPr="009C644E">
        <w:rPr>
          <w:rFonts w:ascii="Verdana" w:hAnsi="Verdana" w:cs="Arial"/>
          <w:sz w:val="20"/>
          <w:szCs w:val="20"/>
        </w:rPr>
        <w:t>“</w:t>
      </w:r>
      <w:hyperlink r:id="rId469" w:history="1">
        <w:r w:rsidRPr="009C644E">
          <w:rPr>
            <w:rStyle w:val="Hyperlink"/>
            <w:rFonts w:ascii="Verdana" w:hAnsi="Verdana" w:cs="Arial"/>
            <w:sz w:val="20"/>
            <w:szCs w:val="20"/>
          </w:rPr>
          <w:t>Fiat O</w:t>
        </w:r>
        <w:r w:rsidRPr="009C644E">
          <w:rPr>
            <w:rStyle w:val="Hyperlink"/>
            <w:rFonts w:ascii="Verdana" w:hAnsi="Verdana" w:cs="Arial"/>
            <w:sz w:val="20"/>
            <w:szCs w:val="20"/>
          </w:rPr>
          <w:t>b</w:t>
        </w:r>
        <w:r w:rsidRPr="009C644E">
          <w:rPr>
            <w:rStyle w:val="Hyperlink"/>
            <w:rFonts w:ascii="Verdana" w:hAnsi="Verdana" w:cs="Arial"/>
            <w:sz w:val="20"/>
            <w:szCs w:val="20"/>
          </w:rPr>
          <w:t>jects</w:t>
        </w:r>
      </w:hyperlink>
      <w:r w:rsidRPr="009C644E">
        <w:rPr>
          <w:rFonts w:ascii="Verdana" w:hAnsi="Verdana" w:cs="Arial"/>
          <w:sz w:val="20"/>
          <w:szCs w:val="20"/>
        </w:rPr>
        <w:t xml:space="preserve">”, in N. Guarino, L. Vieu and S. Pribbenow (eds.), </w:t>
      </w:r>
      <w:r w:rsidRPr="009C644E">
        <w:rPr>
          <w:rFonts w:ascii="Verdana" w:hAnsi="Verdana" w:cs="Arial"/>
          <w:i/>
          <w:iCs/>
          <w:sz w:val="20"/>
          <w:szCs w:val="20"/>
        </w:rPr>
        <w:t>Parts and Wholes: Conceptual Part-Whole Relations and Formal Mereology, 11th European Conference on Artificial Intelligence, Amsterdam, 8 August 1994</w:t>
      </w:r>
      <w:r w:rsidRPr="009C644E">
        <w:rPr>
          <w:rFonts w:ascii="Verdana" w:hAnsi="Verdana" w:cs="Arial"/>
          <w:sz w:val="20"/>
          <w:szCs w:val="20"/>
        </w:rPr>
        <w:t>, Amsterdam: European Coordinating Committee for Artificial Intelligence, 1994, 15–23.</w:t>
      </w:r>
    </w:p>
    <w:p w:rsidR="00193225" w:rsidRPr="00193225" w:rsidRDefault="00193225" w:rsidP="00193225">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rFonts w:ascii="Verdana" w:hAnsi="Verdana" w:cs="Arial"/>
          <w:sz w:val="16"/>
          <w:szCs w:val="16"/>
        </w:rPr>
      </w:pPr>
      <w:r w:rsidRPr="0037693B">
        <w:rPr>
          <w:rFonts w:ascii="Verdana" w:hAnsi="Verdana" w:cs="Arial"/>
          <w:b/>
          <w:sz w:val="16"/>
          <w:szCs w:val="16"/>
        </w:rPr>
        <w:t>Abstract:</w:t>
      </w:r>
      <w:r w:rsidRPr="0037693B">
        <w:rPr>
          <w:rFonts w:ascii="Verdana" w:hAnsi="Verdana" w:cs="Arial"/>
          <w:sz w:val="16"/>
          <w:szCs w:val="16"/>
        </w:rPr>
        <w:t xml:space="preserve"> Human cognitive acts are directed towards entities of a wide range of different types. What follows is a new proposal for bringing order into this typological clutter. The starting point for our categorial scheme is the concept of extended entity. Two sorts of extended entity </w:t>
      </w:r>
      <w:r>
        <w:rPr>
          <w:rFonts w:ascii="Verdana" w:hAnsi="Verdana" w:cs="Arial"/>
          <w:sz w:val="16"/>
          <w:szCs w:val="16"/>
        </w:rPr>
        <w:t xml:space="preserve">are </w:t>
      </w:r>
      <w:r w:rsidRPr="0037693B">
        <w:rPr>
          <w:rFonts w:ascii="Verdana" w:hAnsi="Verdana" w:cs="Arial"/>
          <w:sz w:val="16"/>
          <w:szCs w:val="16"/>
        </w:rPr>
        <w:t xml:space="preserve">initially distinguished: objects, which are extended in space; and processes, which are extended in time. Examples of objects are: you and I. Objects are possessed of divisible bulk: they can be divided, in reality or in thought, into spatial parts. Examples of processes are: your life and my current headache. </w:t>
      </w:r>
      <w:r>
        <w:rPr>
          <w:rFonts w:ascii="Verdana" w:hAnsi="Verdana" w:cs="Arial"/>
          <w:sz w:val="16"/>
          <w:szCs w:val="16"/>
        </w:rPr>
        <w:t xml:space="preserve">It is unproblematic that both objects and processes have outer boundaries: the exterior surface of your skin; the beginning and the ending of your life. Here however we focus on what we can think of as inner boundaries – the boundary dividing your upper and lower torso? Or the boundary dividing your life before from your life after your fourteenth birthday? </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 xml:space="preserve">17. </w:t>
      </w:r>
      <w:r w:rsidRPr="009C644E">
        <w:rPr>
          <w:rStyle w:val="QuickFormat4"/>
          <w:rFonts w:ascii="Verdana" w:hAnsi="Verdana" w:cs="Arial"/>
        </w:rPr>
        <w:t xml:space="preserve">Barry Smith, </w:t>
      </w:r>
      <w:r w:rsidRPr="009C644E">
        <w:rPr>
          <w:rFonts w:ascii="Verdana" w:hAnsi="Verdana" w:cs="Arial"/>
          <w:sz w:val="20"/>
          <w:szCs w:val="20"/>
        </w:rPr>
        <w:t>“</w:t>
      </w:r>
      <w:hyperlink r:id="rId470" w:history="1">
        <w:r w:rsidRPr="009C644E">
          <w:rPr>
            <w:rStyle w:val="Hyperlink"/>
            <w:rFonts w:ascii="Verdana" w:hAnsi="Verdana" w:cs="Arial"/>
            <w:sz w:val="20"/>
            <w:szCs w:val="20"/>
          </w:rPr>
          <w:t>Topolo</w:t>
        </w:r>
        <w:r w:rsidRPr="009C644E">
          <w:rPr>
            <w:rStyle w:val="Hyperlink"/>
            <w:rFonts w:ascii="Verdana" w:hAnsi="Verdana" w:cs="Arial"/>
            <w:sz w:val="20"/>
            <w:szCs w:val="20"/>
          </w:rPr>
          <w:t>g</w:t>
        </w:r>
        <w:r w:rsidRPr="009C644E">
          <w:rPr>
            <w:rStyle w:val="Hyperlink"/>
            <w:rFonts w:ascii="Verdana" w:hAnsi="Verdana" w:cs="Arial"/>
            <w:sz w:val="20"/>
            <w:szCs w:val="20"/>
          </w:rPr>
          <w:t>ical Foundations of Cognitive Science</w:t>
        </w:r>
      </w:hyperlink>
      <w:r w:rsidRPr="009C644E">
        <w:rPr>
          <w:rFonts w:ascii="Verdana" w:hAnsi="Verdana" w:cs="Arial"/>
          <w:sz w:val="20"/>
          <w:szCs w:val="20"/>
        </w:rPr>
        <w:t xml:space="preserve">”, in C. Eschenbach, C. Habel and B. Smith (eds.), </w:t>
      </w:r>
      <w:r w:rsidRPr="009C644E">
        <w:rPr>
          <w:rFonts w:ascii="Verdana" w:hAnsi="Verdana" w:cs="Arial"/>
          <w:i/>
          <w:iCs/>
          <w:sz w:val="20"/>
          <w:szCs w:val="20"/>
        </w:rPr>
        <w:t>Topological Foundations of Cognitive Science,</w:t>
      </w:r>
      <w:r w:rsidRPr="009C644E">
        <w:rPr>
          <w:rFonts w:ascii="Verdana" w:hAnsi="Verdana" w:cs="Arial"/>
          <w:sz w:val="20"/>
          <w:szCs w:val="20"/>
        </w:rPr>
        <w:t xml:space="preserve"> Hamburg: Graduiertenkolleg Kognitions</w:t>
      </w:r>
      <w:r w:rsidRPr="009C644E">
        <w:rPr>
          <w:rFonts w:ascii="Verdana" w:hAnsi="Verdana" w:cs="Arial"/>
          <w:sz w:val="20"/>
          <w:szCs w:val="20"/>
        </w:rPr>
        <w:softHyphen/>
        <w:t xml:space="preserve">wissenschaft, 1994, 3–22. </w:t>
      </w:r>
    </w:p>
    <w:p w:rsidR="001D5B00" w:rsidRPr="009C644E" w:rsidRDefault="001D5B0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ab/>
        <w:t>Polish translation forthcoming.</w:t>
      </w:r>
    </w:p>
    <w:p w:rsidR="00B23CFC" w:rsidRPr="009C644E" w:rsidRDefault="00B23CFC" w:rsidP="00B23CFC">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Pr="009C644E">
        <w:rPr>
          <w:rFonts w:ascii="Verdana" w:hAnsi="Verdana" w:cs="Arial"/>
          <w:sz w:val="16"/>
          <w:szCs w:val="16"/>
        </w:rPr>
        <w:t xml:space="preserve">The paper introduces the concepts at the heart of </w:t>
      </w:r>
      <w:r w:rsidRPr="009C644E">
        <w:rPr>
          <w:rFonts w:ascii="Verdana" w:hAnsi="Verdana" w:cs="Arial"/>
          <w:i/>
          <w:iCs/>
          <w:sz w:val="16"/>
          <w:szCs w:val="16"/>
        </w:rPr>
        <w:t>point-set-topology</w:t>
      </w:r>
      <w:r w:rsidRPr="009C644E">
        <w:rPr>
          <w:rFonts w:ascii="Verdana" w:hAnsi="Verdana" w:cs="Arial"/>
          <w:sz w:val="16"/>
          <w:szCs w:val="16"/>
        </w:rPr>
        <w:t xml:space="preserve"> and of </w:t>
      </w:r>
      <w:r w:rsidRPr="009C644E">
        <w:rPr>
          <w:rFonts w:ascii="Verdana" w:hAnsi="Verdana" w:cs="Arial"/>
          <w:i/>
          <w:iCs/>
          <w:sz w:val="16"/>
          <w:szCs w:val="16"/>
        </w:rPr>
        <w:t>mereotopology</w:t>
      </w:r>
      <w:r w:rsidRPr="009C644E">
        <w:rPr>
          <w:rFonts w:ascii="Verdana" w:hAnsi="Verdana" w:cs="Arial"/>
          <w:sz w:val="16"/>
          <w:szCs w:val="16"/>
        </w:rPr>
        <w:t xml:space="preserve"> (topology founded in the non-atomistic theory of parts and wholes) in an informal and intuitive fashion. It will then seek to demonstrate how mereotopological ideas can be of particular utility in cognitive science applications. The prehistory of such </w:t>
      </w:r>
      <w:r w:rsidRPr="009C644E">
        <w:rPr>
          <w:rFonts w:ascii="Verdana" w:hAnsi="Verdana" w:cs="Arial"/>
          <w:sz w:val="16"/>
          <w:szCs w:val="16"/>
        </w:rPr>
        <w:lastRenderedPageBreak/>
        <w:t>applications (in the work of Husserl, the Gestaltists, of Kurt Lewin and of J. J. Gibson) will be sketched, together with an indication of the field of possibilities in linguistics, perceptual psychology, cate</w:t>
      </w:r>
      <w:r>
        <w:rPr>
          <w:rFonts w:ascii="Verdana" w:hAnsi="Verdana" w:cs="Arial"/>
          <w:sz w:val="16"/>
          <w:szCs w:val="16"/>
        </w:rPr>
        <w:softHyphen/>
      </w:r>
      <w:r w:rsidRPr="009C644E">
        <w:rPr>
          <w:rFonts w:ascii="Verdana" w:hAnsi="Verdana" w:cs="Arial"/>
          <w:sz w:val="16"/>
          <w:szCs w:val="16"/>
        </w:rPr>
        <w:t>gorization and geographic information systems. Topological structures will be shown to play a central role in studies of naive physics not least in virtue of the fact that even well-attested departures from true physics on the part of common sense leave the topology and vectorial orientation of the underlying physical phenomena invariant: our common sense would thus seem to have a veridical grasp of the topology and broad general orientation of physical phenomena, both static and dynamic, even where it illegitimately modifies the relevant shape and metric properties. The implications of this and related insights for the methodology of psychology will be explored.</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20"/>
          <w:szCs w:val="20"/>
        </w:rPr>
      </w:pPr>
      <w:r w:rsidRPr="009C644E">
        <w:rPr>
          <w:rFonts w:ascii="Verdana" w:hAnsi="Verdana" w:cs="Arial"/>
          <w:sz w:val="20"/>
          <w:szCs w:val="20"/>
        </w:rPr>
        <w:t>Danish translation as: “</w:t>
      </w:r>
      <w:hyperlink r:id="rId471" w:history="1">
        <w:r w:rsidRPr="00551AF0">
          <w:rPr>
            <w:rStyle w:val="Hyperlink"/>
            <w:rFonts w:ascii="Verdana" w:hAnsi="Verdana" w:cs="Arial"/>
            <w:sz w:val="20"/>
            <w:szCs w:val="20"/>
          </w:rPr>
          <w:t>Kognitionsforskningens topologiske grundlag</w:t>
        </w:r>
      </w:hyperlink>
      <w:r w:rsidRPr="009C644E">
        <w:rPr>
          <w:rFonts w:ascii="Verdana" w:hAnsi="Verdana" w:cs="Arial"/>
          <w:sz w:val="20"/>
          <w:szCs w:val="20"/>
        </w:rPr>
        <w:t xml:space="preserve">”, in Peer F. Bundgaard, Jesper Egholm &amp; Martin Skov (eds.), </w:t>
      </w:r>
      <w:r w:rsidRPr="009C644E">
        <w:rPr>
          <w:rFonts w:ascii="Verdana" w:hAnsi="Verdana" w:cs="Arial"/>
          <w:i/>
          <w:iCs/>
          <w:sz w:val="20"/>
          <w:szCs w:val="20"/>
        </w:rPr>
        <w:t>Dynamisk semiotik. Kognition, sprog, ontologi</w:t>
      </w:r>
      <w:r w:rsidRPr="009C644E">
        <w:rPr>
          <w:rFonts w:ascii="Verdana" w:hAnsi="Verdana" w:cs="Arial"/>
          <w:sz w:val="20"/>
          <w:szCs w:val="20"/>
        </w:rPr>
        <w:t>, Copenhagen: Gyldendal, 1999.</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 xml:space="preserve">18. </w:t>
      </w:r>
      <w:r w:rsidRPr="009C644E">
        <w:rPr>
          <w:rStyle w:val="QuickFormat4"/>
          <w:rFonts w:ascii="Verdana" w:hAnsi="Verdana" w:cs="Arial"/>
        </w:rPr>
        <w:t xml:space="preserve">Barry Smith, </w:t>
      </w:r>
      <w:r w:rsidRPr="009C644E">
        <w:rPr>
          <w:rFonts w:ascii="Verdana" w:hAnsi="Verdana" w:cs="Arial"/>
          <w:sz w:val="20"/>
          <w:szCs w:val="20"/>
        </w:rPr>
        <w:t>“</w:t>
      </w:r>
      <w:hyperlink r:id="rId472" w:history="1">
        <w:r w:rsidRPr="009C644E">
          <w:rPr>
            <w:rStyle w:val="Hyperlink"/>
            <w:rFonts w:ascii="Verdana" w:hAnsi="Verdana" w:cs="Arial"/>
            <w:sz w:val="20"/>
            <w:szCs w:val="20"/>
          </w:rPr>
          <w:t>On Drawing</w:t>
        </w:r>
        <w:r w:rsidRPr="009C644E">
          <w:rPr>
            <w:rStyle w:val="Hyperlink"/>
            <w:rFonts w:ascii="Verdana" w:hAnsi="Verdana" w:cs="Arial"/>
            <w:sz w:val="20"/>
            <w:szCs w:val="20"/>
          </w:rPr>
          <w:t xml:space="preserve"> </w:t>
        </w:r>
        <w:r w:rsidRPr="009C644E">
          <w:rPr>
            <w:rStyle w:val="Hyperlink"/>
            <w:rFonts w:ascii="Verdana" w:hAnsi="Verdana" w:cs="Arial"/>
            <w:sz w:val="20"/>
            <w:szCs w:val="20"/>
          </w:rPr>
          <w:t>Lines on a Map</w:t>
        </w:r>
      </w:hyperlink>
      <w:r w:rsidRPr="009C644E">
        <w:rPr>
          <w:rFonts w:ascii="Verdana" w:hAnsi="Verdana" w:cs="Arial"/>
          <w:sz w:val="20"/>
          <w:szCs w:val="20"/>
        </w:rPr>
        <w:t xml:space="preserve">”, in Andrew U. Frank and Werner Kuhn (eds.), </w:t>
      </w:r>
      <w:r w:rsidRPr="009C644E">
        <w:rPr>
          <w:rFonts w:ascii="Verdana" w:hAnsi="Verdana" w:cs="Arial"/>
          <w:i/>
          <w:iCs/>
          <w:sz w:val="20"/>
          <w:szCs w:val="20"/>
        </w:rPr>
        <w:t xml:space="preserve">Spatial Information Theory. A Theoretical Basis for GIS </w:t>
      </w:r>
      <w:r w:rsidRPr="009C644E">
        <w:rPr>
          <w:rFonts w:ascii="Verdana" w:hAnsi="Verdana" w:cs="Arial"/>
          <w:sz w:val="20"/>
          <w:szCs w:val="20"/>
        </w:rPr>
        <w:t>(Lecture Notes in Computer Science 988), Berl</w:t>
      </w:r>
      <w:r w:rsidRPr="009C644E">
        <w:rPr>
          <w:rFonts w:ascii="Verdana" w:hAnsi="Verdana" w:cs="Arial"/>
          <w:sz w:val="20"/>
          <w:szCs w:val="20"/>
        </w:rPr>
        <w:softHyphen/>
        <w:t>in/Heid</w:t>
      </w:r>
      <w:r w:rsidRPr="009C644E">
        <w:rPr>
          <w:rFonts w:ascii="Verdana" w:hAnsi="Verdana" w:cs="Arial"/>
          <w:sz w:val="20"/>
          <w:szCs w:val="20"/>
        </w:rPr>
        <w:softHyphen/>
        <w:t>el</w:t>
      </w:r>
      <w:r w:rsidRPr="009C644E">
        <w:rPr>
          <w:rFonts w:ascii="Verdana" w:hAnsi="Verdana" w:cs="Arial"/>
          <w:sz w:val="20"/>
          <w:szCs w:val="20"/>
        </w:rPr>
        <w:softHyphen/>
        <w:t xml:space="preserve">berg/New York, etc.: Springer, 1995, 475–484. </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The paper is an exercise in descriptive ontology, with specific applications to problems in the geographical sphere. It presents a general typology of spatial boundaries, based in particular on an opposition between </w:t>
      </w:r>
      <w:r w:rsidR="00C543D9" w:rsidRPr="009C644E">
        <w:rPr>
          <w:rFonts w:ascii="Verdana" w:hAnsi="Verdana" w:cs="Arial"/>
          <w:i/>
          <w:iCs/>
          <w:sz w:val="16"/>
          <w:szCs w:val="16"/>
        </w:rPr>
        <w:t xml:space="preserve">bona fide </w:t>
      </w:r>
      <w:r w:rsidR="00C543D9" w:rsidRPr="009C644E">
        <w:rPr>
          <w:rFonts w:ascii="Verdana" w:hAnsi="Verdana" w:cs="Arial"/>
          <w:sz w:val="16"/>
          <w:szCs w:val="16"/>
        </w:rPr>
        <w:t xml:space="preserve">or physical boundaries on the one hand, and </w:t>
      </w:r>
      <w:r w:rsidR="00C543D9" w:rsidRPr="009C644E">
        <w:rPr>
          <w:rFonts w:ascii="Verdana" w:hAnsi="Verdana" w:cs="Arial"/>
          <w:i/>
          <w:iCs/>
          <w:sz w:val="16"/>
          <w:szCs w:val="16"/>
        </w:rPr>
        <w:t>fiat</w:t>
      </w:r>
      <w:r w:rsidR="00C543D9" w:rsidRPr="009C644E">
        <w:rPr>
          <w:rFonts w:ascii="Verdana" w:hAnsi="Verdana" w:cs="Arial"/>
          <w:sz w:val="16"/>
          <w:szCs w:val="16"/>
        </w:rPr>
        <w:t xml:space="preserve"> or human-demarcation-induced boundaries on the other. Cross-cutting this opposition are further oppositions in the realm of boundaries, for example between: crisp and indeterminate, complete and incomplete, enduring and transient, symmetrical and asymmetrical. The resulting typology generates a corresponding categorization of the different sorts of </w:t>
      </w:r>
      <w:r w:rsidR="00C543D9" w:rsidRPr="009C644E">
        <w:rPr>
          <w:rFonts w:ascii="Verdana" w:hAnsi="Verdana" w:cs="Arial"/>
          <w:i/>
          <w:iCs/>
          <w:sz w:val="16"/>
          <w:szCs w:val="16"/>
        </w:rPr>
        <w:t>objects</w:t>
      </w:r>
      <w:r w:rsidR="00C543D9" w:rsidRPr="009C644E">
        <w:rPr>
          <w:rFonts w:ascii="Verdana" w:hAnsi="Verdana" w:cs="Arial"/>
          <w:sz w:val="16"/>
          <w:szCs w:val="16"/>
        </w:rPr>
        <w:t xml:space="preserve"> which (complete) boundaries determine or demarcate. The theory is applied first of all in the areas of geography and of administrative and property law. Indications are then given as to how the typology may be applied also in other fields where physical and fiat boundaries are at work, including the field of cognitive linguistics and the related field of the ontology of truth.</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 xml:space="preserve">19. </w:t>
      </w:r>
      <w:r w:rsidRPr="009C644E">
        <w:rPr>
          <w:rStyle w:val="QuickFormat4"/>
          <w:rFonts w:ascii="Verdana" w:hAnsi="Verdana" w:cs="Arial"/>
        </w:rPr>
        <w:t xml:space="preserve">Barry Smith, </w:t>
      </w:r>
      <w:r w:rsidRPr="009C644E">
        <w:rPr>
          <w:rFonts w:ascii="Verdana" w:hAnsi="Verdana" w:cs="Arial"/>
          <w:sz w:val="20"/>
          <w:szCs w:val="20"/>
        </w:rPr>
        <w:t>“</w:t>
      </w:r>
      <w:hyperlink r:id="rId473" w:history="1">
        <w:r w:rsidRPr="009C644E">
          <w:rPr>
            <w:rStyle w:val="Hyperlink"/>
            <w:rFonts w:ascii="Verdana" w:hAnsi="Verdana" w:cs="Arial"/>
            <w:sz w:val="20"/>
            <w:szCs w:val="20"/>
          </w:rPr>
          <w:t>Towards an Ontology of Common Sense</w:t>
        </w:r>
      </w:hyperlink>
      <w:r w:rsidRPr="009C644E">
        <w:rPr>
          <w:rFonts w:ascii="Verdana" w:hAnsi="Verdana" w:cs="Arial"/>
          <w:sz w:val="20"/>
          <w:szCs w:val="20"/>
        </w:rPr>
        <w:t xml:space="preserve">”, in Jaakko Hintikka and Klaus Puhl (eds.), </w:t>
      </w:r>
      <w:r w:rsidRPr="009C644E">
        <w:rPr>
          <w:rFonts w:ascii="Verdana" w:hAnsi="Verdana" w:cs="Arial"/>
          <w:i/>
          <w:iCs/>
          <w:sz w:val="20"/>
          <w:szCs w:val="20"/>
        </w:rPr>
        <w:t>The British Tradition in Twentieth-Century Philosophy</w:t>
      </w:r>
      <w:r w:rsidRPr="009C644E">
        <w:rPr>
          <w:rFonts w:ascii="Verdana" w:hAnsi="Verdana" w:cs="Arial"/>
          <w:sz w:val="20"/>
          <w:szCs w:val="20"/>
        </w:rPr>
        <w:t>, Vienna: Hölder-Pichler-Tempsky, 1995, 300–309.</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Just as some have argued that the folk-psychological ontology of beliefs, desires, etc. yields the best explanation we can have of the order of </w:t>
      </w:r>
      <w:r w:rsidR="00C543D9" w:rsidRPr="009C644E">
        <w:rPr>
          <w:rFonts w:ascii="Verdana" w:hAnsi="Verdana" w:cs="Arial"/>
          <w:sz w:val="16"/>
          <w:szCs w:val="16"/>
        </w:rPr>
        <w:lastRenderedPageBreak/>
        <w:t>cognitive phenomena conceived from the perspective of first-person experience, so we argue here that (1) the commonsensical ontology of folk physics yi~lds the best explanation we can have of our externally directed cognitive experience and that (2) an ontology of mesoscopic things, events and processes must pl~y a role, iI\ particular, in our best scientific theory of human action.</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 xml:space="preserve">20. </w:t>
      </w:r>
      <w:r w:rsidRPr="009C644E">
        <w:rPr>
          <w:rStyle w:val="QuickFormat4"/>
          <w:rFonts w:ascii="Verdana" w:hAnsi="Verdana" w:cs="Arial"/>
        </w:rPr>
        <w:t xml:space="preserve">Barry Smith, </w:t>
      </w:r>
      <w:r w:rsidRPr="009C644E">
        <w:rPr>
          <w:rFonts w:ascii="Verdana" w:hAnsi="Verdana" w:cs="Arial"/>
          <w:sz w:val="20"/>
          <w:szCs w:val="20"/>
        </w:rPr>
        <w:t>“</w:t>
      </w:r>
      <w:hyperlink r:id="rId474" w:history="1">
        <w:r w:rsidRPr="009C644E">
          <w:rPr>
            <w:rStyle w:val="Hyperlink"/>
            <w:rFonts w:ascii="Verdana" w:hAnsi="Verdana" w:cs="Arial"/>
            <w:sz w:val="20"/>
            <w:szCs w:val="20"/>
          </w:rPr>
          <w:t>The C</w:t>
        </w:r>
        <w:r w:rsidRPr="009C644E">
          <w:rPr>
            <w:rStyle w:val="Hyperlink"/>
            <w:rFonts w:ascii="Verdana" w:hAnsi="Verdana" w:cs="Arial"/>
            <w:sz w:val="20"/>
            <w:szCs w:val="20"/>
          </w:rPr>
          <w:t>o</w:t>
        </w:r>
        <w:r w:rsidRPr="009C644E">
          <w:rPr>
            <w:rStyle w:val="Hyperlink"/>
            <w:rFonts w:ascii="Verdana" w:hAnsi="Verdana" w:cs="Arial"/>
            <w:sz w:val="20"/>
            <w:szCs w:val="20"/>
          </w:rPr>
          <w:t>g</w:t>
        </w:r>
        <w:r w:rsidRPr="009C644E">
          <w:rPr>
            <w:rStyle w:val="Hyperlink"/>
            <w:rFonts w:ascii="Verdana" w:hAnsi="Verdana" w:cs="Arial"/>
            <w:sz w:val="20"/>
            <w:szCs w:val="20"/>
          </w:rPr>
          <w:t>n</w:t>
        </w:r>
        <w:r w:rsidRPr="009C644E">
          <w:rPr>
            <w:rStyle w:val="Hyperlink"/>
            <w:rFonts w:ascii="Verdana" w:hAnsi="Verdana" w:cs="Arial"/>
            <w:sz w:val="20"/>
            <w:szCs w:val="20"/>
          </w:rPr>
          <w:t>i</w:t>
        </w:r>
        <w:r w:rsidRPr="009C644E">
          <w:rPr>
            <w:rStyle w:val="Hyperlink"/>
            <w:rFonts w:ascii="Verdana" w:hAnsi="Verdana" w:cs="Arial"/>
            <w:sz w:val="20"/>
            <w:szCs w:val="20"/>
          </w:rPr>
          <w:t>t</w:t>
        </w:r>
        <w:r w:rsidRPr="009C644E">
          <w:rPr>
            <w:rStyle w:val="Hyperlink"/>
            <w:rFonts w:ascii="Verdana" w:hAnsi="Verdana" w:cs="Arial"/>
            <w:sz w:val="20"/>
            <w:szCs w:val="20"/>
          </w:rPr>
          <w:t>ive Geometry of War</w:t>
        </w:r>
      </w:hyperlink>
      <w:r w:rsidRPr="009C644E">
        <w:rPr>
          <w:rFonts w:ascii="Verdana" w:hAnsi="Verdana" w:cs="Arial"/>
          <w:sz w:val="20"/>
          <w:szCs w:val="20"/>
        </w:rPr>
        <w:t xml:space="preserve">”, in Peter Koller and Klaus Puhl (eds.), </w:t>
      </w:r>
      <w:r w:rsidRPr="009C644E">
        <w:rPr>
          <w:rFonts w:ascii="Verdana" w:hAnsi="Verdana" w:cs="Arial"/>
          <w:i/>
          <w:iCs/>
          <w:sz w:val="20"/>
          <w:szCs w:val="20"/>
        </w:rPr>
        <w:t xml:space="preserve">Current Issues in Political Philosophy: Justice in Society and World Order, </w:t>
      </w:r>
      <w:r w:rsidRPr="009C644E">
        <w:rPr>
          <w:rFonts w:ascii="Verdana" w:hAnsi="Verdana" w:cs="Arial"/>
          <w:sz w:val="20"/>
          <w:szCs w:val="20"/>
        </w:rPr>
        <w:t xml:space="preserve">Vienna: Hölder-Pichler-Tempsky, 1997, 394–403. </w:t>
      </w:r>
    </w:p>
    <w:p w:rsidR="00B23CFC" w:rsidRPr="009C644E" w:rsidRDefault="00B23CFC" w:rsidP="00B23CFC">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Pr="009C644E">
        <w:rPr>
          <w:rFonts w:ascii="Verdana" w:hAnsi="Verdana" w:cs="Arial"/>
          <w:sz w:val="16"/>
          <w:szCs w:val="16"/>
        </w:rPr>
        <w:t>Why does ‘ethnic cleansing’ occur? Why does the rise of nationalist feeling in Europe and of Black separatist movements in the United States often go hand in hand with an upsurge of anti-Semitism? Why do some mixings of distinct religious and ethnic groups succeed, where others (for example in Northern Ireland, or in Bosnia) fail so catastrophically? Why do phrases like ‘balkanisation’, ‘dismemberment’, ‘mutilation’, ‘violation of the motherland’ occur so often in warmongering rhetoric? All of these questions are, it will turn out, connected. To understand how they are connected we we will need to examine how human beings acquire a relationship to specific chunks of land, a relationship that is emotionally so strong that they are prepared to die – or kill – to protect that land for themselves or to win it back from others. Territoriality, the biologically rooted predisposition to defend core areas of home ranges against intruders, is a near-universal phenomenon amongst animals of all species. But the ways in which defended territories are conceived and demarcated differ widely from species to species and from group to group. By coming to an understanding of the geometry of these differences we can come to understand also some of the factors which give rise to interethnic conflict.</w:t>
      </w:r>
    </w:p>
    <w:p w:rsidR="00C543D9"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20"/>
          <w:szCs w:val="20"/>
          <w:lang w:val="fr-FR"/>
        </w:rPr>
      </w:pPr>
      <w:r w:rsidRPr="009C644E">
        <w:rPr>
          <w:rFonts w:ascii="Verdana" w:hAnsi="Verdana" w:cs="Arial"/>
          <w:sz w:val="20"/>
          <w:szCs w:val="20"/>
          <w:lang w:val="fr-FR"/>
        </w:rPr>
        <w:t>French translation as: “</w:t>
      </w:r>
      <w:hyperlink r:id="rId475" w:history="1">
        <w:r w:rsidRPr="009C644E">
          <w:rPr>
            <w:rStyle w:val="Hyperlink"/>
            <w:rFonts w:ascii="Verdana" w:hAnsi="Verdana" w:cs="Arial"/>
            <w:sz w:val="20"/>
            <w:szCs w:val="20"/>
            <w:lang w:val="fr-FR"/>
          </w:rPr>
          <w:t>La géométrie cognitive de la guerre</w:t>
        </w:r>
      </w:hyperlink>
      <w:r w:rsidRPr="009C644E">
        <w:rPr>
          <w:rFonts w:ascii="Verdana" w:hAnsi="Verdana" w:cs="Arial"/>
          <w:sz w:val="20"/>
          <w:szCs w:val="20"/>
          <w:lang w:val="fr-FR"/>
        </w:rPr>
        <w:t xml:space="preserve">”, in Bernard Baertschi and Kevin Mulligan (eds.), </w:t>
      </w:r>
      <w:r w:rsidRPr="009C644E">
        <w:rPr>
          <w:rFonts w:ascii="Verdana" w:hAnsi="Verdana" w:cs="Arial"/>
          <w:i/>
          <w:iCs/>
          <w:sz w:val="20"/>
          <w:szCs w:val="20"/>
          <w:lang w:val="fr-FR"/>
        </w:rPr>
        <w:t>Les Nationalismes</w:t>
      </w:r>
      <w:r w:rsidRPr="009C644E">
        <w:rPr>
          <w:rFonts w:ascii="Verdana" w:hAnsi="Verdana" w:cs="Arial"/>
          <w:sz w:val="20"/>
          <w:szCs w:val="20"/>
          <w:lang w:val="fr-FR"/>
        </w:rPr>
        <w:t>, Paris, PUF, 2002, 199–226.</w:t>
      </w:r>
    </w:p>
    <w:p w:rsidR="000F041E" w:rsidRPr="009C644E" w:rsidRDefault="007D2D78"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20"/>
          <w:szCs w:val="20"/>
          <w:lang w:val="fr-FR"/>
        </w:rPr>
      </w:pPr>
      <w:r>
        <w:rPr>
          <w:rFonts w:ascii="Verdana" w:hAnsi="Verdana" w:cs="Arial"/>
          <w:sz w:val="20"/>
          <w:szCs w:val="20"/>
          <w:lang w:val="fr-FR"/>
        </w:rPr>
        <w:t>Ro</w:t>
      </w:r>
      <w:r w:rsidR="000F041E">
        <w:rPr>
          <w:rFonts w:ascii="Verdana" w:hAnsi="Verdana" w:cs="Arial"/>
          <w:sz w:val="20"/>
          <w:szCs w:val="20"/>
          <w:lang w:val="fr-FR"/>
        </w:rPr>
        <w:t xml:space="preserve">manian translation in </w:t>
      </w:r>
      <w:r w:rsidR="000F041E" w:rsidRPr="000F041E">
        <w:rPr>
          <w:rFonts w:ascii="Verdana" w:hAnsi="Verdana" w:cs="Arial"/>
          <w:i/>
          <w:sz w:val="20"/>
          <w:szCs w:val="20"/>
          <w:lang w:val="fr-FR"/>
        </w:rPr>
        <w:t>Nationalismele</w:t>
      </w:r>
      <w:r w:rsidR="000F041E">
        <w:rPr>
          <w:rFonts w:ascii="Verdana" w:hAnsi="Verdana" w:cs="Arial"/>
          <w:sz w:val="20"/>
          <w:szCs w:val="20"/>
          <w:lang w:val="fr-FR"/>
        </w:rPr>
        <w:t>, Bucharest</w:t>
      </w:r>
      <w:r w:rsidR="000F041E" w:rsidRPr="000F041E">
        <w:rPr>
          <w:rFonts w:ascii="Verdana" w:hAnsi="Verdana" w:cs="Arial"/>
          <w:sz w:val="20"/>
          <w:szCs w:val="20"/>
          <w:lang w:val="fr-FR"/>
        </w:rPr>
        <w:t>: Nemira</w:t>
      </w:r>
      <w:r w:rsidR="000F041E">
        <w:rPr>
          <w:rFonts w:ascii="Verdana" w:hAnsi="Verdana" w:cs="Arial"/>
          <w:sz w:val="20"/>
          <w:szCs w:val="20"/>
          <w:lang w:val="fr-FR"/>
        </w:rPr>
        <w:t>, 2010</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21. Barry Smith and Achille Varzi, “</w:t>
      </w:r>
      <w:hyperlink r:id="rId476" w:history="1">
        <w:r w:rsidRPr="009C644E">
          <w:rPr>
            <w:rStyle w:val="Hyperlink"/>
            <w:rFonts w:ascii="Verdana" w:hAnsi="Verdana" w:cs="Arial"/>
            <w:sz w:val="20"/>
            <w:szCs w:val="20"/>
          </w:rPr>
          <w:t>Fiat and Bona Fid</w:t>
        </w:r>
        <w:r w:rsidRPr="009C644E">
          <w:rPr>
            <w:rStyle w:val="Hyperlink"/>
            <w:rFonts w:ascii="Verdana" w:hAnsi="Verdana" w:cs="Arial"/>
            <w:sz w:val="20"/>
            <w:szCs w:val="20"/>
          </w:rPr>
          <w:t>e</w:t>
        </w:r>
        <w:r w:rsidRPr="009C644E">
          <w:rPr>
            <w:rStyle w:val="Hyperlink"/>
            <w:rFonts w:ascii="Verdana" w:hAnsi="Verdana" w:cs="Arial"/>
            <w:sz w:val="20"/>
            <w:szCs w:val="20"/>
          </w:rPr>
          <w:t xml:space="preserve"> Boundaries: </w:t>
        </w:r>
        <w:r w:rsidR="007F1DC6">
          <w:rPr>
            <w:rStyle w:val="Hyperlink"/>
            <w:rFonts w:ascii="Verdana" w:hAnsi="Verdana" w:cs="Arial"/>
            <w:sz w:val="20"/>
            <w:szCs w:val="20"/>
          </w:rPr>
          <w:t xml:space="preserve">Towards an Ontology of Spatially </w:t>
        </w:r>
        <w:r w:rsidR="00A07845" w:rsidRPr="009C644E">
          <w:rPr>
            <w:rStyle w:val="Hyperlink"/>
            <w:rFonts w:ascii="Verdana" w:hAnsi="Verdana" w:cs="Arial"/>
            <w:sz w:val="20"/>
            <w:szCs w:val="20"/>
          </w:rPr>
          <w:t>Extended Objects</w:t>
        </w:r>
      </w:hyperlink>
      <w:r w:rsidRPr="009C644E">
        <w:rPr>
          <w:rFonts w:ascii="Verdana" w:hAnsi="Verdana" w:cs="Arial"/>
          <w:sz w:val="20"/>
          <w:szCs w:val="20"/>
        </w:rPr>
        <w:t xml:space="preserve">”, in S. C. Hirtle and A. U. Frank (eds.), </w:t>
      </w:r>
      <w:r w:rsidRPr="009C644E">
        <w:rPr>
          <w:rFonts w:ascii="Verdana" w:hAnsi="Verdana" w:cs="Arial"/>
          <w:i/>
          <w:iCs/>
          <w:sz w:val="20"/>
          <w:szCs w:val="20"/>
        </w:rPr>
        <w:t xml:space="preserve">Spatial Information Theory. International Conference COSIT ‘97. Laurel Highlands, Pennsylvania, October 1997 </w:t>
      </w:r>
      <w:r w:rsidRPr="009C644E">
        <w:rPr>
          <w:rFonts w:ascii="Verdana" w:hAnsi="Verdana" w:cs="Arial"/>
          <w:sz w:val="20"/>
          <w:szCs w:val="20"/>
        </w:rPr>
        <w:t>(Lecture Notes in Computer Science 1329)</w:t>
      </w:r>
      <w:r w:rsidRPr="009C644E">
        <w:rPr>
          <w:rFonts w:ascii="Verdana" w:hAnsi="Verdana" w:cs="Arial"/>
          <w:i/>
          <w:iCs/>
          <w:sz w:val="20"/>
          <w:szCs w:val="20"/>
        </w:rPr>
        <w:t>,</w:t>
      </w:r>
      <w:r w:rsidRPr="009C644E">
        <w:rPr>
          <w:rFonts w:ascii="Verdana" w:hAnsi="Verdana" w:cs="Arial"/>
          <w:sz w:val="20"/>
          <w:szCs w:val="20"/>
        </w:rPr>
        <w:t xml:space="preserve"> Berlin/New York: Springer Verlag, 103–119.</w:t>
      </w:r>
    </w:p>
    <w:p w:rsidR="001312BA" w:rsidRPr="001312BA" w:rsidRDefault="00153614" w:rsidP="001312BA">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1312BA" w:rsidRPr="001312BA">
        <w:rPr>
          <w:rFonts w:ascii="Verdana" w:hAnsi="Verdana" w:cs="Arial"/>
          <w:sz w:val="16"/>
          <w:szCs w:val="16"/>
        </w:rPr>
        <w:t xml:space="preserve">Human cognitive acts are directed towards objects extended in space of a wide range of different types. What follows is a new proposal for </w:t>
      </w:r>
      <w:r w:rsidR="001312BA" w:rsidRPr="001312BA">
        <w:rPr>
          <w:rFonts w:ascii="Verdana" w:hAnsi="Verdana" w:cs="Arial"/>
          <w:sz w:val="16"/>
          <w:szCs w:val="16"/>
        </w:rPr>
        <w:lastRenderedPageBreak/>
        <w:t>bringing order into this typological clutter. The theory of spatially extended objects should make room not only for the objects of physics but also for objects at higher levels, including the objects of geography and of related disciplines. It should leave room for different types of boundaries, including both the bona fide boundaries which we find in the physical world and the fiat (or human-demarcation-induced) boundaries with which much of geography has to deal. Two distinct axiomatic theories of boundaries are accordingly presented, and the need for both is examined in some detail. The resultant dual framework is shown to have application above all for our understanding of issues involving contact, division, and separation, issues which have posed serious difficulties for the ontological theories of boundaries that have been proposed hitherto.</w:t>
      </w:r>
    </w:p>
    <w:p w:rsidR="001D5B00" w:rsidRDefault="00C543D9" w:rsidP="001D5B0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33"/>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 xml:space="preserve">22. </w:t>
      </w:r>
      <w:r w:rsidRPr="009C644E">
        <w:rPr>
          <w:rStyle w:val="QuickFormat4"/>
          <w:rFonts w:ascii="Verdana" w:hAnsi="Verdana" w:cs="Arial"/>
        </w:rPr>
        <w:t xml:space="preserve">Barry Smith, </w:t>
      </w:r>
      <w:r w:rsidRPr="009C644E">
        <w:rPr>
          <w:rFonts w:ascii="Verdana" w:hAnsi="Verdana" w:cs="Arial"/>
          <w:sz w:val="20"/>
          <w:szCs w:val="20"/>
        </w:rPr>
        <w:t>“</w:t>
      </w:r>
      <w:hyperlink r:id="rId477" w:history="1">
        <w:r w:rsidRPr="009C644E">
          <w:rPr>
            <w:rStyle w:val="Hyperlink"/>
            <w:rFonts w:ascii="Verdana" w:hAnsi="Verdana" w:cs="Arial"/>
            <w:sz w:val="20"/>
            <w:szCs w:val="20"/>
          </w:rPr>
          <w:t xml:space="preserve">Basic </w:t>
        </w:r>
        <w:r w:rsidR="00A65812">
          <w:rPr>
            <w:rStyle w:val="Hyperlink"/>
            <w:rFonts w:ascii="Verdana" w:hAnsi="Verdana" w:cs="Arial"/>
            <w:sz w:val="20"/>
            <w:szCs w:val="20"/>
          </w:rPr>
          <w:t>Conc</w:t>
        </w:r>
        <w:r w:rsidR="00A65812">
          <w:rPr>
            <w:rStyle w:val="Hyperlink"/>
            <w:rFonts w:ascii="Verdana" w:hAnsi="Verdana" w:cs="Arial"/>
            <w:sz w:val="20"/>
            <w:szCs w:val="20"/>
          </w:rPr>
          <w:t>e</w:t>
        </w:r>
        <w:r w:rsidR="00A65812">
          <w:rPr>
            <w:rStyle w:val="Hyperlink"/>
            <w:rFonts w:ascii="Verdana" w:hAnsi="Verdana" w:cs="Arial"/>
            <w:sz w:val="20"/>
            <w:szCs w:val="20"/>
          </w:rPr>
          <w:t>pts</w:t>
        </w:r>
        <w:r w:rsidRPr="009C644E">
          <w:rPr>
            <w:rStyle w:val="Hyperlink"/>
            <w:rFonts w:ascii="Verdana" w:hAnsi="Verdana" w:cs="Arial"/>
            <w:sz w:val="20"/>
            <w:szCs w:val="20"/>
          </w:rPr>
          <w:t xml:space="preserve"> of Formal Ontology</w:t>
        </w:r>
      </w:hyperlink>
      <w:r w:rsidRPr="009C644E">
        <w:rPr>
          <w:rFonts w:ascii="Verdana" w:hAnsi="Verdana" w:cs="Arial"/>
          <w:sz w:val="20"/>
          <w:szCs w:val="20"/>
        </w:rPr>
        <w:t xml:space="preserve">”, in Nicola Guarino (ed.), </w:t>
      </w:r>
      <w:r w:rsidRPr="009C644E">
        <w:rPr>
          <w:rFonts w:ascii="Verdana" w:hAnsi="Verdana" w:cs="Arial"/>
          <w:i/>
          <w:iCs/>
          <w:sz w:val="20"/>
          <w:szCs w:val="20"/>
        </w:rPr>
        <w:t>Formal Ontology in Information Systems</w:t>
      </w:r>
      <w:r w:rsidR="00B33A9E">
        <w:rPr>
          <w:rFonts w:ascii="Verdana" w:hAnsi="Verdana" w:cs="Arial"/>
          <w:iCs/>
          <w:sz w:val="20"/>
          <w:szCs w:val="20"/>
        </w:rPr>
        <w:t>,</w:t>
      </w:r>
      <w:r w:rsidRPr="009C644E">
        <w:rPr>
          <w:rFonts w:ascii="Verdana" w:hAnsi="Verdana" w:cs="Arial"/>
          <w:sz w:val="20"/>
          <w:szCs w:val="20"/>
        </w:rPr>
        <w:t xml:space="preserve"> Amsterdam, Oxford, Tokyo, Washington, DC: IOS Press (Frontiers in Artificial Intelligence and Applications), 1998, 19–28.</w:t>
      </w:r>
    </w:p>
    <w:p w:rsidR="001D5B00" w:rsidRPr="001D5B00" w:rsidRDefault="001D5B00" w:rsidP="001D5B0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33"/>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Polish translation as “</w:t>
      </w:r>
      <w:hyperlink r:id="rId478" w:history="1">
        <w:r w:rsidRPr="007A76B1">
          <w:rPr>
            <w:rStyle w:val="Hyperlink"/>
            <w:rFonts w:ascii="Verdana" w:hAnsi="Verdana" w:cs="Arial"/>
            <w:sz w:val="20"/>
            <w:szCs w:val="20"/>
          </w:rPr>
          <w:t>Podstaw</w:t>
        </w:r>
        <w:r w:rsidRPr="007A76B1">
          <w:rPr>
            <w:rStyle w:val="Hyperlink"/>
            <w:rFonts w:ascii="Verdana" w:hAnsi="Verdana" w:cs="Arial"/>
            <w:sz w:val="20"/>
            <w:szCs w:val="20"/>
          </w:rPr>
          <w:t>o</w:t>
        </w:r>
        <w:r w:rsidRPr="007A76B1">
          <w:rPr>
            <w:rStyle w:val="Hyperlink"/>
            <w:rFonts w:ascii="Verdana" w:hAnsi="Verdana" w:cs="Arial"/>
            <w:sz w:val="20"/>
            <w:szCs w:val="20"/>
          </w:rPr>
          <w:t>we pojęcia ontologii formalnej</w:t>
        </w:r>
      </w:hyperlink>
      <w:r>
        <w:rPr>
          <w:rFonts w:ascii="Verdana" w:hAnsi="Verdana" w:cs="Arial"/>
          <w:sz w:val="20"/>
          <w:szCs w:val="20"/>
        </w:rPr>
        <w:t xml:space="preserve">”, </w:t>
      </w:r>
      <w:r w:rsidRPr="001D5B00">
        <w:rPr>
          <w:rFonts w:ascii="Verdana" w:hAnsi="Verdana" w:cs="Arial"/>
          <w:i/>
          <w:sz w:val="20"/>
          <w:szCs w:val="20"/>
        </w:rPr>
        <w:t>Lectiones &amp; Acroases Philosophicae</w:t>
      </w:r>
      <w:r>
        <w:rPr>
          <w:rFonts w:ascii="Verdana" w:hAnsi="Verdana" w:cs="Arial"/>
          <w:sz w:val="20"/>
          <w:szCs w:val="20"/>
        </w:rPr>
        <w:t>,</w:t>
      </w:r>
      <w:r w:rsidRPr="001D5B00">
        <w:rPr>
          <w:rFonts w:ascii="Verdana" w:hAnsi="Verdana" w:cs="Arial"/>
          <w:sz w:val="20"/>
          <w:szCs w:val="20"/>
        </w:rPr>
        <w:t xml:space="preserve"> </w:t>
      </w:r>
      <w:r>
        <w:rPr>
          <w:rFonts w:ascii="Verdana" w:hAnsi="Verdana" w:cs="Arial"/>
          <w:sz w:val="20"/>
          <w:szCs w:val="20"/>
        </w:rPr>
        <w:t xml:space="preserve">8, </w:t>
      </w:r>
      <w:r w:rsidRPr="001D5B00">
        <w:rPr>
          <w:rFonts w:ascii="Verdana" w:hAnsi="Verdana" w:cs="Arial"/>
          <w:sz w:val="20"/>
          <w:szCs w:val="20"/>
        </w:rPr>
        <w:t>2 (2015)</w:t>
      </w:r>
      <w:r>
        <w:rPr>
          <w:rFonts w:ascii="Verdana" w:hAnsi="Verdana" w:cs="Arial"/>
          <w:sz w:val="20"/>
          <w:szCs w:val="20"/>
        </w:rPr>
        <w:t>.</w:t>
      </w:r>
    </w:p>
    <w:p w:rsidR="00C543D9" w:rsidRPr="009C644E" w:rsidRDefault="00153614" w:rsidP="001D5B00">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D5B00">
        <w:rPr>
          <w:rFonts w:ascii="Verdana" w:hAnsi="Verdana" w:cs="Arial"/>
          <w:b/>
        </w:rPr>
        <w:t>A</w:t>
      </w:r>
      <w:r w:rsidRPr="00153614">
        <w:rPr>
          <w:rFonts w:ascii="Verdana" w:hAnsi="Verdana" w:cs="Arial"/>
          <w:b/>
          <w:sz w:val="16"/>
          <w:szCs w:val="16"/>
        </w:rPr>
        <w:t>bstract:</w:t>
      </w:r>
      <w:r>
        <w:rPr>
          <w:rFonts w:ascii="Verdana" w:hAnsi="Verdana" w:cs="Arial"/>
          <w:sz w:val="16"/>
          <w:szCs w:val="16"/>
        </w:rPr>
        <w:t xml:space="preserve"> </w:t>
      </w:r>
      <w:r w:rsidR="00C543D9" w:rsidRPr="009C644E">
        <w:rPr>
          <w:rFonts w:ascii="Verdana" w:hAnsi="Verdana" w:cs="Arial"/>
          <w:sz w:val="16"/>
          <w:szCs w:val="16"/>
        </w:rPr>
        <w:t xml:space="preserve">The term ‘formal ontology’ was first used by the philosopher Edmund Husserl in his </w:t>
      </w:r>
      <w:r w:rsidR="00C543D9" w:rsidRPr="001D5B00">
        <w:rPr>
          <w:rFonts w:ascii="Verdana" w:hAnsi="Verdana" w:cs="Arial"/>
          <w:i/>
          <w:sz w:val="16"/>
          <w:szCs w:val="16"/>
        </w:rPr>
        <w:t>Logical Investigations</w:t>
      </w:r>
      <w:r w:rsidR="00C543D9" w:rsidRPr="009C644E">
        <w:rPr>
          <w:rFonts w:ascii="Verdana" w:hAnsi="Verdana" w:cs="Arial"/>
          <w:sz w:val="16"/>
          <w:szCs w:val="16"/>
        </w:rPr>
        <w:t xml:space="preserve"> to signify the study of those formal structures and relations – above all relations of part and whole – which are exemplified in the subject-matters of the different material sciences. We follow Husserl in presenting the basic concepts of formal ontology as falling into three groups: the theory of part and whole, the theory of dependence, and the theory of boundary, continuity and contact. These basic concepts are presented in relation to the problem of providing an account of the formal ontology of the mesoscopic realm of everyday experience, and specifically of providing an account of the concept of individual substance.</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23. Roberto Casati, Barry Smith and Achille Varzi, “</w:t>
      </w:r>
      <w:hyperlink r:id="rId479" w:history="1">
        <w:r w:rsidRPr="009C644E">
          <w:rPr>
            <w:rStyle w:val="Hyperlink"/>
            <w:rFonts w:ascii="Verdana" w:hAnsi="Verdana" w:cs="Arial"/>
            <w:sz w:val="20"/>
            <w:szCs w:val="20"/>
          </w:rPr>
          <w:t>Ontological Tools for Geographic Representation</w:t>
        </w:r>
      </w:hyperlink>
      <w:r w:rsidRPr="009C644E">
        <w:rPr>
          <w:rFonts w:ascii="Verdana" w:hAnsi="Verdana" w:cs="Arial"/>
          <w:sz w:val="20"/>
          <w:szCs w:val="20"/>
        </w:rPr>
        <w:t xml:space="preserve">”, in Nicola Guarino (ed.), </w:t>
      </w:r>
      <w:r w:rsidRPr="009C644E">
        <w:rPr>
          <w:rFonts w:ascii="Verdana" w:hAnsi="Verdana" w:cs="Arial"/>
          <w:i/>
          <w:iCs/>
          <w:sz w:val="20"/>
          <w:szCs w:val="20"/>
        </w:rPr>
        <w:t>Formal Ontology in Information Systems</w:t>
      </w:r>
      <w:r w:rsidRPr="009C644E">
        <w:rPr>
          <w:rFonts w:ascii="Verdana" w:hAnsi="Verdana" w:cs="Arial"/>
          <w:sz w:val="20"/>
          <w:szCs w:val="20"/>
        </w:rPr>
        <w:t xml:space="preserve"> Amsterdam, Oxford, Tokyo, Washington, DC: IOS Press (Frontiers in Artificial Intelligence and Applications), 1998, 77–85.</w:t>
      </w:r>
      <w:r w:rsidRPr="009C644E">
        <w:rPr>
          <w:rFonts w:ascii="Verdana" w:hAnsi="Verdana" w:cs="Arial"/>
          <w:sz w:val="20"/>
          <w:szCs w:val="20"/>
        </w:rPr>
        <w:tab/>
      </w:r>
    </w:p>
    <w:p w:rsidR="00C543D9" w:rsidRPr="009C644E" w:rsidRDefault="00C64A3E"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rPr>
      </w:pPr>
      <w:r>
        <w:rPr>
          <w:rFonts w:ascii="Verdana" w:hAnsi="Verdana"/>
          <w:color w:val="000000"/>
        </w:rPr>
        <w:t>“</w:t>
      </w:r>
      <w:r w:rsidR="00284B46">
        <w:rPr>
          <w:rFonts w:ascii="MS Gothic" w:eastAsia="MS Gothic" w:hAnsi="MS Gothic" w:cs="MS Gothic" w:hint="eastAsia"/>
          <w:color w:val="000000"/>
        </w:rPr>
        <w:t>地理的表象のための存在論的ツール</w:t>
      </w:r>
      <w:r>
        <w:rPr>
          <w:rFonts w:ascii="Verdana" w:hAnsi="Verdana" w:cs="Verdana"/>
          <w:color w:val="000000"/>
        </w:rPr>
        <w:t>”</w:t>
      </w:r>
      <w:r w:rsidR="00284B46">
        <w:rPr>
          <w:rFonts w:ascii="Verdana" w:hAnsi="Verdana"/>
          <w:color w:val="000000"/>
        </w:rPr>
        <w:t>,</w:t>
      </w:r>
      <w:r w:rsidR="00284B46">
        <w:rPr>
          <w:rStyle w:val="apple-converted-space"/>
          <w:rFonts w:ascii="Verdana" w:hAnsi="Verdana"/>
          <w:color w:val="000000"/>
        </w:rPr>
        <w:t> </w:t>
      </w:r>
      <w:r w:rsidR="00B2536A">
        <w:rPr>
          <w:rFonts w:ascii="Verdana" w:hAnsi="Verdana"/>
          <w:color w:val="000000"/>
        </w:rPr>
        <w:t>Japanese</w:t>
      </w:r>
      <w:r>
        <w:rPr>
          <w:rFonts w:ascii="Verdana" w:hAnsi="Verdana"/>
          <w:color w:val="000000"/>
        </w:rPr>
        <w:t xml:space="preserve"> trans</w:t>
      </w:r>
      <w:r w:rsidR="00CB0499">
        <w:rPr>
          <w:rFonts w:ascii="Verdana" w:hAnsi="Verdana"/>
          <w:color w:val="000000"/>
        </w:rPr>
        <w:softHyphen/>
      </w:r>
      <w:r>
        <w:rPr>
          <w:rFonts w:ascii="Verdana" w:hAnsi="Verdana"/>
          <w:color w:val="000000"/>
        </w:rPr>
        <w:t>lation by Y.</w:t>
      </w:r>
      <w:r w:rsidR="00B2536A">
        <w:rPr>
          <w:rFonts w:ascii="Verdana" w:hAnsi="Verdana"/>
          <w:color w:val="000000"/>
        </w:rPr>
        <w:t xml:space="preserve"> Yamashita, </w:t>
      </w:r>
      <w:r w:rsidR="00C543D9" w:rsidRPr="009C644E">
        <w:rPr>
          <w:rFonts w:ascii="Verdana" w:hAnsi="Verdana" w:cs="Arial"/>
          <w:i/>
        </w:rPr>
        <w:t>InterCommunica</w:t>
      </w:r>
      <w:r w:rsidR="00DF3AFC">
        <w:rPr>
          <w:rFonts w:ascii="Verdana" w:hAnsi="Verdana" w:cs="Arial"/>
          <w:i/>
        </w:rPr>
        <w:softHyphen/>
      </w:r>
      <w:r w:rsidR="00C543D9" w:rsidRPr="009C644E">
        <w:rPr>
          <w:rFonts w:ascii="Verdana" w:hAnsi="Verdana" w:cs="Arial"/>
          <w:i/>
        </w:rPr>
        <w:t>tion,</w:t>
      </w:r>
      <w:r w:rsidR="00C543D9" w:rsidRPr="009C644E">
        <w:rPr>
          <w:rFonts w:ascii="Verdana" w:hAnsi="Verdana" w:cs="Arial"/>
        </w:rPr>
        <w:t xml:space="preserve"> 45, Summer 2003, 80–91.</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This paper is concerned with certain ontological issues in the foundations of geographic representation. It sets out what these basic issues are, describes the tools needed to deal with them, </w:t>
      </w:r>
      <w:r w:rsidR="00C543D9" w:rsidRPr="009C644E">
        <w:rPr>
          <w:rFonts w:ascii="Verdana" w:hAnsi="Verdana" w:cs="Arial"/>
          <w:sz w:val="16"/>
          <w:szCs w:val="16"/>
        </w:rPr>
        <w:lastRenderedPageBreak/>
        <w:t>and draws some implications for a general theory of spatial representation. Our approach has ramifications in the domains of mereology, topology, and the theory of location, and the question of the interaction of these three domains within a unified spatial representation theory is addressed. In the final part we also consider the idea of non-standard geographies, which may be associated with geography under a classical conception in the same sense in which non-standard logics are associated with classical logic.</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24. Barry Smith and David M. Mark, “</w:t>
      </w:r>
      <w:hyperlink r:id="rId480" w:history="1">
        <w:r w:rsidRPr="009C644E">
          <w:rPr>
            <w:rStyle w:val="Hyperlink"/>
            <w:rFonts w:ascii="Verdana" w:hAnsi="Verdana" w:cs="Arial"/>
            <w:sz w:val="20"/>
            <w:szCs w:val="20"/>
          </w:rPr>
          <w:t>On</w:t>
        </w:r>
        <w:r w:rsidRPr="009C644E">
          <w:rPr>
            <w:rStyle w:val="Hyperlink"/>
            <w:rFonts w:ascii="Verdana" w:hAnsi="Verdana" w:cs="Arial"/>
            <w:sz w:val="20"/>
            <w:szCs w:val="20"/>
          </w:rPr>
          <w:t>t</w:t>
        </w:r>
        <w:r w:rsidRPr="009C644E">
          <w:rPr>
            <w:rStyle w:val="Hyperlink"/>
            <w:rFonts w:ascii="Verdana" w:hAnsi="Verdana" w:cs="Arial"/>
            <w:sz w:val="20"/>
            <w:szCs w:val="20"/>
          </w:rPr>
          <w:t>ol</w:t>
        </w:r>
        <w:r w:rsidRPr="009C644E">
          <w:rPr>
            <w:rStyle w:val="Hyperlink"/>
            <w:rFonts w:ascii="Verdana" w:hAnsi="Verdana" w:cs="Arial"/>
            <w:sz w:val="20"/>
            <w:szCs w:val="20"/>
          </w:rPr>
          <w:t>o</w:t>
        </w:r>
        <w:r w:rsidRPr="009C644E">
          <w:rPr>
            <w:rStyle w:val="Hyperlink"/>
            <w:rFonts w:ascii="Verdana" w:hAnsi="Verdana" w:cs="Arial"/>
            <w:sz w:val="20"/>
            <w:szCs w:val="20"/>
          </w:rPr>
          <w:t>gy</w:t>
        </w:r>
        <w:r w:rsidRPr="009C644E">
          <w:rPr>
            <w:rStyle w:val="Hyperlink"/>
            <w:rFonts w:ascii="Verdana" w:hAnsi="Verdana" w:cs="Arial"/>
            <w:sz w:val="20"/>
            <w:szCs w:val="20"/>
          </w:rPr>
          <w:t xml:space="preserve"> </w:t>
        </w:r>
        <w:r w:rsidRPr="009C644E">
          <w:rPr>
            <w:rStyle w:val="Hyperlink"/>
            <w:rFonts w:ascii="Verdana" w:hAnsi="Verdana" w:cs="Arial"/>
            <w:sz w:val="20"/>
            <w:szCs w:val="20"/>
          </w:rPr>
          <w:t>and Geographic</w:t>
        </w:r>
        <w:r w:rsidRPr="009C644E">
          <w:rPr>
            <w:rStyle w:val="Hyperlink"/>
            <w:rFonts w:ascii="Verdana" w:hAnsi="Verdana" w:cs="Arial"/>
            <w:sz w:val="20"/>
            <w:szCs w:val="20"/>
          </w:rPr>
          <w:t xml:space="preserve"> Kinds</w:t>
        </w:r>
      </w:hyperlink>
      <w:r w:rsidRPr="009C644E">
        <w:rPr>
          <w:rFonts w:ascii="Verdana" w:hAnsi="Verdana" w:cs="Arial"/>
          <w:sz w:val="20"/>
          <w:szCs w:val="20"/>
        </w:rPr>
        <w:t xml:space="preserve">”, in T. Poiker and N. Chrisman (eds.), </w:t>
      </w:r>
      <w:r w:rsidRPr="009C644E">
        <w:rPr>
          <w:rFonts w:ascii="Verdana" w:hAnsi="Verdana" w:cs="Arial"/>
          <w:i/>
          <w:iCs/>
          <w:sz w:val="20"/>
          <w:szCs w:val="20"/>
        </w:rPr>
        <w:t>Proceedings of the 8th International Symposium on Spatial Data Handling (SDH ‘98)</w:t>
      </w:r>
      <w:r w:rsidRPr="009C644E">
        <w:rPr>
          <w:rFonts w:ascii="Verdana" w:hAnsi="Verdana" w:cs="Arial"/>
          <w:sz w:val="20"/>
          <w:szCs w:val="20"/>
        </w:rPr>
        <w:t>, Vancouver: International Geographic Union, 1998, 308–320.</w:t>
      </w:r>
    </w:p>
    <w:p w:rsidR="00B23CFC" w:rsidRPr="009C644E" w:rsidRDefault="00B23CFC" w:rsidP="00B23CFC">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Pr="009C644E">
        <w:rPr>
          <w:rFonts w:ascii="Verdana" w:hAnsi="Verdana" w:cs="Arial"/>
          <w:sz w:val="16"/>
          <w:szCs w:val="16"/>
        </w:rPr>
        <w:t>Cognitive categories in the geographic realm appear to manifest certain special features as contrasted with categories for objects at surveyable scales. We have argued that these features reflect specific ontological characteristics of geographic objects. This paper presents hypotheses as to the nature of the features mentioned, reviews previous empirical work on geographic categories, and presents the results of pilot experiments that used English-speaking subjects to test our hypotheses. Our experiments show geographic categories to be similar to their non-geographic counterparts in the ways in which they generate instances of different relative frequencies at different levels. Other tests, however, provide preliminary evidence for the existence of important differences in subjects’ categorizations of geographic and non-geographic objects, and suggest further experimental work especially with regard to the role in cognitive categorization of different types of object-boundaries at different scales.</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20"/>
          <w:szCs w:val="20"/>
        </w:rPr>
      </w:pPr>
      <w:r w:rsidRPr="009C644E">
        <w:rPr>
          <w:rFonts w:ascii="Verdana" w:hAnsi="Verdana" w:cs="Arial"/>
          <w:sz w:val="20"/>
          <w:szCs w:val="20"/>
        </w:rPr>
        <w:t xml:space="preserve">Reprinted in Yaser Bishr and Werner Kuhn (eds.), </w:t>
      </w:r>
      <w:r w:rsidRPr="009C644E">
        <w:rPr>
          <w:rFonts w:ascii="Verdana" w:hAnsi="Verdana" w:cs="Arial"/>
          <w:i/>
          <w:iCs/>
          <w:sz w:val="20"/>
          <w:szCs w:val="20"/>
        </w:rPr>
        <w:t>The Role of Ontology in Modelling Geospatial Features</w:t>
      </w:r>
      <w:r w:rsidRPr="009C644E">
        <w:rPr>
          <w:rFonts w:ascii="Verdana" w:hAnsi="Verdana" w:cs="Arial"/>
          <w:sz w:val="20"/>
          <w:szCs w:val="20"/>
        </w:rPr>
        <w:t>, Münster: Formatik, 1999.</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 xml:space="preserve">25. </w:t>
      </w:r>
      <w:r w:rsidRPr="009C644E">
        <w:rPr>
          <w:rStyle w:val="QuickFormat4"/>
          <w:rFonts w:ascii="Verdana" w:hAnsi="Verdana" w:cs="Arial"/>
        </w:rPr>
        <w:t xml:space="preserve">Barry Smith, </w:t>
      </w:r>
      <w:r w:rsidRPr="009C644E">
        <w:rPr>
          <w:rFonts w:ascii="Verdana" w:hAnsi="Verdana" w:cs="Arial"/>
          <w:sz w:val="20"/>
          <w:szCs w:val="20"/>
        </w:rPr>
        <w:t>“</w:t>
      </w:r>
      <w:hyperlink r:id="rId481" w:history="1">
        <w:r w:rsidRPr="009C644E">
          <w:rPr>
            <w:rStyle w:val="Hyperlink"/>
            <w:rFonts w:ascii="Verdana" w:hAnsi="Verdana" w:cs="Arial"/>
            <w:sz w:val="20"/>
            <w:szCs w:val="20"/>
          </w:rPr>
          <w:t>Agglomerations</w:t>
        </w:r>
      </w:hyperlink>
      <w:r w:rsidRPr="009C644E">
        <w:rPr>
          <w:rFonts w:ascii="Verdana" w:hAnsi="Verdana" w:cs="Arial"/>
          <w:sz w:val="20"/>
          <w:szCs w:val="20"/>
        </w:rPr>
        <w:t xml:space="preserve">”, in C. Freksa, and David M. Mark (eds.), </w:t>
      </w:r>
      <w:r w:rsidRPr="009C644E">
        <w:rPr>
          <w:rFonts w:ascii="Verdana" w:hAnsi="Verdana" w:cs="Arial"/>
          <w:i/>
          <w:iCs/>
          <w:sz w:val="20"/>
          <w:szCs w:val="20"/>
        </w:rPr>
        <w:t xml:space="preserve">Spatial Information Theory. Cognitive and Computational Foundations of Geographic Information Science </w:t>
      </w:r>
      <w:r w:rsidRPr="009C644E">
        <w:rPr>
          <w:rFonts w:ascii="Verdana" w:hAnsi="Verdana" w:cs="Arial"/>
          <w:sz w:val="20"/>
          <w:szCs w:val="20"/>
        </w:rPr>
        <w:t>(Springer Lecture Notes in Computer Science 1661), 1999, 267–282.</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Where some have attempted to apply cognitive methods to the study of geography, the present paper is designed to serve as a starting point for applying methods of geographic ontology to the phenomena of cognition. Agglomerations are aggregates of entities that are dispersed through space on geographic scales. Examples include: plagues, biological species, major world religions. The paper applies standard mereotopological theories of spatial regions to agglomerations in this </w:t>
      </w:r>
      <w:r w:rsidR="00C543D9" w:rsidRPr="009C644E">
        <w:rPr>
          <w:rFonts w:ascii="Verdana" w:hAnsi="Verdana" w:cs="Arial"/>
          <w:sz w:val="16"/>
          <w:szCs w:val="16"/>
        </w:rPr>
        <w:lastRenderedPageBreak/>
        <w:t>sense. It offers the beginnings of a general theory of the relations between social, cultural, ethnic and religious agglomerations on the one hand and territorially demarcated spatial objects on the other. In this way it serves as the basis for a general ontological theory of types of human groups and also of types of conflict between these groups. At the same time it provides ontological foundations for the epidemiological study of cognitive phenomena, and especially of cognitive phenomena in the sociopolitical realm.</w:t>
      </w:r>
    </w:p>
    <w:p w:rsidR="00C543D9" w:rsidRPr="009C644E" w:rsidRDefault="00C543D9"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26. David Mark, Barry Smith and Barbara Tversky “</w:t>
      </w:r>
      <w:hyperlink r:id="rId482" w:history="1">
        <w:r w:rsidRPr="009C644E">
          <w:rPr>
            <w:rStyle w:val="Hyperlink"/>
            <w:rFonts w:ascii="Verdana" w:hAnsi="Verdana" w:cs="Arial"/>
            <w:sz w:val="20"/>
            <w:szCs w:val="20"/>
          </w:rPr>
          <w:t>Ontolo</w:t>
        </w:r>
        <w:r w:rsidRPr="009C644E">
          <w:rPr>
            <w:rStyle w:val="Hyperlink"/>
            <w:rFonts w:ascii="Verdana" w:hAnsi="Verdana" w:cs="Arial"/>
            <w:sz w:val="20"/>
            <w:szCs w:val="20"/>
          </w:rPr>
          <w:t>g</w:t>
        </w:r>
        <w:r w:rsidRPr="009C644E">
          <w:rPr>
            <w:rStyle w:val="Hyperlink"/>
            <w:rFonts w:ascii="Verdana" w:hAnsi="Verdana" w:cs="Arial"/>
            <w:sz w:val="20"/>
            <w:szCs w:val="20"/>
          </w:rPr>
          <w:t>y and Geographic Objects: An Empirical Study of Cognitive Categorization</w:t>
        </w:r>
      </w:hyperlink>
      <w:r w:rsidRPr="009C644E">
        <w:rPr>
          <w:rFonts w:ascii="Verdana" w:hAnsi="Verdana" w:cs="Arial"/>
          <w:sz w:val="20"/>
          <w:szCs w:val="20"/>
        </w:rPr>
        <w:t xml:space="preserve">,” in C. Freksa and David M. Mark (eds.), </w:t>
      </w:r>
      <w:r w:rsidRPr="009C644E">
        <w:rPr>
          <w:rFonts w:ascii="Verdana" w:hAnsi="Verdana" w:cs="Arial"/>
          <w:i/>
          <w:iCs/>
          <w:sz w:val="20"/>
          <w:szCs w:val="20"/>
        </w:rPr>
        <w:t xml:space="preserve">Spatial Information Theory. Cognitive and Computational Foundations of Geographic Information Science </w:t>
      </w:r>
      <w:r w:rsidRPr="009C644E">
        <w:rPr>
          <w:rFonts w:ascii="Verdana" w:hAnsi="Verdana" w:cs="Arial"/>
          <w:sz w:val="20"/>
          <w:szCs w:val="20"/>
        </w:rPr>
        <w:t>(Lecture Notes in Computer Science 1661), 1999, 283–298.</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Cognitive categories in the geographic realm appear to manifest certain special features as contrasted with categories for objects at surveyable scales. We have argued that these features reflect specific ontological characteristics of geographic objects. This paper presents hypotheses as to the nature of the features mentioned, reviews previous empirical work on geographic categories, and presents the results of pilot experiments that used English-speaking subjects to test our hypotheses. Our experiments show geographic categories to be similar to their non-geographic counterparts in the ways in which they generate instances of different relative frequencies at different levels. Other tests, however, provide preliminary evidence for the existence of important differences in subjects’ categorizations of geographic and non-geographic objects, and suggest further experimental work especially with regard to the role in cognitive categorization of different types of object-boundaries at different scales.</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27. Barry Smith and Achille C. Varzi, “</w:t>
      </w:r>
      <w:hyperlink r:id="rId483" w:history="1">
        <w:r w:rsidRPr="009C644E">
          <w:rPr>
            <w:rStyle w:val="Hyperlink"/>
            <w:rFonts w:ascii="Verdana" w:hAnsi="Verdana" w:cs="Arial"/>
            <w:sz w:val="20"/>
            <w:szCs w:val="20"/>
          </w:rPr>
          <w:t>The Formal Structure of Ecological Contexts</w:t>
        </w:r>
      </w:hyperlink>
      <w:r w:rsidRPr="009C644E">
        <w:rPr>
          <w:rFonts w:ascii="Verdana" w:hAnsi="Verdana" w:cs="Arial"/>
          <w:sz w:val="20"/>
          <w:szCs w:val="20"/>
        </w:rPr>
        <w:t xml:space="preserve">,” in P. Bouquet, P. Brezillon, L. Serafini, M. Beneceretti, F. Castellani (eds.), </w:t>
      </w:r>
      <w:r w:rsidRPr="009C644E">
        <w:rPr>
          <w:rFonts w:ascii="Verdana" w:hAnsi="Verdana" w:cs="Arial"/>
          <w:i/>
          <w:iCs/>
          <w:sz w:val="20"/>
          <w:szCs w:val="20"/>
        </w:rPr>
        <w:t>CONTEXT ‘99: Modeling and Using Context</w:t>
      </w:r>
      <w:r w:rsidRPr="009C644E">
        <w:rPr>
          <w:rFonts w:ascii="Verdana" w:hAnsi="Verdana" w:cs="Arial"/>
          <w:iCs/>
          <w:sz w:val="20"/>
          <w:szCs w:val="20"/>
        </w:rPr>
        <w:t>.</w:t>
      </w:r>
      <w:r w:rsidRPr="009C644E">
        <w:rPr>
          <w:rFonts w:ascii="Verdana" w:hAnsi="Verdana" w:cs="Arial"/>
          <w:i/>
          <w:iCs/>
          <w:sz w:val="20"/>
          <w:szCs w:val="20"/>
        </w:rPr>
        <w:t xml:space="preserve"> Proceedings of the Second International and Interdisciplinary Conference </w:t>
      </w:r>
      <w:r w:rsidRPr="009C644E">
        <w:rPr>
          <w:rFonts w:ascii="Verdana" w:hAnsi="Verdana" w:cs="Arial"/>
          <w:sz w:val="20"/>
          <w:szCs w:val="20"/>
        </w:rPr>
        <w:t>(Lecture Notes in Artificial Intelligence, 1688), Berlin and Heidelberg: Springer-Verlag, 1999, 339–350.</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This paper presents the outline of a formal ontology of contexts. More specifically, it deals with the ontology of ecological contexts (niches, habitats, environments, ambients) and of the relations between organisms, niches, and the spatial regions they occupy. The first part sets out the basic conceptual background. The second part outlines a semi-formal theory which builds upon notions and principles of mereology, topology, and the theory of spatial location.</w:t>
      </w:r>
    </w:p>
    <w:p w:rsidR="00DF3AFC" w:rsidRDefault="00FA4B2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lastRenderedPageBreak/>
        <w:t>28</w:t>
      </w:r>
      <w:r w:rsidR="00C543D9" w:rsidRPr="009C644E">
        <w:rPr>
          <w:rFonts w:ascii="Verdana" w:hAnsi="Verdana" w:cs="Arial"/>
          <w:sz w:val="20"/>
          <w:szCs w:val="20"/>
        </w:rPr>
        <w:t xml:space="preserve">. </w:t>
      </w:r>
      <w:r w:rsidR="00DF3AFC" w:rsidRPr="00DF3AFC">
        <w:rPr>
          <w:rFonts w:ascii="Verdana" w:hAnsi="Verdana" w:cs="Arial"/>
          <w:sz w:val="20"/>
          <w:szCs w:val="20"/>
        </w:rPr>
        <w:t>David M. Mark, Barry Smith, Berit Brogaard-Pedersen</w:t>
      </w:r>
      <w:r w:rsidR="00DF3AFC">
        <w:rPr>
          <w:rFonts w:ascii="Verdana" w:hAnsi="Verdana" w:cs="Arial"/>
          <w:sz w:val="20"/>
          <w:szCs w:val="20"/>
        </w:rPr>
        <w:t>, “</w:t>
      </w:r>
      <w:hyperlink r:id="rId484" w:history="1">
        <w:r w:rsidR="00DF3AFC" w:rsidRPr="00DF3AFC">
          <w:rPr>
            <w:rStyle w:val="Hyperlink"/>
            <w:rFonts w:ascii="Verdana" w:hAnsi="Verdana" w:cs="Arial"/>
            <w:sz w:val="20"/>
            <w:szCs w:val="20"/>
          </w:rPr>
          <w:t>Ontology of Common Sense Geographic Phenomena: Foundations for Interoperable Multilingual Geospatial Databases</w:t>
        </w:r>
      </w:hyperlink>
      <w:r w:rsidR="00DF3AFC">
        <w:rPr>
          <w:rFonts w:ascii="Verdana" w:hAnsi="Verdana" w:cs="Arial"/>
          <w:sz w:val="20"/>
          <w:szCs w:val="20"/>
        </w:rPr>
        <w:t>”, 3rd</w:t>
      </w:r>
      <w:r w:rsidR="00DF3AFC" w:rsidRPr="00DF3AFC">
        <w:rPr>
          <w:rFonts w:ascii="Verdana" w:hAnsi="Verdana" w:cs="Arial"/>
          <w:sz w:val="20"/>
          <w:szCs w:val="20"/>
        </w:rPr>
        <w:t xml:space="preserve"> AGILE Conference on Geographic Information Science – </w:t>
      </w:r>
      <w:r w:rsidR="00DF3AFC">
        <w:rPr>
          <w:rFonts w:ascii="Verdana" w:hAnsi="Verdana" w:cs="Arial"/>
          <w:sz w:val="20"/>
          <w:szCs w:val="20"/>
        </w:rPr>
        <w:t>Helsinki/Espoo, Finland, May 25</w:t>
      </w:r>
      <w:r w:rsidR="00DF3AFC" w:rsidRPr="00DF3AFC">
        <w:rPr>
          <w:rFonts w:ascii="Verdana" w:hAnsi="Verdana" w:cs="Arial"/>
          <w:sz w:val="20"/>
          <w:szCs w:val="20"/>
        </w:rPr>
        <w:t>–27</w:t>
      </w:r>
      <w:r w:rsidR="00DF3AFC">
        <w:rPr>
          <w:rFonts w:ascii="Verdana" w:hAnsi="Verdana" w:cs="Arial"/>
          <w:sz w:val="20"/>
          <w:szCs w:val="20"/>
        </w:rPr>
        <w:t>, 2000, 32-34.</w:t>
      </w:r>
    </w:p>
    <w:p w:rsidR="00DF3AFC" w:rsidRPr="00DF3AFC"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DF3AFC" w:rsidRPr="00DF3AFC">
        <w:rPr>
          <w:rFonts w:ascii="Verdana" w:hAnsi="Verdana" w:cs="Arial"/>
          <w:sz w:val="16"/>
          <w:szCs w:val="16"/>
        </w:rPr>
        <w:t>Information may be defined as the conceptual or communicable part of the content of mental acts. The content of mental acts includes sensory data as well as concepts, particular as well as general information. An information system is an external (non-mental) system designed to store such content. Information systems afford indirect transmission of content between people, some of whom may put information into the system and others who are among those who use the system. In order for communication to happen, the conceptual systems of the originators and users of the information must be sufficiently similar. A formal conceptual framework that can provide the basis for exchange of information is termed an ontology. In its most fundamental form, o</w:t>
      </w:r>
      <w:r w:rsidR="00DF3AFC">
        <w:rPr>
          <w:rFonts w:ascii="Verdana" w:hAnsi="Verdana" w:cs="Arial"/>
          <w:sz w:val="16"/>
          <w:szCs w:val="16"/>
        </w:rPr>
        <w:t>ntology studies the most basic c</w:t>
      </w:r>
      <w:r w:rsidR="00DF3AFC" w:rsidRPr="00DF3AFC">
        <w:rPr>
          <w:rFonts w:ascii="Verdana" w:hAnsi="Verdana" w:cs="Arial"/>
          <w:sz w:val="16"/>
          <w:szCs w:val="16"/>
        </w:rPr>
        <w:t>onstituents of reality. Traditionally, ontology seeks to reflects structures that are independent of thought and cognition. The term ontology is used more broadly in artificial intelligence and software engineering, to refer to the conceptual basis for an information system.</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Style w:val="QuickFormat4"/>
          <w:rFonts w:ascii="Verdana" w:hAnsi="Verdana" w:cs="Arial"/>
        </w:rPr>
        <w:t xml:space="preserve">29. </w:t>
      </w:r>
      <w:r w:rsidR="00C543D9" w:rsidRPr="009C644E">
        <w:rPr>
          <w:rStyle w:val="QuickFormat4"/>
          <w:rFonts w:ascii="Verdana" w:hAnsi="Verdana" w:cs="Arial"/>
        </w:rPr>
        <w:t xml:space="preserve">Barry Smith, </w:t>
      </w:r>
      <w:hyperlink r:id="rId485" w:history="1">
        <w:r w:rsidR="00C543D9" w:rsidRPr="00D1391C">
          <w:rPr>
            <w:rStyle w:val="Hyperlink"/>
            <w:rFonts w:ascii="Verdana" w:hAnsi="Verdana" w:cs="Arial"/>
            <w:sz w:val="20"/>
            <w:szCs w:val="20"/>
          </w:rPr>
          <w:t>“On Forms of Com</w:t>
        </w:r>
        <w:r w:rsidR="00C543D9" w:rsidRPr="00D1391C">
          <w:rPr>
            <w:rStyle w:val="Hyperlink"/>
            <w:rFonts w:ascii="Verdana" w:hAnsi="Verdana" w:cs="Arial"/>
            <w:sz w:val="20"/>
            <w:szCs w:val="20"/>
          </w:rPr>
          <w:t>m</w:t>
        </w:r>
        <w:r w:rsidR="00C543D9" w:rsidRPr="00D1391C">
          <w:rPr>
            <w:rStyle w:val="Hyperlink"/>
            <w:rFonts w:ascii="Verdana" w:hAnsi="Verdana" w:cs="Arial"/>
            <w:sz w:val="20"/>
            <w:szCs w:val="20"/>
          </w:rPr>
          <w:t>unication in Philosophy</w:t>
        </w:r>
      </w:hyperlink>
      <w:r w:rsidR="00C543D9" w:rsidRPr="009C644E">
        <w:rPr>
          <w:rFonts w:ascii="Verdana" w:hAnsi="Verdana" w:cs="Arial"/>
          <w:sz w:val="20"/>
          <w:szCs w:val="20"/>
        </w:rPr>
        <w:t xml:space="preserve">”, in </w:t>
      </w:r>
      <w:r w:rsidR="00C543D9" w:rsidRPr="009C644E">
        <w:rPr>
          <w:rFonts w:ascii="Verdana" w:hAnsi="Verdana" w:cs="Arial"/>
          <w:i/>
          <w:iCs/>
          <w:sz w:val="20"/>
          <w:szCs w:val="20"/>
        </w:rPr>
        <w:t xml:space="preserve">Proceedings of the 20th World Congress of Philosophy, </w:t>
      </w:r>
      <w:r w:rsidR="00C543D9" w:rsidRPr="009C644E">
        <w:rPr>
          <w:rFonts w:ascii="Verdana" w:hAnsi="Verdana" w:cs="Arial"/>
          <w:sz w:val="20"/>
          <w:szCs w:val="20"/>
        </w:rPr>
        <w:t xml:space="preserve">Volume X: </w:t>
      </w:r>
      <w:r w:rsidR="00C543D9" w:rsidRPr="009C644E">
        <w:rPr>
          <w:rFonts w:ascii="Verdana" w:hAnsi="Verdana" w:cs="Arial"/>
          <w:i/>
          <w:iCs/>
          <w:sz w:val="20"/>
          <w:szCs w:val="20"/>
        </w:rPr>
        <w:t xml:space="preserve">Philosophy of </w:t>
      </w:r>
      <w:bookmarkStart w:id="15" w:name="Science"/>
      <w:r w:rsidR="00C543D9" w:rsidRPr="009C644E">
        <w:rPr>
          <w:rFonts w:ascii="Verdana" w:hAnsi="Verdana" w:cs="Arial"/>
          <w:i/>
          <w:iCs/>
          <w:sz w:val="20"/>
          <w:szCs w:val="20"/>
        </w:rPr>
        <w:t>Science</w:t>
      </w:r>
      <w:r w:rsidR="00C543D9" w:rsidRPr="009C644E">
        <w:rPr>
          <w:rFonts w:ascii="Verdana" w:hAnsi="Verdana" w:cs="Arial"/>
          <w:sz w:val="20"/>
          <w:szCs w:val="20"/>
        </w:rPr>
        <w:t xml:space="preserve">, </w:t>
      </w:r>
      <w:bookmarkEnd w:id="15"/>
      <w:r w:rsidR="00C543D9" w:rsidRPr="009C644E">
        <w:rPr>
          <w:rFonts w:ascii="Verdana" w:hAnsi="Verdana" w:cs="Arial"/>
          <w:sz w:val="20"/>
          <w:szCs w:val="20"/>
        </w:rPr>
        <w:t xml:space="preserve">Editor: Tian Yu Cao, Bowling Green: Philosophy Documentation Center, 2001, 73–82. </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30</w:t>
      </w:r>
      <w:r w:rsidR="00C543D9" w:rsidRPr="009C644E">
        <w:rPr>
          <w:rFonts w:ascii="Verdana" w:hAnsi="Verdana" w:cs="Arial"/>
          <w:sz w:val="20"/>
          <w:szCs w:val="20"/>
        </w:rPr>
        <w:t>. Barry Smith and Achille C. Varzi, “</w:t>
      </w:r>
      <w:hyperlink r:id="rId486" w:history="1">
        <w:r w:rsidR="00C543D9" w:rsidRPr="009C644E">
          <w:rPr>
            <w:rStyle w:val="Hyperlink"/>
            <w:rFonts w:ascii="Verdana" w:hAnsi="Verdana" w:cs="Arial"/>
            <w:sz w:val="20"/>
            <w:szCs w:val="20"/>
          </w:rPr>
          <w:t>Environme</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tal Metaphysics</w:t>
        </w:r>
      </w:hyperlink>
      <w:r w:rsidR="00C543D9" w:rsidRPr="009C644E">
        <w:rPr>
          <w:rFonts w:ascii="Verdana" w:hAnsi="Verdana" w:cs="Arial"/>
          <w:sz w:val="20"/>
          <w:szCs w:val="20"/>
        </w:rPr>
        <w:t xml:space="preserve">”, in U. Meixner (ed.), </w:t>
      </w:r>
      <w:r w:rsidR="00C543D9" w:rsidRPr="009C644E">
        <w:rPr>
          <w:rFonts w:ascii="Verdana" w:hAnsi="Verdana" w:cs="Arial"/>
          <w:i/>
          <w:iCs/>
          <w:sz w:val="20"/>
          <w:szCs w:val="20"/>
        </w:rPr>
        <w:t>Metaphysics in the Post-Metaphysical Age. Proceedings of the 22nd International Wittgenstein-Symposium</w:t>
      </w:r>
      <w:r w:rsidR="00C543D9" w:rsidRPr="009C644E">
        <w:rPr>
          <w:rFonts w:ascii="Verdana" w:hAnsi="Verdana" w:cs="Arial"/>
          <w:sz w:val="20"/>
          <w:szCs w:val="20"/>
        </w:rPr>
        <w:t>, Vienna: öbv&amp;hpt, 2001, 231–239.</w:t>
      </w:r>
    </w:p>
    <w:p w:rsidR="00B23CFC" w:rsidRPr="009C644E" w:rsidRDefault="00B23CFC" w:rsidP="00B23CFC">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Pr="009C644E">
        <w:rPr>
          <w:rFonts w:ascii="Verdana" w:hAnsi="Verdana" w:cs="Arial"/>
          <w:sz w:val="16"/>
          <w:szCs w:val="16"/>
        </w:rPr>
        <w:t>We propose the beginnings of a general theory of environments, of the parts or regions of space in which organisms live and move. We draw on two sources: on the one hand on recent work on the ontology of space; and on the other hand on work by ecological scientists on concepts such as territory, habitat and niche.</w:t>
      </w:r>
    </w:p>
    <w:p w:rsidR="00C543D9" w:rsidRPr="00284B46" w:rsidRDefault="00284B46" w:rsidP="000968E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20"/>
          <w:szCs w:val="20"/>
        </w:rPr>
      </w:pPr>
      <w:r w:rsidRPr="00284B46">
        <w:rPr>
          <w:rFonts w:ascii="Verdana" w:hAnsi="Verdana"/>
          <w:color w:val="000000"/>
          <w:sz w:val="20"/>
          <w:szCs w:val="20"/>
        </w:rPr>
        <w:t>Japane</w:t>
      </w:r>
      <w:r>
        <w:rPr>
          <w:rFonts w:ascii="Verdana" w:hAnsi="Verdana"/>
          <w:color w:val="000000"/>
          <w:sz w:val="20"/>
          <w:szCs w:val="20"/>
        </w:rPr>
        <w:t>se translation by S. Kajitani: “</w:t>
      </w:r>
      <w:r w:rsidRPr="00284B46">
        <w:rPr>
          <w:rFonts w:ascii="MS Gothic" w:eastAsia="MS Gothic" w:hAnsi="MS Gothic" w:cs="MS Gothic" w:hint="eastAsia"/>
          <w:color w:val="000000"/>
          <w:sz w:val="20"/>
          <w:szCs w:val="20"/>
        </w:rPr>
        <w:t>環境の形而上学</w:t>
      </w:r>
      <w:r>
        <w:rPr>
          <w:rFonts w:ascii="Verdana" w:hAnsi="Verdana" w:cs="Verdana"/>
          <w:color w:val="000000"/>
          <w:sz w:val="20"/>
          <w:szCs w:val="20"/>
        </w:rPr>
        <w:t>”</w:t>
      </w:r>
      <w:r w:rsidRPr="00284B46">
        <w:rPr>
          <w:rStyle w:val="apple-converted-space"/>
          <w:rFonts w:ascii="Verdana" w:hAnsi="Verdana"/>
          <w:color w:val="000000"/>
          <w:sz w:val="20"/>
          <w:szCs w:val="20"/>
        </w:rPr>
        <w:t> </w:t>
      </w:r>
      <w:r>
        <w:rPr>
          <w:rFonts w:ascii="Verdana" w:hAnsi="Verdana" w:cs="Arial"/>
          <w:sz w:val="20"/>
          <w:szCs w:val="20"/>
        </w:rPr>
        <w:t>(Kankyo no Keijijyogaku)</w:t>
      </w:r>
      <w:r w:rsidR="00C543D9" w:rsidRPr="00284B46">
        <w:rPr>
          <w:rFonts w:ascii="Verdana" w:hAnsi="Verdana" w:cs="Arial"/>
          <w:sz w:val="20"/>
          <w:szCs w:val="20"/>
        </w:rPr>
        <w:t xml:space="preserve">, </w:t>
      </w:r>
      <w:r w:rsidRPr="00284B46">
        <w:rPr>
          <w:rFonts w:ascii="MS Gothic" w:eastAsia="MS Gothic" w:hAnsi="MS Gothic" w:cs="MS Gothic" w:hint="eastAsia"/>
          <w:i/>
          <w:iCs/>
          <w:color w:val="000000"/>
          <w:sz w:val="20"/>
          <w:szCs w:val="20"/>
        </w:rPr>
        <w:t>理想</w:t>
      </w:r>
      <w:r w:rsidRPr="00284B46">
        <w:rPr>
          <w:rFonts w:ascii="Verdana" w:hAnsi="Verdana"/>
          <w:color w:val="000000"/>
          <w:sz w:val="20"/>
          <w:szCs w:val="20"/>
        </w:rPr>
        <w:t xml:space="preserve"> (</w:t>
      </w:r>
      <w:r w:rsidR="00C543D9" w:rsidRPr="00284B46">
        <w:rPr>
          <w:rFonts w:ascii="Verdana" w:hAnsi="Verdana" w:cs="Arial"/>
          <w:i/>
          <w:iCs/>
          <w:sz w:val="20"/>
          <w:szCs w:val="20"/>
        </w:rPr>
        <w:t>The Riso</w:t>
      </w:r>
      <w:r w:rsidR="00C543D9" w:rsidRPr="00284B46">
        <w:rPr>
          <w:rFonts w:ascii="Verdana" w:hAnsi="Verdana" w:cs="Arial"/>
          <w:sz w:val="20"/>
          <w:szCs w:val="20"/>
        </w:rPr>
        <w:t>/</w:t>
      </w:r>
      <w:r w:rsidR="00C543D9" w:rsidRPr="00284B46">
        <w:rPr>
          <w:rFonts w:ascii="Verdana" w:hAnsi="Verdana" w:cs="Arial"/>
          <w:i/>
          <w:iCs/>
          <w:sz w:val="20"/>
          <w:szCs w:val="20"/>
        </w:rPr>
        <w:t>Risosha</w:t>
      </w:r>
      <w:r w:rsidR="00C543D9" w:rsidRPr="00284B46">
        <w:rPr>
          <w:rFonts w:ascii="Verdana" w:hAnsi="Verdana" w:cs="Arial"/>
          <w:sz w:val="20"/>
          <w:szCs w:val="20"/>
        </w:rPr>
        <w:t xml:space="preserve"> (Tokyo), 669, 2002, 170–180. </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b/>
          <w:bCs/>
          <w:sz w:val="20"/>
          <w:szCs w:val="20"/>
        </w:rPr>
      </w:pPr>
      <w:r>
        <w:rPr>
          <w:rFonts w:ascii="Verdana" w:hAnsi="Verdana" w:cs="Arial"/>
          <w:bCs/>
          <w:sz w:val="20"/>
          <w:szCs w:val="20"/>
        </w:rPr>
        <w:t>31</w:t>
      </w:r>
      <w:r w:rsidR="00C543D9" w:rsidRPr="009C644E">
        <w:rPr>
          <w:rFonts w:ascii="Verdana" w:hAnsi="Verdana" w:cs="Arial"/>
          <w:sz w:val="20"/>
          <w:szCs w:val="20"/>
        </w:rPr>
        <w:t xml:space="preserve">. </w:t>
      </w:r>
      <w:r w:rsidR="00C543D9" w:rsidRPr="009C644E">
        <w:rPr>
          <w:rStyle w:val="QuickFormat4"/>
          <w:rFonts w:ascii="Verdana" w:hAnsi="Verdana" w:cs="Arial"/>
        </w:rPr>
        <w:t xml:space="preserve">Barry Smith, </w:t>
      </w:r>
      <w:r w:rsidR="00C543D9" w:rsidRPr="009C644E">
        <w:rPr>
          <w:rFonts w:ascii="Verdana" w:hAnsi="Verdana" w:cs="Arial"/>
          <w:sz w:val="20"/>
          <w:szCs w:val="20"/>
        </w:rPr>
        <w:t>“</w:t>
      </w:r>
      <w:hyperlink r:id="rId487" w:history="1">
        <w:r w:rsidR="00C543D9" w:rsidRPr="009C644E">
          <w:rPr>
            <w:rStyle w:val="Hyperlink"/>
            <w:rFonts w:ascii="Verdana" w:hAnsi="Verdana" w:cs="Arial"/>
            <w:sz w:val="20"/>
            <w:szCs w:val="20"/>
          </w:rPr>
          <w:t>True Grid</w:t>
        </w:r>
      </w:hyperlink>
      <w:r w:rsidR="00C543D9" w:rsidRPr="009C644E">
        <w:rPr>
          <w:rFonts w:ascii="Verdana" w:hAnsi="Verdana" w:cs="Arial"/>
          <w:sz w:val="20"/>
          <w:szCs w:val="20"/>
        </w:rPr>
        <w:t xml:space="preserve">”, in Daniel Montello (ed.), </w:t>
      </w:r>
      <w:r w:rsidR="00C543D9" w:rsidRPr="009C644E">
        <w:rPr>
          <w:rFonts w:ascii="Verdana" w:hAnsi="Verdana" w:cs="Arial"/>
          <w:i/>
          <w:iCs/>
          <w:sz w:val="20"/>
          <w:szCs w:val="20"/>
        </w:rPr>
        <w:t xml:space="preserve">Spatial Information Theory. Foundations of Geographic Information Science, Proceedings of COSIT 2001, </w:t>
      </w:r>
      <w:r w:rsidR="00C543D9" w:rsidRPr="009C644E">
        <w:rPr>
          <w:rFonts w:ascii="Verdana" w:hAnsi="Verdana" w:cs="Arial"/>
          <w:iCs/>
          <w:sz w:val="20"/>
          <w:szCs w:val="20"/>
        </w:rPr>
        <w:t xml:space="preserve">Morro Bay, California, September </w:t>
      </w:r>
      <w:r w:rsidR="00C543D9" w:rsidRPr="009C644E">
        <w:rPr>
          <w:rFonts w:ascii="Verdana" w:hAnsi="Verdana" w:cs="Arial"/>
          <w:iCs/>
          <w:sz w:val="20"/>
          <w:szCs w:val="20"/>
        </w:rPr>
        <w:lastRenderedPageBreak/>
        <w:t>2001</w:t>
      </w:r>
      <w:r w:rsidR="00C543D9" w:rsidRPr="009C644E">
        <w:rPr>
          <w:rFonts w:ascii="Verdana" w:hAnsi="Verdana" w:cs="Arial"/>
          <w:sz w:val="20"/>
          <w:szCs w:val="20"/>
        </w:rPr>
        <w:t xml:space="preserve"> (Lecture Notes in Computer Science 2205), Berlin/New York: Springer, 14–27.</w:t>
      </w:r>
    </w:p>
    <w:p w:rsidR="00B23CFC" w:rsidRPr="009C644E" w:rsidRDefault="00B23CFC" w:rsidP="00B23CFC">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Pr="009C644E">
        <w:rPr>
          <w:rFonts w:ascii="Verdana" w:hAnsi="Verdana" w:cs="Arial"/>
          <w:sz w:val="16"/>
          <w:szCs w:val="16"/>
        </w:rPr>
        <w:t>The Renaissance architect, moral philosopher, cryptographer, mathematician, Papal adviser, painter, city planner and land surveyor Leon Battista Alberti provided the theoretical foundations of modern perspective geometry. Alberti’s work on perspective exerted a powerful influence on painters of the stature of Albrecht Dürer, Leonardo da Vinci and Piero della Francesca. But his Della pittura of 1435–36 contains also a hitherto unrecognized ontology of pictorial projection. We sketch this ontology, and show how it can be generalized to apply to representative devices in general, including maps and spatial and non-spatial databases.</w:t>
      </w:r>
    </w:p>
    <w:p w:rsidR="00C543D9" w:rsidRPr="009C644E" w:rsidRDefault="00623E95" w:rsidP="000968E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20"/>
          <w:szCs w:val="20"/>
        </w:rPr>
      </w:pPr>
      <w:r>
        <w:rPr>
          <w:rFonts w:ascii="Verdana" w:hAnsi="Verdana" w:cs="Arial"/>
          <w:sz w:val="20"/>
          <w:szCs w:val="20"/>
        </w:rPr>
        <w:t>R</w:t>
      </w:r>
      <w:r w:rsidR="00C543D9" w:rsidRPr="009C644E">
        <w:rPr>
          <w:rFonts w:ascii="Verdana" w:hAnsi="Verdana" w:cs="Arial"/>
          <w:sz w:val="20"/>
          <w:szCs w:val="20"/>
        </w:rPr>
        <w:t xml:space="preserve">evised </w:t>
      </w:r>
      <w:r>
        <w:rPr>
          <w:rFonts w:ascii="Verdana" w:hAnsi="Verdana" w:cs="Arial"/>
          <w:sz w:val="20"/>
          <w:szCs w:val="20"/>
        </w:rPr>
        <w:t xml:space="preserve">version </w:t>
      </w:r>
      <w:r w:rsidR="00C543D9" w:rsidRPr="009C644E">
        <w:rPr>
          <w:rFonts w:ascii="Verdana" w:hAnsi="Verdana" w:cs="Arial"/>
          <w:sz w:val="20"/>
          <w:szCs w:val="20"/>
        </w:rPr>
        <w:t xml:space="preserve">as: “Pictures, Maps and Other Cognitive Artifact”, </w:t>
      </w:r>
      <w:r w:rsidR="00C543D9" w:rsidRPr="009C644E">
        <w:rPr>
          <w:rFonts w:ascii="Verdana" w:hAnsi="Verdana" w:cs="Arial"/>
          <w:i/>
          <w:iCs/>
          <w:sz w:val="20"/>
          <w:szCs w:val="20"/>
        </w:rPr>
        <w:t>Visio</w:t>
      </w:r>
      <w:r w:rsidR="00C543D9" w:rsidRPr="009C644E">
        <w:rPr>
          <w:rFonts w:ascii="Verdana" w:hAnsi="Verdana" w:cs="Arial"/>
          <w:sz w:val="20"/>
          <w:szCs w:val="20"/>
        </w:rPr>
        <w:t>, 6: 2-3, 2001, 163–176.</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32</w:t>
      </w:r>
      <w:r w:rsidR="00C543D9" w:rsidRPr="009C644E">
        <w:rPr>
          <w:rFonts w:ascii="Verdana" w:hAnsi="Verdana" w:cs="Arial"/>
          <w:sz w:val="20"/>
          <w:szCs w:val="20"/>
        </w:rPr>
        <w:t>. David M. Mark, Andre Skupin and Barry Smith, “</w:t>
      </w:r>
      <w:hyperlink r:id="rId488" w:history="1">
        <w:r w:rsidR="00400099">
          <w:rPr>
            <w:rStyle w:val="Hyperlink"/>
            <w:rFonts w:ascii="Verdana" w:hAnsi="Verdana" w:cs="Arial"/>
            <w:sz w:val="20"/>
            <w:szCs w:val="20"/>
          </w:rPr>
          <w:t>Features, Objects, and O</w:t>
        </w:r>
        <w:r w:rsidR="00C543D9" w:rsidRPr="009C644E">
          <w:rPr>
            <w:rStyle w:val="Hyperlink"/>
            <w:rFonts w:ascii="Verdana" w:hAnsi="Verdana" w:cs="Arial"/>
            <w:sz w:val="20"/>
            <w:szCs w:val="20"/>
          </w:rPr>
          <w:t>ther Things: Ontological Distinctions in the Geographic Domain</w:t>
        </w:r>
      </w:hyperlink>
      <w:r w:rsidR="00C543D9" w:rsidRPr="009C644E">
        <w:rPr>
          <w:rFonts w:ascii="Verdana" w:hAnsi="Verdana" w:cs="Arial"/>
          <w:sz w:val="20"/>
          <w:szCs w:val="20"/>
        </w:rPr>
        <w:t xml:space="preserve">”, in Daniel Montello (ed.), </w:t>
      </w:r>
      <w:r w:rsidR="00C543D9" w:rsidRPr="009C644E">
        <w:rPr>
          <w:rFonts w:ascii="Verdana" w:hAnsi="Verdana" w:cs="Arial"/>
          <w:i/>
          <w:iCs/>
          <w:sz w:val="20"/>
          <w:szCs w:val="20"/>
        </w:rPr>
        <w:t>Spatial Information Theory. Foundations of Geographic Information Science, Proceedings of COSIT 2001, Morro Bay, California, September 2001</w:t>
      </w:r>
      <w:r w:rsidR="00C543D9" w:rsidRPr="009C644E">
        <w:rPr>
          <w:rFonts w:ascii="Verdana" w:hAnsi="Verdana" w:cs="Arial"/>
          <w:sz w:val="20"/>
          <w:szCs w:val="20"/>
        </w:rPr>
        <w:t xml:space="preserve"> (Lecture Notes in Computer Science 2205), Berlin/New York: Springer, 488–502.</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Two hundred and sixty-three subjects each gave examples for one of five geographic categories: geographic features, geographic objects, geographic concepts, something geographic, and something that could be portrayed on a map. The frequencies of various responses were significantly different, indicating that the basic ontological terms feature, object, etc., are not interchangeable but carry different meanings when combined with adjectives indicating geographic or mappable. For all of the test phrases involving geographic, responses were predominantly natural features such as mountain, river, lake, ocean, hill. Artificial geographic features such as town and city were listed hardly at all for geographic categories, an outcome that contrasts sharply with the disciplinary self-understanding of academic geography. However, geographic artifacts and fiat objects, such as roads, cities, boundaries, countries, and states, were frequently listed by the subjects responding to the phrase something that could be portrayed on a map. In this paper, we present the results of these experiments in visual form, and provide interpretations and implications for further research.</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33</w:t>
      </w:r>
      <w:r w:rsidR="00C543D9" w:rsidRPr="009C644E">
        <w:rPr>
          <w:rFonts w:ascii="Verdana" w:hAnsi="Verdana" w:cs="Arial"/>
          <w:sz w:val="20"/>
          <w:szCs w:val="20"/>
        </w:rPr>
        <w:t>. Thomas Bittner and Barry Smith, “</w:t>
      </w:r>
      <w:hyperlink r:id="rId489" w:history="1">
        <w:r w:rsidR="00C543D9" w:rsidRPr="009C644E">
          <w:rPr>
            <w:rStyle w:val="Hyperlink"/>
            <w:rFonts w:ascii="Verdana" w:hAnsi="Verdana" w:cs="Arial"/>
            <w:sz w:val="20"/>
            <w:szCs w:val="20"/>
          </w:rPr>
          <w:t>A Taxonomy of Granular Partitions</w:t>
        </w:r>
      </w:hyperlink>
      <w:r w:rsidR="00C543D9" w:rsidRPr="009C644E">
        <w:rPr>
          <w:rFonts w:ascii="Verdana" w:hAnsi="Verdana" w:cs="Arial"/>
          <w:sz w:val="20"/>
          <w:szCs w:val="20"/>
        </w:rPr>
        <w:t xml:space="preserve">”, Daniel Montello (ed.), </w:t>
      </w:r>
      <w:r w:rsidR="00C543D9" w:rsidRPr="009C644E">
        <w:rPr>
          <w:rFonts w:ascii="Verdana" w:hAnsi="Verdana" w:cs="Arial"/>
          <w:i/>
          <w:iCs/>
          <w:sz w:val="20"/>
          <w:szCs w:val="20"/>
        </w:rPr>
        <w:t>Spatial Information Theory. Foundations of Geographic Information Science, Proceedings of COSIT 2001, Morro Bay, California, September 2001</w:t>
      </w:r>
      <w:r w:rsidR="00C543D9" w:rsidRPr="009C644E">
        <w:rPr>
          <w:rFonts w:ascii="Verdana" w:hAnsi="Verdana" w:cs="Arial"/>
          <w:sz w:val="20"/>
          <w:szCs w:val="20"/>
        </w:rPr>
        <w:t xml:space="preserve"> (Lecture Notes in </w:t>
      </w:r>
      <w:r w:rsidR="00C543D9" w:rsidRPr="009C644E">
        <w:rPr>
          <w:rFonts w:ascii="Verdana" w:hAnsi="Verdana" w:cs="Arial"/>
          <w:sz w:val="20"/>
          <w:szCs w:val="20"/>
        </w:rPr>
        <w:lastRenderedPageBreak/>
        <w:t>Computer Science 2205), Berlin/New York: Springer, 28–43.</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In this paper we propose a formal theory of partitions (ways of dividing up or sorting or mapping reality) and we show how the theory can be applied in the geospatial domain. We characterize partitions at two levels: as systems of cells (theory A), and in terms of their projective relation to reality (theory B). We lay down conditions of well-formedness for partitions and we define what it means for partitions to project truly onto reality. We continue by classifying well-formed partitions along three axes: (a) degree of correspondence between partition cells and objects in reality; (b) degree to which a partition represents the mereological structure of the domain it is projected onto; and (c) degree of completeness and exhaustiveness with which a partition represents reality. This classification is used to characterize three types of partitions that play an important role in spatial information science: cadastral partitions, categorical coverages, and the partitions involved in folk categorizations of the geospatial domain.</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34</w:t>
      </w:r>
      <w:r w:rsidR="00C543D9" w:rsidRPr="009C644E">
        <w:rPr>
          <w:rFonts w:ascii="Verdana" w:hAnsi="Verdana" w:cs="Arial"/>
          <w:sz w:val="20"/>
          <w:szCs w:val="20"/>
        </w:rPr>
        <w:t>. Barry Smith and Christopher Welty, “</w:t>
      </w:r>
      <w:hyperlink r:id="rId490" w:history="1">
        <w:r w:rsidR="00C543D9" w:rsidRPr="009C644E">
          <w:rPr>
            <w:rStyle w:val="Hyperlink"/>
            <w:rFonts w:ascii="Verdana" w:hAnsi="Verdana" w:cs="Arial"/>
            <w:sz w:val="20"/>
            <w:szCs w:val="20"/>
          </w:rPr>
          <w:t>Ont</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logy: To</w:t>
        </w:r>
        <w:r w:rsidR="00C543D9" w:rsidRPr="009C644E">
          <w:rPr>
            <w:rStyle w:val="Hyperlink"/>
            <w:rFonts w:ascii="Verdana" w:hAnsi="Verdana" w:cs="Arial"/>
            <w:sz w:val="20"/>
            <w:szCs w:val="20"/>
          </w:rPr>
          <w:t>w</w:t>
        </w:r>
        <w:r w:rsidR="00C543D9" w:rsidRPr="009C644E">
          <w:rPr>
            <w:rStyle w:val="Hyperlink"/>
            <w:rFonts w:ascii="Verdana" w:hAnsi="Verdana" w:cs="Arial"/>
            <w:sz w:val="20"/>
            <w:szCs w:val="20"/>
          </w:rPr>
          <w:t>ards a New Synthesis</w:t>
        </w:r>
      </w:hyperlink>
      <w:r w:rsidR="00C543D9" w:rsidRPr="009C644E">
        <w:rPr>
          <w:rFonts w:ascii="Verdana" w:hAnsi="Verdana" w:cs="Arial"/>
          <w:sz w:val="20"/>
          <w:szCs w:val="20"/>
        </w:rPr>
        <w:t>”, editors’ introduction to: Christopher Welty and Barry Smith (eds.),</w:t>
      </w:r>
      <w:r w:rsidR="00C543D9" w:rsidRPr="009C644E">
        <w:rPr>
          <w:rFonts w:ascii="Verdana" w:hAnsi="Verdana" w:cs="Arial"/>
          <w:b/>
          <w:bCs/>
          <w:sz w:val="20"/>
          <w:szCs w:val="20"/>
        </w:rPr>
        <w:t xml:space="preserve"> </w:t>
      </w:r>
      <w:r w:rsidR="00C543D9" w:rsidRPr="009C644E">
        <w:rPr>
          <w:rFonts w:ascii="Verdana" w:hAnsi="Verdana" w:cs="Arial"/>
          <w:i/>
          <w:iCs/>
          <w:sz w:val="20"/>
          <w:szCs w:val="20"/>
        </w:rPr>
        <w:t xml:space="preserve">Formal Ontology </w:t>
      </w:r>
      <w:r w:rsidR="00B713EC" w:rsidRPr="009C644E">
        <w:rPr>
          <w:rFonts w:ascii="Verdana" w:hAnsi="Verdana" w:cs="Arial"/>
          <w:i/>
          <w:iCs/>
          <w:sz w:val="20"/>
          <w:szCs w:val="20"/>
        </w:rPr>
        <w:t>in</w:t>
      </w:r>
      <w:r w:rsidR="00C543D9" w:rsidRPr="009C644E">
        <w:rPr>
          <w:rFonts w:ascii="Verdana" w:hAnsi="Verdana" w:cs="Arial"/>
          <w:i/>
          <w:iCs/>
          <w:sz w:val="20"/>
          <w:szCs w:val="20"/>
        </w:rPr>
        <w:t xml:space="preserve"> Information Systems</w:t>
      </w:r>
      <w:r w:rsidR="00C543D9" w:rsidRPr="009C644E">
        <w:rPr>
          <w:rFonts w:ascii="Verdana" w:hAnsi="Verdana" w:cs="Arial"/>
          <w:sz w:val="20"/>
          <w:szCs w:val="20"/>
        </w:rPr>
        <w:t>, New York: ACM Press, 2001, iii-ix.</w:t>
      </w:r>
    </w:p>
    <w:p w:rsidR="00C543D9" w:rsidRPr="009C644E" w:rsidRDefault="00153614"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This introduction to the </w:t>
      </w:r>
      <w:r w:rsidR="00B713EC" w:rsidRPr="009C644E">
        <w:rPr>
          <w:rFonts w:ascii="Verdana" w:hAnsi="Verdana" w:cs="Arial"/>
          <w:sz w:val="16"/>
          <w:szCs w:val="16"/>
        </w:rPr>
        <w:t>S</w:t>
      </w:r>
      <w:r w:rsidR="00C543D9" w:rsidRPr="009C644E">
        <w:rPr>
          <w:rFonts w:ascii="Verdana" w:hAnsi="Verdana" w:cs="Arial"/>
          <w:sz w:val="16"/>
          <w:szCs w:val="16"/>
        </w:rPr>
        <w:t xml:space="preserve">econd </w:t>
      </w:r>
      <w:r w:rsidR="00B713EC" w:rsidRPr="009C644E">
        <w:rPr>
          <w:rFonts w:ascii="Verdana" w:hAnsi="Verdana" w:cs="Arial"/>
          <w:sz w:val="16"/>
          <w:szCs w:val="16"/>
        </w:rPr>
        <w:t>International C</w:t>
      </w:r>
      <w:r w:rsidR="00C543D9" w:rsidRPr="009C644E">
        <w:rPr>
          <w:rFonts w:ascii="Verdana" w:hAnsi="Verdana" w:cs="Arial"/>
          <w:sz w:val="16"/>
          <w:szCs w:val="16"/>
        </w:rPr>
        <w:t xml:space="preserve">onference on Formal Ontology </w:t>
      </w:r>
      <w:r w:rsidR="00B713EC" w:rsidRPr="009C644E">
        <w:rPr>
          <w:rFonts w:ascii="Verdana" w:hAnsi="Verdana" w:cs="Arial"/>
          <w:sz w:val="16"/>
          <w:szCs w:val="16"/>
        </w:rPr>
        <w:t>in</w:t>
      </w:r>
      <w:r w:rsidR="00C543D9" w:rsidRPr="009C644E">
        <w:rPr>
          <w:rFonts w:ascii="Verdana" w:hAnsi="Verdana" w:cs="Arial"/>
          <w:sz w:val="16"/>
          <w:szCs w:val="16"/>
        </w:rPr>
        <w:t xml:space="preserve"> Information Systems presents a brief history of ontology as a discipline spanning the boundaries of philosophy and information science. We sketch some of the reasons for the growth of ontology in the information science field, and offer a preliminary stocktaking of how the term ‘ontology’ is currently used. We conclude by suggesting some grounds for optimism as concerns the future collaboration between philosophical ontologists and information scientists.</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35</w:t>
      </w:r>
      <w:r w:rsidR="00C543D9" w:rsidRPr="009C644E">
        <w:rPr>
          <w:rFonts w:ascii="Verdana" w:hAnsi="Verdana" w:cs="Arial"/>
          <w:sz w:val="20"/>
          <w:szCs w:val="20"/>
        </w:rPr>
        <w:t>. Thomas Bittner and Barry Smith, “</w:t>
      </w:r>
      <w:hyperlink r:id="rId491" w:history="1">
        <w:r w:rsidR="00C543D9" w:rsidRPr="007C0788">
          <w:rPr>
            <w:rStyle w:val="Hyperlink"/>
            <w:rFonts w:ascii="Verdana" w:hAnsi="Verdana" w:cs="Arial"/>
            <w:sz w:val="20"/>
            <w:szCs w:val="20"/>
          </w:rPr>
          <w:t>Gra</w:t>
        </w:r>
        <w:r w:rsidR="00C543D9" w:rsidRPr="007C0788">
          <w:rPr>
            <w:rStyle w:val="Hyperlink"/>
            <w:rFonts w:ascii="Verdana" w:hAnsi="Verdana" w:cs="Arial"/>
            <w:sz w:val="20"/>
            <w:szCs w:val="20"/>
          </w:rPr>
          <w:t>n</w:t>
        </w:r>
        <w:r w:rsidR="00C543D9" w:rsidRPr="007C0788">
          <w:rPr>
            <w:rStyle w:val="Hyperlink"/>
            <w:rFonts w:ascii="Verdana" w:hAnsi="Verdana" w:cs="Arial"/>
            <w:sz w:val="20"/>
            <w:szCs w:val="20"/>
          </w:rPr>
          <w:t>u</w:t>
        </w:r>
        <w:r w:rsidR="00C543D9" w:rsidRPr="007C0788">
          <w:rPr>
            <w:rStyle w:val="Hyperlink"/>
            <w:rFonts w:ascii="Verdana" w:hAnsi="Verdana" w:cs="Arial"/>
            <w:sz w:val="20"/>
            <w:szCs w:val="20"/>
          </w:rPr>
          <w:t>lar Pa</w:t>
        </w:r>
        <w:r w:rsidR="00C543D9" w:rsidRPr="007C0788">
          <w:rPr>
            <w:rStyle w:val="Hyperlink"/>
            <w:rFonts w:ascii="Verdana" w:hAnsi="Verdana" w:cs="Arial"/>
            <w:sz w:val="20"/>
            <w:szCs w:val="20"/>
          </w:rPr>
          <w:t>r</w:t>
        </w:r>
        <w:r w:rsidR="00C543D9" w:rsidRPr="007C0788">
          <w:rPr>
            <w:rStyle w:val="Hyperlink"/>
            <w:rFonts w:ascii="Verdana" w:hAnsi="Verdana" w:cs="Arial"/>
            <w:sz w:val="20"/>
            <w:szCs w:val="20"/>
          </w:rPr>
          <w:t>t</w:t>
        </w:r>
        <w:r w:rsidR="00C543D9" w:rsidRPr="007C0788">
          <w:rPr>
            <w:rStyle w:val="Hyperlink"/>
            <w:rFonts w:ascii="Verdana" w:hAnsi="Verdana" w:cs="Arial"/>
            <w:sz w:val="20"/>
            <w:szCs w:val="20"/>
          </w:rPr>
          <w:t>itions</w:t>
        </w:r>
        <w:r w:rsidR="007C0788" w:rsidRPr="007C0788">
          <w:rPr>
            <w:rStyle w:val="Hyperlink"/>
          </w:rPr>
          <w:t xml:space="preserve"> and </w:t>
        </w:r>
        <w:r w:rsidR="007C0788" w:rsidRPr="007C0788">
          <w:rPr>
            <w:rStyle w:val="Hyperlink"/>
            <w:rFonts w:ascii="Verdana" w:hAnsi="Verdana" w:cs="Arial"/>
            <w:sz w:val="20"/>
            <w:szCs w:val="20"/>
          </w:rPr>
          <w:t>V</w:t>
        </w:r>
        <w:r w:rsidR="007C0788" w:rsidRPr="007C0788">
          <w:rPr>
            <w:rStyle w:val="Hyperlink"/>
            <w:rFonts w:ascii="Verdana" w:hAnsi="Verdana" w:cs="Arial"/>
            <w:sz w:val="20"/>
            <w:szCs w:val="20"/>
          </w:rPr>
          <w:t>a</w:t>
        </w:r>
        <w:r w:rsidR="007C0788" w:rsidRPr="007C0788">
          <w:rPr>
            <w:rStyle w:val="Hyperlink"/>
            <w:rFonts w:ascii="Verdana" w:hAnsi="Verdana" w:cs="Arial"/>
            <w:sz w:val="20"/>
            <w:szCs w:val="20"/>
          </w:rPr>
          <w:t>g</w:t>
        </w:r>
        <w:r w:rsidR="007C0788" w:rsidRPr="007C0788">
          <w:rPr>
            <w:rStyle w:val="Hyperlink"/>
            <w:rFonts w:ascii="Verdana" w:hAnsi="Verdana" w:cs="Arial"/>
            <w:sz w:val="20"/>
            <w:szCs w:val="20"/>
          </w:rPr>
          <w:t>ueness</w:t>
        </w:r>
      </w:hyperlink>
      <w:r w:rsidR="00C543D9" w:rsidRPr="009C644E">
        <w:rPr>
          <w:rFonts w:ascii="Verdana" w:hAnsi="Verdana" w:cs="Arial"/>
          <w:sz w:val="20"/>
          <w:szCs w:val="20"/>
        </w:rPr>
        <w:t>” in Christopher Welty and Barry Smith (eds.),</w:t>
      </w:r>
      <w:r w:rsidR="00C543D9" w:rsidRPr="009C644E">
        <w:rPr>
          <w:rFonts w:ascii="Verdana" w:hAnsi="Verdana" w:cs="Arial"/>
          <w:b/>
          <w:bCs/>
          <w:sz w:val="20"/>
          <w:szCs w:val="20"/>
        </w:rPr>
        <w:t xml:space="preserve"> </w:t>
      </w:r>
      <w:r w:rsidR="00B713EC" w:rsidRPr="009C644E">
        <w:rPr>
          <w:rFonts w:ascii="Verdana" w:hAnsi="Verdana" w:cs="Arial"/>
          <w:i/>
          <w:iCs/>
          <w:sz w:val="20"/>
          <w:szCs w:val="20"/>
        </w:rPr>
        <w:t>Formal Ontology in</w:t>
      </w:r>
      <w:r w:rsidR="00C543D9" w:rsidRPr="009C644E">
        <w:rPr>
          <w:rFonts w:ascii="Verdana" w:hAnsi="Verdana" w:cs="Arial"/>
          <w:i/>
          <w:iCs/>
          <w:sz w:val="20"/>
          <w:szCs w:val="20"/>
        </w:rPr>
        <w:t xml:space="preserve"> Information Systems</w:t>
      </w:r>
      <w:r w:rsidR="00C543D9" w:rsidRPr="009C644E">
        <w:rPr>
          <w:rFonts w:ascii="Verdana" w:hAnsi="Verdana" w:cs="Arial"/>
          <w:sz w:val="20"/>
          <w:szCs w:val="20"/>
        </w:rPr>
        <w:t>, New York: ACM Press, 2001, 309–321.</w:t>
      </w:r>
    </w:p>
    <w:p w:rsidR="00C543D9"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36</w:t>
      </w:r>
      <w:r w:rsidR="00C543D9" w:rsidRPr="009C644E">
        <w:rPr>
          <w:rFonts w:ascii="Verdana" w:hAnsi="Verdana" w:cs="Arial"/>
          <w:sz w:val="20"/>
          <w:szCs w:val="20"/>
        </w:rPr>
        <w:t>. Wolfgang Degen, Barbara Heller, Heinrich Herre and Barry Smith, “</w:t>
      </w:r>
      <w:hyperlink r:id="rId492" w:history="1">
        <w:r w:rsidR="00C543D9" w:rsidRPr="009C644E">
          <w:rPr>
            <w:rStyle w:val="Hyperlink"/>
            <w:rFonts w:ascii="Verdana" w:hAnsi="Verdana" w:cs="Arial"/>
            <w:sz w:val="20"/>
            <w:szCs w:val="20"/>
          </w:rPr>
          <w:t>GO</w:t>
        </w:r>
        <w:r w:rsidR="00C543D9" w:rsidRPr="009C644E">
          <w:rPr>
            <w:rStyle w:val="Hyperlink"/>
            <w:rFonts w:ascii="Verdana" w:hAnsi="Verdana" w:cs="Arial"/>
            <w:sz w:val="20"/>
            <w:szCs w:val="20"/>
          </w:rPr>
          <w:t>L</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 xml:space="preserve"> Gen</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ral Ontological Language</w:t>
        </w:r>
      </w:hyperlink>
      <w:r w:rsidR="00C543D9" w:rsidRPr="009C644E">
        <w:rPr>
          <w:rFonts w:ascii="Verdana" w:hAnsi="Verdana" w:cs="Arial"/>
          <w:sz w:val="20"/>
          <w:szCs w:val="20"/>
        </w:rPr>
        <w:t>”, in Christopher Welty and Barry Smith (eds.),</w:t>
      </w:r>
      <w:r w:rsidR="00C543D9" w:rsidRPr="009C644E">
        <w:rPr>
          <w:rFonts w:ascii="Verdana" w:hAnsi="Verdana" w:cs="Arial"/>
          <w:b/>
          <w:bCs/>
          <w:sz w:val="20"/>
          <w:szCs w:val="20"/>
        </w:rPr>
        <w:t xml:space="preserve"> </w:t>
      </w:r>
      <w:r w:rsidR="00B713EC" w:rsidRPr="009C644E">
        <w:rPr>
          <w:rFonts w:ascii="Verdana" w:hAnsi="Verdana" w:cs="Arial"/>
          <w:i/>
          <w:iCs/>
          <w:sz w:val="20"/>
          <w:szCs w:val="20"/>
        </w:rPr>
        <w:t>Formal Ontology in</w:t>
      </w:r>
      <w:r w:rsidR="00C543D9" w:rsidRPr="009C644E">
        <w:rPr>
          <w:rFonts w:ascii="Verdana" w:hAnsi="Verdana" w:cs="Arial"/>
          <w:i/>
          <w:iCs/>
          <w:sz w:val="20"/>
          <w:szCs w:val="20"/>
        </w:rPr>
        <w:t xml:space="preserve"> Information Systems</w:t>
      </w:r>
      <w:r w:rsidR="00C543D9" w:rsidRPr="009C644E">
        <w:rPr>
          <w:rFonts w:ascii="Verdana" w:hAnsi="Verdana" w:cs="Arial"/>
          <w:sz w:val="20"/>
          <w:szCs w:val="20"/>
        </w:rPr>
        <w:t xml:space="preserve">, New York: ACM Press, 2001, 34–46. </w:t>
      </w:r>
    </w:p>
    <w:p w:rsidR="00087E0B" w:rsidRPr="00087E0B" w:rsidRDefault="00153614" w:rsidP="00087E0B">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087E0B" w:rsidRPr="00087E0B">
        <w:rPr>
          <w:rFonts w:ascii="Verdana" w:hAnsi="Verdana" w:cs="Arial"/>
          <w:sz w:val="16"/>
          <w:szCs w:val="16"/>
        </w:rPr>
        <w:t xml:space="preserve">Every domain-specific ontology must use as a framework some upper-level ontology which describes the most general, domain-independent categories of reality. In the present paper we sketch a new type of upper-level ontology, which is intended to be the basis of a knowledge modelling </w:t>
      </w:r>
      <w:r w:rsidR="00087E0B" w:rsidRPr="00087E0B">
        <w:rPr>
          <w:rFonts w:ascii="Verdana" w:hAnsi="Verdana" w:cs="Arial"/>
          <w:sz w:val="16"/>
          <w:szCs w:val="16"/>
        </w:rPr>
        <w:lastRenderedPageBreak/>
        <w:t>language GOL (for: 'General Ontological Language'</w:t>
      </w:r>
      <w:r w:rsidR="00A93DFB">
        <w:rPr>
          <w:rFonts w:ascii="Verdana" w:hAnsi="Verdana" w:cs="Arial"/>
          <w:sz w:val="16"/>
          <w:szCs w:val="16"/>
        </w:rPr>
        <w:t>). It turns out that the upper-</w:t>
      </w:r>
      <w:r w:rsidR="00087E0B" w:rsidRPr="00087E0B">
        <w:rPr>
          <w:rFonts w:ascii="Verdana" w:hAnsi="Verdana" w:cs="Arial"/>
          <w:sz w:val="16"/>
          <w:szCs w:val="16"/>
        </w:rPr>
        <w:t>level ontology underlying standard modelling languages such as KIF, F-Logic and CycL is restricted to the ontology of sets. Set theory has considerable mathematical power and great flexibility as a framework for modelling different sorts of structures. At the same time it has the disadvantage that sets are abstract entities (entities existing outside the realm of time, space and causality), and thus a set-theoretical framework should be supplemented by some other machinery if it is to support applications in the ripe, messy world of concrete objects. In the present paper we partition the entities of the real world into sets and urelements, and then we introduce several new ontological relations between these urelements. In contrast to standard modelling and representation formalisms, the concepts of GOL provide a machinery for representing and analysing such ontologically basic relations.</w:t>
      </w:r>
    </w:p>
    <w:p w:rsidR="00C543D9"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37</w:t>
      </w:r>
      <w:r w:rsidR="00C543D9" w:rsidRPr="009C644E">
        <w:rPr>
          <w:rFonts w:ascii="Verdana" w:hAnsi="Verdana" w:cs="Arial"/>
          <w:sz w:val="20"/>
          <w:szCs w:val="20"/>
          <w:lang w:val="de-DE"/>
        </w:rPr>
        <w:t>. Barry Smith and Leo Zaibert, “</w:t>
      </w:r>
      <w:hyperlink r:id="rId493" w:history="1">
        <w:r w:rsidR="00C543D9" w:rsidRPr="009C644E">
          <w:rPr>
            <w:rStyle w:val="Hyperlink"/>
            <w:rFonts w:ascii="Verdana" w:hAnsi="Verdana" w:cs="Arial"/>
            <w:sz w:val="20"/>
            <w:szCs w:val="20"/>
            <w:lang w:val="de-DE"/>
          </w:rPr>
          <w:t>The Metaphysics of Real Estate</w:t>
        </w:r>
      </w:hyperlink>
      <w:r w:rsidR="00C543D9" w:rsidRPr="009C644E">
        <w:rPr>
          <w:rFonts w:ascii="Verdana" w:hAnsi="Verdana" w:cs="Arial"/>
          <w:sz w:val="20"/>
          <w:szCs w:val="20"/>
          <w:lang w:val="de-DE"/>
        </w:rPr>
        <w:t xml:space="preserve">”, in Christoph Schlieder, Erik Stubkjaer and Heiner Stuckenschmidt (eds.), </w:t>
      </w:r>
      <w:r w:rsidR="00C543D9" w:rsidRPr="009C644E">
        <w:rPr>
          <w:rFonts w:ascii="Verdana" w:hAnsi="Verdana" w:cs="Arial"/>
          <w:i/>
          <w:iCs/>
          <w:sz w:val="20"/>
          <w:szCs w:val="20"/>
          <w:lang w:val="de-DE"/>
        </w:rPr>
        <w:t xml:space="preserve">Von der Theorie zur Praxis: Entwicklung und Transfer von Informatik-Technologien. </w:t>
      </w:r>
      <w:r w:rsidR="00C543D9" w:rsidRPr="009C644E">
        <w:rPr>
          <w:rFonts w:ascii="Verdana" w:hAnsi="Verdana" w:cs="Arial"/>
          <w:i/>
          <w:iCs/>
          <w:sz w:val="20"/>
          <w:szCs w:val="20"/>
        </w:rPr>
        <w:t xml:space="preserve">Papers of the Kick-Off Meeting of the COST Action G9 “Modeling Real-Property Transactions’, Bremen, Nov. 1-3, 2001, </w:t>
      </w:r>
      <w:r w:rsidR="00C543D9" w:rsidRPr="009C644E">
        <w:rPr>
          <w:rFonts w:ascii="Verdana" w:hAnsi="Verdana" w:cs="Arial"/>
          <w:sz w:val="20"/>
          <w:szCs w:val="20"/>
        </w:rPr>
        <w:t xml:space="preserve">University of Bremen, Fachbereich Mathematik/Informatik, 2001, 19–21. </w:t>
      </w:r>
    </w:p>
    <w:p w:rsidR="008E1C44" w:rsidRPr="008E1C44" w:rsidRDefault="008E1C44" w:rsidP="008E1C44">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8E1C44">
        <w:rPr>
          <w:rFonts w:ascii="Verdana" w:hAnsi="Verdana" w:cs="Arial"/>
          <w:b/>
          <w:sz w:val="16"/>
          <w:szCs w:val="16"/>
        </w:rPr>
        <w:t>Abstract:</w:t>
      </w:r>
      <w:r w:rsidRPr="008E1C44">
        <w:rPr>
          <w:rFonts w:ascii="Verdana" w:hAnsi="Verdana" w:cs="Arial"/>
          <w:sz w:val="16"/>
          <w:szCs w:val="16"/>
        </w:rPr>
        <w:t xml:space="preserve"> The parceling of land into real estate is more than a simple geometrical affair. Real estate is a historical product of interaction between human beings, political, legal and economic institutions, and the physical environment. And while many authors, from Jeremy Bentham to Hernando de Soto, have drawn attention to the ontological (metaphysical) aspect of property in general, no comprehensive analysis of landed property has been attempted.  The paper presents such an analysis and shows how landed property differs from other types of property in a way which implies a special role for political and economic philosophy of property rights in land.roduct of interaction between human beings, political, legal and economic institutions, and the physical environment. And while many authors, from Jeremy Bentham to Hernando de Soto, have drawn attention to the ontological (metaphysical) aspect of property in general, no comprehensive analysis of landed property has been attempted.  The paper presents such an analysis and shows how landed property differs from other types of property in a way which implies a special role for political and economic philosophy of property rights in land.</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38</w:t>
      </w:r>
      <w:r w:rsidR="00C543D9" w:rsidRPr="009C644E">
        <w:rPr>
          <w:rFonts w:ascii="Verdana" w:hAnsi="Verdana" w:cs="Arial"/>
          <w:sz w:val="20"/>
          <w:szCs w:val="20"/>
        </w:rPr>
        <w:t>. Maureen Donnelly and Barry Smith “</w:t>
      </w:r>
      <w:hyperlink r:id="rId494" w:history="1">
        <w:r w:rsidR="00C543D9" w:rsidRPr="009C644E">
          <w:rPr>
            <w:rStyle w:val="Hyperlink"/>
            <w:rFonts w:ascii="Verdana" w:hAnsi="Verdana" w:cs="Arial"/>
            <w:sz w:val="20"/>
            <w:szCs w:val="20"/>
          </w:rPr>
          <w:t>Layers: A New Approach to Locating Objects in Space</w:t>
        </w:r>
      </w:hyperlink>
      <w:r w:rsidR="00C543D9" w:rsidRPr="009C644E">
        <w:rPr>
          <w:rFonts w:ascii="Verdana" w:hAnsi="Verdana" w:cs="Arial"/>
          <w:sz w:val="20"/>
          <w:szCs w:val="20"/>
        </w:rPr>
        <w:t xml:space="preserve">”, in W. Kuhn, M. F. Worboys, and S. Timpf (eds.), </w:t>
      </w:r>
      <w:r w:rsidR="00C543D9" w:rsidRPr="009C644E">
        <w:rPr>
          <w:rFonts w:ascii="Verdana" w:hAnsi="Verdana" w:cs="Arial"/>
          <w:i/>
          <w:sz w:val="20"/>
          <w:szCs w:val="20"/>
        </w:rPr>
        <w:t>Spatial Information Theory: Foundations of Geographic Informa</w:t>
      </w:r>
      <w:r w:rsidR="00C543D9" w:rsidRPr="009C644E">
        <w:rPr>
          <w:rFonts w:ascii="Verdana" w:hAnsi="Verdana" w:cs="Arial"/>
          <w:i/>
          <w:sz w:val="20"/>
          <w:szCs w:val="20"/>
        </w:rPr>
        <w:softHyphen/>
        <w:t xml:space="preserve">tion Science </w:t>
      </w:r>
      <w:r w:rsidR="00C543D9" w:rsidRPr="009C644E">
        <w:rPr>
          <w:rFonts w:ascii="Verdana" w:hAnsi="Verdana" w:cs="Arial"/>
          <w:sz w:val="20"/>
          <w:szCs w:val="20"/>
        </w:rPr>
        <w:t xml:space="preserve">(Lecture Notes in </w:t>
      </w:r>
      <w:r w:rsidR="00C543D9" w:rsidRPr="009C644E">
        <w:rPr>
          <w:rFonts w:ascii="Verdana" w:hAnsi="Verdana" w:cs="Arial"/>
          <w:sz w:val="20"/>
          <w:szCs w:val="20"/>
        </w:rPr>
        <w:lastRenderedPageBreak/>
        <w:t>Computer Science 2825),</w:t>
      </w:r>
      <w:r w:rsidR="00C543D9" w:rsidRPr="009C644E">
        <w:rPr>
          <w:rFonts w:ascii="Verdana" w:hAnsi="Verdana" w:cs="Arial"/>
          <w:i/>
          <w:sz w:val="20"/>
          <w:szCs w:val="20"/>
        </w:rPr>
        <w:t xml:space="preserve"> </w:t>
      </w:r>
      <w:r w:rsidR="00C543D9" w:rsidRPr="009C644E">
        <w:rPr>
          <w:rFonts w:ascii="Verdana" w:hAnsi="Verdana" w:cs="Arial"/>
          <w:sz w:val="20"/>
          <w:szCs w:val="20"/>
        </w:rPr>
        <w:t>Berlin: Springer, 2003, 50–65.</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Standard theories in mereotopology focus on relations of parthood and connection among spatial or spatio-temporal regions. Objects or processes which might be located in such regions are not normally directly treated in such theories. At best, they are simulated via appeal to distributions of attributes across the regions occupied or by functions from times to regions. The present paper offers a richer framework, in which it is possible to represent directly the relations between entities of various types at different levels, including both objects and the regions they occupy. What results is a layered mereotopology, a theory which can handle multiple layers (analogous to the layers of a lasagna) of spatially or spatiotemporally coincident but mereologically non-overlapping entities. </w:t>
      </w:r>
    </w:p>
    <w:p w:rsidR="00C543D9"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39</w:t>
      </w:r>
      <w:r w:rsidR="00C543D9" w:rsidRPr="009C644E">
        <w:rPr>
          <w:rFonts w:ascii="Verdana" w:hAnsi="Verdana" w:cs="Arial"/>
          <w:sz w:val="20"/>
          <w:szCs w:val="20"/>
        </w:rPr>
        <w:t>. Daniel Cohnitz and Barry Smith, “</w:t>
      </w:r>
      <w:hyperlink r:id="rId495" w:history="1">
        <w:r w:rsidR="00C543D9" w:rsidRPr="009C644E">
          <w:rPr>
            <w:rStyle w:val="Hyperlink"/>
            <w:rFonts w:ascii="Verdana" w:hAnsi="Verdana" w:cs="Arial"/>
            <w:sz w:val="20"/>
            <w:szCs w:val="20"/>
          </w:rPr>
          <w:t>Assessing Ontologies: The Question of Human Origins and Its Ethical Significance</w:t>
        </w:r>
      </w:hyperlink>
      <w:r w:rsidR="00C543D9" w:rsidRPr="009C644E">
        <w:rPr>
          <w:rFonts w:ascii="Verdana" w:hAnsi="Verdana" w:cs="Arial"/>
          <w:sz w:val="20"/>
          <w:szCs w:val="20"/>
        </w:rPr>
        <w:t xml:space="preserve">”, in C. Kanzian and E. Runggaldier (eds.), </w:t>
      </w:r>
      <w:r w:rsidR="00C543D9" w:rsidRPr="009C644E">
        <w:rPr>
          <w:rFonts w:ascii="Verdana" w:hAnsi="Verdana" w:cs="Arial"/>
          <w:i/>
          <w:iCs/>
          <w:sz w:val="20"/>
          <w:szCs w:val="20"/>
        </w:rPr>
        <w:t>Persons: An Interdisciplinary Approach</w:t>
      </w:r>
      <w:r w:rsidR="00C543D9" w:rsidRPr="009C644E">
        <w:rPr>
          <w:rFonts w:ascii="Verdana" w:hAnsi="Verdana" w:cs="Arial"/>
          <w:sz w:val="20"/>
          <w:szCs w:val="20"/>
        </w:rPr>
        <w:t xml:space="preserve">, Vienna: hpt&amp;öbv, 2003, 243–59. </w:t>
      </w:r>
    </w:p>
    <w:p w:rsidR="005E4ADA" w:rsidRPr="005E4ADA"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5E4ADA" w:rsidRPr="005E4ADA">
        <w:rPr>
          <w:rFonts w:ascii="Verdana" w:hAnsi="Verdana" w:cs="Arial"/>
          <w:sz w:val="16"/>
          <w:szCs w:val="16"/>
        </w:rPr>
        <w:t>In their paper “Sixteen Days” Barry Smith and Berit Brogaard try to answer</w:t>
      </w:r>
      <w:r w:rsidR="005E4ADA">
        <w:rPr>
          <w:rFonts w:ascii="Verdana" w:hAnsi="Verdana" w:cs="Arial"/>
          <w:sz w:val="16"/>
          <w:szCs w:val="16"/>
        </w:rPr>
        <w:t xml:space="preserve"> </w:t>
      </w:r>
      <w:r w:rsidR="005E4ADA" w:rsidRPr="005E4ADA">
        <w:rPr>
          <w:rFonts w:ascii="Verdana" w:hAnsi="Verdana" w:cs="Arial"/>
          <w:sz w:val="16"/>
          <w:szCs w:val="16"/>
        </w:rPr>
        <w:t>the question: when does a human being begin to exist? In this paper we will address some methodological issues connected with this exercise in ontology. We shall begin by sketching the argument of “Sixteen Days”. We shall then attempt to characterize what is special about the ontological realism of “Sixteen Days” as contrasted to the linguistic c</w:t>
      </w:r>
      <w:r w:rsidR="005E4ADA">
        <w:rPr>
          <w:rFonts w:ascii="Verdana" w:hAnsi="Verdana" w:cs="Arial"/>
          <w:sz w:val="16"/>
          <w:szCs w:val="16"/>
        </w:rPr>
        <w:t xml:space="preserve">onstructivism which represents </w:t>
      </w:r>
      <w:r w:rsidR="005E4ADA" w:rsidRPr="005E4ADA">
        <w:rPr>
          <w:rFonts w:ascii="Verdana" w:hAnsi="Verdana" w:cs="Arial"/>
          <w:sz w:val="16"/>
          <w:szCs w:val="16"/>
        </w:rPr>
        <w:t>the more dominant current in contemporary analytic philosophy. This will allow us to infer guidelines for assessing the quality of ontological theories of various types. We shall argue that ontological parsimony, groundedness, faithfulness to ordinary language, consistency with science, coherence, and fruitfulness are at least part of the adequacy criteria for such theories. These criteria will then be applied to the theory presented in “Sixteen Days”,</w:t>
      </w:r>
      <w:r w:rsidR="005E4ADA">
        <w:rPr>
          <w:rFonts w:ascii="Verdana" w:hAnsi="Verdana" w:cs="Arial"/>
          <w:sz w:val="16"/>
          <w:szCs w:val="16"/>
        </w:rPr>
        <w:t xml:space="preserve"> and </w:t>
      </w:r>
      <w:r w:rsidR="005E4ADA" w:rsidRPr="005E4ADA">
        <w:rPr>
          <w:rFonts w:ascii="Verdana" w:hAnsi="Verdana" w:cs="Arial"/>
          <w:sz w:val="16"/>
          <w:szCs w:val="16"/>
        </w:rPr>
        <w:t>they will lead us to some revisions of this theory as well as to some reflections on its ethical implications.</w:t>
      </w:r>
      <w:r w:rsidR="0006706F">
        <w:rPr>
          <w:rFonts w:ascii="Verdana" w:hAnsi="Verdana" w:cs="Arial"/>
          <w:sz w:val="16"/>
          <w:szCs w:val="16"/>
        </w:rPr>
        <w:t xml:space="preserve"> </w:t>
      </w:r>
    </w:p>
    <w:p w:rsidR="00C543D9"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40</w:t>
      </w:r>
      <w:r w:rsidR="00C543D9" w:rsidRPr="009C644E">
        <w:rPr>
          <w:rFonts w:ascii="Verdana" w:hAnsi="Verdana" w:cs="Arial"/>
          <w:sz w:val="20"/>
          <w:szCs w:val="20"/>
        </w:rPr>
        <w:t>. Anand Kumar and Barry Smith “</w:t>
      </w:r>
      <w:hyperlink r:id="rId496" w:history="1">
        <w:r w:rsidR="00C543D9" w:rsidRPr="009C644E">
          <w:rPr>
            <w:rStyle w:val="Hyperlink"/>
            <w:rFonts w:ascii="Verdana" w:hAnsi="Verdana" w:cs="Arial"/>
            <w:sz w:val="20"/>
            <w:szCs w:val="20"/>
          </w:rPr>
          <w:t>Ontology for Task-Based Clinical Guidelines and the Theory of Granular Partitions</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the 9th Conference on Artificial Intelligence in Medicine</w:t>
      </w:r>
      <w:r w:rsidR="00C543D9" w:rsidRPr="009C644E">
        <w:rPr>
          <w:rFonts w:ascii="Verdana" w:hAnsi="Verdana" w:cs="Arial"/>
          <w:sz w:val="20"/>
          <w:szCs w:val="20"/>
        </w:rPr>
        <w:t xml:space="preserve"> (Lecture Notes on Artificial Intelligence 2780), Berlin: Springer, 2003, 71–75.</w:t>
      </w:r>
      <w:r w:rsidR="009D796D">
        <w:rPr>
          <w:rFonts w:ascii="Verdana" w:hAnsi="Verdana" w:cs="Arial"/>
          <w:sz w:val="20"/>
          <w:szCs w:val="20"/>
        </w:rPr>
        <w:t xml:space="preserve"> </w:t>
      </w:r>
    </w:p>
    <w:p w:rsidR="00C53FAA" w:rsidRPr="00C53FAA"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3FAA" w:rsidRPr="00C53FAA">
        <w:rPr>
          <w:rFonts w:ascii="Verdana" w:hAnsi="Verdana" w:cs="Arial"/>
          <w:sz w:val="16"/>
          <w:szCs w:val="16"/>
        </w:rPr>
        <w:t xml:space="preserve">The theory of granular partitions (TGP) is a new approach to the understanding of ontologies and other classificatory systems. The paper explores the use of this new theory in the treatment of task-based clinical guidelines as a means for better understanding the relations between different clinical tasks, both within the framework of a single guideline and between related guidelines. We used as our starting point a DAML+OIL-based ontology for </w:t>
      </w:r>
      <w:r w:rsidR="00C53FAA" w:rsidRPr="00C53FAA">
        <w:rPr>
          <w:rFonts w:ascii="Verdana" w:hAnsi="Verdana" w:cs="Arial"/>
          <w:sz w:val="16"/>
          <w:szCs w:val="16"/>
        </w:rPr>
        <w:lastRenderedPageBreak/>
        <w:t>the WHO guideline for hypertension management, comparing this with related guidelines and attempting to show that TGP provides a flexible and highly expressive basis for the manipulation of ontologies of a sort which might be useful in providing more adequate Computer Interpretable Guideline Models (CIGMs) in the future.</w:t>
      </w:r>
      <w:r w:rsidR="0006706F">
        <w:rPr>
          <w:rFonts w:ascii="Verdana" w:hAnsi="Verdana" w:cs="Arial"/>
          <w:sz w:val="16"/>
          <w:szCs w:val="16"/>
        </w:rPr>
        <w:t xml:space="preserve"> </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41</w:t>
      </w:r>
      <w:r w:rsidR="00C543D9" w:rsidRPr="009C644E">
        <w:rPr>
          <w:rFonts w:ascii="Verdana" w:hAnsi="Verdana" w:cs="Arial"/>
          <w:sz w:val="20"/>
          <w:szCs w:val="20"/>
        </w:rPr>
        <w:t>. Barry Smith, Igor Papakin and Katherine Munn, 2003, “</w:t>
      </w:r>
      <w:hyperlink r:id="rId497" w:history="1">
        <w:r w:rsidR="00C543D9" w:rsidRPr="009C644E">
          <w:rPr>
            <w:rStyle w:val="Hyperlink"/>
            <w:rFonts w:ascii="Verdana" w:hAnsi="Verdana" w:cs="Arial"/>
            <w:sz w:val="20"/>
            <w:szCs w:val="20"/>
          </w:rPr>
          <w:t>Bodily System</w:t>
        </w:r>
        <w:r w:rsidR="00C543D9" w:rsidRPr="009C644E">
          <w:rPr>
            <w:rStyle w:val="Hyperlink"/>
            <w:rFonts w:ascii="Verdana" w:hAnsi="Verdana" w:cs="Arial"/>
            <w:sz w:val="20"/>
            <w:szCs w:val="20"/>
          </w:rPr>
          <w:t>s</w:t>
        </w:r>
        <w:r w:rsidR="00C543D9" w:rsidRPr="009C644E">
          <w:rPr>
            <w:rStyle w:val="Hyperlink"/>
            <w:rFonts w:ascii="Verdana" w:hAnsi="Verdana" w:cs="Arial"/>
            <w:sz w:val="20"/>
            <w:szCs w:val="20"/>
          </w:rPr>
          <w:t xml:space="preserve"> and the Modular Structure of the Human Body</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the 9th Conference on Artificial Intelligence in Medicine</w:t>
      </w:r>
      <w:r w:rsidR="00C543D9" w:rsidRPr="009C644E">
        <w:rPr>
          <w:rFonts w:ascii="Verdana" w:hAnsi="Verdana" w:cs="Arial"/>
          <w:sz w:val="20"/>
          <w:szCs w:val="20"/>
        </w:rPr>
        <w:t xml:space="preserve"> (Lecture Notes on Artificial Intelligence 2780), Berlin: Springer, 2003, 86–90.</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Medical science conceives the human body as a system comprised of many subsystems at a variety of levels. At the highest level are bodily systems proper, such as the endocrine system, which are central to our understanding of human anatomy, and play a key role in diagnosis and in dynamic modeling as well as in medical pedagogy and computer visualization. But there is no explicit definition of what a bodily system is; such informality is acceptable in documentation created for human beings, but falls short of what is needed for computer representations. Our analysis is intended as a first step towards filling this gap.</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42</w:t>
      </w:r>
      <w:r w:rsidR="00C543D9" w:rsidRPr="009C644E">
        <w:rPr>
          <w:rFonts w:ascii="Verdana" w:hAnsi="Verdana" w:cs="Arial"/>
          <w:sz w:val="20"/>
          <w:szCs w:val="20"/>
        </w:rPr>
        <w:t>. Werner Ceusters, Barry Smith and Jim Flanagan 2003, “</w:t>
      </w:r>
      <w:hyperlink r:id="rId498" w:history="1">
        <w:r w:rsidR="00C543D9" w:rsidRPr="009C644E">
          <w:rPr>
            <w:rStyle w:val="Hyperlink"/>
            <w:rFonts w:ascii="Verdana" w:hAnsi="Verdana" w:cs="Arial"/>
            <w:sz w:val="20"/>
            <w:szCs w:val="20"/>
          </w:rPr>
          <w:t>Ontology and Medical Terminology: Why Description Logics Are Not Enough</w:t>
        </w:r>
      </w:hyperlink>
      <w:r w:rsidR="00C543D9" w:rsidRPr="009C644E">
        <w:rPr>
          <w:rFonts w:ascii="Verdana" w:hAnsi="Verdana" w:cs="Arial"/>
          <w:sz w:val="20"/>
          <w:szCs w:val="20"/>
        </w:rPr>
        <w:t xml:space="preserve">”, in </w:t>
      </w:r>
      <w:r w:rsidR="00C543D9" w:rsidRPr="009C644E">
        <w:rPr>
          <w:rFonts w:ascii="Verdana" w:hAnsi="Verdana" w:cs="Arial"/>
          <w:i/>
          <w:sz w:val="20"/>
          <w:szCs w:val="20"/>
        </w:rPr>
        <w:t xml:space="preserve">Proceedings of the Conference: Towards an Electronic Patient Record </w:t>
      </w:r>
      <w:r w:rsidR="00C543D9" w:rsidRPr="009C644E">
        <w:rPr>
          <w:rFonts w:ascii="Verdana" w:hAnsi="Verdana" w:cs="Arial"/>
          <w:sz w:val="20"/>
          <w:szCs w:val="20"/>
        </w:rPr>
        <w:t>(TEPR 2003), San Antonio 10-14 May 2003, Boston, MA: Medical Records Institute (CD-ROM publication).</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Ontology is currently perceived as the solution of first resort for all problems related to biomedical terminology, and the use of description logics is seen as a minimal requirement on adequate ontology-based systems. Contrary to common conceptions, however, description logics alone are not able to prevent incorrect representations; this is because they do not come with a theory indicating what is computed by using them, just as classical arithmetic does not tell us anything about the entities that are added or subtracted. In this paper we shall show that ontology is indeed an essential part of any solution to the problems of medical terminology – but only if it is understood in the right sort of way. Ontological engineering, we shall argue, should in every case go hand in hand with a sound ontological theory.</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43</w:t>
      </w:r>
      <w:r w:rsidR="00C543D9" w:rsidRPr="009C644E">
        <w:rPr>
          <w:rFonts w:ascii="Verdana" w:hAnsi="Verdana" w:cs="Arial"/>
          <w:sz w:val="20"/>
          <w:szCs w:val="20"/>
        </w:rPr>
        <w:t>. Barry Smith, Jennifer Williams and Steffen Schulze-Kremer, 2003, “</w:t>
      </w:r>
      <w:hyperlink r:id="rId499" w:history="1">
        <w:r w:rsidR="00C543D9" w:rsidRPr="009C644E">
          <w:rPr>
            <w:rStyle w:val="Hyperlink"/>
            <w:rFonts w:ascii="Verdana" w:hAnsi="Verdana" w:cs="Arial"/>
            <w:sz w:val="20"/>
            <w:szCs w:val="20"/>
          </w:rPr>
          <w:t xml:space="preserve">The </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ntology of the Gene Ontology</w:t>
        </w:r>
      </w:hyperlink>
      <w:r w:rsidR="00C543D9" w:rsidRPr="009C644E">
        <w:rPr>
          <w:rFonts w:ascii="Verdana" w:hAnsi="Verdana" w:cs="Arial"/>
          <w:sz w:val="20"/>
          <w:szCs w:val="20"/>
        </w:rPr>
        <w:t xml:space="preserve">”, in </w:t>
      </w:r>
      <w:r w:rsidR="00C543D9" w:rsidRPr="009C644E">
        <w:rPr>
          <w:rFonts w:ascii="Verdana" w:hAnsi="Verdana" w:cs="Arial"/>
          <w:i/>
          <w:sz w:val="20"/>
          <w:szCs w:val="20"/>
        </w:rPr>
        <w:t>Biomedical and Health Informatics: From Foundations to Applications</w:t>
      </w:r>
      <w:r w:rsidR="00C543D9" w:rsidRPr="009C644E">
        <w:rPr>
          <w:rFonts w:ascii="Verdana" w:hAnsi="Verdana" w:cs="Arial"/>
          <w:sz w:val="20"/>
          <w:szCs w:val="20"/>
        </w:rPr>
        <w:t xml:space="preserve">, Proceedings of the Annual Symposium of the American Medical Informatics Association, </w:t>
      </w:r>
      <w:r w:rsidR="00C543D9" w:rsidRPr="009C644E">
        <w:rPr>
          <w:rFonts w:ascii="Verdana" w:hAnsi="Verdana" w:cs="Arial"/>
          <w:sz w:val="20"/>
          <w:szCs w:val="20"/>
        </w:rPr>
        <w:lastRenderedPageBreak/>
        <w:t>Washington DC, November 2003, 609–613.</w:t>
      </w:r>
      <w:r w:rsidR="00597899" w:rsidRPr="009C644E">
        <w:rPr>
          <w:rFonts w:ascii="Verdana" w:hAnsi="Verdana" w:cs="Arial"/>
          <w:sz w:val="20"/>
          <w:szCs w:val="20"/>
        </w:rPr>
        <w:t xml:space="preserve"> </w:t>
      </w:r>
      <w:hyperlink r:id="rId500" w:history="1">
        <w:r w:rsidR="00597899" w:rsidRPr="00673EFF">
          <w:rPr>
            <w:rStyle w:val="Hyperlink"/>
            <w:rFonts w:ascii="Verdana" w:hAnsi="Verdana" w:cs="Arial"/>
            <w:sz w:val="20"/>
            <w:szCs w:val="20"/>
          </w:rPr>
          <w:t>PMC1480173</w:t>
        </w:r>
      </w:hyperlink>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rapidly increasing wealth of genomic data has driven the development of tools to assist in the task of representing and processing information about genes, their products and their functions. One of the most important of these tools is the Gene Ontology (GO), which is being developed in tandem with work on a variety of bioinformatics databases. An examination of the structure of GO, however, reveals a number of problems, which we believe can be resolved by taking account of certain organizing principles drawn from philosophical ontology. We shall explore the results of applying such principles to GO with a view to improving GO’s consistency and coherence and thus its future applicability in the automated processing of biological data.</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44</w:t>
      </w:r>
      <w:r w:rsidR="00C543D9" w:rsidRPr="009C644E">
        <w:rPr>
          <w:rFonts w:ascii="Verdana" w:hAnsi="Verdana" w:cs="Arial"/>
          <w:sz w:val="20"/>
          <w:szCs w:val="20"/>
        </w:rPr>
        <w:t>. Anand Kumar and Barry Smith, 2003, “</w:t>
      </w:r>
      <w:hyperlink r:id="rId501" w:history="1">
        <w:r w:rsidR="00D40C12" w:rsidRPr="009C644E">
          <w:rPr>
            <w:rStyle w:val="Hyperlink"/>
            <w:rFonts w:ascii="Verdana" w:hAnsi="Verdana" w:cs="Arial"/>
            <w:sz w:val="20"/>
            <w:szCs w:val="20"/>
          </w:rPr>
          <w:t>The Universal</w:t>
        </w:r>
        <w:r w:rsidR="00C543D9" w:rsidRPr="009C644E">
          <w:rPr>
            <w:rStyle w:val="Hyperlink"/>
            <w:rFonts w:ascii="Verdana" w:hAnsi="Verdana" w:cs="Arial"/>
            <w:sz w:val="20"/>
            <w:szCs w:val="20"/>
          </w:rPr>
          <w:t xml:space="preserve"> Medical Language System and the Gene Ontology: Some Critical Reflections</w:t>
        </w:r>
      </w:hyperlink>
      <w:r w:rsidR="00C543D9" w:rsidRPr="009C644E">
        <w:rPr>
          <w:rFonts w:ascii="Verdana" w:hAnsi="Verdana" w:cs="Arial"/>
          <w:sz w:val="20"/>
          <w:szCs w:val="20"/>
        </w:rPr>
        <w:t xml:space="preserve">”, in A. Günter, R. Kruse and B. Neumann (eds.), </w:t>
      </w:r>
      <w:r w:rsidR="00C543D9" w:rsidRPr="009C644E">
        <w:rPr>
          <w:rFonts w:ascii="Verdana" w:hAnsi="Verdana" w:cs="Arial"/>
          <w:i/>
          <w:sz w:val="20"/>
          <w:szCs w:val="20"/>
        </w:rPr>
        <w:t>KI 2003: Advances in Artificial Intelligence</w:t>
      </w:r>
      <w:r w:rsidR="00C543D9" w:rsidRPr="009C644E">
        <w:rPr>
          <w:rFonts w:ascii="Verdana" w:hAnsi="Verdana" w:cs="Arial"/>
          <w:sz w:val="20"/>
          <w:szCs w:val="20"/>
        </w:rPr>
        <w:t xml:space="preserve"> (Lecture Notes in Artificial Intelligence 2821), Berlin: Springer, 2003, 135–148.</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Unified Medical Language System and the Gene Ontology are among the most widely used terminology resources in the biomedical domain. However, when we evaluate them in the light of simple principles for well-constructed ontologies we find a number of characteristic inadequacies. Employing the theory of granular partitions, a new approach to the understanding of ontologies and of the relationships ontologies bear to instances in reality, we provide an application of this theory in relation to an example drawn from the context of the pathophysiology of hypertension. This exercise is designed to demonstrate how, by taking ontological principles into account we can create more realistic biomedical ontologies which will also bring advantages in terms of efficiency and robustness of associated software applications.</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1790"/>
        </w:tabs>
        <w:spacing w:after="99"/>
        <w:ind w:left="1440" w:right="1440"/>
        <w:rPr>
          <w:rFonts w:ascii="Verdana" w:hAnsi="Verdana" w:cs="Arial"/>
          <w:sz w:val="20"/>
          <w:szCs w:val="20"/>
        </w:rPr>
      </w:pPr>
      <w:r>
        <w:rPr>
          <w:rFonts w:ascii="Verdana" w:hAnsi="Verdana" w:cs="Arial"/>
          <w:sz w:val="20"/>
          <w:szCs w:val="20"/>
        </w:rPr>
        <w:t>45</w:t>
      </w:r>
      <w:r w:rsidR="006F5C16">
        <w:rPr>
          <w:rFonts w:ascii="Verdana" w:hAnsi="Verdana" w:cs="Arial"/>
          <w:sz w:val="20"/>
          <w:szCs w:val="20"/>
        </w:rPr>
        <w:t>. Ba</w:t>
      </w:r>
      <w:r w:rsidR="00C543D9" w:rsidRPr="009C644E">
        <w:rPr>
          <w:rFonts w:ascii="Verdana" w:hAnsi="Verdana" w:cs="Arial"/>
          <w:sz w:val="20"/>
          <w:szCs w:val="20"/>
        </w:rPr>
        <w:t xml:space="preserve">rry Smith, “Ontology in Biomedicine”, E. Papp, A. G. Beck-Sickinger and S. Eichler (eds.), </w:t>
      </w:r>
      <w:r w:rsidR="00C543D9" w:rsidRPr="009C644E">
        <w:rPr>
          <w:rFonts w:ascii="Verdana" w:hAnsi="Verdana" w:cs="Arial"/>
          <w:i/>
          <w:sz w:val="20"/>
          <w:szCs w:val="20"/>
        </w:rPr>
        <w:t>2. Biotechnologie-Tag</w:t>
      </w:r>
      <w:r w:rsidR="00C543D9" w:rsidRPr="009C644E">
        <w:rPr>
          <w:rFonts w:ascii="Verdana" w:hAnsi="Verdana" w:cs="Arial"/>
          <w:sz w:val="20"/>
          <w:szCs w:val="20"/>
        </w:rPr>
        <w:t>, Leipzig: University of Leipzig, 2003, 294–296.</w:t>
      </w:r>
    </w:p>
    <w:p w:rsidR="00C543D9"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46</w:t>
      </w:r>
      <w:r w:rsidR="00C543D9" w:rsidRPr="009C644E">
        <w:rPr>
          <w:rFonts w:ascii="Verdana" w:hAnsi="Verdana" w:cs="Arial"/>
          <w:sz w:val="20"/>
          <w:szCs w:val="20"/>
        </w:rPr>
        <w:t>. Anand Kumar and Barry Smith, “</w:t>
      </w:r>
      <w:hyperlink r:id="rId502" w:history="1">
        <w:r w:rsidR="00C543D9" w:rsidRPr="009C644E">
          <w:rPr>
            <w:rStyle w:val="Hyperlink"/>
            <w:rFonts w:ascii="Verdana" w:hAnsi="Verdana" w:cs="Arial"/>
            <w:sz w:val="20"/>
            <w:szCs w:val="20"/>
          </w:rPr>
          <w:t>A Fram</w:t>
        </w:r>
        <w:r w:rsidR="00C543D9" w:rsidRPr="009C644E">
          <w:rPr>
            <w:rStyle w:val="Hyperlink"/>
            <w:rFonts w:ascii="Verdana" w:hAnsi="Verdana" w:cs="Arial"/>
            <w:sz w:val="20"/>
            <w:szCs w:val="20"/>
          </w:rPr>
          <w:t>e</w:t>
        </w:r>
        <w:r w:rsidR="00C543D9" w:rsidRPr="009C644E">
          <w:rPr>
            <w:rStyle w:val="Hyperlink"/>
            <w:rFonts w:ascii="Verdana" w:hAnsi="Verdana" w:cs="Arial"/>
            <w:sz w:val="20"/>
            <w:szCs w:val="20"/>
          </w:rPr>
          <w:t>work for Protein Classifi</w:t>
        </w:r>
        <w:r w:rsidR="00C543D9" w:rsidRPr="009C644E">
          <w:rPr>
            <w:rStyle w:val="Hyperlink"/>
            <w:rFonts w:ascii="Verdana" w:hAnsi="Verdana" w:cs="Arial"/>
            <w:sz w:val="20"/>
            <w:szCs w:val="20"/>
          </w:rPr>
          <w:t>c</w:t>
        </w:r>
        <w:r w:rsidR="00C543D9" w:rsidRPr="009C644E">
          <w:rPr>
            <w:rStyle w:val="Hyperlink"/>
            <w:rFonts w:ascii="Verdana" w:hAnsi="Verdana" w:cs="Arial"/>
            <w:sz w:val="20"/>
            <w:szCs w:val="20"/>
          </w:rPr>
          <w:t>ation</w:t>
        </w:r>
      </w:hyperlink>
      <w:r w:rsidR="00C543D9" w:rsidRPr="009C644E">
        <w:rPr>
          <w:rFonts w:ascii="Verdana" w:hAnsi="Verdana" w:cs="Arial"/>
          <w:sz w:val="20"/>
          <w:szCs w:val="20"/>
        </w:rPr>
        <w:t xml:space="preserve">”, </w:t>
      </w:r>
      <w:r w:rsidR="00C543D9" w:rsidRPr="009C644E">
        <w:rPr>
          <w:rFonts w:ascii="Verdana" w:hAnsi="Verdana" w:cs="Arial"/>
          <w:i/>
          <w:sz w:val="20"/>
          <w:szCs w:val="20"/>
        </w:rPr>
        <w:t xml:space="preserve">Proceedings of the 2003 German Conference on Bioinformatics, </w:t>
      </w:r>
      <w:r w:rsidR="00C543D9" w:rsidRPr="009C644E">
        <w:rPr>
          <w:rFonts w:ascii="Verdana" w:hAnsi="Verdana" w:cs="Arial"/>
          <w:sz w:val="20"/>
          <w:szCs w:val="20"/>
        </w:rPr>
        <w:t>Vol. II, 2003, 55–57.</w:t>
      </w:r>
    </w:p>
    <w:p w:rsidR="00FA08E1" w:rsidRPr="00FA08E1"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FA08E1" w:rsidRPr="00FA08E1">
        <w:rPr>
          <w:rFonts w:ascii="Verdana" w:hAnsi="Verdana" w:cs="Arial"/>
          <w:sz w:val="16"/>
          <w:szCs w:val="16"/>
        </w:rPr>
        <w:t>It is widely understood that protein functions can be exhaust</w:t>
      </w:r>
      <w:r w:rsidR="00192517">
        <w:rPr>
          <w:rFonts w:ascii="Verdana" w:hAnsi="Verdana" w:cs="Arial"/>
          <w:sz w:val="16"/>
          <w:szCs w:val="16"/>
        </w:rPr>
        <w:softHyphen/>
      </w:r>
      <w:r w:rsidR="00FA08E1" w:rsidRPr="00FA08E1">
        <w:rPr>
          <w:rFonts w:ascii="Verdana" w:hAnsi="Verdana" w:cs="Arial"/>
          <w:sz w:val="16"/>
          <w:szCs w:val="16"/>
        </w:rPr>
        <w:t xml:space="preserve">ively described in terms of no single parameter, whether this be amino acid sequence or the three-dimensional structure of the underlying protein molecule. This means that a number of different attributes must be used to create an ontology of protein functions. Certainly much of the required information is already stored in </w:t>
      </w:r>
      <w:r w:rsidR="00FA08E1" w:rsidRPr="00FA08E1">
        <w:rPr>
          <w:rFonts w:ascii="Verdana" w:hAnsi="Verdana" w:cs="Arial"/>
          <w:sz w:val="16"/>
          <w:szCs w:val="16"/>
        </w:rPr>
        <w:lastRenderedPageBreak/>
        <w:t>databases such as Swiss-Prot, Protein Data Bank, SCOP and MIPS. But the latter have been developed for different purposes and the separate data-structures which they employ are not conducive to the needed data integration. When we attempt to classify the entities in the domain of proteins, we find ourselves faced with a number of cross-cutting principles of classification. Our question here is: how can we bring together these separate taxonomies in order to describe protein functions? Our proposed answer is: via a careful top-level ontological analysis of the relevant principles of classification, combined with a new framework for the simultaneous manipulation of classifications constructed for different purposes</w:t>
      </w:r>
      <w:r w:rsidR="00FA08E1">
        <w:rPr>
          <w:rFonts w:ascii="Verdana" w:hAnsi="Verdana" w:cs="Arial"/>
          <w:sz w:val="16"/>
          <w:szCs w:val="16"/>
        </w:rPr>
        <w:t>.</w:t>
      </w:r>
    </w:p>
    <w:p w:rsidR="00C543D9" w:rsidRDefault="00DF3AFC" w:rsidP="009D796D">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47</w:t>
      </w:r>
      <w:r w:rsidR="00C543D9" w:rsidRPr="009C644E">
        <w:rPr>
          <w:rFonts w:ascii="Verdana" w:hAnsi="Verdana" w:cs="Arial"/>
          <w:sz w:val="20"/>
          <w:szCs w:val="20"/>
        </w:rPr>
        <w:t>. Anand Kumar, Barry Smith, Mario Stefanelli, Silvana Quaglinia and Matteo Piazza, “</w:t>
      </w:r>
      <w:hyperlink r:id="rId503" w:history="1">
        <w:r w:rsidR="00C543D9" w:rsidRPr="009C644E">
          <w:rPr>
            <w:rStyle w:val="Hyperlink"/>
            <w:rFonts w:ascii="Verdana" w:hAnsi="Verdana" w:cs="Arial"/>
            <w:sz w:val="20"/>
            <w:szCs w:val="20"/>
          </w:rPr>
          <w:t>Imple</w:t>
        </w:r>
        <w:r w:rsidR="00C543D9" w:rsidRPr="009C644E">
          <w:rPr>
            <w:rStyle w:val="Hyperlink"/>
            <w:rFonts w:ascii="Verdana" w:hAnsi="Verdana" w:cs="Arial"/>
            <w:sz w:val="20"/>
            <w:szCs w:val="20"/>
          </w:rPr>
          <w:t>m</w:t>
        </w:r>
        <w:r w:rsidR="00C543D9" w:rsidRPr="009C644E">
          <w:rPr>
            <w:rStyle w:val="Hyperlink"/>
            <w:rFonts w:ascii="Verdana" w:hAnsi="Verdana" w:cs="Arial"/>
            <w:sz w:val="20"/>
            <w:szCs w:val="20"/>
          </w:rPr>
          <w:t>enting Clinical Guidelines in an Organizational Setup</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the Workshop on Model-Based and Qualitiative Reasoning in Biomedicine</w:t>
      </w:r>
      <w:r w:rsidR="00C543D9" w:rsidRPr="009C644E">
        <w:rPr>
          <w:rFonts w:ascii="Verdana" w:hAnsi="Verdana" w:cs="Arial"/>
          <w:sz w:val="20"/>
          <w:szCs w:val="20"/>
        </w:rPr>
        <w:t xml:space="preserve">, AIME 2003, 39–44. </w:t>
      </w:r>
      <w:r w:rsidR="009D796D">
        <w:rPr>
          <w:rFonts w:ascii="Verdana" w:hAnsi="Verdana" w:cs="Arial"/>
          <w:sz w:val="20"/>
          <w:szCs w:val="20"/>
        </w:rPr>
        <w:t xml:space="preserve">See also supplementary paper </w:t>
      </w:r>
      <w:hyperlink r:id="rId504" w:history="1">
        <w:r w:rsidR="009D796D" w:rsidRPr="009D796D">
          <w:rPr>
            <w:rStyle w:val="Hyperlink"/>
            <w:rFonts w:ascii="Verdana" w:hAnsi="Verdana" w:cs="Arial"/>
            <w:sz w:val="20"/>
            <w:szCs w:val="20"/>
          </w:rPr>
          <w:t>he</w:t>
        </w:r>
        <w:r w:rsidR="009D796D" w:rsidRPr="009D796D">
          <w:rPr>
            <w:rStyle w:val="Hyperlink"/>
            <w:rFonts w:ascii="Verdana" w:hAnsi="Verdana" w:cs="Arial"/>
            <w:sz w:val="20"/>
            <w:szCs w:val="20"/>
          </w:rPr>
          <w:t>r</w:t>
        </w:r>
        <w:r w:rsidR="009D796D" w:rsidRPr="009D796D">
          <w:rPr>
            <w:rStyle w:val="Hyperlink"/>
            <w:rFonts w:ascii="Verdana" w:hAnsi="Verdana" w:cs="Arial"/>
            <w:sz w:val="20"/>
            <w:szCs w:val="20"/>
          </w:rPr>
          <w:t>e</w:t>
        </w:r>
      </w:hyperlink>
      <w:r w:rsidR="009D796D">
        <w:rPr>
          <w:rFonts w:ascii="Verdana" w:hAnsi="Verdana" w:cs="Arial"/>
          <w:sz w:val="20"/>
          <w:szCs w:val="20"/>
        </w:rPr>
        <w:t>.</w:t>
      </w:r>
    </w:p>
    <w:p w:rsidR="00FA08E1" w:rsidRPr="00FA08E1"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FA08E1" w:rsidRPr="00FA08E1">
        <w:rPr>
          <w:rFonts w:ascii="Verdana" w:hAnsi="Verdana" w:cs="Arial"/>
          <w:sz w:val="16"/>
          <w:szCs w:val="16"/>
        </w:rPr>
        <w:t>Outcomes research in healthcare has been a topic much addressed in recent years. Efforts in this direction have been supplemented by work in the areas of guidelines for clinical practice and computer-interpretable workflow and careflow models.In what follows we present the outlines of a framework for understanding the relations between organizations, guidelines, individual patients and patient-related functions. The derived framework provides a means to extract the knowledge contained in the guideline text at different granularities, in ways that can help us to assign tasks within the healthcare organization and to assess clinical performance in realizing the guideline. It does this in a way that preserves the flexibility of the organization in the adoption of the guidelines.</w:t>
      </w:r>
      <w:r w:rsidR="0006706F">
        <w:rPr>
          <w:rFonts w:ascii="Verdana" w:hAnsi="Verdana" w:cs="Arial"/>
          <w:sz w:val="16"/>
          <w:szCs w:val="16"/>
        </w:rPr>
        <w:t xml:space="preserve"> </w:t>
      </w:r>
    </w:p>
    <w:p w:rsidR="00C543D9" w:rsidRDefault="00DF3AFC" w:rsidP="000968E8">
      <w:pPr>
        <w:pStyle w:val="Level1"/>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48</w:t>
      </w:r>
      <w:r w:rsidR="00C543D9" w:rsidRPr="009C644E">
        <w:rPr>
          <w:rFonts w:ascii="Verdana" w:hAnsi="Verdana" w:cs="Arial"/>
          <w:sz w:val="20"/>
          <w:szCs w:val="20"/>
        </w:rPr>
        <w:t>. Thomas Bittner and Barry Smith, “</w:t>
      </w:r>
      <w:hyperlink r:id="rId505" w:history="1">
        <w:r w:rsidR="00C543D9" w:rsidRPr="009C644E">
          <w:rPr>
            <w:rStyle w:val="Hyperlink"/>
            <w:rFonts w:ascii="Verdana" w:hAnsi="Verdana" w:cs="Arial"/>
            <w:sz w:val="20"/>
            <w:szCs w:val="20"/>
          </w:rPr>
          <w:t>Granular Spa</w:t>
        </w:r>
        <w:r w:rsidR="00C543D9" w:rsidRPr="009C644E">
          <w:rPr>
            <w:rStyle w:val="Hyperlink"/>
            <w:rFonts w:ascii="Verdana" w:hAnsi="Verdana" w:cs="Arial"/>
            <w:sz w:val="20"/>
            <w:szCs w:val="20"/>
          </w:rPr>
          <w:t>t</w:t>
        </w:r>
        <w:r w:rsidR="00C543D9" w:rsidRPr="009C644E">
          <w:rPr>
            <w:rStyle w:val="Hyperlink"/>
            <w:rFonts w:ascii="Verdana" w:hAnsi="Verdana" w:cs="Arial"/>
            <w:sz w:val="20"/>
            <w:szCs w:val="20"/>
          </w:rPr>
          <w:t>io-Temp</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ral Ontologies</w:t>
        </w:r>
      </w:hyperlink>
      <w:r w:rsidR="00C543D9" w:rsidRPr="009C644E">
        <w:rPr>
          <w:rFonts w:ascii="Verdana" w:hAnsi="Verdana" w:cs="Arial"/>
          <w:sz w:val="20"/>
          <w:szCs w:val="20"/>
        </w:rPr>
        <w:t xml:space="preserve">”, </w:t>
      </w:r>
      <w:r w:rsidR="00C543D9" w:rsidRPr="009C644E">
        <w:rPr>
          <w:rFonts w:ascii="Verdana" w:hAnsi="Verdana" w:cs="Arial"/>
          <w:i/>
          <w:sz w:val="20"/>
          <w:szCs w:val="20"/>
        </w:rPr>
        <w:t xml:space="preserve">AAAI Symposium: Foundations and Applications of Spatio-Temporal Reasoning </w:t>
      </w:r>
      <w:r w:rsidR="00C543D9" w:rsidRPr="009C644E">
        <w:rPr>
          <w:rFonts w:ascii="Verdana" w:hAnsi="Verdana" w:cs="Arial"/>
          <w:sz w:val="20"/>
          <w:szCs w:val="20"/>
        </w:rPr>
        <w:t>(FASTR), AAAI Press, 2003, 12–17.</w:t>
      </w:r>
    </w:p>
    <w:p w:rsidR="00FA08E1" w:rsidRPr="00FA08E1"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FA08E1" w:rsidRPr="00FA08E1">
        <w:rPr>
          <w:rFonts w:ascii="Verdana" w:hAnsi="Verdana" w:cs="Arial"/>
          <w:sz w:val="16"/>
          <w:szCs w:val="16"/>
        </w:rPr>
        <w:t>We propose an ontological theory that is powerful enough</w:t>
      </w:r>
      <w:r w:rsidR="00FA08E1">
        <w:rPr>
          <w:rFonts w:ascii="Verdana" w:hAnsi="Verdana" w:cs="Arial"/>
          <w:sz w:val="16"/>
          <w:szCs w:val="16"/>
        </w:rPr>
        <w:t xml:space="preserve"> </w:t>
      </w:r>
      <w:r w:rsidR="00FA08E1" w:rsidRPr="00FA08E1">
        <w:rPr>
          <w:rFonts w:ascii="Verdana" w:hAnsi="Verdana" w:cs="Arial"/>
          <w:sz w:val="16"/>
          <w:szCs w:val="16"/>
        </w:rPr>
        <w:t>to describe both complex spatio-temporal processes (occurrents) and the enduring entities (continuants) that participate</w:t>
      </w:r>
      <w:r w:rsidR="00FA08E1">
        <w:rPr>
          <w:rFonts w:ascii="Verdana" w:hAnsi="Verdana" w:cs="Arial"/>
          <w:sz w:val="16"/>
          <w:szCs w:val="16"/>
        </w:rPr>
        <w:t xml:space="preserve"> </w:t>
      </w:r>
      <w:r w:rsidR="00FA08E1" w:rsidRPr="00FA08E1">
        <w:rPr>
          <w:rFonts w:ascii="Verdana" w:hAnsi="Verdana" w:cs="Arial"/>
          <w:sz w:val="16"/>
          <w:szCs w:val="16"/>
        </w:rPr>
        <w:t>therein. The theory is divided into two major categories of</w:t>
      </w:r>
      <w:r w:rsidR="00FA08E1">
        <w:rPr>
          <w:rFonts w:ascii="Verdana" w:hAnsi="Verdana" w:cs="Arial"/>
          <w:sz w:val="16"/>
          <w:szCs w:val="16"/>
        </w:rPr>
        <w:t xml:space="preserve"> </w:t>
      </w:r>
      <w:r w:rsidR="00FA08E1" w:rsidRPr="00FA08E1">
        <w:rPr>
          <w:rFonts w:ascii="Verdana" w:hAnsi="Verdana" w:cs="Arial"/>
          <w:sz w:val="16"/>
          <w:szCs w:val="16"/>
        </w:rPr>
        <w:t>sub-theories: (sub-) theories of type SPAN and (sub-)theories</w:t>
      </w:r>
      <w:r w:rsidR="00FA08E1">
        <w:rPr>
          <w:rFonts w:ascii="Verdana" w:hAnsi="Verdana" w:cs="Arial"/>
          <w:sz w:val="16"/>
          <w:szCs w:val="16"/>
        </w:rPr>
        <w:t xml:space="preserve"> </w:t>
      </w:r>
      <w:r w:rsidR="00FA08E1" w:rsidRPr="00FA08E1">
        <w:rPr>
          <w:rFonts w:ascii="Verdana" w:hAnsi="Verdana" w:cs="Arial"/>
          <w:sz w:val="16"/>
          <w:szCs w:val="16"/>
        </w:rPr>
        <w:t>of type SNAP. These theories represent two complementary</w:t>
      </w:r>
      <w:r w:rsidR="00FA08E1">
        <w:rPr>
          <w:rFonts w:ascii="Verdana" w:hAnsi="Verdana" w:cs="Arial"/>
          <w:sz w:val="16"/>
          <w:szCs w:val="16"/>
        </w:rPr>
        <w:t xml:space="preserve"> </w:t>
      </w:r>
      <w:r w:rsidR="00FA08E1" w:rsidRPr="00FA08E1">
        <w:rPr>
          <w:rFonts w:ascii="Verdana" w:hAnsi="Verdana" w:cs="Arial"/>
          <w:sz w:val="16"/>
          <w:szCs w:val="16"/>
        </w:rPr>
        <w:t>perspectives on reality and result in distinct though compatible systems of categories. In SNAP we have enduring entities</w:t>
      </w:r>
      <w:r w:rsidR="00FA08E1">
        <w:rPr>
          <w:rFonts w:ascii="Verdana" w:hAnsi="Verdana" w:cs="Arial"/>
          <w:sz w:val="16"/>
          <w:szCs w:val="16"/>
        </w:rPr>
        <w:t xml:space="preserve"> </w:t>
      </w:r>
      <w:r w:rsidR="00FA08E1" w:rsidRPr="00FA08E1">
        <w:rPr>
          <w:rFonts w:ascii="Verdana" w:hAnsi="Verdana" w:cs="Arial"/>
          <w:sz w:val="16"/>
          <w:szCs w:val="16"/>
        </w:rPr>
        <w:t>such as substances, qualities, roles, functions; in SPAN we</w:t>
      </w:r>
      <w:r w:rsidR="00FA08E1">
        <w:rPr>
          <w:rFonts w:ascii="Verdana" w:hAnsi="Verdana" w:cs="Arial"/>
          <w:sz w:val="16"/>
          <w:szCs w:val="16"/>
        </w:rPr>
        <w:t xml:space="preserve"> </w:t>
      </w:r>
      <w:r w:rsidR="00FA08E1" w:rsidRPr="00FA08E1">
        <w:rPr>
          <w:rFonts w:ascii="Verdana" w:hAnsi="Verdana" w:cs="Arial"/>
          <w:sz w:val="16"/>
          <w:szCs w:val="16"/>
        </w:rPr>
        <w:t>have perduring entities such as processes and their parts and</w:t>
      </w:r>
      <w:r w:rsidR="00FA08E1">
        <w:rPr>
          <w:rFonts w:ascii="Verdana" w:hAnsi="Verdana" w:cs="Arial"/>
          <w:sz w:val="16"/>
          <w:szCs w:val="16"/>
        </w:rPr>
        <w:t xml:space="preserve"> </w:t>
      </w:r>
      <w:r w:rsidR="00FA08E1" w:rsidRPr="00FA08E1">
        <w:rPr>
          <w:rFonts w:ascii="Verdana" w:hAnsi="Verdana" w:cs="Arial"/>
          <w:sz w:val="16"/>
          <w:szCs w:val="16"/>
        </w:rPr>
        <w:t>aggregates. We argue that both kinds of ontological theory</w:t>
      </w:r>
      <w:r w:rsidR="00FA08E1">
        <w:rPr>
          <w:rFonts w:ascii="Verdana" w:hAnsi="Verdana" w:cs="Arial"/>
          <w:sz w:val="16"/>
          <w:szCs w:val="16"/>
        </w:rPr>
        <w:t xml:space="preserve"> </w:t>
      </w:r>
      <w:r w:rsidR="00FA08E1" w:rsidRPr="00FA08E1">
        <w:rPr>
          <w:rFonts w:ascii="Verdana" w:hAnsi="Verdana" w:cs="Arial"/>
          <w:sz w:val="16"/>
          <w:szCs w:val="16"/>
        </w:rPr>
        <w:t>are required in order to give a non-reductionism account of</w:t>
      </w:r>
      <w:r w:rsidR="00FA08E1">
        <w:rPr>
          <w:rFonts w:ascii="Verdana" w:hAnsi="Verdana" w:cs="Arial"/>
          <w:sz w:val="16"/>
          <w:szCs w:val="16"/>
        </w:rPr>
        <w:t xml:space="preserve"> </w:t>
      </w:r>
      <w:r w:rsidR="00FA08E1" w:rsidRPr="00FA08E1">
        <w:rPr>
          <w:rFonts w:ascii="Verdana" w:hAnsi="Verdana" w:cs="Arial"/>
          <w:sz w:val="16"/>
          <w:szCs w:val="16"/>
        </w:rPr>
        <w:t>complex domains of reality.</w:t>
      </w:r>
    </w:p>
    <w:p w:rsidR="006F5C16" w:rsidRDefault="00DF3AFC" w:rsidP="000968E8">
      <w:pPr>
        <w:pStyle w:val="Level1"/>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lastRenderedPageBreak/>
        <w:t>49</w:t>
      </w:r>
      <w:r w:rsidR="006F5C16">
        <w:rPr>
          <w:rFonts w:ascii="Verdana" w:hAnsi="Verdana" w:cs="Arial"/>
          <w:sz w:val="20"/>
          <w:szCs w:val="20"/>
        </w:rPr>
        <w:t xml:space="preserve">. </w:t>
      </w:r>
      <w:r w:rsidR="006F5C16" w:rsidRPr="006F5C16">
        <w:rPr>
          <w:rFonts w:ascii="Verdana" w:hAnsi="Verdana" w:cs="Arial"/>
          <w:sz w:val="20"/>
          <w:szCs w:val="20"/>
        </w:rPr>
        <w:t>David M Mark, Werner Kuhn, Barry Smith, A</w:t>
      </w:r>
      <w:r w:rsidR="006F5C16">
        <w:rPr>
          <w:rFonts w:ascii="Verdana" w:hAnsi="Verdana" w:cs="Arial"/>
          <w:sz w:val="20"/>
          <w:szCs w:val="20"/>
        </w:rPr>
        <w:t xml:space="preserve">ndrew </w:t>
      </w:r>
      <w:r w:rsidR="006F5C16" w:rsidRPr="006F5C16">
        <w:rPr>
          <w:rFonts w:ascii="Verdana" w:hAnsi="Verdana" w:cs="Arial"/>
          <w:sz w:val="20"/>
          <w:szCs w:val="20"/>
        </w:rPr>
        <w:t>G</w:t>
      </w:r>
      <w:r w:rsidR="006F5C16">
        <w:rPr>
          <w:rFonts w:ascii="Verdana" w:hAnsi="Verdana" w:cs="Arial"/>
          <w:sz w:val="20"/>
          <w:szCs w:val="20"/>
        </w:rPr>
        <w:t>.</w:t>
      </w:r>
      <w:r w:rsidR="006F5C16" w:rsidRPr="006F5C16">
        <w:rPr>
          <w:rFonts w:ascii="Verdana" w:hAnsi="Verdana" w:cs="Arial"/>
          <w:sz w:val="20"/>
          <w:szCs w:val="20"/>
        </w:rPr>
        <w:t xml:space="preserve"> Turk</w:t>
      </w:r>
      <w:r w:rsidR="006F5C16">
        <w:rPr>
          <w:rFonts w:ascii="Verdana" w:hAnsi="Verdana" w:cs="Arial"/>
          <w:sz w:val="20"/>
          <w:szCs w:val="20"/>
        </w:rPr>
        <w:t>, “</w:t>
      </w:r>
      <w:hyperlink r:id="rId506" w:history="1">
        <w:r w:rsidR="006F5C16" w:rsidRPr="006F5C16">
          <w:rPr>
            <w:rStyle w:val="Hyperlink"/>
            <w:rFonts w:ascii="Verdana" w:hAnsi="Verdana" w:cs="Arial"/>
            <w:sz w:val="20"/>
            <w:szCs w:val="20"/>
          </w:rPr>
          <w:t>Ontology, natur</w:t>
        </w:r>
        <w:r w:rsidR="006F5C16" w:rsidRPr="006F5C16">
          <w:rPr>
            <w:rStyle w:val="Hyperlink"/>
            <w:rFonts w:ascii="Verdana" w:hAnsi="Verdana" w:cs="Arial"/>
            <w:sz w:val="20"/>
            <w:szCs w:val="20"/>
          </w:rPr>
          <w:t>a</w:t>
        </w:r>
        <w:r w:rsidR="006F5C16" w:rsidRPr="006F5C16">
          <w:rPr>
            <w:rStyle w:val="Hyperlink"/>
            <w:rFonts w:ascii="Verdana" w:hAnsi="Verdana" w:cs="Arial"/>
            <w:sz w:val="20"/>
            <w:szCs w:val="20"/>
          </w:rPr>
          <w:t>l language, and information systems: Implication</w:t>
        </w:r>
        <w:r w:rsidR="006F5C16" w:rsidRPr="006F5C16">
          <w:rPr>
            <w:rStyle w:val="Hyperlink"/>
            <w:rFonts w:ascii="Verdana" w:hAnsi="Verdana" w:cs="Arial"/>
            <w:sz w:val="20"/>
            <w:szCs w:val="20"/>
          </w:rPr>
          <w:t>s</w:t>
        </w:r>
        <w:r w:rsidR="006F5C16" w:rsidRPr="006F5C16">
          <w:rPr>
            <w:rStyle w:val="Hyperlink"/>
            <w:rFonts w:ascii="Verdana" w:hAnsi="Verdana" w:cs="Arial"/>
            <w:sz w:val="20"/>
            <w:szCs w:val="20"/>
          </w:rPr>
          <w:t xml:space="preserve"> of cross-linguistic studies of geographic terms</w:t>
        </w:r>
      </w:hyperlink>
      <w:r w:rsidR="006F5C16">
        <w:rPr>
          <w:rFonts w:ascii="Verdana" w:hAnsi="Verdana" w:cs="Arial"/>
          <w:sz w:val="20"/>
          <w:szCs w:val="20"/>
        </w:rPr>
        <w:t xml:space="preserve">”, </w:t>
      </w:r>
      <w:r w:rsidR="006F5C16" w:rsidRPr="006F5C16">
        <w:rPr>
          <w:rFonts w:ascii="Verdana" w:hAnsi="Verdana" w:cs="Arial"/>
          <w:i/>
          <w:sz w:val="20"/>
          <w:szCs w:val="20"/>
        </w:rPr>
        <w:t>6th Annual Conference of the Association of Geographic Information Laboratories for Europe</w:t>
      </w:r>
      <w:r w:rsidR="006F5C16">
        <w:rPr>
          <w:rFonts w:ascii="Verdana" w:hAnsi="Verdana" w:cs="Arial"/>
          <w:sz w:val="20"/>
          <w:szCs w:val="20"/>
        </w:rPr>
        <w:t xml:space="preserve"> (AGILE), </w:t>
      </w:r>
      <w:r w:rsidR="006F5C16" w:rsidRPr="006F5C16">
        <w:rPr>
          <w:rFonts w:ascii="Verdana" w:hAnsi="Verdana" w:cs="Arial"/>
          <w:sz w:val="20"/>
          <w:szCs w:val="20"/>
        </w:rPr>
        <w:t>45-50</w:t>
      </w:r>
      <w:r w:rsidR="006F5C16">
        <w:rPr>
          <w:rFonts w:ascii="Verdana" w:hAnsi="Verdana" w:cs="Arial"/>
          <w:sz w:val="20"/>
          <w:szCs w:val="20"/>
        </w:rPr>
        <w:t>.</w:t>
      </w:r>
    </w:p>
    <w:p w:rsidR="006F5C16" w:rsidRPr="006F5C16"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6F5C16" w:rsidRPr="006F5C16">
        <w:rPr>
          <w:rFonts w:ascii="Verdana" w:hAnsi="Verdana" w:cs="Arial"/>
          <w:sz w:val="16"/>
          <w:szCs w:val="16"/>
        </w:rPr>
        <w:t>Ontology has been proposed as a solution to the 'Tower of Babel' problem that threatens the semantic interoperability of information systems constructed independently for the same domain. In information systems research and applications, ontologies are often implemented by formalizing the meanings of words from natural languages. However, words in different natural languages sometimes subdivide the same domain of reality in terms of different conceptual categories. If the words and their associated concepts in two natural languages, or even in two terminological traditions within the same language, do not have common referents in the real world, an ontology based on word meanings will inherit the 'Tower of Babel' problem from the languages involved, rather than solve it. In this paper we present evidence from a preliminary comparison of landscape terms in English with those in the Yindjibarndi language of northwestern Australia demonstrating that this problem is not just hypothetical. Some possible solutions are suggested.</w:t>
      </w:r>
    </w:p>
    <w:p w:rsidR="005666B4" w:rsidRPr="005666B4"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50</w:t>
      </w:r>
      <w:r w:rsidR="00C543D9" w:rsidRPr="009C644E">
        <w:rPr>
          <w:rFonts w:ascii="Verdana" w:hAnsi="Verdana" w:cs="Arial"/>
          <w:sz w:val="20"/>
          <w:szCs w:val="20"/>
        </w:rPr>
        <w:t xml:space="preserve">. </w:t>
      </w:r>
      <w:r w:rsidR="00624BD1">
        <w:rPr>
          <w:rFonts w:ascii="Verdana" w:hAnsi="Verdana" w:cs="Arial"/>
          <w:sz w:val="20"/>
          <w:szCs w:val="20"/>
        </w:rPr>
        <w:t>Istvan-Tibor N</w:t>
      </w:r>
      <w:r w:rsidR="00624BD1" w:rsidRPr="00624BD1">
        <w:rPr>
          <w:rFonts w:ascii="Verdana" w:hAnsi="Verdana" w:cs="Arial"/>
          <w:sz w:val="20"/>
          <w:szCs w:val="20"/>
        </w:rPr>
        <w:t>é</w:t>
      </w:r>
      <w:r w:rsidR="003D14F9">
        <w:rPr>
          <w:rFonts w:ascii="Verdana" w:hAnsi="Verdana" w:cs="Arial"/>
          <w:sz w:val="20"/>
          <w:szCs w:val="20"/>
        </w:rPr>
        <w:t>bel</w:t>
      </w:r>
      <w:r w:rsidR="005666B4" w:rsidRPr="005666B4">
        <w:rPr>
          <w:rFonts w:ascii="Verdana" w:hAnsi="Verdana" w:cs="Arial"/>
          <w:sz w:val="20"/>
          <w:szCs w:val="20"/>
        </w:rPr>
        <w:t>, Barry Smi</w:t>
      </w:r>
      <w:r w:rsidR="003D14F9">
        <w:rPr>
          <w:rFonts w:ascii="Verdana" w:hAnsi="Verdana" w:cs="Arial"/>
          <w:sz w:val="20"/>
          <w:szCs w:val="20"/>
        </w:rPr>
        <w:t>th</w:t>
      </w:r>
      <w:r w:rsidR="005666B4" w:rsidRPr="005666B4">
        <w:rPr>
          <w:rFonts w:ascii="Verdana" w:hAnsi="Verdana" w:cs="Arial"/>
          <w:sz w:val="20"/>
          <w:szCs w:val="20"/>
        </w:rPr>
        <w:t>, Ralf Paschke</w:t>
      </w:r>
      <w:r w:rsidR="005666B4">
        <w:rPr>
          <w:rFonts w:ascii="Verdana" w:hAnsi="Verdana" w:cs="Arial"/>
          <w:sz w:val="20"/>
          <w:szCs w:val="20"/>
        </w:rPr>
        <w:t xml:space="preserve">, </w:t>
      </w:r>
      <w:r w:rsidR="00633309">
        <w:rPr>
          <w:rFonts w:ascii="Verdana" w:hAnsi="Verdana" w:cs="Arial"/>
          <w:sz w:val="20"/>
          <w:szCs w:val="20"/>
        </w:rPr>
        <w:t>“</w:t>
      </w:r>
      <w:hyperlink r:id="rId507" w:history="1">
        <w:r w:rsidR="005666B4" w:rsidRPr="00633309">
          <w:rPr>
            <w:rStyle w:val="Hyperlink"/>
            <w:rFonts w:ascii="Verdana" w:hAnsi="Verdana" w:cs="Arial"/>
            <w:sz w:val="20"/>
            <w:szCs w:val="20"/>
          </w:rPr>
          <w:t>A User Profiling Component with the Aid of User Ontologies</w:t>
        </w:r>
      </w:hyperlink>
      <w:r w:rsidR="00633309" w:rsidRPr="00624BD1">
        <w:rPr>
          <w:rFonts w:ascii="Verdana" w:hAnsi="Verdana" w:cs="Arial"/>
          <w:sz w:val="20"/>
          <w:szCs w:val="20"/>
        </w:rPr>
        <w:t>”</w:t>
      </w:r>
      <w:r w:rsidR="00624BD1">
        <w:rPr>
          <w:rFonts w:ascii="Verdana" w:hAnsi="Verdana" w:cs="Arial"/>
          <w:sz w:val="20"/>
          <w:szCs w:val="20"/>
        </w:rPr>
        <w:t xml:space="preserve">, </w:t>
      </w:r>
      <w:r w:rsidR="00624BD1" w:rsidRPr="00624BD1">
        <w:rPr>
          <w:rFonts w:ascii="Verdana" w:hAnsi="Verdana" w:cs="Arial"/>
          <w:i/>
          <w:sz w:val="20"/>
          <w:szCs w:val="20"/>
        </w:rPr>
        <w:t xml:space="preserve">Proceedings of </w:t>
      </w:r>
      <w:r w:rsidR="003D14F9">
        <w:rPr>
          <w:rFonts w:ascii="Verdana" w:hAnsi="Verdana" w:cs="Arial"/>
          <w:i/>
          <w:sz w:val="20"/>
          <w:szCs w:val="20"/>
        </w:rPr>
        <w:t xml:space="preserve">Learning – </w:t>
      </w:r>
      <w:r w:rsidR="00633309" w:rsidRPr="00624BD1">
        <w:rPr>
          <w:rFonts w:ascii="Verdana" w:hAnsi="Verdana" w:cs="Arial"/>
          <w:i/>
          <w:sz w:val="20"/>
          <w:szCs w:val="20"/>
        </w:rPr>
        <w:t>Teaching</w:t>
      </w:r>
      <w:r w:rsidR="003D14F9">
        <w:rPr>
          <w:rFonts w:ascii="Verdana" w:hAnsi="Verdana" w:cs="Arial"/>
          <w:i/>
          <w:sz w:val="20"/>
          <w:szCs w:val="20"/>
        </w:rPr>
        <w:t xml:space="preserve"> – Knowledge –</w:t>
      </w:r>
      <w:r w:rsidR="00D72235" w:rsidRPr="00624BD1">
        <w:rPr>
          <w:rFonts w:ascii="Verdana" w:hAnsi="Verdana" w:cs="Arial"/>
          <w:i/>
          <w:sz w:val="20"/>
          <w:szCs w:val="20"/>
        </w:rPr>
        <w:t xml:space="preserve"> Adaptivity</w:t>
      </w:r>
      <w:r w:rsidR="00D72235">
        <w:rPr>
          <w:rFonts w:ascii="Verdana" w:hAnsi="Verdana" w:cs="Arial"/>
          <w:sz w:val="20"/>
          <w:szCs w:val="20"/>
        </w:rPr>
        <w:t xml:space="preserve"> (LLWA), Univer</w:t>
      </w:r>
      <w:r w:rsidR="00633309">
        <w:rPr>
          <w:rFonts w:ascii="Verdana" w:hAnsi="Verdana" w:cs="Arial"/>
          <w:sz w:val="20"/>
          <w:szCs w:val="20"/>
        </w:rPr>
        <w:t>s</w:t>
      </w:r>
      <w:r w:rsidR="00D72235">
        <w:rPr>
          <w:rFonts w:ascii="Verdana" w:hAnsi="Verdana" w:cs="Arial"/>
          <w:sz w:val="20"/>
          <w:szCs w:val="20"/>
        </w:rPr>
        <w:t>i</w:t>
      </w:r>
      <w:r w:rsidR="00633309">
        <w:rPr>
          <w:rFonts w:ascii="Verdana" w:hAnsi="Verdana" w:cs="Arial"/>
          <w:sz w:val="20"/>
          <w:szCs w:val="20"/>
        </w:rPr>
        <w:t>ty of Karlsruhe</w:t>
      </w:r>
      <w:r w:rsidR="00633309" w:rsidRPr="005666B4">
        <w:rPr>
          <w:rFonts w:ascii="Verdana" w:hAnsi="Verdana" w:cs="Arial"/>
          <w:sz w:val="20"/>
          <w:szCs w:val="20"/>
        </w:rPr>
        <w:t xml:space="preserve"> </w:t>
      </w:r>
      <w:r w:rsidR="005666B4" w:rsidRPr="005666B4">
        <w:rPr>
          <w:rFonts w:ascii="Verdana" w:hAnsi="Verdana" w:cs="Arial"/>
          <w:sz w:val="20"/>
          <w:szCs w:val="20"/>
        </w:rPr>
        <w:t>(2003)</w:t>
      </w:r>
      <w:r w:rsidR="00633309">
        <w:rPr>
          <w:rFonts w:ascii="Verdana" w:hAnsi="Verdana" w:cs="Arial"/>
          <w:sz w:val="20"/>
          <w:szCs w:val="20"/>
        </w:rPr>
        <w:t>.</w:t>
      </w:r>
    </w:p>
    <w:p w:rsidR="005666B4" w:rsidRPr="00633309"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633309" w:rsidRPr="00633309">
        <w:rPr>
          <w:rFonts w:ascii="Verdana" w:hAnsi="Verdana" w:cs="Arial"/>
          <w:sz w:val="16"/>
          <w:szCs w:val="16"/>
        </w:rPr>
        <w:t>What follows is a contribution to the field of user modeling for adaptive teaching and learning programs especially in the medical field. The paper outlines existing approaches to the problem of extracting user information in a form that can be exploited by adaptive software. We focus initially on the so-called stereotyping method, which allocates users into classes adaptively, reflecting characteristics such as physical data, social background, and computer experience. The user classifications of the stereotyping method are however ad hoc and unprincipled, and they can be exploited by the adaptive system only after a large number of trials by various kinds of users. We argue that the remedy is to create a database of user ontologies from which readymade taxonomies can be derived in such a way as to enable associated software to support a variety of different types of users.</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51</w:t>
      </w:r>
      <w:r w:rsidR="005666B4">
        <w:rPr>
          <w:rFonts w:ascii="Verdana" w:hAnsi="Verdana" w:cs="Arial"/>
          <w:sz w:val="20"/>
          <w:szCs w:val="20"/>
        </w:rPr>
        <w:t xml:space="preserve">. </w:t>
      </w:r>
      <w:r w:rsidR="00C543D9" w:rsidRPr="009C644E">
        <w:rPr>
          <w:rFonts w:ascii="Verdana" w:hAnsi="Verdana" w:cs="Arial"/>
          <w:sz w:val="20"/>
          <w:szCs w:val="20"/>
        </w:rPr>
        <w:t>Barry Smith, Jakob Köhler and Anand Kumar, “</w:t>
      </w:r>
      <w:hyperlink r:id="rId508" w:history="1">
        <w:r w:rsidR="00C543D9" w:rsidRPr="009C644E">
          <w:rPr>
            <w:rStyle w:val="Hyperlink"/>
            <w:rFonts w:ascii="Verdana" w:hAnsi="Verdana" w:cs="Arial"/>
            <w:sz w:val="20"/>
            <w:szCs w:val="20"/>
          </w:rPr>
          <w:t>On the Application of Formal Principles to Life Science Data: A Case Study in the Gene Ontology</w:t>
        </w:r>
      </w:hyperlink>
      <w:r w:rsidR="00C543D9" w:rsidRPr="009C644E">
        <w:rPr>
          <w:rFonts w:ascii="Verdana" w:hAnsi="Verdana" w:cs="Arial"/>
          <w:sz w:val="20"/>
          <w:szCs w:val="20"/>
        </w:rPr>
        <w:t xml:space="preserve">”, in </w:t>
      </w:r>
      <w:r w:rsidR="00C543D9" w:rsidRPr="009C644E">
        <w:rPr>
          <w:rFonts w:ascii="Verdana" w:hAnsi="Verdana" w:cs="Arial"/>
          <w:i/>
          <w:sz w:val="20"/>
          <w:szCs w:val="20"/>
        </w:rPr>
        <w:t xml:space="preserve">Proceedings of </w:t>
      </w:r>
      <w:r w:rsidR="00C543D9" w:rsidRPr="009C644E">
        <w:rPr>
          <w:rFonts w:ascii="Verdana" w:hAnsi="Verdana" w:cs="Arial"/>
          <w:sz w:val="20"/>
          <w:szCs w:val="20"/>
        </w:rPr>
        <w:t xml:space="preserve">DILS 2004 </w:t>
      </w:r>
      <w:r w:rsidR="00C543D9" w:rsidRPr="009C644E">
        <w:rPr>
          <w:rFonts w:ascii="Verdana" w:hAnsi="Verdana" w:cs="Arial"/>
          <w:i/>
          <w:sz w:val="20"/>
          <w:szCs w:val="20"/>
        </w:rPr>
        <w:t>(Data Integration in the Life Sciences</w:t>
      </w:r>
      <w:r w:rsidR="00C543D9" w:rsidRPr="009C644E">
        <w:rPr>
          <w:rFonts w:ascii="Verdana" w:hAnsi="Verdana" w:cs="Arial"/>
          <w:sz w:val="20"/>
          <w:szCs w:val="20"/>
        </w:rPr>
        <w:t xml:space="preserve">), (Lecture Notes </w:t>
      </w:r>
      <w:r w:rsidR="00C543D9" w:rsidRPr="009C644E">
        <w:rPr>
          <w:rFonts w:ascii="Verdana" w:hAnsi="Verdana" w:cs="Arial"/>
          <w:sz w:val="20"/>
          <w:szCs w:val="20"/>
        </w:rPr>
        <w:lastRenderedPageBreak/>
        <w:t>in Bioinformatics 2994), Berlin: Springer, 2004, 79–94.</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Formal principles governing best practices in classification and definition have for too long been neglected in the construction of biomedical ontologies, in ways which have important negative consequences for data integration and ontology alignment. We argue that the use of such principles in ontology construction can serve as a valuable tool in error-detection and also in supporting reliable manual curation. We argue also that such principles are a prerequisite for the successful application of advanced data integration techniques such as ontology-based multi-database querying, automated ontology alignment and ontology-based text-mining. These theses are illustrated by means of a case study of the Gene Ontology, a project of increasing importance within the field of biomedical data integration.</w:t>
      </w:r>
    </w:p>
    <w:p w:rsidR="00C543D9" w:rsidRPr="009C644E" w:rsidRDefault="006F5C16"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5</w:t>
      </w:r>
      <w:r w:rsidR="00DF3AFC">
        <w:rPr>
          <w:rFonts w:ascii="Verdana" w:hAnsi="Verdana" w:cs="Arial"/>
          <w:sz w:val="20"/>
          <w:szCs w:val="20"/>
        </w:rPr>
        <w:t>2</w:t>
      </w:r>
      <w:r w:rsidR="00C543D9" w:rsidRPr="009C644E">
        <w:rPr>
          <w:rFonts w:ascii="Verdana" w:hAnsi="Verdana" w:cs="Arial"/>
          <w:sz w:val="20"/>
          <w:szCs w:val="20"/>
        </w:rPr>
        <w:t>. Werner Ceusters, Barry Smith and James Matthew Fielding, “</w:t>
      </w:r>
      <w:hyperlink r:id="rId509" w:history="1">
        <w:r w:rsidR="00C543D9" w:rsidRPr="009C644E">
          <w:rPr>
            <w:rStyle w:val="Hyperlink"/>
            <w:rFonts w:ascii="Verdana" w:hAnsi="Verdana" w:cs="Arial"/>
            <w:sz w:val="20"/>
            <w:szCs w:val="20"/>
          </w:rPr>
          <w:t>LinkSuite™: Software Tools for Formally Robust Ontology-Based Data and Information Integration</w:t>
        </w:r>
      </w:hyperlink>
      <w:r w:rsidR="00C543D9" w:rsidRPr="009C644E">
        <w:rPr>
          <w:rFonts w:ascii="Verdana" w:hAnsi="Verdana" w:cs="Arial"/>
          <w:sz w:val="20"/>
          <w:szCs w:val="20"/>
        </w:rPr>
        <w:t xml:space="preserve">”, in </w:t>
      </w:r>
      <w:r w:rsidR="00C543D9" w:rsidRPr="009C644E">
        <w:rPr>
          <w:rFonts w:ascii="Verdana" w:hAnsi="Verdana" w:cs="Arial"/>
          <w:i/>
          <w:sz w:val="20"/>
          <w:szCs w:val="20"/>
        </w:rPr>
        <w:t xml:space="preserve">Proceedings of </w:t>
      </w:r>
      <w:r w:rsidR="00C543D9" w:rsidRPr="009C644E">
        <w:rPr>
          <w:rFonts w:ascii="Verdana" w:hAnsi="Verdana" w:cs="Arial"/>
          <w:sz w:val="20"/>
          <w:szCs w:val="20"/>
        </w:rPr>
        <w:t xml:space="preserve">DILS 2004 </w:t>
      </w:r>
      <w:r w:rsidR="00C543D9" w:rsidRPr="009C644E">
        <w:rPr>
          <w:rFonts w:ascii="Verdana" w:hAnsi="Verdana" w:cs="Arial"/>
          <w:i/>
          <w:sz w:val="20"/>
          <w:szCs w:val="20"/>
        </w:rPr>
        <w:t>(Data Integration in the Life Sciences</w:t>
      </w:r>
      <w:r w:rsidR="00C543D9" w:rsidRPr="009C644E">
        <w:rPr>
          <w:rFonts w:ascii="Verdana" w:hAnsi="Verdana" w:cs="Arial"/>
          <w:sz w:val="20"/>
          <w:szCs w:val="20"/>
        </w:rPr>
        <w:t>), (Lecture Notes in Bioinformatics, 2994), Berlin: Springer, 2004, 124–139.</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integration of information resources in the life sciences is one of the most challenging problems facing bioinformatics today. We describe how Language and Computing nv, originally a developer of ontology-based natural language understanding systems for the healthcare domain, is developing a framework for the integration of structured data with unstructured information contained in natural language texts. L&amp;C’s LinkSuite™ combines the flexibility of a modular software architecture with an ontology based on rigorous philosophical and logical principles that is designed to comprehend the basic formal relationships that structure both reality and the ways humans perceive and communicate about reality.</w:t>
      </w:r>
    </w:p>
    <w:p w:rsidR="00C543D9" w:rsidRDefault="006F5C16"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
          <w:sz w:val="20"/>
          <w:szCs w:val="20"/>
        </w:rPr>
      </w:pPr>
      <w:r>
        <w:rPr>
          <w:rFonts w:ascii="Verdana" w:hAnsi="Verdana" w:cs="Arial"/>
          <w:sz w:val="20"/>
          <w:szCs w:val="20"/>
        </w:rPr>
        <w:t>5</w:t>
      </w:r>
      <w:r w:rsidR="00DF3AFC">
        <w:rPr>
          <w:rFonts w:ascii="Verdana" w:hAnsi="Verdana" w:cs="Arial"/>
          <w:sz w:val="20"/>
          <w:szCs w:val="20"/>
        </w:rPr>
        <w:t>3</w:t>
      </w:r>
      <w:r w:rsidR="00C543D9" w:rsidRPr="009C644E">
        <w:rPr>
          <w:rFonts w:ascii="Verdana" w:hAnsi="Verdana" w:cs="Arial"/>
          <w:sz w:val="20"/>
          <w:szCs w:val="20"/>
        </w:rPr>
        <w:t>. Werner Ceusters, Barry Smith and Martin Van Mol, “</w:t>
      </w:r>
      <w:hyperlink r:id="rId510" w:history="1">
        <w:r w:rsidR="00C543D9" w:rsidRPr="009C644E">
          <w:rPr>
            <w:rStyle w:val="Hyperlink"/>
            <w:rFonts w:ascii="Verdana" w:hAnsi="Verdana" w:cs="Arial"/>
            <w:sz w:val="20"/>
            <w:szCs w:val="20"/>
          </w:rPr>
          <w:t>Using Ontol</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gy in Query Answering Systems: Scenarios, Requirements and Challenges</w:t>
        </w:r>
      </w:hyperlink>
      <w:r w:rsidR="00C543D9" w:rsidRPr="009C644E">
        <w:rPr>
          <w:rFonts w:ascii="Verdana" w:hAnsi="Verdana" w:cs="Arial"/>
          <w:sz w:val="20"/>
          <w:szCs w:val="20"/>
        </w:rPr>
        <w:t xml:space="preserve">,” in R. Bernardi and M. Moortgat (eds.) </w:t>
      </w:r>
      <w:r w:rsidR="00C543D9" w:rsidRPr="009C644E">
        <w:rPr>
          <w:rFonts w:ascii="Verdana" w:hAnsi="Verdana" w:cs="Arial"/>
          <w:i/>
          <w:sz w:val="20"/>
          <w:szCs w:val="20"/>
        </w:rPr>
        <w:t>Questions and Answers: Theoretical and Applied Perspectives, Proceedings of the 2nd CoLogNET-Elsnet Symposium</w:t>
      </w:r>
      <w:r w:rsidR="00C543D9" w:rsidRPr="009C644E">
        <w:rPr>
          <w:rFonts w:ascii="Verdana" w:hAnsi="Verdana" w:cs="Arial"/>
          <w:sz w:val="20"/>
          <w:szCs w:val="20"/>
        </w:rPr>
        <w:t xml:space="preserve">, December 2003, Amsterdam, 5–15 (CD-ROM publication), (revised version to appear in </w:t>
      </w:r>
      <w:r w:rsidR="00C543D9" w:rsidRPr="009C644E">
        <w:rPr>
          <w:rFonts w:ascii="Verdana" w:hAnsi="Verdana" w:cs="Arial"/>
          <w:i/>
          <w:sz w:val="20"/>
          <w:szCs w:val="20"/>
        </w:rPr>
        <w:t>Journal of Applied Logic</w:t>
      </w:r>
      <w:r w:rsidR="00C543D9" w:rsidRPr="009C644E">
        <w:rPr>
          <w:rFonts w:ascii="Verdana" w:hAnsi="Verdana" w:cs="Arial"/>
          <w:sz w:val="20"/>
          <w:szCs w:val="20"/>
        </w:rPr>
        <w:t>)</w:t>
      </w:r>
      <w:r w:rsidR="00C543D9" w:rsidRPr="009C644E">
        <w:rPr>
          <w:rFonts w:ascii="Verdana" w:hAnsi="Verdana" w:cs="Arial"/>
          <w:i/>
          <w:sz w:val="20"/>
          <w:szCs w:val="20"/>
        </w:rPr>
        <w:t>.</w:t>
      </w:r>
    </w:p>
    <w:p w:rsidR="00DF3AFC" w:rsidRPr="00DF3AFC"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DF3AFC" w:rsidRPr="00DF3AFC">
        <w:rPr>
          <w:rFonts w:ascii="Verdana" w:hAnsi="Verdana" w:cs="Arial"/>
          <w:sz w:val="16"/>
          <w:szCs w:val="16"/>
        </w:rPr>
        <w:t>Equipped with the ultimate query answering system, computers would finally be in a position to address all our information needs in a natural way. In this paper, we describe</w:t>
      </w:r>
      <w:r w:rsidR="0006706F">
        <w:rPr>
          <w:rFonts w:ascii="Verdana" w:hAnsi="Verdana" w:cs="Arial"/>
          <w:sz w:val="16"/>
          <w:szCs w:val="16"/>
        </w:rPr>
        <w:t xml:space="preserve"> </w:t>
      </w:r>
      <w:r w:rsidR="00DF3AFC" w:rsidRPr="00DF3AFC">
        <w:rPr>
          <w:rFonts w:ascii="Verdana" w:hAnsi="Verdana" w:cs="Arial"/>
          <w:sz w:val="16"/>
          <w:szCs w:val="16"/>
        </w:rPr>
        <w:t>how Language and Computing nv (L&amp;C), a developer of ontology-based natural</w:t>
      </w:r>
      <w:r w:rsidR="0006706F">
        <w:rPr>
          <w:rFonts w:ascii="Verdana" w:hAnsi="Verdana" w:cs="Arial"/>
          <w:sz w:val="16"/>
          <w:szCs w:val="16"/>
        </w:rPr>
        <w:t xml:space="preserve"> </w:t>
      </w:r>
      <w:r w:rsidR="00DF3AFC" w:rsidRPr="00DF3AFC">
        <w:rPr>
          <w:rFonts w:ascii="Verdana" w:hAnsi="Verdana" w:cs="Arial"/>
          <w:sz w:val="16"/>
          <w:szCs w:val="16"/>
        </w:rPr>
        <w:t>language understand</w:t>
      </w:r>
      <w:r w:rsidR="00623E95">
        <w:rPr>
          <w:rFonts w:ascii="Verdana" w:hAnsi="Verdana" w:cs="Arial"/>
          <w:sz w:val="16"/>
          <w:szCs w:val="16"/>
        </w:rPr>
        <w:softHyphen/>
      </w:r>
      <w:r w:rsidR="00DF3AFC" w:rsidRPr="00DF3AFC">
        <w:rPr>
          <w:rFonts w:ascii="Verdana" w:hAnsi="Verdana" w:cs="Arial"/>
          <w:sz w:val="16"/>
          <w:szCs w:val="16"/>
        </w:rPr>
        <w:t xml:space="preserve">ing systems for the healthcare domain, is working towards the ultimate Question Answering (QA) </w:t>
      </w:r>
      <w:r w:rsidR="00DF3AFC" w:rsidRPr="00DF3AFC">
        <w:rPr>
          <w:rFonts w:ascii="Verdana" w:hAnsi="Verdana" w:cs="Arial"/>
          <w:sz w:val="16"/>
          <w:szCs w:val="16"/>
        </w:rPr>
        <w:lastRenderedPageBreak/>
        <w:t>System for healthcare workers. L&amp;C’s company strategy in this area is to design in a step-by-step fashion the essential components of such a system, each component being designed to solve some one part of the total problem and at the same time reflect well-defined needs on the prat of our customers. We compare our strategy with the research roadmap proposed by the Question Answering Committee of the National Institute of Standards and Technology (NIST), paying special attention to the role of ontology.</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54</w:t>
      </w:r>
      <w:r w:rsidR="00C543D9" w:rsidRPr="009C644E">
        <w:rPr>
          <w:rFonts w:ascii="Verdana" w:hAnsi="Verdana" w:cs="Arial"/>
          <w:sz w:val="20"/>
          <w:szCs w:val="20"/>
        </w:rPr>
        <w:t>. Werner Ceusters, Barry Smith, Anand Kumar and Christoffel Dhaen, “</w:t>
      </w:r>
      <w:hyperlink r:id="rId511" w:history="1">
        <w:r w:rsidR="00C543D9" w:rsidRPr="009C644E">
          <w:rPr>
            <w:rStyle w:val="Hyperlink"/>
            <w:rFonts w:ascii="Verdana" w:hAnsi="Verdana" w:cs="Arial"/>
            <w:sz w:val="20"/>
            <w:szCs w:val="20"/>
          </w:rPr>
          <w:t>Mistakes</w:t>
        </w:r>
        <w:r w:rsidR="00C543D9" w:rsidRPr="009C644E">
          <w:rPr>
            <w:rStyle w:val="Hyperlink"/>
            <w:rFonts w:ascii="Verdana" w:hAnsi="Verdana" w:cs="Arial"/>
            <w:sz w:val="20"/>
            <w:szCs w:val="20"/>
          </w:rPr>
          <w:t xml:space="preserve"> </w:t>
        </w:r>
        <w:r w:rsidR="00C543D9" w:rsidRPr="009C644E">
          <w:rPr>
            <w:rStyle w:val="Hyperlink"/>
            <w:rFonts w:ascii="Verdana" w:hAnsi="Verdana" w:cs="Arial"/>
            <w:sz w:val="20"/>
            <w:szCs w:val="20"/>
          </w:rPr>
          <w:t>in Medical Ontologies: Where Do They Come From and How Can They Be Detected?</w:t>
        </w:r>
      </w:hyperlink>
      <w:r w:rsidR="00C543D9" w:rsidRPr="009C644E">
        <w:rPr>
          <w:rFonts w:ascii="Verdana" w:hAnsi="Verdana" w:cs="Arial"/>
          <w:sz w:val="20"/>
          <w:szCs w:val="20"/>
        </w:rPr>
        <w:t xml:space="preserve">”, in D. M. Pisanelli (ed.), </w:t>
      </w:r>
      <w:r w:rsidR="00C543D9" w:rsidRPr="009C644E">
        <w:rPr>
          <w:rFonts w:ascii="Verdana" w:hAnsi="Verdana" w:cs="Arial"/>
          <w:i/>
          <w:sz w:val="20"/>
          <w:szCs w:val="20"/>
        </w:rPr>
        <w:t>Ontologies in Medicine</w:t>
      </w:r>
      <w:r w:rsidR="00C543D9" w:rsidRPr="009C644E">
        <w:rPr>
          <w:rFonts w:ascii="Verdana" w:hAnsi="Verdana" w:cs="Arial"/>
          <w:sz w:val="20"/>
          <w:szCs w:val="20"/>
        </w:rPr>
        <w:t xml:space="preserve">: </w:t>
      </w:r>
      <w:r w:rsidR="00C543D9" w:rsidRPr="009C644E">
        <w:rPr>
          <w:rFonts w:ascii="Verdana" w:hAnsi="Verdana" w:cs="Arial"/>
          <w:i/>
          <w:sz w:val="20"/>
          <w:szCs w:val="20"/>
        </w:rPr>
        <w:t>Proceedings of the Workshop on Medical Ontologies, Rome October 2003</w:t>
      </w:r>
      <w:r w:rsidR="00C543D9" w:rsidRPr="009C644E">
        <w:rPr>
          <w:rFonts w:ascii="Verdana" w:hAnsi="Verdana" w:cs="Arial"/>
          <w:sz w:val="20"/>
          <w:szCs w:val="20"/>
        </w:rPr>
        <w:t xml:space="preserve"> (</w:t>
      </w:r>
      <w:r w:rsidR="00C543D9" w:rsidRPr="009C644E">
        <w:rPr>
          <w:rFonts w:ascii="Verdana" w:hAnsi="Verdana" w:cs="Arial"/>
          <w:i/>
          <w:sz w:val="20"/>
          <w:szCs w:val="20"/>
        </w:rPr>
        <w:t>Studies in Health and Technology Informatics</w:t>
      </w:r>
      <w:r w:rsidR="00C543D9" w:rsidRPr="009C644E">
        <w:rPr>
          <w:rFonts w:ascii="Verdana" w:hAnsi="Verdana" w:cs="Arial"/>
          <w:sz w:val="20"/>
          <w:szCs w:val="20"/>
        </w:rPr>
        <w:t>, 102 (2004)), Amsterdam: IOS Press, 2004, 145–164.</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We present the details of a methodology for quality assurance in large medical terminologies and describe three algorithms that can help terminology developers and users to identify potential mistakes. The methodology is based in part on linguistic criteria and in part on logical and ontological principles governing sound classifications. We conclude by outlining the results of applying the methodology in the form of a taxonomy different types of errors and potential errors detected in SNOMED-CT.</w:t>
      </w:r>
    </w:p>
    <w:p w:rsidR="00C543D9" w:rsidRPr="009C644E"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55</w:t>
      </w:r>
      <w:r w:rsidR="00C543D9" w:rsidRPr="009C644E">
        <w:rPr>
          <w:rFonts w:ascii="Verdana" w:hAnsi="Verdana" w:cs="Arial"/>
          <w:sz w:val="20"/>
          <w:szCs w:val="20"/>
        </w:rPr>
        <w:t>. Pierre Grenon, Barry Smith and Louis Goldberg, “</w:t>
      </w:r>
      <w:hyperlink r:id="rId512" w:history="1">
        <w:r w:rsidR="00C543D9" w:rsidRPr="009C644E">
          <w:rPr>
            <w:rStyle w:val="Hyperlink"/>
            <w:rFonts w:ascii="Verdana" w:hAnsi="Verdana" w:cs="Arial"/>
            <w:sz w:val="20"/>
            <w:szCs w:val="20"/>
          </w:rPr>
          <w:t>Biodynamic Ontology: Applying BFO in the Biomedical Domain</w:t>
        </w:r>
      </w:hyperlink>
      <w:r w:rsidR="00C543D9" w:rsidRPr="009C644E">
        <w:rPr>
          <w:rFonts w:ascii="Verdana" w:hAnsi="Verdana" w:cs="Arial"/>
          <w:sz w:val="20"/>
          <w:szCs w:val="20"/>
        </w:rPr>
        <w:t xml:space="preserve">”, in D. M. Pisanelli (ed.), </w:t>
      </w:r>
      <w:r w:rsidR="00C543D9" w:rsidRPr="009C644E">
        <w:rPr>
          <w:rFonts w:ascii="Verdana" w:hAnsi="Verdana" w:cs="Arial"/>
          <w:i/>
          <w:sz w:val="20"/>
          <w:szCs w:val="20"/>
        </w:rPr>
        <w:t>Ontologies in Medicine</w:t>
      </w:r>
      <w:r w:rsidR="00C543D9" w:rsidRPr="009C644E">
        <w:rPr>
          <w:rFonts w:ascii="Verdana" w:hAnsi="Verdana" w:cs="Arial"/>
          <w:sz w:val="20"/>
          <w:szCs w:val="20"/>
        </w:rPr>
        <w:t xml:space="preserve">: </w:t>
      </w:r>
      <w:r w:rsidR="00C543D9" w:rsidRPr="009C644E">
        <w:rPr>
          <w:rFonts w:ascii="Verdana" w:hAnsi="Verdana" w:cs="Arial"/>
          <w:i/>
          <w:sz w:val="20"/>
          <w:szCs w:val="20"/>
        </w:rPr>
        <w:t xml:space="preserve">Proceedings of the Workshop on Medical Ontologies, Rome October 2003 </w:t>
      </w:r>
      <w:r w:rsidR="00C543D9" w:rsidRPr="009C644E">
        <w:rPr>
          <w:rFonts w:ascii="Verdana" w:hAnsi="Verdana" w:cs="Arial"/>
          <w:sz w:val="20"/>
          <w:szCs w:val="20"/>
        </w:rPr>
        <w:t>(</w:t>
      </w:r>
      <w:r w:rsidR="00C543D9" w:rsidRPr="009C644E">
        <w:rPr>
          <w:rFonts w:ascii="Verdana" w:hAnsi="Verdana" w:cs="Arial"/>
          <w:i/>
          <w:sz w:val="20"/>
          <w:szCs w:val="20"/>
        </w:rPr>
        <w:t>Studies in Health and Technology Informatics</w:t>
      </w:r>
      <w:r w:rsidR="00C543D9" w:rsidRPr="009C644E">
        <w:rPr>
          <w:rFonts w:ascii="Verdana" w:hAnsi="Verdana" w:cs="Arial"/>
          <w:sz w:val="20"/>
          <w:szCs w:val="20"/>
        </w:rPr>
        <w:t>, 102), Amsterdam: IOS Press, 2004, 20–38.</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We propose a modular formal ontology of the biomedical domain with two components, one for biological objects, corresponding broadly to anatomy, and one for biological processes, corresponding broadly to physiology. The result constitutes what might be described as a joint venture between two perspectives – of so-called three-dimensionalism and four-dimensionalism – which are normally regarded as incompatible. We outline an approach which allows them to be combined together, and provide examples of its application in biomedicine. </w:t>
      </w:r>
    </w:p>
    <w:p w:rsidR="00C543D9" w:rsidRDefault="00DF3AF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56</w:t>
      </w:r>
      <w:r w:rsidR="00C543D9" w:rsidRPr="009C644E">
        <w:rPr>
          <w:rFonts w:ascii="Verdana" w:hAnsi="Verdana" w:cs="Arial"/>
          <w:sz w:val="20"/>
          <w:szCs w:val="20"/>
        </w:rPr>
        <w:t>. Barry Smith, Igor Papakin and Katherine Munn, “</w:t>
      </w:r>
      <w:hyperlink r:id="rId513" w:history="1">
        <w:r w:rsidR="00C543D9" w:rsidRPr="009C644E">
          <w:rPr>
            <w:rStyle w:val="Hyperlink"/>
            <w:rFonts w:ascii="Verdana" w:hAnsi="Verdana" w:cs="Arial"/>
            <w:sz w:val="20"/>
            <w:szCs w:val="20"/>
          </w:rPr>
          <w:t>Bodily Systems and t</w:t>
        </w:r>
        <w:r w:rsidR="00C543D9" w:rsidRPr="009C644E">
          <w:rPr>
            <w:rStyle w:val="Hyperlink"/>
            <w:rFonts w:ascii="Verdana" w:hAnsi="Verdana" w:cs="Arial"/>
            <w:sz w:val="20"/>
            <w:szCs w:val="20"/>
          </w:rPr>
          <w:t>h</w:t>
        </w:r>
        <w:r w:rsidR="00C543D9" w:rsidRPr="009C644E">
          <w:rPr>
            <w:rStyle w:val="Hyperlink"/>
            <w:rFonts w:ascii="Verdana" w:hAnsi="Verdana" w:cs="Arial"/>
            <w:sz w:val="20"/>
            <w:szCs w:val="20"/>
          </w:rPr>
          <w:t>e Spatial-Functional Structure of the Human Body</w:t>
        </w:r>
      </w:hyperlink>
      <w:r w:rsidR="00C543D9" w:rsidRPr="009C644E">
        <w:rPr>
          <w:rFonts w:ascii="Verdana" w:hAnsi="Verdana" w:cs="Arial"/>
          <w:sz w:val="20"/>
          <w:szCs w:val="20"/>
        </w:rPr>
        <w:t xml:space="preserve">”, in D. M. Pisanelli (ed.), </w:t>
      </w:r>
      <w:r w:rsidR="00C543D9" w:rsidRPr="009C644E">
        <w:rPr>
          <w:rFonts w:ascii="Verdana" w:hAnsi="Verdana" w:cs="Arial"/>
          <w:i/>
          <w:sz w:val="20"/>
          <w:szCs w:val="20"/>
        </w:rPr>
        <w:t>Ontologies in Medicine</w:t>
      </w:r>
      <w:r w:rsidR="00C543D9" w:rsidRPr="009C644E">
        <w:rPr>
          <w:rFonts w:ascii="Verdana" w:hAnsi="Verdana" w:cs="Arial"/>
          <w:sz w:val="20"/>
          <w:szCs w:val="20"/>
        </w:rPr>
        <w:t xml:space="preserve">: </w:t>
      </w:r>
      <w:r w:rsidR="00C543D9" w:rsidRPr="009C644E">
        <w:rPr>
          <w:rFonts w:ascii="Verdana" w:hAnsi="Verdana" w:cs="Arial"/>
          <w:i/>
          <w:sz w:val="20"/>
          <w:szCs w:val="20"/>
        </w:rPr>
        <w:t xml:space="preserve">Proceedings of the Workshop on Medical Ontologies, Rome October 2003 </w:t>
      </w:r>
      <w:r w:rsidR="00C543D9" w:rsidRPr="009C644E">
        <w:rPr>
          <w:rFonts w:ascii="Verdana" w:hAnsi="Verdana" w:cs="Arial"/>
          <w:sz w:val="20"/>
          <w:szCs w:val="20"/>
        </w:rPr>
        <w:t>(</w:t>
      </w:r>
      <w:r w:rsidR="00C543D9" w:rsidRPr="009C644E">
        <w:rPr>
          <w:rFonts w:ascii="Verdana" w:hAnsi="Verdana" w:cs="Arial"/>
          <w:i/>
          <w:sz w:val="20"/>
          <w:szCs w:val="20"/>
        </w:rPr>
        <w:t xml:space="preserve">Studies in Health and Technology </w:t>
      </w:r>
      <w:r w:rsidR="00C543D9" w:rsidRPr="009C644E">
        <w:rPr>
          <w:rFonts w:ascii="Verdana" w:hAnsi="Verdana" w:cs="Arial"/>
          <w:i/>
          <w:sz w:val="20"/>
          <w:szCs w:val="20"/>
        </w:rPr>
        <w:lastRenderedPageBreak/>
        <w:t>Informatics</w:t>
      </w:r>
      <w:r w:rsidR="00C543D9" w:rsidRPr="009C644E">
        <w:rPr>
          <w:rFonts w:ascii="Verdana" w:hAnsi="Verdana" w:cs="Arial"/>
          <w:sz w:val="20"/>
          <w:szCs w:val="20"/>
        </w:rPr>
        <w:t>, 102 (2004)), Amsterdam: IOS Press, 2004, 39–63.</w:t>
      </w:r>
    </w:p>
    <w:p w:rsidR="00DF3AFC" w:rsidRPr="00DF3AFC"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DF3AFC" w:rsidRPr="00DF3AFC">
        <w:rPr>
          <w:rFonts w:ascii="Verdana" w:hAnsi="Verdana" w:cs="Arial"/>
          <w:sz w:val="16"/>
          <w:szCs w:val="16"/>
        </w:rPr>
        <w:t>The human body is a system made of systems. The body is divided into bodily systems proper, such as the endocrine and circulatory systems, which are subdivided into many sub-systems at a variety of levels, whereby all systems and subsystems engage in massive causal interaction with each other and with their surrounding environments. Here we offer an explicit definition of bodily system and provide a framework for understanding their causal interactions. Medical sciences provide at best informal accounts of basic notions such as system, process, and function, and while such informality is acceptable in documentation created for human beings, it falls short of what is needed for computer representations. In our analysis we will accordingly provide the framework for a formal defin</w:t>
      </w:r>
      <w:r w:rsidR="00DF3AFC">
        <w:rPr>
          <w:rFonts w:ascii="Verdana" w:hAnsi="Verdana" w:cs="Arial"/>
          <w:sz w:val="16"/>
          <w:szCs w:val="16"/>
        </w:rPr>
        <w:t>ition of</w:t>
      </w:r>
      <w:r w:rsidR="0006706F">
        <w:rPr>
          <w:rFonts w:ascii="Verdana" w:hAnsi="Verdana" w:cs="Arial"/>
          <w:sz w:val="16"/>
          <w:szCs w:val="16"/>
        </w:rPr>
        <w:t xml:space="preserve"> </w:t>
      </w:r>
      <w:r w:rsidR="00DF3AFC">
        <w:rPr>
          <w:rFonts w:ascii="Verdana" w:hAnsi="Verdana" w:cs="Arial"/>
          <w:sz w:val="16"/>
          <w:szCs w:val="16"/>
        </w:rPr>
        <w:t xml:space="preserve">bodily system and of </w:t>
      </w:r>
      <w:r w:rsidR="00DF3AFC" w:rsidRPr="00DF3AFC">
        <w:rPr>
          <w:rFonts w:ascii="Verdana" w:hAnsi="Verdana" w:cs="Arial"/>
          <w:sz w:val="16"/>
          <w:szCs w:val="16"/>
        </w:rPr>
        <w:t>associated notions.</w:t>
      </w:r>
      <w:r w:rsidR="0006706F">
        <w:rPr>
          <w:rFonts w:ascii="Verdana" w:hAnsi="Verdana" w:cs="Arial"/>
          <w:sz w:val="16"/>
          <w:szCs w:val="16"/>
        </w:rPr>
        <w:t xml:space="preserve"> </w:t>
      </w:r>
    </w:p>
    <w:p w:rsidR="00C543D9"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57</w:t>
      </w:r>
      <w:r w:rsidR="00C543D9" w:rsidRPr="009C644E">
        <w:rPr>
          <w:rFonts w:ascii="Verdana" w:hAnsi="Verdana" w:cs="Arial"/>
          <w:sz w:val="20"/>
          <w:szCs w:val="20"/>
        </w:rPr>
        <w:t xml:space="preserve">. Anand Kumar, </w:t>
      </w:r>
      <w:r w:rsidR="003435A0" w:rsidRPr="009C644E">
        <w:rPr>
          <w:rFonts w:ascii="Verdana" w:hAnsi="Verdana" w:cs="Arial"/>
          <w:sz w:val="20"/>
          <w:szCs w:val="20"/>
        </w:rPr>
        <w:t xml:space="preserve">Paolo Ciccarese, </w:t>
      </w:r>
      <w:r w:rsidR="00C543D9" w:rsidRPr="009C644E">
        <w:rPr>
          <w:rFonts w:ascii="Verdana" w:hAnsi="Verdana" w:cs="Arial"/>
          <w:sz w:val="20"/>
          <w:szCs w:val="20"/>
        </w:rPr>
        <w:t>Barry Smith and Matteo Piazza, “</w:t>
      </w:r>
      <w:hyperlink r:id="rId514" w:history="1">
        <w:r w:rsidR="00C543D9" w:rsidRPr="009C644E">
          <w:rPr>
            <w:rStyle w:val="Hyperlink"/>
            <w:rFonts w:ascii="Verdana" w:hAnsi="Verdana" w:cs="Arial"/>
            <w:sz w:val="20"/>
            <w:szCs w:val="20"/>
          </w:rPr>
          <w:t>Context-Based Task Ont</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logies for Clinical Guidelines</w:t>
        </w:r>
      </w:hyperlink>
      <w:r w:rsidR="00C543D9" w:rsidRPr="009C644E">
        <w:rPr>
          <w:rFonts w:ascii="Verdana" w:hAnsi="Verdana" w:cs="Arial"/>
          <w:sz w:val="20"/>
          <w:szCs w:val="20"/>
        </w:rPr>
        <w:t xml:space="preserve">”, in D. M. Pisanelli (ed.), </w:t>
      </w:r>
      <w:r w:rsidR="00C543D9" w:rsidRPr="009C644E">
        <w:rPr>
          <w:rFonts w:ascii="Verdana" w:hAnsi="Verdana" w:cs="Arial"/>
          <w:i/>
          <w:sz w:val="20"/>
          <w:szCs w:val="20"/>
        </w:rPr>
        <w:t>Ontologies in Medicine</w:t>
      </w:r>
      <w:r w:rsidR="00C543D9" w:rsidRPr="009C644E">
        <w:rPr>
          <w:rFonts w:ascii="Verdana" w:hAnsi="Verdana" w:cs="Arial"/>
          <w:sz w:val="20"/>
          <w:szCs w:val="20"/>
        </w:rPr>
        <w:t xml:space="preserve">: </w:t>
      </w:r>
      <w:r w:rsidR="00C543D9" w:rsidRPr="009C644E">
        <w:rPr>
          <w:rFonts w:ascii="Verdana" w:hAnsi="Verdana" w:cs="Arial"/>
          <w:i/>
          <w:sz w:val="20"/>
          <w:szCs w:val="20"/>
        </w:rPr>
        <w:t xml:space="preserve">Proceedings of the Workshop on Medical Ontologies, Rome October 2003 </w:t>
      </w:r>
      <w:r w:rsidR="00C543D9" w:rsidRPr="009C644E">
        <w:rPr>
          <w:rFonts w:ascii="Verdana" w:hAnsi="Verdana" w:cs="Arial"/>
          <w:sz w:val="20"/>
          <w:szCs w:val="20"/>
        </w:rPr>
        <w:t>(</w:t>
      </w:r>
      <w:r w:rsidR="00C543D9" w:rsidRPr="009C644E">
        <w:rPr>
          <w:rFonts w:ascii="Verdana" w:hAnsi="Verdana" w:cs="Arial"/>
          <w:i/>
          <w:sz w:val="20"/>
          <w:szCs w:val="20"/>
        </w:rPr>
        <w:t>Studies in Health and Technology Informatics</w:t>
      </w:r>
      <w:r w:rsidR="00C543D9" w:rsidRPr="009C644E">
        <w:rPr>
          <w:rFonts w:ascii="Verdana" w:hAnsi="Verdana" w:cs="Arial"/>
          <w:sz w:val="20"/>
          <w:szCs w:val="20"/>
        </w:rPr>
        <w:t>, 102 (2004)), Amsterdam: IOS Press, 2004, 81–94.</w:t>
      </w:r>
    </w:p>
    <w:p w:rsidR="00DF3AFC" w:rsidRPr="00DF3AFC"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DF3AFC" w:rsidRPr="00DF3AFC">
        <w:rPr>
          <w:rFonts w:ascii="Verdana" w:hAnsi="Verdana" w:cs="Arial"/>
          <w:sz w:val="16"/>
          <w:szCs w:val="16"/>
        </w:rPr>
        <w:t>Evidence-based medicine relies on</w:t>
      </w:r>
      <w:r w:rsidR="0006706F">
        <w:rPr>
          <w:rFonts w:ascii="Verdana" w:hAnsi="Verdana" w:cs="Arial"/>
          <w:sz w:val="16"/>
          <w:szCs w:val="16"/>
        </w:rPr>
        <w:t xml:space="preserve"> </w:t>
      </w:r>
      <w:r w:rsidR="00DF3AFC" w:rsidRPr="00DF3AFC">
        <w:rPr>
          <w:rFonts w:ascii="Verdana" w:hAnsi="Verdana" w:cs="Arial"/>
          <w:sz w:val="16"/>
          <w:szCs w:val="16"/>
        </w:rPr>
        <w:t>the execution of clinical practice guidelines and protocols. A great deal of of effort has been invested in the development of various tools which automate the representation and execution of the recommendations contained within such guidelines and protocols by creating Computer Interpretable Guideline Models (CIGMs). Context-based task ontologies (CTOs), based on standard terminology systems like UMLS, form one of the core components of such a model. We have created DAML+OIL-based CTOs for the tasks mentioned in the WHO guideline for hypertension management, drawing comparisons also with other related guidelines. The advantages of CTOs include: contextualization of ontologies, providing ontologies tailored to specific aspects of the phenomena of interest, dividing the complexity involved in creating ontologies into different levels, providing a methodology by means of which the task recommendations contained within guidelines can be integrated into the clinical practices of a health care set-up.</w:t>
      </w:r>
    </w:p>
    <w:p w:rsidR="00C543D9"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bCs/>
          <w:caps/>
          <w:sz w:val="20"/>
          <w:szCs w:val="20"/>
        </w:rPr>
        <w:t>58</w:t>
      </w:r>
      <w:r w:rsidR="00C543D9" w:rsidRPr="009C644E">
        <w:rPr>
          <w:rFonts w:ascii="Verdana" w:hAnsi="Verdana" w:cs="Arial"/>
          <w:i/>
          <w:sz w:val="20"/>
          <w:szCs w:val="20"/>
        </w:rPr>
        <w:t xml:space="preserve">. </w:t>
      </w:r>
      <w:r w:rsidR="00C543D9" w:rsidRPr="009C644E">
        <w:rPr>
          <w:rFonts w:ascii="Verdana" w:hAnsi="Verdana" w:cs="Arial"/>
          <w:sz w:val="20"/>
          <w:szCs w:val="20"/>
        </w:rPr>
        <w:t>Thomas Bittner and Barry Smith, “</w:t>
      </w:r>
      <w:hyperlink r:id="rId515" w:history="1">
        <w:r w:rsidR="00C543D9" w:rsidRPr="009C644E">
          <w:rPr>
            <w:rStyle w:val="Hyperlink"/>
            <w:rFonts w:ascii="Verdana" w:hAnsi="Verdana" w:cs="Arial"/>
            <w:sz w:val="20"/>
            <w:szCs w:val="20"/>
          </w:rPr>
          <w:t>Directly Depicting Granular On</w:t>
        </w:r>
        <w:r w:rsidR="00C543D9" w:rsidRPr="009C644E">
          <w:rPr>
            <w:rStyle w:val="Hyperlink"/>
            <w:rFonts w:ascii="Verdana" w:hAnsi="Verdana" w:cs="Arial"/>
            <w:sz w:val="20"/>
            <w:szCs w:val="20"/>
          </w:rPr>
          <w:t>t</w:t>
        </w:r>
        <w:r w:rsidR="00C543D9" w:rsidRPr="009C644E">
          <w:rPr>
            <w:rStyle w:val="Hyperlink"/>
            <w:rFonts w:ascii="Verdana" w:hAnsi="Verdana" w:cs="Arial"/>
            <w:sz w:val="20"/>
            <w:szCs w:val="20"/>
          </w:rPr>
          <w:t>ologies</w:t>
        </w:r>
      </w:hyperlink>
      <w:r w:rsidR="00C543D9" w:rsidRPr="009C644E">
        <w:rPr>
          <w:rFonts w:ascii="Verdana" w:hAnsi="Verdana" w:cs="Arial"/>
          <w:sz w:val="20"/>
          <w:szCs w:val="20"/>
        </w:rPr>
        <w:t xml:space="preserve">”, </w:t>
      </w:r>
      <w:r w:rsidR="00C543D9" w:rsidRPr="009C644E">
        <w:rPr>
          <w:rFonts w:ascii="Verdana" w:hAnsi="Verdana" w:cs="Arial"/>
          <w:i/>
          <w:sz w:val="20"/>
          <w:szCs w:val="20"/>
        </w:rPr>
        <w:t xml:space="preserve">Proceedings of the First International Workshop on Adaptive Multimedia Retrieval </w:t>
      </w:r>
      <w:r w:rsidR="00C543D9" w:rsidRPr="009C644E">
        <w:rPr>
          <w:rFonts w:ascii="Verdana" w:hAnsi="Verdana" w:cs="Arial"/>
          <w:sz w:val="20"/>
          <w:szCs w:val="20"/>
        </w:rPr>
        <w:t>(Hamburg: Gesellschaft für Künstliche Intelligenz, 2003), 24–35.</w:t>
      </w:r>
    </w:p>
    <w:p w:rsidR="00FA08E1" w:rsidRPr="00FA08E1"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FA08E1" w:rsidRPr="00FA08E1">
        <w:rPr>
          <w:rFonts w:ascii="Verdana" w:hAnsi="Verdana" w:cs="Arial"/>
          <w:sz w:val="16"/>
          <w:szCs w:val="16"/>
        </w:rPr>
        <w:t>We propose an ontological theory that is powerful enough to describe</w:t>
      </w:r>
      <w:r w:rsidR="00FA08E1">
        <w:rPr>
          <w:rFonts w:ascii="Verdana" w:hAnsi="Verdana" w:cs="Arial"/>
          <w:sz w:val="16"/>
          <w:szCs w:val="16"/>
        </w:rPr>
        <w:t xml:space="preserve"> </w:t>
      </w:r>
      <w:r w:rsidR="00FA08E1" w:rsidRPr="00FA08E1">
        <w:rPr>
          <w:rFonts w:ascii="Verdana" w:hAnsi="Verdana" w:cs="Arial"/>
          <w:sz w:val="16"/>
          <w:szCs w:val="16"/>
        </w:rPr>
        <w:t>both complex spatio-temporal processes and the enduring entities that participate</w:t>
      </w:r>
      <w:r w:rsidR="00FA08E1">
        <w:rPr>
          <w:rFonts w:ascii="Verdana" w:hAnsi="Verdana" w:cs="Arial"/>
          <w:sz w:val="16"/>
          <w:szCs w:val="16"/>
        </w:rPr>
        <w:t xml:space="preserve"> </w:t>
      </w:r>
      <w:r w:rsidR="00FA08E1" w:rsidRPr="00FA08E1">
        <w:rPr>
          <w:rFonts w:ascii="Verdana" w:hAnsi="Verdana" w:cs="Arial"/>
          <w:sz w:val="16"/>
          <w:szCs w:val="16"/>
        </w:rPr>
        <w:t xml:space="preserve">in such processes. For this purpose we </w:t>
      </w:r>
      <w:r w:rsidR="00FA08E1" w:rsidRPr="00FA08E1">
        <w:rPr>
          <w:rFonts w:ascii="Verdana" w:hAnsi="Verdana" w:cs="Arial"/>
          <w:sz w:val="16"/>
          <w:szCs w:val="16"/>
        </w:rPr>
        <w:lastRenderedPageBreak/>
        <w:t>distinguish between ontologies and metaontology.</w:t>
      </w:r>
      <w:r w:rsidR="00FA08E1">
        <w:rPr>
          <w:rFonts w:ascii="Verdana" w:hAnsi="Verdana" w:cs="Arial"/>
          <w:sz w:val="16"/>
          <w:szCs w:val="16"/>
        </w:rPr>
        <w:t xml:space="preserve"> </w:t>
      </w:r>
      <w:r w:rsidR="00FA08E1" w:rsidRPr="00FA08E1">
        <w:rPr>
          <w:rFonts w:ascii="Verdana" w:hAnsi="Verdana" w:cs="Arial"/>
          <w:sz w:val="16"/>
          <w:szCs w:val="16"/>
        </w:rPr>
        <w:t>Ontologies are based on very simple directly depicting languages and fall into two</w:t>
      </w:r>
      <w:r w:rsidR="00FA08E1">
        <w:rPr>
          <w:rFonts w:ascii="Verdana" w:hAnsi="Verdana" w:cs="Arial"/>
          <w:sz w:val="16"/>
          <w:szCs w:val="16"/>
        </w:rPr>
        <w:t xml:space="preserve"> </w:t>
      </w:r>
      <w:r w:rsidR="00FA08E1" w:rsidRPr="00FA08E1">
        <w:rPr>
          <w:rFonts w:ascii="Verdana" w:hAnsi="Verdana" w:cs="Arial"/>
          <w:sz w:val="16"/>
          <w:szCs w:val="16"/>
        </w:rPr>
        <w:t>major categories: ontologies of type SPAN and ontologies of type SNAP. These</w:t>
      </w:r>
      <w:r w:rsidR="00FA08E1">
        <w:rPr>
          <w:rFonts w:ascii="Verdana" w:hAnsi="Verdana" w:cs="Arial"/>
          <w:sz w:val="16"/>
          <w:szCs w:val="16"/>
        </w:rPr>
        <w:t xml:space="preserve"> </w:t>
      </w:r>
      <w:r w:rsidR="00FA08E1" w:rsidRPr="00FA08E1">
        <w:rPr>
          <w:rFonts w:ascii="Verdana" w:hAnsi="Verdana" w:cs="Arial"/>
          <w:sz w:val="16"/>
          <w:szCs w:val="16"/>
        </w:rPr>
        <w:t>represent two complementary perspectives on reality and result in distinct though</w:t>
      </w:r>
      <w:r w:rsidR="00FA08E1">
        <w:rPr>
          <w:rFonts w:ascii="Verdana" w:hAnsi="Verdana" w:cs="Arial"/>
          <w:sz w:val="16"/>
          <w:szCs w:val="16"/>
        </w:rPr>
        <w:t xml:space="preserve"> </w:t>
      </w:r>
      <w:r w:rsidR="00FA08E1" w:rsidRPr="00FA08E1">
        <w:rPr>
          <w:rFonts w:ascii="Verdana" w:hAnsi="Verdana" w:cs="Arial"/>
          <w:sz w:val="16"/>
          <w:szCs w:val="16"/>
        </w:rPr>
        <w:t>compatible systems of categories. In a SNAP (snapshot) ontology we have the</w:t>
      </w:r>
      <w:r w:rsidR="00FA08E1">
        <w:rPr>
          <w:rFonts w:ascii="Verdana" w:hAnsi="Verdana" w:cs="Arial"/>
          <w:sz w:val="16"/>
          <w:szCs w:val="16"/>
        </w:rPr>
        <w:t xml:space="preserve"> </w:t>
      </w:r>
      <w:r w:rsidR="00FA08E1" w:rsidRPr="00FA08E1">
        <w:rPr>
          <w:rFonts w:ascii="Verdana" w:hAnsi="Verdana" w:cs="Arial"/>
          <w:sz w:val="16"/>
          <w:szCs w:val="16"/>
        </w:rPr>
        <w:t>enduring entities in a given domain as they exist to be inventoried at some given</w:t>
      </w:r>
      <w:r w:rsidR="00FA08E1">
        <w:rPr>
          <w:rFonts w:ascii="Verdana" w:hAnsi="Verdana" w:cs="Arial"/>
          <w:sz w:val="16"/>
          <w:szCs w:val="16"/>
        </w:rPr>
        <w:t xml:space="preserve"> </w:t>
      </w:r>
      <w:r w:rsidR="00FA08E1" w:rsidRPr="00FA08E1">
        <w:rPr>
          <w:rFonts w:ascii="Verdana" w:hAnsi="Verdana" w:cs="Arial"/>
          <w:sz w:val="16"/>
          <w:szCs w:val="16"/>
        </w:rPr>
        <w:t>moment of time. In a SPAN ontology we have perduring entitiessuch as processes</w:t>
      </w:r>
      <w:r w:rsidR="00FA08E1">
        <w:rPr>
          <w:rFonts w:ascii="Verdana" w:hAnsi="Verdana" w:cs="Arial"/>
          <w:sz w:val="16"/>
          <w:szCs w:val="16"/>
        </w:rPr>
        <w:t xml:space="preserve"> </w:t>
      </w:r>
      <w:r w:rsidR="00FA08E1" w:rsidRPr="00FA08E1">
        <w:rPr>
          <w:rFonts w:ascii="Verdana" w:hAnsi="Verdana" w:cs="Arial"/>
          <w:sz w:val="16"/>
          <w:szCs w:val="16"/>
        </w:rPr>
        <w:t>and their parts and aggregates.</w:t>
      </w:r>
      <w:r w:rsidR="00FA08E1">
        <w:rPr>
          <w:rFonts w:ascii="Verdana" w:hAnsi="Verdana" w:cs="Arial"/>
          <w:sz w:val="16"/>
          <w:szCs w:val="16"/>
        </w:rPr>
        <w:t xml:space="preserve"> </w:t>
      </w:r>
      <w:r w:rsidR="00FA08E1" w:rsidRPr="00FA08E1">
        <w:rPr>
          <w:rFonts w:ascii="Verdana" w:hAnsi="Verdana" w:cs="Arial"/>
          <w:sz w:val="16"/>
          <w:szCs w:val="16"/>
        </w:rPr>
        <w:t>We argue that both kinds of ontology are required, together with the meta-ontology</w:t>
      </w:r>
      <w:r w:rsidR="00FA08E1">
        <w:rPr>
          <w:rFonts w:ascii="Verdana" w:hAnsi="Verdana" w:cs="Arial"/>
          <w:sz w:val="16"/>
          <w:szCs w:val="16"/>
        </w:rPr>
        <w:t xml:space="preserve"> </w:t>
      </w:r>
      <w:r w:rsidR="00FA08E1" w:rsidRPr="00FA08E1">
        <w:rPr>
          <w:rFonts w:ascii="Verdana" w:hAnsi="Verdana" w:cs="Arial"/>
          <w:sz w:val="16"/>
          <w:szCs w:val="16"/>
        </w:rPr>
        <w:t>which joins them together. On the level of meta-ontology we are able to impose</w:t>
      </w:r>
      <w:r w:rsidR="00FA08E1">
        <w:rPr>
          <w:rFonts w:ascii="Verdana" w:hAnsi="Verdana" w:cs="Arial"/>
          <w:sz w:val="16"/>
          <w:szCs w:val="16"/>
        </w:rPr>
        <w:t xml:space="preserve"> </w:t>
      </w:r>
      <w:r w:rsidR="00FA08E1" w:rsidRPr="00FA08E1">
        <w:rPr>
          <w:rFonts w:ascii="Verdana" w:hAnsi="Verdana" w:cs="Arial"/>
          <w:sz w:val="16"/>
          <w:szCs w:val="16"/>
        </w:rPr>
        <w:t>constraints on ontologies of a sort which can support efﬁcient processing of large</w:t>
      </w:r>
      <w:r w:rsidR="00FA08E1">
        <w:rPr>
          <w:rFonts w:ascii="Verdana" w:hAnsi="Verdana" w:cs="Arial"/>
          <w:sz w:val="16"/>
          <w:szCs w:val="16"/>
        </w:rPr>
        <w:t xml:space="preserve"> </w:t>
      </w:r>
      <w:r w:rsidR="00FA08E1" w:rsidRPr="00FA08E1">
        <w:rPr>
          <w:rFonts w:ascii="Verdana" w:hAnsi="Verdana" w:cs="Arial"/>
          <w:sz w:val="16"/>
          <w:szCs w:val="16"/>
        </w:rPr>
        <w:t>amounts of data.</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59</w:t>
      </w:r>
      <w:r w:rsidR="00C543D9" w:rsidRPr="009C644E">
        <w:rPr>
          <w:rFonts w:ascii="Verdana" w:hAnsi="Verdana" w:cs="Arial"/>
          <w:sz w:val="20"/>
          <w:szCs w:val="20"/>
        </w:rPr>
        <w:t>. Anand Kumar, Barry Smith, Domenico M. Pisanelli, Aldo Gangemi and Mario Stefanelli, “</w:t>
      </w:r>
      <w:hyperlink r:id="rId516" w:history="1">
        <w:r w:rsidR="00C543D9" w:rsidRPr="009C644E">
          <w:rPr>
            <w:rStyle w:val="Hyperlink"/>
            <w:rFonts w:ascii="Verdana" w:hAnsi="Verdana" w:cs="Arial"/>
            <w:sz w:val="20"/>
            <w:szCs w:val="20"/>
          </w:rPr>
          <w:t>An Ontological Framework for the Implementation of Clinical Guidelines in Health Care Organizations</w:t>
        </w:r>
      </w:hyperlink>
      <w:r w:rsidR="00C543D9" w:rsidRPr="009C644E">
        <w:rPr>
          <w:rFonts w:ascii="Verdana" w:hAnsi="Verdana" w:cs="Arial"/>
          <w:sz w:val="20"/>
          <w:szCs w:val="20"/>
        </w:rPr>
        <w:t xml:space="preserve">,” in D. M. Pisanelli (ed.), </w:t>
      </w:r>
      <w:r w:rsidR="00C543D9" w:rsidRPr="009C644E">
        <w:rPr>
          <w:rFonts w:ascii="Verdana" w:hAnsi="Verdana" w:cs="Arial"/>
          <w:i/>
          <w:sz w:val="20"/>
          <w:szCs w:val="20"/>
        </w:rPr>
        <w:t>Ontologies in Medicine</w:t>
      </w:r>
      <w:r w:rsidR="00C543D9" w:rsidRPr="009C644E">
        <w:rPr>
          <w:rFonts w:ascii="Verdana" w:hAnsi="Verdana" w:cs="Arial"/>
          <w:sz w:val="20"/>
          <w:szCs w:val="20"/>
        </w:rPr>
        <w:t xml:space="preserve">: </w:t>
      </w:r>
      <w:r w:rsidR="00C543D9" w:rsidRPr="009C644E">
        <w:rPr>
          <w:rFonts w:ascii="Verdana" w:hAnsi="Verdana" w:cs="Arial"/>
          <w:i/>
          <w:sz w:val="20"/>
          <w:szCs w:val="20"/>
        </w:rPr>
        <w:t>Proceedings of the Workshop on Medical Ontologies</w:t>
      </w:r>
      <w:r w:rsidR="00556DDE" w:rsidRPr="009C644E">
        <w:rPr>
          <w:rFonts w:ascii="Verdana" w:hAnsi="Verdana" w:cs="Arial"/>
          <w:sz w:val="20"/>
          <w:szCs w:val="20"/>
        </w:rPr>
        <w:t xml:space="preserve"> (</w:t>
      </w:r>
      <w:r w:rsidR="00C543D9" w:rsidRPr="009C644E">
        <w:rPr>
          <w:rFonts w:ascii="Verdana" w:hAnsi="Verdana" w:cs="Arial"/>
          <w:sz w:val="20"/>
          <w:szCs w:val="20"/>
        </w:rPr>
        <w:t>Rome October 2003</w:t>
      </w:r>
      <w:r w:rsidR="00556DDE" w:rsidRPr="009C644E">
        <w:rPr>
          <w:rFonts w:ascii="Verdana" w:hAnsi="Verdana" w:cs="Arial"/>
          <w:sz w:val="20"/>
          <w:szCs w:val="20"/>
        </w:rPr>
        <w:t>)</w:t>
      </w:r>
      <w:r w:rsidR="00C543D9" w:rsidRPr="009C644E">
        <w:rPr>
          <w:rFonts w:ascii="Verdana" w:hAnsi="Verdana" w:cs="Arial"/>
          <w:sz w:val="20"/>
          <w:szCs w:val="20"/>
        </w:rPr>
        <w:t xml:space="preserve">, Amsterdam: IOS Press, 2004, 95–107. </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paper presents the outlines of an ontology of plans and guidelines, which is then used as the basis for a framework for implementing guideline-based systems for the management of workflow in health care organizations. The framework has a number of special features, above all in that it enables us to represent in formal terms assignments of work-items both to individuals and to teams and to tailor guideline to specific contexts of application in health care organizations. It is designed also to enable implementations to do justice to the fact that the processes carried out in health care organizations may deviate in different ways from the norms set forth in corresponding guideline definitions. This means that implementations built in conformity with the framework will be marked by a type of flexibility that might make them more likely to be accepted by healthcare professionals than are standard guideline-based management systems.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60</w:t>
      </w:r>
      <w:r w:rsidR="00C543D9" w:rsidRPr="009C644E">
        <w:rPr>
          <w:rFonts w:ascii="Verdana" w:hAnsi="Verdana" w:cs="Arial"/>
          <w:sz w:val="20"/>
          <w:szCs w:val="20"/>
        </w:rPr>
        <w:t>. Werner Ceusters, Barry Smith, Anand Kumar and Christoffel Dhaen, “</w:t>
      </w:r>
      <w:hyperlink r:id="rId517" w:history="1">
        <w:r w:rsidR="00C543D9" w:rsidRPr="009C644E">
          <w:rPr>
            <w:rStyle w:val="Hyperlink"/>
            <w:rFonts w:ascii="Verdana" w:hAnsi="Verdana" w:cs="Arial"/>
            <w:sz w:val="20"/>
            <w:szCs w:val="20"/>
          </w:rPr>
          <w:t>Ontology-Based Error Detection in SNOMED-CT</w:t>
        </w:r>
      </w:hyperlink>
      <w:r w:rsidR="00C543D9" w:rsidRPr="009C644E">
        <w:rPr>
          <w:rFonts w:ascii="Verdana" w:hAnsi="Verdana" w:cs="Arial"/>
          <w:sz w:val="20"/>
          <w:szCs w:val="20"/>
        </w:rPr>
        <w:t xml:space="preserve">”, in M. Fieschi, </w:t>
      </w:r>
      <w:r w:rsidR="00C543D9" w:rsidRPr="009C644E">
        <w:rPr>
          <w:rFonts w:ascii="Verdana" w:hAnsi="Verdana" w:cs="Arial"/>
          <w:i/>
          <w:sz w:val="20"/>
          <w:szCs w:val="20"/>
        </w:rPr>
        <w:t>et al</w:t>
      </w:r>
      <w:r w:rsidR="00C543D9" w:rsidRPr="009C644E">
        <w:rPr>
          <w:rFonts w:ascii="Verdana" w:hAnsi="Verdana" w:cs="Arial"/>
          <w:sz w:val="20"/>
          <w:szCs w:val="20"/>
        </w:rPr>
        <w:t xml:space="preserve">. (eds.), </w:t>
      </w:r>
      <w:r w:rsidR="00C543D9" w:rsidRPr="009C644E">
        <w:rPr>
          <w:rFonts w:ascii="Verdana" w:hAnsi="Verdana" w:cs="Arial"/>
          <w:i/>
          <w:sz w:val="20"/>
          <w:szCs w:val="20"/>
        </w:rPr>
        <w:t>Medinfo 2004</w:t>
      </w:r>
      <w:r w:rsidR="00C543D9" w:rsidRPr="009C644E">
        <w:rPr>
          <w:rFonts w:ascii="Verdana" w:hAnsi="Verdana" w:cs="Arial"/>
          <w:sz w:val="20"/>
          <w:szCs w:val="20"/>
        </w:rPr>
        <w:t>, Amsterdam: IOS Press, 482–486.</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Quality assurance in large terminologies is a difficult issue. We present two algorithms that can help terminology developers and users to identify potential mistakes. We demon</w:t>
      </w:r>
      <w:r w:rsidR="00C543D9" w:rsidRPr="009C644E">
        <w:rPr>
          <w:rFonts w:ascii="Verdana" w:hAnsi="Verdana" w:cs="Arial"/>
          <w:sz w:val="16"/>
          <w:szCs w:val="16"/>
        </w:rPr>
        <w:softHyphen/>
        <w:t>strate the methodology by outlining the different types of mistakes that are found when the algorithms are applied to SNOMED-CT®. On the basis of the results, we argue that both formal logical and linguistic tools should be used in the development and quality-assurance process of large terminologies.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
          <w:sz w:val="20"/>
          <w:szCs w:val="20"/>
        </w:rPr>
      </w:pPr>
      <w:r>
        <w:rPr>
          <w:rFonts w:ascii="Verdana" w:hAnsi="Verdana" w:cs="Arial"/>
          <w:sz w:val="20"/>
          <w:szCs w:val="20"/>
        </w:rPr>
        <w:lastRenderedPageBreak/>
        <w:t>61</w:t>
      </w:r>
      <w:r w:rsidR="00C543D9" w:rsidRPr="009C644E">
        <w:rPr>
          <w:rFonts w:ascii="Verdana" w:hAnsi="Verdana" w:cs="Arial"/>
          <w:sz w:val="20"/>
          <w:szCs w:val="20"/>
        </w:rPr>
        <w:t>. Barry Smith and Cornelius Rosse, “</w:t>
      </w:r>
      <w:hyperlink r:id="rId518" w:history="1">
        <w:r w:rsidR="00C543D9" w:rsidRPr="009C644E">
          <w:rPr>
            <w:rStyle w:val="Hyperlink"/>
            <w:rFonts w:ascii="Verdana" w:hAnsi="Verdana" w:cs="Arial"/>
            <w:sz w:val="20"/>
            <w:szCs w:val="20"/>
          </w:rPr>
          <w:t>The Role of Foundational Rela</w:t>
        </w:r>
        <w:r w:rsidR="00C543D9" w:rsidRPr="009C644E">
          <w:rPr>
            <w:rStyle w:val="Hyperlink"/>
            <w:rFonts w:ascii="Verdana" w:hAnsi="Verdana" w:cs="Arial"/>
            <w:sz w:val="20"/>
            <w:szCs w:val="20"/>
          </w:rPr>
          <w:t>t</w:t>
        </w:r>
        <w:r w:rsidR="00C543D9" w:rsidRPr="009C644E">
          <w:rPr>
            <w:rStyle w:val="Hyperlink"/>
            <w:rFonts w:ascii="Verdana" w:hAnsi="Verdana" w:cs="Arial"/>
            <w:sz w:val="20"/>
            <w:szCs w:val="20"/>
          </w:rPr>
          <w:t>ions in the Alignment of Biomedical Ontologies</w:t>
        </w:r>
      </w:hyperlink>
      <w:r w:rsidR="00C543D9" w:rsidRPr="009C644E">
        <w:rPr>
          <w:rFonts w:ascii="Verdana" w:hAnsi="Verdana" w:cs="Arial"/>
          <w:sz w:val="20"/>
          <w:szCs w:val="20"/>
        </w:rPr>
        <w:t xml:space="preserve">”, in M. Fieschi, </w:t>
      </w:r>
      <w:r w:rsidR="00C543D9" w:rsidRPr="009C644E">
        <w:rPr>
          <w:rFonts w:ascii="Verdana" w:hAnsi="Verdana" w:cs="Arial"/>
          <w:i/>
          <w:sz w:val="20"/>
          <w:szCs w:val="20"/>
        </w:rPr>
        <w:t>et al</w:t>
      </w:r>
      <w:r w:rsidR="00C543D9" w:rsidRPr="009C644E">
        <w:rPr>
          <w:rFonts w:ascii="Verdana" w:hAnsi="Verdana" w:cs="Arial"/>
          <w:sz w:val="20"/>
          <w:szCs w:val="20"/>
        </w:rPr>
        <w:t xml:space="preserve">. (eds.), </w:t>
      </w:r>
      <w:r w:rsidR="00C543D9" w:rsidRPr="009C644E">
        <w:rPr>
          <w:rFonts w:ascii="Verdana" w:hAnsi="Verdana" w:cs="Arial"/>
          <w:i/>
          <w:sz w:val="20"/>
          <w:szCs w:val="20"/>
        </w:rPr>
        <w:t>Medinfo 2004</w:t>
      </w:r>
      <w:r w:rsidR="00C543D9" w:rsidRPr="009C644E">
        <w:rPr>
          <w:rFonts w:ascii="Verdana" w:hAnsi="Verdana" w:cs="Arial"/>
          <w:sz w:val="20"/>
          <w:szCs w:val="20"/>
        </w:rPr>
        <w:t>, Amsterdam: IOS Press, 444–448</w:t>
      </w:r>
      <w:r w:rsidR="00C543D9" w:rsidRPr="009C644E">
        <w:rPr>
          <w:rFonts w:ascii="Verdana" w:hAnsi="Verdana" w:cs="Arial"/>
          <w:i/>
          <w:sz w:val="20"/>
          <w:szCs w:val="20"/>
        </w:rPr>
        <w:t>.</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The Foundational Model of Anatomy (FMA) symbolically represents the structural organization of the human body from the macromolecular to the macroscopic levels, with the goal of providing a robust and consistent scheme for classifying anatomical entities that is designed to serve as a reference ontology in biomedical informatics. Here we articulate the need for formally clarifying the </w:t>
      </w:r>
      <w:r w:rsidR="00C543D9" w:rsidRPr="009C644E">
        <w:rPr>
          <w:rFonts w:ascii="Verdana" w:hAnsi="Verdana" w:cs="Arial"/>
          <w:i/>
          <w:sz w:val="16"/>
          <w:szCs w:val="16"/>
        </w:rPr>
        <w:t xml:space="preserve">is-a </w:t>
      </w:r>
      <w:r w:rsidR="00C543D9" w:rsidRPr="009C644E">
        <w:rPr>
          <w:rFonts w:ascii="Verdana" w:hAnsi="Verdana" w:cs="Arial"/>
          <w:sz w:val="16"/>
          <w:szCs w:val="16"/>
        </w:rPr>
        <w:t xml:space="preserve">and </w:t>
      </w:r>
      <w:r w:rsidR="00C543D9" w:rsidRPr="009C644E">
        <w:rPr>
          <w:rFonts w:ascii="Verdana" w:hAnsi="Verdana" w:cs="Arial"/>
          <w:i/>
          <w:sz w:val="16"/>
          <w:szCs w:val="16"/>
        </w:rPr>
        <w:t xml:space="preserve">part-of </w:t>
      </w:r>
      <w:r w:rsidR="00C543D9" w:rsidRPr="009C644E">
        <w:rPr>
          <w:rFonts w:ascii="Verdana" w:hAnsi="Verdana" w:cs="Arial"/>
          <w:sz w:val="16"/>
          <w:szCs w:val="16"/>
        </w:rPr>
        <w:t>relations in the FMA and similar ontology and terminology systems. We diagnose certain characteristic errors in the treatment of these relations and show how these errors can be avoided through adoption of the formalism we describe. We then illustrate how a consistently applied formal treatment of taxonomy and partonomy can support the alignment of ontologies.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62</w:t>
      </w:r>
      <w:r w:rsidR="00C543D9" w:rsidRPr="009C644E">
        <w:rPr>
          <w:rFonts w:ascii="Verdana" w:hAnsi="Verdana" w:cs="Arial"/>
          <w:sz w:val="20"/>
          <w:szCs w:val="20"/>
        </w:rPr>
        <w:t>. Jonathan Simon, James Matthew Fielding and Barry Smith, “</w:t>
      </w:r>
      <w:hyperlink r:id="rId519" w:history="1">
        <w:r w:rsidR="00C543D9" w:rsidRPr="009C644E">
          <w:rPr>
            <w:rStyle w:val="Hyperlink"/>
            <w:rFonts w:ascii="Verdana" w:hAnsi="Verdana" w:cs="Arial"/>
            <w:sz w:val="20"/>
            <w:szCs w:val="20"/>
          </w:rPr>
          <w:t>Using Philosophy to Improve the Coherence and Interoperability of Applications Ontologies: A Field Repo</w:t>
        </w:r>
        <w:r w:rsidR="00C543D9" w:rsidRPr="009C644E">
          <w:rPr>
            <w:rStyle w:val="Hyperlink"/>
            <w:rFonts w:ascii="Verdana" w:hAnsi="Verdana" w:cs="Arial"/>
            <w:sz w:val="20"/>
            <w:szCs w:val="20"/>
          </w:rPr>
          <w:t>r</w:t>
        </w:r>
        <w:r w:rsidR="00C543D9" w:rsidRPr="009C644E">
          <w:rPr>
            <w:rStyle w:val="Hyperlink"/>
            <w:rFonts w:ascii="Verdana" w:hAnsi="Verdana" w:cs="Arial"/>
            <w:sz w:val="20"/>
            <w:szCs w:val="20"/>
          </w:rPr>
          <w:t>t on the Collaboration of IFOMIS and L&amp;C</w:t>
        </w:r>
      </w:hyperlink>
      <w:r w:rsidR="00C543D9" w:rsidRPr="009C644E">
        <w:rPr>
          <w:rFonts w:ascii="Verdana" w:hAnsi="Verdana" w:cs="Arial"/>
          <w:sz w:val="20"/>
          <w:szCs w:val="20"/>
        </w:rPr>
        <w:t xml:space="preserve">”, in Gregor Büchel, Bertin Klein and Thomas Roth-Berghofer (eds.), </w:t>
      </w:r>
      <w:r w:rsidR="00C543D9" w:rsidRPr="009C644E">
        <w:rPr>
          <w:rFonts w:ascii="Verdana" w:hAnsi="Verdana" w:cs="Arial"/>
          <w:i/>
          <w:sz w:val="20"/>
          <w:szCs w:val="20"/>
        </w:rPr>
        <w:t>Proceedings of the First Workshop on Philosophy and Informatics. Deutsches Forschungs</w:t>
      </w:r>
      <w:r w:rsidR="00623E95">
        <w:rPr>
          <w:rFonts w:ascii="Verdana" w:hAnsi="Verdana" w:cs="Arial"/>
          <w:i/>
          <w:sz w:val="20"/>
          <w:szCs w:val="20"/>
        </w:rPr>
        <w:softHyphen/>
      </w:r>
      <w:r w:rsidR="00C543D9" w:rsidRPr="009C644E">
        <w:rPr>
          <w:rFonts w:ascii="Verdana" w:hAnsi="Verdana" w:cs="Arial"/>
          <w:i/>
          <w:sz w:val="20"/>
          <w:szCs w:val="20"/>
        </w:rPr>
        <w:t>zentrum für künstliche Intelligenz</w:t>
      </w:r>
      <w:r w:rsidR="00C543D9" w:rsidRPr="009C644E">
        <w:rPr>
          <w:rFonts w:ascii="Verdana" w:hAnsi="Verdana" w:cs="Arial"/>
          <w:sz w:val="20"/>
          <w:szCs w:val="20"/>
        </w:rPr>
        <w:t>, Cologne: 2004</w:t>
      </w:r>
      <w:r w:rsidR="007708AA" w:rsidRPr="009C644E">
        <w:rPr>
          <w:rFonts w:ascii="Verdana" w:hAnsi="Verdana" w:cs="Arial"/>
          <w:sz w:val="20"/>
          <w:szCs w:val="20"/>
        </w:rPr>
        <w:t xml:space="preserve"> (CEUR Workshop Proceedings 112)</w:t>
      </w:r>
      <w:r w:rsidR="00C543D9" w:rsidRPr="009C644E">
        <w:rPr>
          <w:rFonts w:ascii="Verdana" w:hAnsi="Verdana" w:cs="Arial"/>
          <w:sz w:val="20"/>
          <w:szCs w:val="20"/>
        </w:rPr>
        <w:t>, 65–72.</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collaboration of Language and Computing nv (L&amp;C) and the Institute for Formal Ontology and Medical Information Science (IFOMIS) is guided by the hypothesis that quality constraints on ontologies for software applications purposes closely parallel the constraints salient to the design of sound philosophical theories. The extent of this parallel has been poorly appreciated in the informatics community, and it turns out that importing the benefits of philosophical insight and methodology into applications domains yields diverse improvements. L&amp;C’s LinKBase® is one of the world’s largest medical domain ontologies. Its current primary use pertains to natural language processing applications, but it also supports intelligent navigation through a range of structured medical and bioinformatics information resources, such as UMLS, SNOMED, Swiss-Prot, and the Gene Ontology (GO). In this report we discuss how and why philosophical methods improve both the internal coherence of LinKBase®, and its capacity to serve as a translation hub, improving the interoperability of the ontologies it embeds.</w:t>
      </w:r>
    </w:p>
    <w:p w:rsidR="00C543D9"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63</w:t>
      </w:r>
      <w:r w:rsidR="00C543D9" w:rsidRPr="009C644E">
        <w:rPr>
          <w:rFonts w:ascii="Verdana" w:hAnsi="Verdana" w:cs="Arial"/>
          <w:sz w:val="20"/>
          <w:szCs w:val="20"/>
        </w:rPr>
        <w:t>. Anand Kumar and Barry Smith, “</w:t>
      </w:r>
      <w:hyperlink r:id="rId520" w:history="1">
        <w:r w:rsidR="00C543D9" w:rsidRPr="009C644E">
          <w:rPr>
            <w:rStyle w:val="Hyperlink"/>
            <w:rFonts w:ascii="Verdana" w:hAnsi="Verdana" w:cs="Arial"/>
            <w:sz w:val="20"/>
            <w:szCs w:val="20"/>
          </w:rPr>
          <w:t>Tow</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rds a Proteomics Meta-Classification</w:t>
        </w:r>
      </w:hyperlink>
      <w:r w:rsidR="00C543D9" w:rsidRPr="009C644E">
        <w:rPr>
          <w:rFonts w:ascii="Verdana" w:hAnsi="Verdana" w:cs="Arial"/>
          <w:sz w:val="20"/>
          <w:szCs w:val="20"/>
        </w:rPr>
        <w:t xml:space="preserve">”, </w:t>
      </w:r>
      <w:r w:rsidR="00C543D9" w:rsidRPr="009C644E">
        <w:rPr>
          <w:rFonts w:ascii="Verdana" w:hAnsi="Verdana" w:cs="Arial"/>
          <w:i/>
          <w:sz w:val="20"/>
          <w:szCs w:val="20"/>
        </w:rPr>
        <w:t>IEEE Fourth Sympo</w:t>
      </w:r>
      <w:r w:rsidR="0028323F">
        <w:rPr>
          <w:rFonts w:ascii="Verdana" w:hAnsi="Verdana" w:cs="Arial"/>
          <w:i/>
          <w:sz w:val="20"/>
          <w:szCs w:val="20"/>
        </w:rPr>
        <w:softHyphen/>
      </w:r>
      <w:r w:rsidR="00C543D9" w:rsidRPr="009C644E">
        <w:rPr>
          <w:rFonts w:ascii="Verdana" w:hAnsi="Verdana" w:cs="Arial"/>
          <w:i/>
          <w:sz w:val="20"/>
          <w:szCs w:val="20"/>
        </w:rPr>
        <w:t xml:space="preserve">sium on Bioinformatics and </w:t>
      </w:r>
      <w:r w:rsidR="00C543D9" w:rsidRPr="009C644E">
        <w:rPr>
          <w:rFonts w:ascii="Verdana" w:hAnsi="Verdana" w:cs="Arial"/>
          <w:i/>
          <w:sz w:val="20"/>
          <w:szCs w:val="20"/>
        </w:rPr>
        <w:lastRenderedPageBreak/>
        <w:t xml:space="preserve">Bioengineering, </w:t>
      </w:r>
      <w:r w:rsidR="00C543D9" w:rsidRPr="009C644E">
        <w:rPr>
          <w:rFonts w:ascii="Verdana" w:hAnsi="Verdana" w:cs="Arial"/>
          <w:sz w:val="20"/>
          <w:szCs w:val="20"/>
        </w:rPr>
        <w:t>Taichung, Taiwan. IEEE Press</w:t>
      </w:r>
      <w:r w:rsidR="0028323F">
        <w:rPr>
          <w:rFonts w:ascii="Verdana" w:hAnsi="Verdana" w:cs="Arial"/>
          <w:sz w:val="20"/>
          <w:szCs w:val="20"/>
        </w:rPr>
        <w:t>,</w:t>
      </w:r>
      <w:r w:rsidR="00C543D9" w:rsidRPr="009C644E">
        <w:rPr>
          <w:rFonts w:ascii="Verdana" w:hAnsi="Verdana" w:cs="Arial"/>
          <w:sz w:val="20"/>
          <w:szCs w:val="20"/>
        </w:rPr>
        <w:t xml:space="preserve"> 2004, 419–427.</w:t>
      </w:r>
    </w:p>
    <w:p w:rsidR="0028323F" w:rsidRPr="0028323F" w:rsidRDefault="006854CD" w:rsidP="0028323F">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28323F" w:rsidRPr="0028323F">
        <w:rPr>
          <w:rFonts w:ascii="Verdana" w:hAnsi="Verdana" w:cs="Arial"/>
          <w:sz w:val="16"/>
          <w:szCs w:val="16"/>
        </w:rPr>
        <w:t>There is a recognized need for a meta-classification</w:t>
      </w:r>
      <w:r w:rsidR="0028323F">
        <w:rPr>
          <w:rFonts w:ascii="Verdana" w:hAnsi="Verdana" w:cs="Arial"/>
          <w:sz w:val="16"/>
          <w:szCs w:val="16"/>
        </w:rPr>
        <w:t xml:space="preserve"> </w:t>
      </w:r>
      <w:r w:rsidR="0028323F" w:rsidRPr="0028323F">
        <w:rPr>
          <w:rFonts w:ascii="Verdana" w:hAnsi="Verdana" w:cs="Arial"/>
          <w:sz w:val="16"/>
          <w:szCs w:val="16"/>
        </w:rPr>
        <w:t>that can serve as a foundation for more refined</w:t>
      </w:r>
      <w:r w:rsidR="0028323F">
        <w:rPr>
          <w:rFonts w:ascii="Verdana" w:hAnsi="Verdana" w:cs="Arial"/>
          <w:sz w:val="16"/>
          <w:szCs w:val="16"/>
        </w:rPr>
        <w:t xml:space="preserve"> </w:t>
      </w:r>
      <w:r w:rsidR="0028323F" w:rsidRPr="0028323F">
        <w:rPr>
          <w:rFonts w:ascii="Verdana" w:hAnsi="Verdana" w:cs="Arial"/>
          <w:sz w:val="16"/>
          <w:szCs w:val="16"/>
        </w:rPr>
        <w:t>ontologies in the field of proteomics. Standard data</w:t>
      </w:r>
      <w:r w:rsidR="0028323F">
        <w:rPr>
          <w:rFonts w:ascii="Verdana" w:hAnsi="Verdana" w:cs="Arial"/>
          <w:sz w:val="16"/>
          <w:szCs w:val="16"/>
        </w:rPr>
        <w:t xml:space="preserve"> </w:t>
      </w:r>
      <w:r w:rsidR="0028323F" w:rsidRPr="0028323F">
        <w:rPr>
          <w:rFonts w:ascii="Verdana" w:hAnsi="Verdana" w:cs="Arial"/>
          <w:sz w:val="16"/>
          <w:szCs w:val="16"/>
        </w:rPr>
        <w:t>sources classify proteins in terms of just one or two</w:t>
      </w:r>
      <w:r w:rsidR="0028323F">
        <w:rPr>
          <w:rFonts w:ascii="Verdana" w:hAnsi="Verdana" w:cs="Arial"/>
          <w:sz w:val="16"/>
          <w:szCs w:val="16"/>
        </w:rPr>
        <w:t xml:space="preserve"> </w:t>
      </w:r>
      <w:r w:rsidR="0028323F" w:rsidRPr="0028323F">
        <w:rPr>
          <w:rFonts w:ascii="Verdana" w:hAnsi="Verdana" w:cs="Arial"/>
          <w:sz w:val="16"/>
          <w:szCs w:val="16"/>
        </w:rPr>
        <w:t>specific aspects. Thus SCOP (Structural Classification</w:t>
      </w:r>
      <w:r w:rsidR="0028323F">
        <w:rPr>
          <w:rFonts w:ascii="Verdana" w:hAnsi="Verdana" w:cs="Arial"/>
          <w:sz w:val="16"/>
          <w:szCs w:val="16"/>
        </w:rPr>
        <w:t xml:space="preserve"> </w:t>
      </w:r>
      <w:r w:rsidR="0028323F" w:rsidRPr="0028323F">
        <w:rPr>
          <w:rFonts w:ascii="Verdana" w:hAnsi="Verdana" w:cs="Arial"/>
          <w:sz w:val="16"/>
          <w:szCs w:val="16"/>
        </w:rPr>
        <w:t>of Proteins) is described as classifying proteins on the</w:t>
      </w:r>
      <w:r w:rsidR="0028323F">
        <w:rPr>
          <w:rFonts w:ascii="Verdana" w:hAnsi="Verdana" w:cs="Arial"/>
          <w:sz w:val="16"/>
          <w:szCs w:val="16"/>
        </w:rPr>
        <w:t xml:space="preserve"> </w:t>
      </w:r>
      <w:r w:rsidR="0028323F" w:rsidRPr="0028323F">
        <w:rPr>
          <w:rFonts w:ascii="Verdana" w:hAnsi="Verdana" w:cs="Arial"/>
          <w:sz w:val="16"/>
          <w:szCs w:val="16"/>
        </w:rPr>
        <w:t>basis of structural features; SWISS-PROT annotates</w:t>
      </w:r>
      <w:r w:rsidR="0028323F">
        <w:rPr>
          <w:rFonts w:ascii="Verdana" w:hAnsi="Verdana" w:cs="Arial"/>
          <w:sz w:val="16"/>
          <w:szCs w:val="16"/>
        </w:rPr>
        <w:t xml:space="preserve"> </w:t>
      </w:r>
      <w:r w:rsidR="0028323F" w:rsidRPr="0028323F">
        <w:rPr>
          <w:rFonts w:ascii="Verdana" w:hAnsi="Verdana" w:cs="Arial"/>
          <w:sz w:val="16"/>
          <w:szCs w:val="16"/>
        </w:rPr>
        <w:t>proteins on the basis of their structure and of</w:t>
      </w:r>
      <w:r w:rsidR="0028323F">
        <w:rPr>
          <w:rFonts w:ascii="Verdana" w:hAnsi="Verdana" w:cs="Arial"/>
          <w:sz w:val="16"/>
          <w:szCs w:val="16"/>
        </w:rPr>
        <w:t xml:space="preserve"> </w:t>
      </w:r>
      <w:r w:rsidR="0028323F" w:rsidRPr="0028323F">
        <w:rPr>
          <w:rFonts w:ascii="Verdana" w:hAnsi="Verdana" w:cs="Arial"/>
          <w:sz w:val="16"/>
          <w:szCs w:val="16"/>
        </w:rPr>
        <w:t>parameters like post-translational modifications. Such</w:t>
      </w:r>
      <w:r w:rsidR="0028323F">
        <w:rPr>
          <w:rFonts w:ascii="Verdana" w:hAnsi="Verdana" w:cs="Arial"/>
          <w:sz w:val="16"/>
          <w:szCs w:val="16"/>
        </w:rPr>
        <w:t xml:space="preserve"> </w:t>
      </w:r>
      <w:r w:rsidR="0028323F" w:rsidRPr="0028323F">
        <w:rPr>
          <w:rFonts w:ascii="Verdana" w:hAnsi="Verdana" w:cs="Arial"/>
          <w:sz w:val="16"/>
          <w:szCs w:val="16"/>
        </w:rPr>
        <w:t>data sources are connected to each other by pairwise</w:t>
      </w:r>
      <w:r w:rsidR="0028323F">
        <w:rPr>
          <w:rFonts w:ascii="Verdana" w:hAnsi="Verdana" w:cs="Arial"/>
          <w:sz w:val="16"/>
          <w:szCs w:val="16"/>
        </w:rPr>
        <w:t xml:space="preserve"> </w:t>
      </w:r>
      <w:r w:rsidR="0028323F" w:rsidRPr="0028323F">
        <w:rPr>
          <w:rFonts w:ascii="Verdana" w:hAnsi="Verdana" w:cs="Arial"/>
          <w:sz w:val="16"/>
          <w:szCs w:val="16"/>
        </w:rPr>
        <w:t>term-to-term mappings. However, there are obstacles</w:t>
      </w:r>
      <w:r w:rsidR="0028323F">
        <w:rPr>
          <w:rFonts w:ascii="Verdana" w:hAnsi="Verdana" w:cs="Arial"/>
          <w:sz w:val="16"/>
          <w:szCs w:val="16"/>
        </w:rPr>
        <w:t xml:space="preserve"> </w:t>
      </w:r>
      <w:r w:rsidR="0028323F" w:rsidRPr="0028323F">
        <w:rPr>
          <w:rFonts w:ascii="Verdana" w:hAnsi="Verdana" w:cs="Arial"/>
          <w:sz w:val="16"/>
          <w:szCs w:val="16"/>
        </w:rPr>
        <w:t>which stand in the way of combining them together to</w:t>
      </w:r>
      <w:r w:rsidR="0028323F">
        <w:rPr>
          <w:rFonts w:ascii="Verdana" w:hAnsi="Verdana" w:cs="Arial"/>
          <w:sz w:val="16"/>
          <w:szCs w:val="16"/>
        </w:rPr>
        <w:t xml:space="preserve"> </w:t>
      </w:r>
      <w:r w:rsidR="0028323F" w:rsidRPr="0028323F">
        <w:rPr>
          <w:rFonts w:ascii="Verdana" w:hAnsi="Verdana" w:cs="Arial"/>
          <w:sz w:val="16"/>
          <w:szCs w:val="16"/>
        </w:rPr>
        <w:t>form a robust meta-classification of the needed sort.</w:t>
      </w:r>
      <w:r w:rsidR="0028323F">
        <w:rPr>
          <w:rFonts w:ascii="Verdana" w:hAnsi="Verdana" w:cs="Arial"/>
          <w:sz w:val="16"/>
          <w:szCs w:val="16"/>
        </w:rPr>
        <w:t xml:space="preserve"> </w:t>
      </w:r>
      <w:r w:rsidR="0028323F" w:rsidRPr="0028323F">
        <w:rPr>
          <w:rFonts w:ascii="Verdana" w:hAnsi="Verdana" w:cs="Arial"/>
          <w:sz w:val="16"/>
          <w:szCs w:val="16"/>
        </w:rPr>
        <w:t>We discuss some formal ontological principles which</w:t>
      </w:r>
      <w:r w:rsidR="0028323F">
        <w:rPr>
          <w:rFonts w:ascii="Verdana" w:hAnsi="Verdana" w:cs="Arial"/>
          <w:sz w:val="16"/>
          <w:szCs w:val="16"/>
        </w:rPr>
        <w:t xml:space="preserve"> </w:t>
      </w:r>
      <w:r w:rsidR="0028323F" w:rsidRPr="0028323F">
        <w:rPr>
          <w:rFonts w:ascii="Verdana" w:hAnsi="Verdana" w:cs="Arial"/>
          <w:sz w:val="16"/>
          <w:szCs w:val="16"/>
        </w:rPr>
        <w:t>should be taken i</w:t>
      </w:r>
      <w:r w:rsidR="0028323F">
        <w:rPr>
          <w:rFonts w:ascii="Verdana" w:hAnsi="Verdana" w:cs="Arial"/>
          <w:sz w:val="16"/>
          <w:szCs w:val="16"/>
        </w:rPr>
        <w:t xml:space="preserve">nto account within the existing </w:t>
      </w:r>
      <w:r w:rsidR="0028323F" w:rsidRPr="0028323F">
        <w:rPr>
          <w:rFonts w:ascii="Verdana" w:hAnsi="Verdana" w:cs="Arial"/>
          <w:sz w:val="16"/>
          <w:szCs w:val="16"/>
        </w:rPr>
        <w:t>datasources in order to</w:t>
      </w:r>
      <w:r w:rsidR="0028323F">
        <w:rPr>
          <w:rFonts w:ascii="Verdana" w:hAnsi="Verdana" w:cs="Arial"/>
          <w:sz w:val="16"/>
          <w:szCs w:val="16"/>
        </w:rPr>
        <w:t xml:space="preserve"> make such a metaclassification </w:t>
      </w:r>
      <w:r w:rsidR="0028323F" w:rsidRPr="0028323F">
        <w:rPr>
          <w:rFonts w:ascii="Verdana" w:hAnsi="Verdana" w:cs="Arial"/>
          <w:sz w:val="16"/>
          <w:szCs w:val="16"/>
        </w:rPr>
        <w:t>possible, taking into accou</w:t>
      </w:r>
      <w:r w:rsidR="0028323F">
        <w:rPr>
          <w:rFonts w:ascii="Verdana" w:hAnsi="Verdana" w:cs="Arial"/>
          <w:sz w:val="16"/>
          <w:szCs w:val="16"/>
        </w:rPr>
        <w:t xml:space="preserve">nt also the </w:t>
      </w:r>
      <w:r w:rsidR="0028323F" w:rsidRPr="0028323F">
        <w:rPr>
          <w:rFonts w:ascii="Verdana" w:hAnsi="Verdana" w:cs="Arial"/>
          <w:sz w:val="16"/>
          <w:szCs w:val="16"/>
        </w:rPr>
        <w:t xml:space="preserve">Gene Ontology </w:t>
      </w:r>
      <w:r w:rsidR="0028323F">
        <w:rPr>
          <w:rFonts w:ascii="Verdana" w:hAnsi="Verdana" w:cs="Arial"/>
          <w:sz w:val="16"/>
          <w:szCs w:val="16"/>
        </w:rPr>
        <w:t xml:space="preserve">(GO) and its application to the </w:t>
      </w:r>
      <w:r w:rsidR="0028323F" w:rsidRPr="0028323F">
        <w:rPr>
          <w:rFonts w:ascii="Verdana" w:hAnsi="Verdana" w:cs="Arial"/>
          <w:sz w:val="16"/>
          <w:szCs w:val="16"/>
        </w:rPr>
        <w:t>annotation of proteins.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64</w:t>
      </w:r>
      <w:r w:rsidR="00C543D9" w:rsidRPr="009C644E">
        <w:rPr>
          <w:rFonts w:ascii="Verdana" w:hAnsi="Verdana" w:cs="Arial"/>
          <w:sz w:val="20"/>
          <w:szCs w:val="20"/>
        </w:rPr>
        <w:t>. James M. Fielding, Jonathan Simon, Werner Ceusters and Barry Smith, “</w:t>
      </w:r>
      <w:hyperlink r:id="rId521" w:history="1">
        <w:r w:rsidR="00C543D9" w:rsidRPr="009C644E">
          <w:rPr>
            <w:rStyle w:val="Hyperlink"/>
            <w:rFonts w:ascii="Verdana" w:hAnsi="Verdana" w:cs="Arial"/>
            <w:sz w:val="20"/>
            <w:szCs w:val="20"/>
          </w:rPr>
          <w:t xml:space="preserve">Ontological </w:t>
        </w:r>
        <w:r w:rsidR="00C543D9" w:rsidRPr="009C644E">
          <w:rPr>
            <w:rStyle w:val="Hyperlink"/>
            <w:rFonts w:ascii="Verdana" w:hAnsi="Verdana" w:cs="Arial"/>
            <w:sz w:val="20"/>
            <w:szCs w:val="20"/>
          </w:rPr>
          <w:t>T</w:t>
        </w:r>
        <w:r w:rsidR="00C543D9" w:rsidRPr="009C644E">
          <w:rPr>
            <w:rStyle w:val="Hyperlink"/>
            <w:rFonts w:ascii="Verdana" w:hAnsi="Verdana" w:cs="Arial"/>
            <w:sz w:val="20"/>
            <w:szCs w:val="20"/>
          </w:rPr>
          <w:t>heory for Ontological Engineering: Biomedical Systems Information Integration</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the Ninth International Conference on the Principles of Knowledge Representation and Reasoning</w:t>
      </w:r>
      <w:r w:rsidR="00C543D9" w:rsidRPr="009C644E">
        <w:rPr>
          <w:rFonts w:ascii="Verdana" w:hAnsi="Verdana" w:cs="Arial"/>
          <w:sz w:val="20"/>
          <w:szCs w:val="20"/>
        </w:rPr>
        <w:t xml:space="preserve"> (KR2004), Whistler, BC, 2-5 June 2004, 114–120.</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Software application ontologies have the potential to become the keystone in state-of-the-art information management techniques. It is expected that these ontologies will support the sort of reasoning power required to navigate large and complex terminologies correctly and efficiently. Yet, there is one problem in particular that continues to stand in our way. As these terminological structures increase in size and complexity, and the drive to integrate them inevitably swells, it is clear that the level of consistency required for such navigation will become correspondingly difficult to maintain. While descriptive semantic representations are certainly a necessary component to any adequate ontology-based system, so long as ontology engineers rely solely on semantic information, without a sound ontological theory informing their modeling decisions, this goal will surely remain out of reach. In this paper we describe how Language and Computing nv (L&amp;C), along with The Institute for Formal Ontology and Medical Information Sciences (IFOMIS), are working towards developing and implementing just such a theory, combining the open software architecture of L&amp;C’s LinkSuiteTM with the philosophical rigor of IFOMIS’s Basic Formal Ontology. In this way we aim to move beyond the more or less simple controlled vocabularies that have dominated the industry to date.</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65</w:t>
      </w:r>
      <w:r w:rsidR="00C543D9" w:rsidRPr="009C644E">
        <w:rPr>
          <w:rFonts w:ascii="Verdana" w:hAnsi="Verdana" w:cs="Arial"/>
          <w:sz w:val="20"/>
          <w:szCs w:val="20"/>
        </w:rPr>
        <w:t>. Olivier Bodenreider, Barry Smith, Anand Kumar and Anita Burgun, “</w:t>
      </w:r>
      <w:hyperlink r:id="rId522" w:history="1">
        <w:r w:rsidR="00C543D9" w:rsidRPr="009C644E">
          <w:rPr>
            <w:rStyle w:val="Hyperlink"/>
            <w:rFonts w:ascii="Verdana" w:hAnsi="Verdana" w:cs="Arial"/>
            <w:sz w:val="20"/>
            <w:szCs w:val="20"/>
          </w:rPr>
          <w:t xml:space="preserve">Investigating </w:t>
        </w:r>
        <w:r w:rsidR="00C543D9" w:rsidRPr="009C644E">
          <w:rPr>
            <w:rStyle w:val="Hyperlink"/>
            <w:rFonts w:ascii="Verdana" w:hAnsi="Verdana" w:cs="Arial"/>
            <w:sz w:val="20"/>
            <w:szCs w:val="20"/>
          </w:rPr>
          <w:lastRenderedPageBreak/>
          <w:t xml:space="preserve">Subsumption in DL-Based Terminologies: </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 xml:space="preserve"> Case Study in Snomed-CT</w:t>
        </w:r>
      </w:hyperlink>
      <w:r w:rsidR="00C543D9" w:rsidRPr="009C644E">
        <w:rPr>
          <w:rFonts w:ascii="Verdana" w:hAnsi="Verdana" w:cs="Arial"/>
          <w:sz w:val="20"/>
          <w:szCs w:val="20"/>
        </w:rPr>
        <w:t>”, in U. Hahn, S. Schulz and R. Cornet (eds.),</w:t>
      </w:r>
      <w:r w:rsidR="00C543D9" w:rsidRPr="009C644E">
        <w:rPr>
          <w:rFonts w:ascii="Verdana" w:hAnsi="Verdana" w:cs="Arial"/>
          <w:i/>
          <w:sz w:val="20"/>
          <w:szCs w:val="20"/>
        </w:rPr>
        <w:t xml:space="preserve"> Proceedings of the First International Workshop on Formal Biomedical Knowledge Representation </w:t>
      </w:r>
      <w:r w:rsidR="00C543D9" w:rsidRPr="009C644E">
        <w:rPr>
          <w:rFonts w:ascii="Verdana" w:hAnsi="Verdana" w:cs="Arial"/>
          <w:sz w:val="20"/>
          <w:szCs w:val="20"/>
        </w:rPr>
        <w:t>(KR-MED 2004), 12–20.</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Formalisms such as description logics (DL) are sometimes expected to help terminologies ensure compliance with sound ontological principles. The objective of this paper is to study the degree to which one DL-based biomedical terminology (SNOMED CT) complies with such principles. We defined seven ontological principles (for example: each class must have at least one parent, each class must differ from its parent) and examined the properties of SNOMED CT classes with respect to these principles. Our major results are: 31% of the classes have a single child; 27% have multiple parents; 51% do not exhibit any differentiae between the description of the parent and that of the child. The applications of this study to quality assurance for ontologies are discussed and suggestions are made for dealing with multiple inheritance.</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66</w:t>
      </w:r>
      <w:r w:rsidR="00C543D9" w:rsidRPr="009C644E">
        <w:rPr>
          <w:rFonts w:ascii="Verdana" w:hAnsi="Verdana" w:cs="Arial"/>
          <w:sz w:val="20"/>
          <w:szCs w:val="20"/>
        </w:rPr>
        <w:t>. Anand Kumar, Barry Smith and Christian Borgelt, “</w:t>
      </w:r>
      <w:hyperlink r:id="rId523" w:history="1">
        <w:r w:rsidR="00C543D9" w:rsidRPr="009C644E">
          <w:rPr>
            <w:rStyle w:val="Hyperlink"/>
            <w:rFonts w:ascii="Verdana" w:hAnsi="Verdana" w:cs="Arial"/>
            <w:sz w:val="20"/>
            <w:szCs w:val="20"/>
          </w:rPr>
          <w:t>Dependence Relationships between Gene Ontology Terms based on TIGR Gene Product Annotations</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CompuTerm 2004: 3rd International Workshop on Computational Terminology</w:t>
      </w:r>
      <w:r w:rsidR="00C543D9" w:rsidRPr="009C644E">
        <w:rPr>
          <w:rFonts w:ascii="Verdana" w:hAnsi="Verdana" w:cs="Arial"/>
          <w:sz w:val="20"/>
          <w:szCs w:val="20"/>
        </w:rPr>
        <w:t>, Sophia Ananadiou and Pierre Zweigenbaum (eds.), Geneva: Coling, 31–38.</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Gene Ontology is an important tool for the representation and processing of information about gene products and functions. It provides controlled vocabularies for the designations of cellular components, molecular functions, and biological processes used in the annotation of genes and gene products. These constitute three separate ontologies, of cellular components), molecular functions and biological processes, respectively. The question we address here is: how are the terms in these three separate ontologies related to each other? We use statistical methods and formal ontological principles as a first step towards finding answers to this question.</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67</w:t>
      </w:r>
      <w:r w:rsidR="00C543D9" w:rsidRPr="009C644E">
        <w:rPr>
          <w:rFonts w:ascii="Verdana" w:hAnsi="Verdana" w:cs="Arial"/>
          <w:sz w:val="20"/>
          <w:szCs w:val="20"/>
        </w:rPr>
        <w:t>. Barry Smith and Christiane Fellbaum, “</w:t>
      </w:r>
      <w:hyperlink r:id="rId524" w:history="1">
        <w:r w:rsidR="00C543D9" w:rsidRPr="009C644E">
          <w:rPr>
            <w:rStyle w:val="Hyperlink"/>
            <w:rFonts w:ascii="Verdana" w:hAnsi="Verdana" w:cs="Arial"/>
            <w:sz w:val="20"/>
            <w:szCs w:val="20"/>
          </w:rPr>
          <w:t>Medical WordNet: A New Methodology for the Construction and Validation of Information Resources for Consumer Health</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Coling: The 20th International Conference on Computational Linguistics</w:t>
      </w:r>
      <w:r w:rsidR="00C543D9" w:rsidRPr="009C644E">
        <w:rPr>
          <w:rFonts w:ascii="Verdana" w:hAnsi="Verdana" w:cs="Arial"/>
          <w:sz w:val="20"/>
          <w:szCs w:val="20"/>
        </w:rPr>
        <w:t>, Geneva 23-27 August 2004, 371–382.</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A consumer health information system must be able to comprehend both expert and non-expert medical vocabulary and to map between the two. We describe an on-going project to create a </w:t>
      </w:r>
      <w:r w:rsidR="00C543D9" w:rsidRPr="009C644E">
        <w:rPr>
          <w:rFonts w:ascii="Verdana" w:hAnsi="Verdana" w:cs="Arial"/>
          <w:sz w:val="16"/>
          <w:szCs w:val="16"/>
        </w:rPr>
        <w:lastRenderedPageBreak/>
        <w:t>new lexical database called Medical WordNet (MWN), consisting of medically relevant terms used by and intelligible to non-expert subjects and supplemented by a corpus of natural-language sentences that is designed to provide medically validated contexts for MWN terms. The corpus derives primarily from online health information sources targeted to consumers, and involves two sub-corpora, called Medical FactNet (MFN) and Medical BeliefNet (MBN), respectively. The former consists of statements accredited as true on the basis of a rigorous process of validation, the latter of statements which non-experts believe to be true. We summarize the MWN / MFN / MBN project, and describe some of its applications.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68</w:t>
      </w:r>
      <w:r w:rsidR="00C543D9" w:rsidRPr="009C644E">
        <w:rPr>
          <w:rFonts w:ascii="Verdana" w:hAnsi="Verdana" w:cs="Arial"/>
          <w:sz w:val="20"/>
          <w:szCs w:val="20"/>
        </w:rPr>
        <w:t>. Olivier Bodenreider Barry Smith and Anita Burgun, “</w:t>
      </w:r>
      <w:hyperlink r:id="rId525" w:history="1">
        <w:r w:rsidR="00C543D9" w:rsidRPr="009C644E">
          <w:rPr>
            <w:rStyle w:val="Hyperlink"/>
            <w:rFonts w:ascii="Verdana" w:hAnsi="Verdana" w:cs="Arial"/>
            <w:sz w:val="20"/>
            <w:szCs w:val="20"/>
          </w:rPr>
          <w:t>The Ontology-Epistemology Divi</w:t>
        </w:r>
        <w:r w:rsidR="00C543D9" w:rsidRPr="009C644E">
          <w:rPr>
            <w:rStyle w:val="Hyperlink"/>
            <w:rFonts w:ascii="Verdana" w:hAnsi="Verdana" w:cs="Arial"/>
            <w:sz w:val="20"/>
            <w:szCs w:val="20"/>
          </w:rPr>
          <w:t>d</w:t>
        </w:r>
        <w:r w:rsidR="00C543D9" w:rsidRPr="009C644E">
          <w:rPr>
            <w:rStyle w:val="Hyperlink"/>
            <w:rFonts w:ascii="Verdana" w:hAnsi="Verdana" w:cs="Arial"/>
            <w:sz w:val="20"/>
            <w:szCs w:val="20"/>
          </w:rPr>
          <w:t>e: A Case Study in Medical Terminology</w:t>
        </w:r>
      </w:hyperlink>
      <w:r w:rsidR="00C543D9" w:rsidRPr="009C644E">
        <w:rPr>
          <w:rFonts w:ascii="Verdana" w:hAnsi="Verdana" w:cs="Arial"/>
          <w:sz w:val="20"/>
          <w:szCs w:val="20"/>
        </w:rPr>
        <w:t xml:space="preserve">”, Achille Varzi and Laure Vieu (eds.), </w:t>
      </w:r>
      <w:r w:rsidR="00B713EC" w:rsidRPr="009C644E">
        <w:rPr>
          <w:rFonts w:ascii="Verdana" w:hAnsi="Verdana" w:cs="Arial"/>
          <w:i/>
          <w:sz w:val="20"/>
          <w:szCs w:val="20"/>
        </w:rPr>
        <w:t>Formal Ontology in</w:t>
      </w:r>
      <w:r w:rsidR="00C543D9" w:rsidRPr="009C644E">
        <w:rPr>
          <w:rFonts w:ascii="Verdana" w:hAnsi="Verdana" w:cs="Arial"/>
          <w:i/>
          <w:sz w:val="20"/>
          <w:szCs w:val="20"/>
        </w:rPr>
        <w:t xml:space="preserve"> Information Systems. Proceedings of the Third International Conference (FOIS 2004)</w:t>
      </w:r>
      <w:r w:rsidR="00C543D9" w:rsidRPr="009C644E">
        <w:rPr>
          <w:rFonts w:ascii="Verdana" w:hAnsi="Verdana" w:cs="Arial"/>
          <w:sz w:val="20"/>
          <w:szCs w:val="20"/>
        </w:rPr>
        <w:t xml:space="preserve">, Amsterdam: IOS Press, 2004, 185–195. </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Medical terminology collects and organizes the many different kinds of terms employed in the biomedical domain both by practitioners and also in the course of biomedical research. In addition to serving as labels for biomedical classes, these names reflect the organizational principles of biomedical vocabularies and ontologies. Some names represent invariant features (classes, universals) of biomedical reality (i.e., they are a matter for ontology). Other names, however, convey also how this reality is perceived, measured, and understood by health professionals (i.e., they belong to the domain of epistemology). We analyze terms from several biomedical vocabularies in order to throw light on the interactions between ontological and epistemological components of these terminologies. We identify four cases: 1) terms containing classification criteria, 2) terms reflecting detectability, modality, uncertainty, and vagueness, 3) terms created in order to obtain a complete partition of a given domain, and 4) terms reflecting mere fiat boundaries. We show that epistemology-loaded terms are pervasive in biomedical vocabularies, that the “classes” they name often do not comply with sound classification principles, and that they are therefore likely to cause problems in the evolution and alignment of terminologies and associated ontologies.</w:t>
      </w:r>
      <w:r w:rsidR="00C30AA8">
        <w:rPr>
          <w:rFonts w:ascii="Verdana" w:hAnsi="Verdana" w:cs="Arial"/>
          <w:sz w:val="16"/>
          <w:szCs w:val="16"/>
        </w:rPr>
        <w:t xml:space="preserve"> This paper introduces the idea of </w:t>
      </w:r>
      <w:r w:rsidR="00C30AA8" w:rsidRPr="00C30AA8">
        <w:rPr>
          <w:rFonts w:ascii="Verdana" w:hAnsi="Verdana" w:cs="Arial"/>
          <w:i/>
          <w:sz w:val="16"/>
          <w:szCs w:val="16"/>
        </w:rPr>
        <w:t>epistemological intrusion</w:t>
      </w:r>
      <w:r w:rsidR="00C30AA8">
        <w:rPr>
          <w:rFonts w:ascii="Verdana" w:hAnsi="Verdana" w:cs="Arial"/>
          <w:sz w:val="16"/>
          <w:szCs w:val="16"/>
        </w:rPr>
        <w:t xml:space="preserve"> into the study of medical ontologies.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69</w:t>
      </w:r>
      <w:r w:rsidR="00C543D9" w:rsidRPr="009C644E">
        <w:rPr>
          <w:rFonts w:ascii="Verdana" w:hAnsi="Verdana" w:cs="Arial"/>
          <w:sz w:val="20"/>
          <w:szCs w:val="20"/>
        </w:rPr>
        <w:t xml:space="preserve">. </w:t>
      </w:r>
      <w:bookmarkStart w:id="16" w:name="OLE_LINK1"/>
      <w:r w:rsidR="00C543D9" w:rsidRPr="009C644E">
        <w:rPr>
          <w:rFonts w:ascii="Verdana" w:hAnsi="Verdana" w:cs="Arial"/>
          <w:sz w:val="20"/>
          <w:szCs w:val="20"/>
        </w:rPr>
        <w:t>Barry Smith, “</w:t>
      </w:r>
      <w:hyperlink r:id="rId526" w:history="1">
        <w:r w:rsidR="00C543D9" w:rsidRPr="009C644E">
          <w:rPr>
            <w:rStyle w:val="Hyperlink"/>
            <w:rFonts w:ascii="Verdana" w:hAnsi="Verdana" w:cs="Arial"/>
            <w:sz w:val="20"/>
            <w:szCs w:val="20"/>
          </w:rPr>
          <w:t>Beyond Concepts, or: Ontology as Reality Representation</w:t>
        </w:r>
      </w:hyperlink>
      <w:r w:rsidR="00C543D9" w:rsidRPr="009C644E">
        <w:rPr>
          <w:rFonts w:ascii="Verdana" w:hAnsi="Verdana" w:cs="Arial"/>
          <w:sz w:val="20"/>
          <w:szCs w:val="20"/>
        </w:rPr>
        <w:t xml:space="preserve">”, Achille Varzi and Laure Vieu (eds.), </w:t>
      </w:r>
      <w:r w:rsidR="00B713EC" w:rsidRPr="009C644E">
        <w:rPr>
          <w:rFonts w:ascii="Verdana" w:hAnsi="Verdana" w:cs="Arial"/>
          <w:i/>
          <w:sz w:val="20"/>
          <w:szCs w:val="20"/>
        </w:rPr>
        <w:t>Formal Ontology in</w:t>
      </w:r>
      <w:r w:rsidR="00C543D9" w:rsidRPr="009C644E">
        <w:rPr>
          <w:rFonts w:ascii="Verdana" w:hAnsi="Verdana" w:cs="Arial"/>
          <w:i/>
          <w:sz w:val="20"/>
          <w:szCs w:val="20"/>
        </w:rPr>
        <w:t xml:space="preserve"> Information Systems. Proceedings of the Third International Conference (FOIS 2004)</w:t>
      </w:r>
      <w:r w:rsidR="00C543D9" w:rsidRPr="009C644E">
        <w:rPr>
          <w:rFonts w:ascii="Verdana" w:hAnsi="Verdana" w:cs="Arial"/>
          <w:sz w:val="20"/>
          <w:szCs w:val="20"/>
        </w:rPr>
        <w:t>, Amsterdam: IOS Press, 2004, 73–84</w:t>
      </w:r>
      <w:bookmarkEnd w:id="16"/>
      <w:r w:rsidR="00C543D9" w:rsidRPr="009C644E">
        <w:rPr>
          <w:rFonts w:ascii="Verdana" w:hAnsi="Verdana" w:cs="Arial"/>
          <w:i/>
          <w:sz w:val="20"/>
          <w:szCs w:val="20"/>
        </w:rPr>
        <w:t>.</w:t>
      </w:r>
      <w:r w:rsidR="00C543D9" w:rsidRPr="009C644E">
        <w:rPr>
          <w:rFonts w:ascii="Verdana" w:hAnsi="Verdana" w:cs="Arial"/>
          <w:sz w:val="20"/>
          <w:szCs w:val="20"/>
        </w:rPr>
        <w:t xml:space="preserve"> </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There is an assumption commonly embraced by ontological engineers, an assumption which has its roots in the discipline of knowledge representation, to the effect that it is concepts which </w:t>
      </w:r>
      <w:r w:rsidR="00C543D9" w:rsidRPr="009C644E">
        <w:rPr>
          <w:rFonts w:ascii="Verdana" w:hAnsi="Verdana" w:cs="Arial"/>
          <w:sz w:val="16"/>
          <w:szCs w:val="16"/>
        </w:rPr>
        <w:lastRenderedPageBreak/>
        <w:t>form the subject-matter of ontology. The term ‘concept’ is hereby rarely precisely defined, and the intended role of concepts within ontology is itself subject to a variety of conflicting (and sometimes intrinsically incoherent) interpretations. It seems, however, to be widely accepted that concepts are in some sense the products of human cognition. The present essay is devoted to the application of ontology in support of research in the natural sciences. It defends the thesis that ontologies developed for such purposes should be understood as having as their subject matter, not concepts, but rather the universals and particulars which exist in reality and are captured in scientific laws. We outline the benefits of a view along these lines by showing how it yields rigorous formal definitions of the foundational relations used in many influential ontologies, illustrating our results by reference to examples drawn from the domain of the life sciences.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
          <w:sz w:val="20"/>
          <w:szCs w:val="20"/>
        </w:rPr>
      </w:pPr>
      <w:r>
        <w:rPr>
          <w:rFonts w:ascii="Verdana" w:hAnsi="Verdana" w:cs="Arial"/>
          <w:sz w:val="20"/>
          <w:szCs w:val="20"/>
        </w:rPr>
        <w:t>70</w:t>
      </w:r>
      <w:r w:rsidR="00C543D9" w:rsidRPr="009C644E">
        <w:rPr>
          <w:rFonts w:ascii="Verdana" w:hAnsi="Verdana" w:cs="Arial"/>
          <w:sz w:val="20"/>
          <w:szCs w:val="20"/>
        </w:rPr>
        <w:t>. Fabian Neuhaus, Pierre Grenon and Barry Smith, “</w:t>
      </w:r>
      <w:hyperlink r:id="rId527" w:history="1">
        <w:r w:rsidR="00C543D9" w:rsidRPr="009C644E">
          <w:rPr>
            <w:rStyle w:val="Hyperlink"/>
            <w:rFonts w:ascii="Verdana" w:hAnsi="Verdana" w:cs="Arial"/>
            <w:sz w:val="20"/>
            <w:szCs w:val="20"/>
          </w:rPr>
          <w:t>A Formal Theory of Substances, Qualities, and Universals</w:t>
        </w:r>
      </w:hyperlink>
      <w:r w:rsidR="00C543D9" w:rsidRPr="009C644E">
        <w:rPr>
          <w:rFonts w:ascii="Verdana" w:hAnsi="Verdana" w:cs="Arial"/>
          <w:sz w:val="20"/>
          <w:szCs w:val="20"/>
        </w:rPr>
        <w:t xml:space="preserve">”, Achille Varzi and Laure Vieu (eds.), </w:t>
      </w:r>
      <w:r w:rsidR="00B713EC" w:rsidRPr="009C644E">
        <w:rPr>
          <w:rFonts w:ascii="Verdana" w:hAnsi="Verdana" w:cs="Arial"/>
          <w:i/>
          <w:sz w:val="20"/>
          <w:szCs w:val="20"/>
        </w:rPr>
        <w:t>Formal Ontology in</w:t>
      </w:r>
      <w:r w:rsidR="00C543D9" w:rsidRPr="009C644E">
        <w:rPr>
          <w:rFonts w:ascii="Verdana" w:hAnsi="Verdana" w:cs="Arial"/>
          <w:i/>
          <w:sz w:val="20"/>
          <w:szCs w:val="20"/>
        </w:rPr>
        <w:t xml:space="preserve"> Information Systems. Proceedings of the Third International Conference (FOIS 2004)</w:t>
      </w:r>
      <w:r w:rsidR="00C543D9" w:rsidRPr="009C644E">
        <w:rPr>
          <w:rFonts w:ascii="Verdana" w:hAnsi="Verdana" w:cs="Arial"/>
          <w:sz w:val="20"/>
          <w:szCs w:val="20"/>
        </w:rPr>
        <w:t>, Amsterdam: IOS Press, 2004, 49–58</w:t>
      </w:r>
      <w:r w:rsidR="00C543D9" w:rsidRPr="009C644E">
        <w:rPr>
          <w:rFonts w:ascii="Verdana" w:hAnsi="Verdana" w:cs="Arial"/>
          <w:i/>
          <w:sz w:val="20"/>
          <w:szCs w:val="20"/>
        </w:rPr>
        <w:t xml:space="preserve">. </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One of the tasks of ontology in information science is to support the classification of entities according to their kinds and qualities. We hold that to realize this task as far as entities such as material objects are concerned we need to distinguish four kinds of entities: substance particulars, quality particulars, substance universals, and quality universals. These form, so to speak, an ontological square. We present a formal theory of classification based on this idea, including both a semantics for the theory and a provably sound axiomatization.</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71</w:t>
      </w:r>
      <w:r w:rsidR="00C543D9" w:rsidRPr="009C644E">
        <w:rPr>
          <w:rFonts w:ascii="Verdana" w:hAnsi="Verdana" w:cs="Arial"/>
          <w:sz w:val="20"/>
          <w:szCs w:val="20"/>
        </w:rPr>
        <w:t>. Thomas Bittner, Maureen Donnelly and Barry Smith, “</w:t>
      </w:r>
      <w:hyperlink r:id="rId528" w:history="1">
        <w:r w:rsidR="00C543D9" w:rsidRPr="009C644E">
          <w:rPr>
            <w:rStyle w:val="Hyperlink"/>
            <w:rFonts w:ascii="Verdana" w:hAnsi="Verdana" w:cs="Arial"/>
            <w:sz w:val="20"/>
            <w:szCs w:val="20"/>
          </w:rPr>
          <w:t>Individuals, Universals, Collections: On the Foundational Relations of Ontology</w:t>
        </w:r>
      </w:hyperlink>
      <w:r w:rsidR="00C543D9" w:rsidRPr="009C644E">
        <w:rPr>
          <w:rFonts w:ascii="Verdana" w:hAnsi="Verdana" w:cs="Arial"/>
          <w:sz w:val="20"/>
          <w:szCs w:val="20"/>
        </w:rPr>
        <w:t>”,</w:t>
      </w:r>
      <w:r w:rsidR="00284B46">
        <w:rPr>
          <w:rFonts w:ascii="Verdana" w:hAnsi="Verdana" w:cs="Arial"/>
          <w:sz w:val="20"/>
          <w:szCs w:val="20"/>
        </w:rPr>
        <w:t xml:space="preserve"> in</w:t>
      </w:r>
      <w:r w:rsidR="00C543D9" w:rsidRPr="009C644E">
        <w:rPr>
          <w:rFonts w:ascii="Verdana" w:hAnsi="Verdana" w:cs="Arial"/>
          <w:sz w:val="20"/>
          <w:szCs w:val="20"/>
        </w:rPr>
        <w:t xml:space="preserve"> Achille Varzi and Laure Vieu (eds.), </w:t>
      </w:r>
      <w:r w:rsidR="00B713EC" w:rsidRPr="009C644E">
        <w:rPr>
          <w:rFonts w:ascii="Verdana" w:hAnsi="Verdana" w:cs="Arial"/>
          <w:i/>
          <w:sz w:val="20"/>
          <w:szCs w:val="20"/>
        </w:rPr>
        <w:t>Formal Ontology in</w:t>
      </w:r>
      <w:r w:rsidR="00C543D9" w:rsidRPr="009C644E">
        <w:rPr>
          <w:rFonts w:ascii="Verdana" w:hAnsi="Verdana" w:cs="Arial"/>
          <w:i/>
          <w:sz w:val="20"/>
          <w:szCs w:val="20"/>
        </w:rPr>
        <w:t xml:space="preserve"> Information Systems. Proceedings of the Third International Conference (FOIS 2004)</w:t>
      </w:r>
      <w:r w:rsidR="00C543D9" w:rsidRPr="009C644E">
        <w:rPr>
          <w:rFonts w:ascii="Verdana" w:hAnsi="Verdana" w:cs="Arial"/>
          <w:sz w:val="20"/>
          <w:szCs w:val="20"/>
        </w:rPr>
        <w:t>, Amsterdam: IOS Press, 2004, 37–48.</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This paper provides an axiomatic formalization of a theory of foundational relations between three categories of entities: individuals, universals, and collections. We deal with a variety of relations between entities in these categories, including the is-a relation among universals and the part-of relation among individuals as well as cross-category relations such as instance-of, member-of, and partition-of. We show that an adequate understanding of the formal properties of such relations – in particular their behavior with respect to time – is critical for formal ontology. We provide </w:t>
      </w:r>
      <w:r w:rsidR="00C543D9" w:rsidRPr="009C644E">
        <w:rPr>
          <w:rFonts w:ascii="Verdana" w:hAnsi="Verdana" w:cs="Arial"/>
          <w:sz w:val="16"/>
          <w:szCs w:val="16"/>
        </w:rPr>
        <w:lastRenderedPageBreak/>
        <w:t>examples to support this thesis from the domain of biomedicine.</w:t>
      </w:r>
    </w:p>
    <w:p w:rsidR="00C543D9"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lang w:val="de-DE"/>
        </w:rPr>
      </w:pPr>
      <w:r>
        <w:rPr>
          <w:rFonts w:ascii="Verdana" w:hAnsi="Verdana" w:cs="Arial"/>
          <w:sz w:val="20"/>
          <w:szCs w:val="20"/>
          <w:lang w:val="de-DE"/>
        </w:rPr>
        <w:t>72</w:t>
      </w:r>
      <w:r w:rsidR="00C543D9" w:rsidRPr="009C644E">
        <w:rPr>
          <w:rFonts w:ascii="Verdana" w:hAnsi="Verdana" w:cs="Arial"/>
          <w:sz w:val="20"/>
          <w:szCs w:val="20"/>
        </w:rPr>
        <w:t>. Thomas Bittner and Barry Smith, “</w:t>
      </w:r>
      <w:hyperlink r:id="rId529" w:history="1">
        <w:r w:rsidR="00C543D9" w:rsidRPr="009C644E">
          <w:rPr>
            <w:rStyle w:val="Hyperlink"/>
            <w:rFonts w:ascii="Verdana" w:hAnsi="Verdana" w:cs="Arial"/>
            <w:sz w:val="20"/>
            <w:szCs w:val="20"/>
          </w:rPr>
          <w:t>Nor</w:t>
        </w:r>
        <w:r w:rsidR="00C543D9" w:rsidRPr="009C644E">
          <w:rPr>
            <w:rStyle w:val="Hyperlink"/>
            <w:rFonts w:ascii="Verdana" w:hAnsi="Verdana" w:cs="Arial"/>
            <w:sz w:val="20"/>
            <w:szCs w:val="20"/>
          </w:rPr>
          <w:t>m</w:t>
        </w:r>
        <w:r w:rsidR="00C543D9" w:rsidRPr="009C644E">
          <w:rPr>
            <w:rStyle w:val="Hyperlink"/>
            <w:rFonts w:ascii="Verdana" w:hAnsi="Verdana" w:cs="Arial"/>
            <w:sz w:val="20"/>
            <w:szCs w:val="20"/>
          </w:rPr>
          <w:t>a</w:t>
        </w:r>
        <w:r w:rsidR="00C543D9" w:rsidRPr="009C644E">
          <w:rPr>
            <w:rStyle w:val="Hyperlink"/>
            <w:rFonts w:ascii="Verdana" w:hAnsi="Verdana" w:cs="Arial"/>
            <w:sz w:val="20"/>
            <w:szCs w:val="20"/>
          </w:rPr>
          <w:t>lizing Medical Ontologies Using Basic Formal Ontology</w:t>
        </w:r>
      </w:hyperlink>
      <w:r w:rsidR="00C543D9" w:rsidRPr="009C644E">
        <w:rPr>
          <w:rFonts w:ascii="Verdana" w:hAnsi="Verdana" w:cs="Arial"/>
          <w:sz w:val="20"/>
          <w:szCs w:val="20"/>
        </w:rPr>
        <w:t xml:space="preserve">”, </w:t>
      </w:r>
      <w:r w:rsidR="00C543D9" w:rsidRPr="009C644E">
        <w:rPr>
          <w:rFonts w:ascii="Verdana" w:hAnsi="Verdana" w:cs="Arial"/>
          <w:i/>
          <w:sz w:val="20"/>
          <w:szCs w:val="20"/>
        </w:rPr>
        <w:t xml:space="preserve">Kooperative Versorgung, Vernetzte Forschung, Ubiquitäre Information, </w:t>
      </w:r>
      <w:r w:rsidR="00C543D9" w:rsidRPr="009C644E">
        <w:rPr>
          <w:rFonts w:ascii="Verdana" w:hAnsi="Verdana" w:cs="Arial"/>
          <w:sz w:val="20"/>
          <w:szCs w:val="20"/>
        </w:rPr>
        <w:t xml:space="preserve">Proceedings of </w:t>
      </w:r>
      <w:r w:rsidR="00C543D9" w:rsidRPr="009C644E">
        <w:rPr>
          <w:rFonts w:ascii="Verdana" w:hAnsi="Verdana" w:cs="Arial"/>
          <w:sz w:val="20"/>
          <w:szCs w:val="20"/>
          <w:lang w:val="de-DE"/>
        </w:rPr>
        <w:t>GMDS 2004, Niebüll: Videel OHG, 199–201.</w:t>
      </w:r>
    </w:p>
    <w:p w:rsidR="00C23550" w:rsidRPr="00C23550"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23550" w:rsidRPr="00C23550">
        <w:rPr>
          <w:rFonts w:ascii="Verdana" w:hAnsi="Verdana" w:cs="Arial"/>
          <w:sz w:val="16"/>
          <w:szCs w:val="16"/>
        </w:rPr>
        <w:t>Description Logics are nowadays widely accepted as formalisms which provide reasoning facilities which allow us to discover inconsistencies in ontologies in an automatic fashion. Where ontologies are developed in modular fashion, they allow changes in one module to p</w:t>
      </w:r>
      <w:r w:rsidR="00623E95">
        <w:rPr>
          <w:rFonts w:ascii="Verdana" w:hAnsi="Verdana" w:cs="Arial"/>
          <w:sz w:val="16"/>
          <w:szCs w:val="16"/>
        </w:rPr>
        <w:t>ropo</w:t>
      </w:r>
      <w:r w:rsidR="00C23550" w:rsidRPr="00C23550">
        <w:rPr>
          <w:rFonts w:ascii="Verdana" w:hAnsi="Verdana" w:cs="Arial"/>
          <w:sz w:val="16"/>
          <w:szCs w:val="16"/>
        </w:rPr>
        <w:t xml:space="preserve">gated through the system of ontologies automatically in a way which helps to maintain consistency and stability. For this feature to be utilized effectively, however, requires that domain ontologies be represented in a normalized form. </w:t>
      </w:r>
    </w:p>
    <w:p w:rsidR="00C543D9"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lang w:val="de-DE"/>
        </w:rPr>
      </w:pPr>
      <w:r>
        <w:rPr>
          <w:rFonts w:ascii="Verdana" w:hAnsi="Verdana" w:cs="Arial"/>
          <w:sz w:val="20"/>
          <w:szCs w:val="20"/>
          <w:lang w:val="de-DE"/>
        </w:rPr>
        <w:t>73</w:t>
      </w:r>
      <w:r w:rsidR="00C543D9" w:rsidRPr="009C644E">
        <w:rPr>
          <w:rFonts w:ascii="Verdana" w:hAnsi="Verdana" w:cs="Arial"/>
          <w:sz w:val="20"/>
          <w:szCs w:val="20"/>
          <w:lang w:val="de-DE"/>
        </w:rPr>
        <w:t>. Barry Smith, “</w:t>
      </w:r>
      <w:hyperlink r:id="rId530" w:history="1">
        <w:r w:rsidR="00C543D9" w:rsidRPr="009C644E">
          <w:rPr>
            <w:rStyle w:val="Hyperlink"/>
            <w:rFonts w:ascii="Verdana" w:hAnsi="Verdana" w:cs="Arial"/>
            <w:sz w:val="20"/>
            <w:szCs w:val="20"/>
            <w:lang w:val="de-DE"/>
          </w:rPr>
          <w:t>Ontol</w:t>
        </w:r>
        <w:r w:rsidR="00C543D9" w:rsidRPr="009C644E">
          <w:rPr>
            <w:rStyle w:val="Hyperlink"/>
            <w:rFonts w:ascii="Verdana" w:hAnsi="Verdana" w:cs="Arial"/>
            <w:sz w:val="20"/>
            <w:szCs w:val="20"/>
            <w:lang w:val="de-DE"/>
          </w:rPr>
          <w:t>o</w:t>
        </w:r>
        <w:r w:rsidR="00C543D9" w:rsidRPr="009C644E">
          <w:rPr>
            <w:rStyle w:val="Hyperlink"/>
            <w:rFonts w:ascii="Verdana" w:hAnsi="Verdana" w:cs="Arial"/>
            <w:sz w:val="20"/>
            <w:szCs w:val="20"/>
            <w:lang w:val="de-DE"/>
          </w:rPr>
          <w:t>gie-basierte Qualitätssicherung medizinischer Terminologien</w:t>
        </w:r>
      </w:hyperlink>
      <w:r w:rsidR="00C543D9" w:rsidRPr="009C644E">
        <w:rPr>
          <w:rFonts w:ascii="Verdana" w:hAnsi="Verdana" w:cs="Arial"/>
          <w:sz w:val="20"/>
          <w:szCs w:val="20"/>
          <w:lang w:val="de-DE"/>
        </w:rPr>
        <w:t xml:space="preserve">”, </w:t>
      </w:r>
      <w:r w:rsidR="00C543D9" w:rsidRPr="009C644E">
        <w:rPr>
          <w:rFonts w:ascii="Verdana" w:hAnsi="Verdana" w:cs="Arial"/>
          <w:i/>
          <w:sz w:val="20"/>
          <w:szCs w:val="20"/>
        </w:rPr>
        <w:t xml:space="preserve">Kooperative Versorgung, Vernetzte Forschung, Ubiquitäre Information, </w:t>
      </w:r>
      <w:r w:rsidR="00C543D9" w:rsidRPr="009C644E">
        <w:rPr>
          <w:rFonts w:ascii="Verdana" w:hAnsi="Verdana" w:cs="Arial"/>
          <w:sz w:val="20"/>
          <w:szCs w:val="20"/>
        </w:rPr>
        <w:t xml:space="preserve">Proceedings of </w:t>
      </w:r>
      <w:r w:rsidR="00C543D9" w:rsidRPr="009C644E">
        <w:rPr>
          <w:rFonts w:ascii="Verdana" w:hAnsi="Verdana" w:cs="Arial"/>
          <w:sz w:val="20"/>
          <w:szCs w:val="20"/>
          <w:lang w:val="de-DE"/>
        </w:rPr>
        <w:t>GMDS 2004, Niebüll: Videel OHG, 193–195.</w:t>
      </w:r>
    </w:p>
    <w:p w:rsidR="00C269D1" w:rsidRPr="00C269D1" w:rsidRDefault="006854CD" w:rsidP="00C269D1">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269D1" w:rsidRPr="00C269D1">
        <w:rPr>
          <w:rFonts w:ascii="Verdana" w:hAnsi="Verdana" w:cs="Arial"/>
          <w:sz w:val="16"/>
          <w:szCs w:val="16"/>
        </w:rPr>
        <w:t>Die medizinische Ontologie soll helfen, die Flut medizinischer Information soweit zu kanalisieren, dass sie ohne Vereinfachungen oder Verzerrungen computergestützt verarbeitet werden kann. Nach ontologischen Kriterien aufbereitete Terminologiesysteme sollen darüber hinaus die Integration von Daten aus heterogenen Quellen unterstützen.</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74</w:t>
      </w:r>
      <w:r w:rsidR="00C543D9" w:rsidRPr="009C644E">
        <w:rPr>
          <w:rFonts w:ascii="Verdana" w:hAnsi="Verdana" w:cs="Arial"/>
          <w:sz w:val="20"/>
          <w:szCs w:val="20"/>
        </w:rPr>
        <w:t>. Lowell Vizenor and Barry Smith, “</w:t>
      </w:r>
      <w:r w:rsidR="00A24993" w:rsidRPr="009C644E">
        <w:rPr>
          <w:rFonts w:ascii="Verdana" w:hAnsi="Verdana" w:cs="Arial"/>
          <w:sz w:val="20"/>
          <w:szCs w:val="20"/>
        </w:rPr>
        <w:t xml:space="preserve">The Ontological </w:t>
      </w:r>
      <w:r w:rsidR="00C543D9" w:rsidRPr="009C644E">
        <w:rPr>
          <w:rFonts w:ascii="Verdana" w:hAnsi="Verdana" w:cs="Arial"/>
          <w:sz w:val="20"/>
          <w:szCs w:val="20"/>
        </w:rPr>
        <w:t xml:space="preserve">Nexus between Speech Acts and Medical Records”, </w:t>
      </w:r>
      <w:r w:rsidR="00C543D9" w:rsidRPr="009C644E">
        <w:rPr>
          <w:rFonts w:ascii="Verdana" w:hAnsi="Verdana" w:cs="Arial"/>
          <w:i/>
          <w:sz w:val="20"/>
          <w:szCs w:val="20"/>
        </w:rPr>
        <w:t>Proceedings of the International Joint Meeting EuroMISE 2004</w:t>
      </w:r>
      <w:r w:rsidR="00C543D9" w:rsidRPr="009C644E">
        <w:rPr>
          <w:rFonts w:ascii="Verdana" w:hAnsi="Verdana" w:cs="Arial"/>
          <w:sz w:val="20"/>
          <w:szCs w:val="20"/>
        </w:rPr>
        <w:t xml:space="preserve">, Jana Zvarova, </w:t>
      </w:r>
      <w:r w:rsidR="00C543D9" w:rsidRPr="009C644E">
        <w:rPr>
          <w:rFonts w:ascii="Verdana" w:hAnsi="Verdana" w:cs="Arial"/>
          <w:i/>
          <w:sz w:val="20"/>
          <w:szCs w:val="20"/>
        </w:rPr>
        <w:t>et al.</w:t>
      </w:r>
      <w:r w:rsidR="00C543D9" w:rsidRPr="009C644E">
        <w:rPr>
          <w:rFonts w:ascii="Verdana" w:hAnsi="Verdana" w:cs="Arial"/>
          <w:sz w:val="20"/>
          <w:szCs w:val="20"/>
        </w:rPr>
        <w:t xml:space="preserve"> (eds.), Prague, EuroMISE 2004, p.61. </w:t>
      </w:r>
      <w:hyperlink r:id="rId531" w:history="1">
        <w:r w:rsidR="00C543D9" w:rsidRPr="009C644E">
          <w:rPr>
            <w:rStyle w:val="Hyperlink"/>
            <w:rFonts w:ascii="Verdana" w:hAnsi="Verdana" w:cs="Arial"/>
            <w:sz w:val="20"/>
            <w:szCs w:val="20"/>
          </w:rPr>
          <w:t>Expa</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ded version</w:t>
        </w:r>
      </w:hyperlink>
      <w:r w:rsidR="00C543D9" w:rsidRPr="009C644E">
        <w:rPr>
          <w:rFonts w:ascii="Verdana" w:hAnsi="Verdana" w:cs="Arial"/>
          <w:sz w:val="20"/>
          <w:szCs w:val="20"/>
        </w:rPr>
        <w:t>.</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Despite the recent advances in information and communication technology that have increased our ability to store and circulate information, the task of ensuring that the right sorts of information gets to the right sorts of people remains. We argue that the many efforts underway to develop efficient means for sharing information across healthcare systems and organizations would benefit from a careful analysis of human action in healthcare organizations. This in turn requires that the management of information and knowledge within healthcare organizations be combined with models of resources and processes of patient care that are based on a general ontology of social interaction.</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75</w:t>
      </w:r>
      <w:r w:rsidR="00C543D9" w:rsidRPr="009C644E">
        <w:rPr>
          <w:rFonts w:ascii="Verdana" w:hAnsi="Verdana" w:cs="Arial"/>
          <w:sz w:val="20"/>
          <w:szCs w:val="20"/>
        </w:rPr>
        <w:t xml:space="preserve">. James Mathew Fielding, </w:t>
      </w:r>
      <w:r w:rsidR="009123BE" w:rsidRPr="009C644E">
        <w:rPr>
          <w:rFonts w:ascii="Verdana" w:hAnsi="Verdana" w:cs="Arial"/>
          <w:sz w:val="20"/>
          <w:szCs w:val="20"/>
        </w:rPr>
        <w:t>J</w:t>
      </w:r>
      <w:r w:rsidR="009123BE">
        <w:rPr>
          <w:rFonts w:ascii="Verdana" w:hAnsi="Verdana" w:cs="Arial"/>
          <w:sz w:val="20"/>
          <w:szCs w:val="20"/>
        </w:rPr>
        <w:t>onathan Simon</w:t>
      </w:r>
      <w:r w:rsidR="00C543D9" w:rsidRPr="009C644E">
        <w:rPr>
          <w:rFonts w:ascii="Verdana" w:hAnsi="Verdana" w:cs="Arial"/>
          <w:sz w:val="20"/>
          <w:szCs w:val="20"/>
        </w:rPr>
        <w:t xml:space="preserve"> and Barry Smith, “Reference Ontologies for Biomedical Ontology Integration and Natural </w:t>
      </w:r>
      <w:r w:rsidR="00C543D9" w:rsidRPr="009C644E">
        <w:rPr>
          <w:rFonts w:ascii="Verdana" w:hAnsi="Verdana" w:cs="Arial"/>
          <w:sz w:val="20"/>
          <w:szCs w:val="20"/>
        </w:rPr>
        <w:lastRenderedPageBreak/>
        <w:t xml:space="preserve">Language Processing”, </w:t>
      </w:r>
      <w:r w:rsidR="00C543D9" w:rsidRPr="009C644E">
        <w:rPr>
          <w:rFonts w:ascii="Verdana" w:hAnsi="Verdana" w:cs="Arial"/>
          <w:i/>
          <w:sz w:val="20"/>
          <w:szCs w:val="20"/>
        </w:rPr>
        <w:t>Proceedings of the International Joint Meeting EuroMISE 2004</w:t>
      </w:r>
      <w:r w:rsidR="00C543D9" w:rsidRPr="009C644E">
        <w:rPr>
          <w:rFonts w:ascii="Verdana" w:hAnsi="Verdana" w:cs="Arial"/>
          <w:sz w:val="20"/>
          <w:szCs w:val="20"/>
        </w:rPr>
        <w:t xml:space="preserve">, Jana Zvarova, </w:t>
      </w:r>
      <w:r w:rsidR="00C543D9" w:rsidRPr="009C644E">
        <w:rPr>
          <w:rFonts w:ascii="Verdana" w:hAnsi="Verdana" w:cs="Arial"/>
          <w:i/>
          <w:sz w:val="20"/>
          <w:szCs w:val="20"/>
        </w:rPr>
        <w:t>et al.</w:t>
      </w:r>
      <w:r w:rsidR="00C543D9" w:rsidRPr="009C644E">
        <w:rPr>
          <w:rFonts w:ascii="Verdana" w:hAnsi="Verdana" w:cs="Arial"/>
          <w:sz w:val="20"/>
          <w:szCs w:val="20"/>
        </w:rPr>
        <w:t xml:space="preserve"> (eds.), Prague, EuroMISE 2004, 62. </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central hypothesis of the collaboration between Language and Computing (L&amp;C) and the Institute for Formal Ontology and Medical Information Science (IFOMIS) is that the methodology and conceptual rigor of a philosophically inspired formal ontology will greatly benefit software application ontologies. To this end LinKBase®, L&amp;C’s ontology, which is designed to integrate and reason across various external databases simultaneously,</w:t>
      </w:r>
      <w:r w:rsidR="009123BE">
        <w:rPr>
          <w:rFonts w:ascii="Verdana" w:hAnsi="Verdana" w:cs="Arial"/>
          <w:sz w:val="16"/>
          <w:szCs w:val="16"/>
        </w:rPr>
        <w:t xml:space="preserve"> </w:t>
      </w:r>
      <w:r w:rsidR="00C543D9" w:rsidRPr="009C644E">
        <w:rPr>
          <w:rFonts w:ascii="Verdana" w:hAnsi="Verdana" w:cs="Arial"/>
          <w:sz w:val="16"/>
          <w:szCs w:val="16"/>
        </w:rPr>
        <w:t xml:space="preserve">has been submitted to the conceptual demands of IFOMIS’s Basic Formal Ontology (BFO). With this, we aim to move beyond the level of controlled vocabularies to yield an ontology with the ability to support reasoning applications. </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76</w:t>
      </w:r>
      <w:r w:rsidR="00C543D9" w:rsidRPr="009C644E">
        <w:rPr>
          <w:rFonts w:ascii="Verdana" w:hAnsi="Verdana" w:cs="Arial"/>
          <w:sz w:val="20"/>
          <w:szCs w:val="20"/>
        </w:rPr>
        <w:t>. Barry Smith, “</w:t>
      </w:r>
      <w:hyperlink r:id="rId532" w:history="1">
        <w:r w:rsidR="00C543D9" w:rsidRPr="009C644E">
          <w:rPr>
            <w:rStyle w:val="Hyperlink"/>
            <w:rFonts w:ascii="Verdana" w:hAnsi="Verdana" w:cs="Arial"/>
            <w:sz w:val="20"/>
            <w:szCs w:val="20"/>
          </w:rPr>
          <w:t>The Logic of Biological Classification and the Foundations of Biomedical Ontology</w:t>
        </w:r>
      </w:hyperlink>
      <w:r w:rsidR="00C543D9" w:rsidRPr="009C644E">
        <w:rPr>
          <w:rFonts w:ascii="Verdana" w:hAnsi="Verdana" w:cs="Arial"/>
          <w:sz w:val="20"/>
          <w:szCs w:val="20"/>
        </w:rPr>
        <w:t xml:space="preserve">”, in Petr Hájek, Luis Valdés-Villanueva and Dag Westerståhl (ed.), </w:t>
      </w:r>
      <w:r w:rsidR="00C543D9" w:rsidRPr="009C644E">
        <w:rPr>
          <w:rFonts w:ascii="Verdana" w:hAnsi="Verdana" w:cs="Arial"/>
          <w:i/>
          <w:sz w:val="20"/>
          <w:szCs w:val="20"/>
        </w:rPr>
        <w:t>Logic, Methodology and Philosophy of Science. Proceedings of the 12th International Conference</w:t>
      </w:r>
      <w:r w:rsidR="00C543D9" w:rsidRPr="009C644E">
        <w:rPr>
          <w:rFonts w:ascii="Verdana" w:hAnsi="Verdana" w:cs="Arial"/>
          <w:sz w:val="20"/>
          <w:szCs w:val="20"/>
        </w:rPr>
        <w:t>, London: King’s College Publications, 2005, 505–520.</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Biomedical research is increasingly a matter of the navigation through large computerized information resources deriving from functional genomics or from the biochemistry of disease pathways. To make such navigation possible, controlled vocabularies are needed in terms of which data from different sources can be unified. One of the most influential developments in this regard is the so-called Gene Ontology, which consists of controlled vocabularies of terms used by biologists to describe cellular constituents, biological processes and molecular functions, organized into hierarchies via the relation of class subsumption. Here we seek to provide a rigorous account of the logic of classification that underlies GO and similar biomedical ontologies. Drawing on Aristotle, we develop a system of axioms and definitions for the treatment of biological classes and instances.</w:t>
      </w:r>
    </w:p>
    <w:p w:rsidR="00C543D9"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77</w:t>
      </w:r>
      <w:r w:rsidR="00C543D9" w:rsidRPr="009C644E">
        <w:rPr>
          <w:rFonts w:ascii="Verdana" w:hAnsi="Verdana" w:cs="Arial"/>
          <w:sz w:val="20"/>
          <w:szCs w:val="20"/>
        </w:rPr>
        <w:t>. Anand Kumar and Barry Smith, “</w:t>
      </w:r>
      <w:hyperlink r:id="rId533" w:history="1">
        <w:r w:rsidR="00C543D9" w:rsidRPr="009C644E">
          <w:rPr>
            <w:rStyle w:val="Hyperlink"/>
            <w:rFonts w:ascii="Verdana" w:hAnsi="Verdana" w:cs="Arial"/>
            <w:sz w:val="20"/>
            <w:szCs w:val="20"/>
          </w:rPr>
          <w:t>Enhan</w:t>
        </w:r>
        <w:r w:rsidR="00C543D9" w:rsidRPr="009C644E">
          <w:rPr>
            <w:rStyle w:val="Hyperlink"/>
            <w:rFonts w:ascii="Verdana" w:hAnsi="Verdana" w:cs="Arial"/>
            <w:sz w:val="20"/>
            <w:szCs w:val="20"/>
          </w:rPr>
          <w:t>c</w:t>
        </w:r>
        <w:r w:rsidR="00C543D9" w:rsidRPr="009C644E">
          <w:rPr>
            <w:rStyle w:val="Hyperlink"/>
            <w:rFonts w:ascii="Verdana" w:hAnsi="Verdana" w:cs="Arial"/>
            <w:sz w:val="20"/>
            <w:szCs w:val="20"/>
          </w:rPr>
          <w:t>ing GO for the Sake of Clinical Bioinformatics</w:t>
        </w:r>
      </w:hyperlink>
      <w:r w:rsidR="00C543D9" w:rsidRPr="009C644E">
        <w:rPr>
          <w:rFonts w:ascii="Verdana" w:hAnsi="Verdana" w:cs="Arial"/>
          <w:sz w:val="20"/>
          <w:szCs w:val="20"/>
        </w:rPr>
        <w:t>”,</w:t>
      </w:r>
      <w:r w:rsidR="00C543D9" w:rsidRPr="009C644E">
        <w:rPr>
          <w:rFonts w:ascii="Verdana" w:hAnsi="Verdana" w:cs="Arial"/>
          <w:b/>
          <w:sz w:val="20"/>
          <w:szCs w:val="20"/>
        </w:rPr>
        <w:t xml:space="preserve"> </w:t>
      </w:r>
      <w:r w:rsidR="00C543D9" w:rsidRPr="009C644E">
        <w:rPr>
          <w:rFonts w:ascii="Verdana" w:hAnsi="Verdana" w:cs="Arial"/>
          <w:i/>
          <w:sz w:val="20"/>
          <w:szCs w:val="20"/>
        </w:rPr>
        <w:t>Proceedings of Bio-Ontologies Workshop</w:t>
      </w:r>
      <w:r w:rsidR="00A926EA">
        <w:rPr>
          <w:rFonts w:ascii="Verdana" w:hAnsi="Verdana" w:cs="Arial"/>
          <w:i/>
          <w:sz w:val="20"/>
          <w:szCs w:val="20"/>
        </w:rPr>
        <w:t xml:space="preserve">, </w:t>
      </w:r>
      <w:r w:rsidR="00A926EA" w:rsidRPr="009C644E">
        <w:rPr>
          <w:rFonts w:ascii="Verdana" w:hAnsi="Verdana" w:cs="Arial"/>
          <w:sz w:val="20"/>
          <w:szCs w:val="20"/>
        </w:rPr>
        <w:t>Intelligent Systems for Molecular Biology</w:t>
      </w:r>
      <w:r w:rsidR="00C543D9" w:rsidRPr="009C644E">
        <w:rPr>
          <w:rFonts w:ascii="Verdana" w:hAnsi="Verdana" w:cs="Arial"/>
          <w:i/>
          <w:sz w:val="20"/>
          <w:szCs w:val="20"/>
        </w:rPr>
        <w:t xml:space="preserve"> </w:t>
      </w:r>
      <w:r>
        <w:rPr>
          <w:rFonts w:ascii="Verdana" w:hAnsi="Verdana" w:cs="Arial"/>
          <w:sz w:val="20"/>
          <w:szCs w:val="20"/>
        </w:rPr>
        <w:t>(ISMB 2004), Glasgow, July 30.</w:t>
      </w:r>
    </w:p>
    <w:p w:rsidR="00FA08E1" w:rsidRPr="00FA08E1"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FA08E1" w:rsidRPr="00FA08E1">
        <w:rPr>
          <w:rFonts w:ascii="Verdana" w:hAnsi="Verdana" w:cs="Arial"/>
          <w:sz w:val="16"/>
          <w:szCs w:val="16"/>
        </w:rPr>
        <w:t>Recent work on the quality assurance of the Gene Ontology</w:t>
      </w:r>
      <w:r w:rsidR="00FA08E1">
        <w:rPr>
          <w:rFonts w:ascii="Verdana" w:hAnsi="Verdana" w:cs="Arial"/>
          <w:sz w:val="16"/>
          <w:szCs w:val="16"/>
        </w:rPr>
        <w:t xml:space="preserve"> </w:t>
      </w:r>
      <w:r w:rsidR="00FA08E1" w:rsidRPr="00FA08E1">
        <w:rPr>
          <w:rFonts w:ascii="Verdana" w:hAnsi="Verdana" w:cs="Arial"/>
          <w:sz w:val="16"/>
          <w:szCs w:val="16"/>
        </w:rPr>
        <w:t>(GO, Gene Ontology Consortium 2004)</w:t>
      </w:r>
      <w:r w:rsidR="00FA08E1">
        <w:rPr>
          <w:rFonts w:ascii="Verdana" w:hAnsi="Verdana" w:cs="Arial"/>
          <w:sz w:val="16"/>
          <w:szCs w:val="16"/>
        </w:rPr>
        <w:t xml:space="preserve"> </w:t>
      </w:r>
      <w:r w:rsidR="00FA08E1" w:rsidRPr="00FA08E1">
        <w:rPr>
          <w:rFonts w:ascii="Verdana" w:hAnsi="Verdana" w:cs="Arial"/>
          <w:sz w:val="16"/>
          <w:szCs w:val="16"/>
        </w:rPr>
        <w:t>from the perspective of both linguistic and ontological organization has made it clear that GO lacks the</w:t>
      </w:r>
      <w:r w:rsidR="00FA08E1">
        <w:rPr>
          <w:rFonts w:ascii="Verdana" w:hAnsi="Verdana" w:cs="Arial"/>
          <w:sz w:val="16"/>
          <w:szCs w:val="16"/>
        </w:rPr>
        <w:t xml:space="preserve"> </w:t>
      </w:r>
      <w:r w:rsidR="00FA08E1" w:rsidRPr="00FA08E1">
        <w:rPr>
          <w:rFonts w:ascii="Verdana" w:hAnsi="Verdana" w:cs="Arial"/>
          <w:sz w:val="16"/>
          <w:szCs w:val="16"/>
        </w:rPr>
        <w:t>kind of formalism needed to support logic-based reasoning. At the same time it is no less clear that</w:t>
      </w:r>
      <w:r w:rsidR="00FA08E1">
        <w:rPr>
          <w:rFonts w:ascii="Verdana" w:hAnsi="Verdana" w:cs="Arial"/>
          <w:sz w:val="16"/>
          <w:szCs w:val="16"/>
        </w:rPr>
        <w:t xml:space="preserve"> </w:t>
      </w:r>
      <w:r w:rsidR="00FA08E1" w:rsidRPr="00FA08E1">
        <w:rPr>
          <w:rFonts w:ascii="Verdana" w:hAnsi="Verdana" w:cs="Arial"/>
          <w:sz w:val="16"/>
          <w:szCs w:val="16"/>
        </w:rPr>
        <w:t>GO has proven itself to be an excellent terminological resource that can serve to combine together a</w:t>
      </w:r>
      <w:r w:rsidR="00FA08E1">
        <w:rPr>
          <w:rFonts w:ascii="Verdana" w:hAnsi="Verdana" w:cs="Arial"/>
          <w:sz w:val="16"/>
          <w:szCs w:val="16"/>
        </w:rPr>
        <w:t xml:space="preserve"> </w:t>
      </w:r>
      <w:r w:rsidR="00FA08E1" w:rsidRPr="00FA08E1">
        <w:rPr>
          <w:rFonts w:ascii="Verdana" w:hAnsi="Verdana" w:cs="Arial"/>
          <w:sz w:val="16"/>
          <w:szCs w:val="16"/>
        </w:rPr>
        <w:t xml:space="preserve">variety of biomedical database and </w:t>
      </w:r>
      <w:r w:rsidR="00FA08E1" w:rsidRPr="00FA08E1">
        <w:rPr>
          <w:rFonts w:ascii="Verdana" w:hAnsi="Verdana" w:cs="Arial"/>
          <w:sz w:val="16"/>
          <w:szCs w:val="16"/>
        </w:rPr>
        <w:lastRenderedPageBreak/>
        <w:t>information systems. Given the strengths of GO, it is worth</w:t>
      </w:r>
      <w:r w:rsidR="00FA08E1">
        <w:rPr>
          <w:rFonts w:ascii="Verdana" w:hAnsi="Verdana" w:cs="Arial"/>
          <w:sz w:val="16"/>
          <w:szCs w:val="16"/>
        </w:rPr>
        <w:t xml:space="preserve"> </w:t>
      </w:r>
      <w:r w:rsidR="00FA08E1" w:rsidRPr="00FA08E1">
        <w:rPr>
          <w:rFonts w:ascii="Verdana" w:hAnsi="Verdana" w:cs="Arial"/>
          <w:sz w:val="16"/>
          <w:szCs w:val="16"/>
        </w:rPr>
        <w:t>investigating whether, by overcoming some of its weaknesses from the point of view of formalontological principles, we might not be able to enhance a version of GO which can come even closer</w:t>
      </w:r>
      <w:r w:rsidR="00FA08E1">
        <w:rPr>
          <w:rFonts w:ascii="Verdana" w:hAnsi="Verdana" w:cs="Arial"/>
          <w:sz w:val="16"/>
          <w:szCs w:val="16"/>
        </w:rPr>
        <w:t xml:space="preserve"> </w:t>
      </w:r>
      <w:r w:rsidR="00FA08E1" w:rsidRPr="00FA08E1">
        <w:rPr>
          <w:rFonts w:ascii="Verdana" w:hAnsi="Verdana" w:cs="Arial"/>
          <w:sz w:val="16"/>
          <w:szCs w:val="16"/>
        </w:rPr>
        <w:t>to serving the needs of the various communities of biomedical researchers and practitioners.</w:t>
      </w:r>
      <w:r w:rsidR="00FA08E1">
        <w:rPr>
          <w:rFonts w:ascii="Verdana" w:hAnsi="Verdana" w:cs="Arial"/>
          <w:sz w:val="16"/>
          <w:szCs w:val="16"/>
        </w:rPr>
        <w:t xml:space="preserve"> </w:t>
      </w:r>
      <w:r w:rsidR="00FA08E1" w:rsidRPr="00FA08E1">
        <w:rPr>
          <w:rFonts w:ascii="Verdana" w:hAnsi="Verdana" w:cs="Arial"/>
          <w:sz w:val="16"/>
          <w:szCs w:val="16"/>
        </w:rPr>
        <w:t>It is accepted that clinical and bioinformatics need to find common ground if the results of</w:t>
      </w:r>
      <w:r w:rsidR="00FA08E1">
        <w:rPr>
          <w:rFonts w:ascii="Verdana" w:hAnsi="Verdana" w:cs="Arial"/>
          <w:sz w:val="16"/>
          <w:szCs w:val="16"/>
        </w:rPr>
        <w:t xml:space="preserve"> </w:t>
      </w:r>
      <w:r w:rsidR="00FA08E1" w:rsidRPr="00FA08E1">
        <w:rPr>
          <w:rFonts w:ascii="Verdana" w:hAnsi="Verdana" w:cs="Arial"/>
          <w:sz w:val="16"/>
          <w:szCs w:val="16"/>
        </w:rPr>
        <w:t>data-intensive biomedical research are to be harvested to the full. It is also widely accepted that no</w:t>
      </w:r>
      <w:r w:rsidR="00FA08E1">
        <w:rPr>
          <w:rFonts w:ascii="Verdana" w:hAnsi="Verdana" w:cs="Arial"/>
          <w:sz w:val="16"/>
          <w:szCs w:val="16"/>
        </w:rPr>
        <w:t xml:space="preserve"> </w:t>
      </w:r>
      <w:r w:rsidR="00FA08E1" w:rsidRPr="00FA08E1">
        <w:rPr>
          <w:rFonts w:ascii="Verdana" w:hAnsi="Verdana" w:cs="Arial"/>
          <w:sz w:val="16"/>
          <w:szCs w:val="16"/>
        </w:rPr>
        <w:t>single method will be sufficient to create the needed common framework. We believe that the</w:t>
      </w:r>
      <w:r w:rsidR="00FA08E1">
        <w:rPr>
          <w:rFonts w:ascii="Verdana" w:hAnsi="Verdana" w:cs="Arial"/>
          <w:sz w:val="16"/>
          <w:szCs w:val="16"/>
        </w:rPr>
        <w:t xml:space="preserve"> </w:t>
      </w:r>
      <w:r w:rsidR="00FA08E1" w:rsidRPr="00FA08E1">
        <w:rPr>
          <w:rFonts w:ascii="Verdana" w:hAnsi="Verdana" w:cs="Arial"/>
          <w:sz w:val="16"/>
          <w:szCs w:val="16"/>
        </w:rPr>
        <w:t>principles-based approach to life-science data integration and knowl</w:t>
      </w:r>
      <w:r w:rsidR="00FA08E1">
        <w:rPr>
          <w:rFonts w:ascii="Verdana" w:hAnsi="Verdana" w:cs="Arial"/>
          <w:sz w:val="16"/>
          <w:szCs w:val="16"/>
        </w:rPr>
        <w:t xml:space="preserve">edge representation must be one </w:t>
      </w:r>
      <w:r w:rsidR="00FA08E1" w:rsidRPr="00FA08E1">
        <w:rPr>
          <w:rFonts w:ascii="Verdana" w:hAnsi="Verdana" w:cs="Arial"/>
          <w:sz w:val="16"/>
          <w:szCs w:val="16"/>
        </w:rPr>
        <w:t>of the methods applied. Indeed in dealing with the ontological representation of carcinomas, and</w:t>
      </w:r>
      <w:r w:rsidR="00FA08E1">
        <w:rPr>
          <w:rFonts w:ascii="Verdana" w:hAnsi="Verdana" w:cs="Arial"/>
          <w:sz w:val="16"/>
          <w:szCs w:val="16"/>
        </w:rPr>
        <w:t xml:space="preserve"> </w:t>
      </w:r>
      <w:r w:rsidR="00FA08E1" w:rsidRPr="00FA08E1">
        <w:rPr>
          <w:rFonts w:ascii="Verdana" w:hAnsi="Verdana" w:cs="Arial"/>
          <w:sz w:val="16"/>
          <w:szCs w:val="16"/>
        </w:rPr>
        <w:t>specifically of colon carcinomas, we have established that, had GO (and related biomedical</w:t>
      </w:r>
      <w:r w:rsidR="00FA08E1">
        <w:rPr>
          <w:rFonts w:ascii="Verdana" w:hAnsi="Verdana" w:cs="Arial"/>
          <w:sz w:val="16"/>
          <w:szCs w:val="16"/>
        </w:rPr>
        <w:t xml:space="preserve"> </w:t>
      </w:r>
      <w:r w:rsidR="00FA08E1" w:rsidRPr="00FA08E1">
        <w:rPr>
          <w:rFonts w:ascii="Verdana" w:hAnsi="Verdana" w:cs="Arial"/>
          <w:sz w:val="16"/>
          <w:szCs w:val="16"/>
        </w:rPr>
        <w:t>ontologies) followed some of the basic formal-ontological principles we have identified (Smith et al.</w:t>
      </w:r>
      <w:r w:rsidR="00FA08E1">
        <w:rPr>
          <w:rFonts w:ascii="Verdana" w:hAnsi="Verdana" w:cs="Arial"/>
          <w:sz w:val="16"/>
          <w:szCs w:val="16"/>
        </w:rPr>
        <w:t xml:space="preserve"> </w:t>
      </w:r>
      <w:r w:rsidR="00FA08E1" w:rsidRPr="00FA08E1">
        <w:rPr>
          <w:rFonts w:ascii="Verdana" w:hAnsi="Verdana" w:cs="Arial"/>
          <w:sz w:val="16"/>
          <w:szCs w:val="16"/>
        </w:rPr>
        <w:t>2004, Ceusters et al. 2004), then the effort required to navigate successfully between clinical and</w:t>
      </w:r>
      <w:r w:rsidR="00FA08E1">
        <w:rPr>
          <w:rFonts w:ascii="Verdana" w:hAnsi="Verdana" w:cs="Arial"/>
          <w:sz w:val="16"/>
          <w:szCs w:val="16"/>
        </w:rPr>
        <w:t xml:space="preserve"> </w:t>
      </w:r>
      <w:r w:rsidR="00FA08E1" w:rsidRPr="00FA08E1">
        <w:rPr>
          <w:rFonts w:ascii="Verdana" w:hAnsi="Verdana" w:cs="Arial"/>
          <w:sz w:val="16"/>
          <w:szCs w:val="16"/>
        </w:rPr>
        <w:t>bioinformatics systems would have been reduced. We point here to the sources of ontologicallyrelated errors in GO, and also provide arguments as to why and how such errors need to be resolved.</w:t>
      </w:r>
    </w:p>
    <w:p w:rsidR="00C543D9"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78</w:t>
      </w:r>
      <w:r w:rsidR="00C543D9" w:rsidRPr="009C644E">
        <w:rPr>
          <w:rFonts w:ascii="Verdana" w:hAnsi="Verdana" w:cs="Arial"/>
          <w:sz w:val="20"/>
          <w:szCs w:val="20"/>
        </w:rPr>
        <w:t>. Barry Smith and Anand Kumar, “</w:t>
      </w:r>
      <w:hyperlink r:id="rId534" w:history="1">
        <w:r w:rsidR="00C543D9" w:rsidRPr="009C644E">
          <w:rPr>
            <w:rStyle w:val="Hyperlink"/>
            <w:rFonts w:ascii="Verdana" w:hAnsi="Verdana" w:cs="Arial"/>
            <w:sz w:val="20"/>
            <w:szCs w:val="20"/>
          </w:rPr>
          <w:t>On the Pr</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per Treatment of Pathologies in Biomedical Ontologies</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Bio-Ontologies Workshop</w:t>
      </w:r>
      <w:r w:rsidR="00C543D9" w:rsidRPr="009C644E">
        <w:rPr>
          <w:rFonts w:ascii="Verdana" w:hAnsi="Verdana" w:cs="Arial"/>
          <w:sz w:val="20"/>
          <w:szCs w:val="20"/>
        </w:rPr>
        <w:t>, Intelligent Systems for Molecular Biology (ISMB 2005), Detroit, 22–23.</w:t>
      </w:r>
    </w:p>
    <w:p w:rsidR="00FA08E1" w:rsidRPr="00FA08E1"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FA08E1" w:rsidRPr="00FA08E1">
        <w:rPr>
          <w:rFonts w:ascii="Verdana" w:hAnsi="Verdana" w:cs="Arial"/>
          <w:sz w:val="16"/>
          <w:szCs w:val="16"/>
        </w:rPr>
        <w:t>In previous work on biomedical ontologies we showed how the provision of formal definitions for relations such as</w:t>
      </w:r>
      <w:r w:rsidR="0006706F">
        <w:rPr>
          <w:rFonts w:ascii="Verdana" w:hAnsi="Verdana" w:cs="Arial"/>
          <w:sz w:val="16"/>
          <w:szCs w:val="16"/>
        </w:rPr>
        <w:t xml:space="preserve"> </w:t>
      </w:r>
      <w:r w:rsidR="00FA08E1" w:rsidRPr="00FA08E1">
        <w:rPr>
          <w:rFonts w:ascii="Verdana" w:hAnsi="Verdana" w:cs="Arial"/>
          <w:i/>
          <w:sz w:val="16"/>
          <w:szCs w:val="16"/>
        </w:rPr>
        <w:t>is_a</w:t>
      </w:r>
      <w:r w:rsidR="0006706F">
        <w:rPr>
          <w:rFonts w:ascii="Verdana" w:hAnsi="Verdana" w:cs="Arial"/>
          <w:sz w:val="16"/>
          <w:szCs w:val="16"/>
        </w:rPr>
        <w:t xml:space="preserve"> </w:t>
      </w:r>
      <w:r w:rsidR="00FA08E1" w:rsidRPr="00FA08E1">
        <w:rPr>
          <w:rFonts w:ascii="Verdana" w:hAnsi="Verdana" w:cs="Arial"/>
          <w:sz w:val="16"/>
          <w:szCs w:val="16"/>
        </w:rPr>
        <w:t>and</w:t>
      </w:r>
      <w:r w:rsidR="0006706F">
        <w:rPr>
          <w:rFonts w:ascii="Verdana" w:hAnsi="Verdana" w:cs="Arial"/>
          <w:sz w:val="16"/>
          <w:szCs w:val="16"/>
        </w:rPr>
        <w:t xml:space="preserve"> </w:t>
      </w:r>
      <w:r w:rsidR="00FA08E1" w:rsidRPr="00FA08E1">
        <w:rPr>
          <w:rFonts w:ascii="Verdana" w:hAnsi="Verdana" w:cs="Arial"/>
          <w:i/>
          <w:sz w:val="16"/>
          <w:szCs w:val="16"/>
        </w:rPr>
        <w:t>part_of</w:t>
      </w:r>
      <w:r w:rsidR="0006706F">
        <w:rPr>
          <w:rFonts w:ascii="Verdana" w:hAnsi="Verdana" w:cs="Arial"/>
          <w:sz w:val="16"/>
          <w:szCs w:val="16"/>
        </w:rPr>
        <w:t xml:space="preserve"> </w:t>
      </w:r>
      <w:r w:rsidR="00FA08E1" w:rsidRPr="00FA08E1">
        <w:rPr>
          <w:rFonts w:ascii="Verdana" w:hAnsi="Verdana" w:cs="Arial"/>
          <w:sz w:val="16"/>
          <w:szCs w:val="16"/>
        </w:rPr>
        <w:t>can support new types of automated reasoning about biomedical ph</w:t>
      </w:r>
      <w:r w:rsidR="00FA08E1">
        <w:rPr>
          <w:rFonts w:ascii="Verdana" w:hAnsi="Verdana" w:cs="Arial"/>
          <w:sz w:val="16"/>
          <w:szCs w:val="16"/>
        </w:rPr>
        <w:t xml:space="preserve">enomena. We here </w:t>
      </w:r>
      <w:r w:rsidR="00FA08E1" w:rsidRPr="00FA08E1">
        <w:rPr>
          <w:rFonts w:ascii="Verdana" w:hAnsi="Verdana" w:cs="Arial"/>
          <w:sz w:val="16"/>
          <w:szCs w:val="16"/>
        </w:rPr>
        <w:t xml:space="preserve">extend this approach to the </w:t>
      </w:r>
      <w:r w:rsidR="00FA08E1" w:rsidRPr="00BC2B53">
        <w:rPr>
          <w:rFonts w:ascii="Verdana" w:hAnsi="Verdana" w:cs="Arial"/>
          <w:i/>
          <w:sz w:val="16"/>
          <w:szCs w:val="16"/>
        </w:rPr>
        <w:t>transformation_of</w:t>
      </w:r>
      <w:r w:rsidR="00FA08E1" w:rsidRPr="00FA08E1">
        <w:rPr>
          <w:rFonts w:ascii="Verdana" w:hAnsi="Verdana" w:cs="Arial"/>
          <w:sz w:val="16"/>
          <w:szCs w:val="16"/>
        </w:rPr>
        <w:t xml:space="preserve"> characteristic of pathologies.</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sidRPr="009C644E">
        <w:rPr>
          <w:rFonts w:ascii="Verdana" w:hAnsi="Verdana" w:cs="Arial"/>
          <w:sz w:val="20"/>
          <w:szCs w:val="20"/>
        </w:rPr>
        <w:t>7</w:t>
      </w:r>
      <w:r w:rsidR="00FA08E1">
        <w:rPr>
          <w:rFonts w:ascii="Verdana" w:hAnsi="Verdana" w:cs="Arial"/>
          <w:sz w:val="20"/>
          <w:szCs w:val="20"/>
        </w:rPr>
        <w:t>9</w:t>
      </w:r>
      <w:r w:rsidRPr="009C644E">
        <w:rPr>
          <w:rFonts w:ascii="Verdana" w:hAnsi="Verdana" w:cs="Arial"/>
          <w:sz w:val="20"/>
          <w:szCs w:val="20"/>
        </w:rPr>
        <w:t>. Barry Smith, “</w:t>
      </w:r>
      <w:hyperlink r:id="rId535" w:history="1">
        <w:r w:rsidRPr="009C644E">
          <w:rPr>
            <w:rStyle w:val="Hyperlink"/>
            <w:rFonts w:ascii="Verdana" w:hAnsi="Verdana" w:cs="Arial"/>
            <w:sz w:val="20"/>
            <w:szCs w:val="20"/>
          </w:rPr>
          <w:t>Against Fan</w:t>
        </w:r>
        <w:r w:rsidRPr="009C644E">
          <w:rPr>
            <w:rStyle w:val="Hyperlink"/>
            <w:rFonts w:ascii="Verdana" w:hAnsi="Verdana" w:cs="Arial"/>
            <w:sz w:val="20"/>
            <w:szCs w:val="20"/>
          </w:rPr>
          <w:t>t</w:t>
        </w:r>
        <w:r w:rsidRPr="009C644E">
          <w:rPr>
            <w:rStyle w:val="Hyperlink"/>
            <w:rFonts w:ascii="Verdana" w:hAnsi="Verdana" w:cs="Arial"/>
            <w:sz w:val="20"/>
            <w:szCs w:val="20"/>
          </w:rPr>
          <w:t>ology</w:t>
        </w:r>
      </w:hyperlink>
      <w:r w:rsidRPr="009C644E">
        <w:rPr>
          <w:rFonts w:ascii="Verdana" w:hAnsi="Verdana" w:cs="Arial"/>
          <w:sz w:val="20"/>
          <w:szCs w:val="20"/>
        </w:rPr>
        <w:t xml:space="preserve">”, in Johann C. Marek and Maria E. Reicher (eds.), </w:t>
      </w:r>
      <w:r w:rsidRPr="009C644E">
        <w:rPr>
          <w:rFonts w:ascii="Verdana" w:hAnsi="Verdana" w:cs="Arial"/>
          <w:i/>
          <w:sz w:val="20"/>
          <w:szCs w:val="20"/>
        </w:rPr>
        <w:t>Experience and Analysis</w:t>
      </w:r>
      <w:r w:rsidRPr="009C644E">
        <w:rPr>
          <w:rFonts w:ascii="Verdana" w:hAnsi="Verdana" w:cs="Arial"/>
          <w:sz w:val="20"/>
          <w:szCs w:val="20"/>
        </w:rPr>
        <w:t>, Vienna: HPT&amp;ÖBV, 2005, 153–170.</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495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DF1176">
        <w:rPr>
          <w:rFonts w:ascii="Verdana" w:hAnsi="Verdana" w:cs="Arial"/>
          <w:sz w:val="16"/>
          <w:szCs w:val="16"/>
        </w:rPr>
        <w:t>The analytical</w:t>
      </w:r>
      <w:r w:rsidR="00C543D9" w:rsidRPr="009C644E">
        <w:rPr>
          <w:rFonts w:ascii="Verdana" w:hAnsi="Verdana" w:cs="Arial"/>
          <w:sz w:val="16"/>
          <w:szCs w:val="16"/>
        </w:rPr>
        <w:t xml:space="preserve"> philosophy of the last one hundred years</w:t>
      </w:r>
      <w:r w:rsidR="00DF1176">
        <w:rPr>
          <w:rFonts w:ascii="Verdana" w:hAnsi="Verdana" w:cs="Arial"/>
          <w:sz w:val="16"/>
          <w:szCs w:val="16"/>
        </w:rPr>
        <w:t xml:space="preserve"> has been heavily influenced by a </w:t>
      </w:r>
      <w:r w:rsidR="00C543D9" w:rsidRPr="009C644E">
        <w:rPr>
          <w:rFonts w:ascii="Verdana" w:hAnsi="Verdana" w:cs="Arial"/>
          <w:sz w:val="16"/>
          <w:szCs w:val="16"/>
        </w:rPr>
        <w:t>doctrine to the effect that one can arrive at a correct ontology by paying attention to certain superficial (syntactic) features of first-order pr</w:t>
      </w:r>
      <w:r w:rsidR="00964ED6">
        <w:rPr>
          <w:rFonts w:ascii="Verdana" w:hAnsi="Verdana" w:cs="Arial"/>
          <w:sz w:val="16"/>
          <w:szCs w:val="16"/>
        </w:rPr>
        <w:t>edicate logic as conceived by Frege</w:t>
      </w:r>
      <w:r w:rsidR="00C543D9" w:rsidRPr="009C644E">
        <w:rPr>
          <w:rFonts w:ascii="Verdana" w:hAnsi="Verdana" w:cs="Arial"/>
          <w:sz w:val="16"/>
          <w:szCs w:val="16"/>
        </w:rPr>
        <w:t xml:space="preserve"> and Russell. More specifically, it is a doctrine to the effect that the key to the ontological structure of reality is captured syntactically in the ‘Fa’ (or, in more sophisticated versions, in the ‘Rab’) of first-order logic, where ‘F’ stands for what is general in reality and ‘a’ for what is individual. Hence “f</w:t>
      </w:r>
      <w:r w:rsidR="00DF1176">
        <w:rPr>
          <w:rFonts w:ascii="Verdana" w:hAnsi="Verdana" w:cs="Arial"/>
          <w:sz w:val="16"/>
          <w:szCs w:val="16"/>
        </w:rPr>
        <w:t>(</w:t>
      </w:r>
      <w:r w:rsidR="00C543D9" w:rsidRPr="009C644E">
        <w:rPr>
          <w:rFonts w:ascii="Verdana" w:hAnsi="Verdana" w:cs="Arial"/>
          <w:sz w:val="16"/>
          <w:szCs w:val="16"/>
        </w:rPr>
        <w:t>a</w:t>
      </w:r>
      <w:r w:rsidR="00DF1176">
        <w:rPr>
          <w:rFonts w:ascii="Verdana" w:hAnsi="Verdana" w:cs="Arial"/>
          <w:sz w:val="16"/>
          <w:szCs w:val="16"/>
        </w:rPr>
        <w:t>)</w:t>
      </w:r>
      <w:r w:rsidR="00C543D9" w:rsidRPr="009C644E">
        <w:rPr>
          <w:rFonts w:ascii="Verdana" w:hAnsi="Verdana" w:cs="Arial"/>
          <w:sz w:val="16"/>
          <w:szCs w:val="16"/>
        </w:rPr>
        <w:t>ntology”. Because predicate logic has exactly two syntactically different kinds of referring expressions—‘F’, ‘G’, ‘R’, etc., and ‘a’, ‘b’, ‘c’, etc.—so reality must consist of exactly two correspondingly different kinds of entity: the general (properties, concepts) and the particular (things, objects), the relation between these two kinds of entity being revealed in the predicate-argument structure of atomic formulas in first-order logic.</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lastRenderedPageBreak/>
        <w:t>80</w:t>
      </w:r>
      <w:r w:rsidR="00C543D9" w:rsidRPr="009C644E">
        <w:rPr>
          <w:rFonts w:ascii="Verdana" w:hAnsi="Verdana" w:cs="Arial"/>
          <w:sz w:val="20"/>
          <w:szCs w:val="20"/>
        </w:rPr>
        <w:t>. Anand Kumar and Barry Smith, “</w:t>
      </w:r>
      <w:hyperlink r:id="rId536" w:history="1">
        <w:r w:rsidR="00C543D9" w:rsidRPr="009C644E">
          <w:rPr>
            <w:rStyle w:val="Hyperlink"/>
            <w:rFonts w:ascii="Verdana" w:hAnsi="Verdana" w:cs="Arial"/>
            <w:sz w:val="20"/>
            <w:szCs w:val="20"/>
          </w:rPr>
          <w:t>Oncology Ontology in the NCI Thesaurus</w:t>
        </w:r>
      </w:hyperlink>
      <w:r w:rsidR="00C543D9" w:rsidRPr="009C644E">
        <w:rPr>
          <w:rFonts w:ascii="Verdana" w:hAnsi="Verdana" w:cs="Arial"/>
          <w:sz w:val="20"/>
          <w:szCs w:val="20"/>
        </w:rPr>
        <w:t xml:space="preserve">”, </w:t>
      </w:r>
      <w:r w:rsidR="00C543D9" w:rsidRPr="009C644E">
        <w:rPr>
          <w:rFonts w:ascii="Verdana" w:hAnsi="Verdana" w:cs="Arial"/>
          <w:i/>
          <w:sz w:val="20"/>
          <w:szCs w:val="20"/>
        </w:rPr>
        <w:t xml:space="preserve">AIME 2005 </w:t>
      </w:r>
      <w:r w:rsidR="00C543D9" w:rsidRPr="009C644E">
        <w:rPr>
          <w:rFonts w:ascii="Verdana" w:hAnsi="Verdana" w:cs="Arial"/>
          <w:sz w:val="20"/>
          <w:szCs w:val="20"/>
        </w:rPr>
        <w:t>(</w:t>
      </w:r>
      <w:r w:rsidR="00C543D9" w:rsidRPr="009C644E">
        <w:rPr>
          <w:rFonts w:ascii="Verdana" w:hAnsi="Verdana" w:cs="Arial"/>
          <w:i/>
          <w:sz w:val="20"/>
          <w:szCs w:val="20"/>
        </w:rPr>
        <w:t>Artificial Intelligence in Medicine Europe</w:t>
      </w:r>
      <w:r w:rsidR="00C543D9" w:rsidRPr="009C644E">
        <w:rPr>
          <w:rFonts w:ascii="Verdana" w:hAnsi="Verdana" w:cs="Arial"/>
          <w:sz w:val="20"/>
          <w:szCs w:val="20"/>
        </w:rPr>
        <w:t>), (Lecture Notes in Computer Science 3581), 213–220.</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National Cancer Institute’s Thesaurus (NCIT) has been created with the goal of providing a controlled vocabulary which can be used by specialists in the various sub-domains of oncology. It is intended to be used for purposes of annotation in ways designed to ensure the integration of data and information deriving from these various sub-domains, and thus to support more powerful cross-domain inferences. In order to evaluate its suitability for this purpose, we examined the NCIT’s treatment of the kinds of entities which are fundamental to an ontology of colon carcinoma. We here describe the problems we uncovered concerning classification, synonymy, relations and definitions, and we draw conclusions for the work needed to establish the NCIT as a reference ontology for the cancer domain in the future.</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81</w:t>
      </w:r>
      <w:r w:rsidR="00C543D9" w:rsidRPr="009C644E">
        <w:rPr>
          <w:rFonts w:ascii="Verdana" w:hAnsi="Verdana" w:cs="Arial"/>
          <w:sz w:val="20"/>
          <w:szCs w:val="20"/>
        </w:rPr>
        <w:t>. Barry Smith, Werner Ceusters and Rita Temmerman, “</w:t>
      </w:r>
      <w:hyperlink r:id="rId537" w:history="1">
        <w:r w:rsidR="00C543D9" w:rsidRPr="009C644E">
          <w:rPr>
            <w:rStyle w:val="Hyperlink"/>
            <w:rFonts w:ascii="Verdana" w:hAnsi="Verdana" w:cs="Arial"/>
            <w:sz w:val="20"/>
            <w:szCs w:val="20"/>
          </w:rPr>
          <w:t>Wüster</w:t>
        </w:r>
        <w:r w:rsidR="00C543D9" w:rsidRPr="009C644E">
          <w:rPr>
            <w:rStyle w:val="Hyperlink"/>
            <w:rFonts w:ascii="Verdana" w:hAnsi="Verdana" w:cs="Arial"/>
            <w:sz w:val="20"/>
            <w:szCs w:val="20"/>
          </w:rPr>
          <w:t>i</w:t>
        </w:r>
        <w:r w:rsidR="00C543D9" w:rsidRPr="009C644E">
          <w:rPr>
            <w:rStyle w:val="Hyperlink"/>
            <w:rFonts w:ascii="Verdana" w:hAnsi="Verdana" w:cs="Arial"/>
            <w:sz w:val="20"/>
            <w:szCs w:val="20"/>
          </w:rPr>
          <w:t>a</w:t>
        </w:r>
      </w:hyperlink>
      <w:r w:rsidR="00C543D9" w:rsidRPr="009C644E">
        <w:rPr>
          <w:rFonts w:ascii="Verdana" w:hAnsi="Verdana" w:cs="Arial"/>
          <w:sz w:val="20"/>
          <w:szCs w:val="20"/>
        </w:rPr>
        <w:t>”</w:t>
      </w:r>
      <w:r w:rsidR="00C543D9" w:rsidRPr="009C644E">
        <w:rPr>
          <w:rFonts w:ascii="Verdana" w:hAnsi="Verdana" w:cs="Arial"/>
          <w:i/>
          <w:sz w:val="20"/>
          <w:szCs w:val="20"/>
        </w:rPr>
        <w:t xml:space="preserve">, Medical Informatics Europe </w:t>
      </w:r>
      <w:r w:rsidR="00C543D9" w:rsidRPr="009C644E">
        <w:rPr>
          <w:rFonts w:ascii="Verdana" w:hAnsi="Verdana" w:cs="Arial"/>
          <w:sz w:val="20"/>
          <w:szCs w:val="20"/>
        </w:rPr>
        <w:t xml:space="preserve">(MIE 2005), Geneva, </w:t>
      </w:r>
      <w:r w:rsidR="00C543D9" w:rsidRPr="009C644E">
        <w:rPr>
          <w:rFonts w:ascii="Verdana" w:hAnsi="Verdana" w:cs="Arial"/>
          <w:i/>
          <w:sz w:val="20"/>
          <w:szCs w:val="20"/>
        </w:rPr>
        <w:t>Stud</w:t>
      </w:r>
      <w:r w:rsidR="00377424">
        <w:rPr>
          <w:rFonts w:ascii="Verdana" w:hAnsi="Verdana" w:cs="Arial"/>
          <w:i/>
          <w:sz w:val="20"/>
          <w:szCs w:val="20"/>
        </w:rPr>
        <w:t>ies</w:t>
      </w:r>
      <w:r w:rsidR="00C543D9" w:rsidRPr="009C644E">
        <w:rPr>
          <w:rFonts w:ascii="Verdana" w:hAnsi="Verdana" w:cs="Arial"/>
          <w:i/>
          <w:sz w:val="20"/>
          <w:szCs w:val="20"/>
        </w:rPr>
        <w:t xml:space="preserve"> </w:t>
      </w:r>
      <w:r w:rsidR="00377424">
        <w:rPr>
          <w:rFonts w:ascii="Verdana" w:hAnsi="Verdana" w:cs="Arial"/>
          <w:i/>
          <w:sz w:val="20"/>
          <w:szCs w:val="20"/>
        </w:rPr>
        <w:t xml:space="preserve">in </w:t>
      </w:r>
      <w:r w:rsidR="00C543D9" w:rsidRPr="009C644E">
        <w:rPr>
          <w:rFonts w:ascii="Verdana" w:hAnsi="Verdana" w:cs="Arial"/>
          <w:i/>
          <w:sz w:val="20"/>
          <w:szCs w:val="20"/>
        </w:rPr>
        <w:t>Health Technol</w:t>
      </w:r>
      <w:r w:rsidR="00377424">
        <w:rPr>
          <w:rFonts w:ascii="Verdana" w:hAnsi="Verdana" w:cs="Arial"/>
          <w:i/>
          <w:sz w:val="20"/>
          <w:szCs w:val="20"/>
        </w:rPr>
        <w:t>ogy and</w:t>
      </w:r>
      <w:r w:rsidR="00C543D9" w:rsidRPr="009C644E">
        <w:rPr>
          <w:rFonts w:ascii="Verdana" w:hAnsi="Verdana" w:cs="Arial"/>
          <w:i/>
          <w:sz w:val="20"/>
          <w:szCs w:val="20"/>
        </w:rPr>
        <w:t xml:space="preserve"> Inform</w:t>
      </w:r>
      <w:r w:rsidR="00377424">
        <w:rPr>
          <w:rFonts w:ascii="Verdana" w:hAnsi="Verdana" w:cs="Arial"/>
          <w:i/>
          <w:sz w:val="20"/>
          <w:szCs w:val="20"/>
        </w:rPr>
        <w:t>atic,</w:t>
      </w:r>
      <w:r w:rsidR="00C543D9" w:rsidRPr="009C644E">
        <w:rPr>
          <w:rFonts w:ascii="Verdana" w:hAnsi="Verdana" w:cs="Arial"/>
          <w:sz w:val="20"/>
          <w:szCs w:val="20"/>
        </w:rPr>
        <w:t xml:space="preserve"> </w:t>
      </w:r>
      <w:r w:rsidR="00377424">
        <w:rPr>
          <w:rFonts w:ascii="Verdana" w:hAnsi="Verdana" w:cs="Arial"/>
          <w:sz w:val="20"/>
          <w:szCs w:val="20"/>
        </w:rPr>
        <w:t xml:space="preserve">116 (2005), </w:t>
      </w:r>
      <w:r w:rsidR="00C543D9" w:rsidRPr="009C644E">
        <w:rPr>
          <w:rFonts w:ascii="Verdana" w:hAnsi="Verdana" w:cs="Arial"/>
          <w:sz w:val="20"/>
          <w:szCs w:val="20"/>
        </w:rPr>
        <w:t>647–652.</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last two decades have seen considerable efforts directed towards making Electronic Health Records interoperable through improve</w:t>
      </w:r>
      <w:r w:rsidR="00A4464D">
        <w:rPr>
          <w:rFonts w:ascii="Verdana" w:hAnsi="Verdana" w:cs="Arial"/>
          <w:sz w:val="16"/>
          <w:szCs w:val="16"/>
        </w:rPr>
        <w:softHyphen/>
      </w:r>
      <w:r w:rsidR="00C543D9" w:rsidRPr="009C644E">
        <w:rPr>
          <w:rFonts w:ascii="Verdana" w:hAnsi="Verdana" w:cs="Arial"/>
          <w:sz w:val="16"/>
          <w:szCs w:val="16"/>
        </w:rPr>
        <w:t>ments in medical ontologies, terminologies and coding systems. Unfortunately, these efforts have been hampered by a number of influential ideas inherited from the work of Eugen Wüster, the father of terminology standardization and the founder of ISO TC 37. We here survey Wüster’s ideas – which see terminology work as being focused on the classification of concepts in people’s minds – and we argue that they serve still as the basis for a series of influential confusions. We argue further that an ontology based unambiguously, not on concepts, but on the classification of entities in reality can, by removing these confusions, make a vital contribution to ensuring the interoperability of coding systems and healthcare records in the future.</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82</w:t>
      </w:r>
      <w:r w:rsidR="00C543D9" w:rsidRPr="009C644E">
        <w:rPr>
          <w:rFonts w:ascii="Verdana" w:hAnsi="Verdana" w:cs="Arial"/>
          <w:sz w:val="20"/>
          <w:szCs w:val="20"/>
        </w:rPr>
        <w:t>. Werner Ceusters and Barry Smith, “</w:t>
      </w:r>
      <w:hyperlink r:id="rId538" w:history="1">
        <w:r w:rsidR="00C543D9" w:rsidRPr="009C644E">
          <w:rPr>
            <w:rStyle w:val="Hyperlink"/>
            <w:rFonts w:ascii="Verdana" w:hAnsi="Verdana" w:cs="Arial"/>
            <w:sz w:val="20"/>
            <w:szCs w:val="20"/>
          </w:rPr>
          <w:t>Tracking Referents in Electronic Health Records</w:t>
        </w:r>
      </w:hyperlink>
      <w:r w:rsidR="00C543D9" w:rsidRPr="009C644E">
        <w:rPr>
          <w:rFonts w:ascii="Verdana" w:hAnsi="Verdana" w:cs="Arial"/>
          <w:sz w:val="20"/>
          <w:szCs w:val="20"/>
        </w:rPr>
        <w:t>”,</w:t>
      </w:r>
      <w:r w:rsidR="00C543D9" w:rsidRPr="009C644E">
        <w:rPr>
          <w:rFonts w:ascii="Verdana" w:hAnsi="Verdana" w:cs="Arial"/>
          <w:i/>
          <w:sz w:val="20"/>
          <w:szCs w:val="20"/>
        </w:rPr>
        <w:t xml:space="preserve"> Medical Informatics Europe </w:t>
      </w:r>
      <w:r w:rsidR="00C543D9" w:rsidRPr="009C644E">
        <w:rPr>
          <w:rFonts w:ascii="Verdana" w:hAnsi="Verdana" w:cs="Arial"/>
          <w:sz w:val="20"/>
          <w:szCs w:val="20"/>
        </w:rPr>
        <w:t xml:space="preserve">(MIE 2005), Geneva, </w:t>
      </w:r>
      <w:r w:rsidR="00C543D9" w:rsidRPr="009C644E">
        <w:rPr>
          <w:rFonts w:ascii="Verdana" w:hAnsi="Verdana" w:cs="Arial"/>
          <w:i/>
          <w:sz w:val="20"/>
          <w:szCs w:val="20"/>
        </w:rPr>
        <w:t>Stud</w:t>
      </w:r>
      <w:r w:rsidR="00B566F1">
        <w:rPr>
          <w:rFonts w:ascii="Verdana" w:hAnsi="Verdana" w:cs="Arial"/>
          <w:i/>
          <w:sz w:val="20"/>
          <w:szCs w:val="20"/>
        </w:rPr>
        <w:t>ies in</w:t>
      </w:r>
      <w:r w:rsidR="00C543D9" w:rsidRPr="009C644E">
        <w:rPr>
          <w:rFonts w:ascii="Verdana" w:hAnsi="Verdana" w:cs="Arial"/>
          <w:i/>
          <w:sz w:val="20"/>
          <w:szCs w:val="20"/>
        </w:rPr>
        <w:t xml:space="preserve"> Health Technol</w:t>
      </w:r>
      <w:r w:rsidR="00B566F1">
        <w:rPr>
          <w:rFonts w:ascii="Verdana" w:hAnsi="Verdana" w:cs="Arial"/>
          <w:i/>
          <w:sz w:val="20"/>
          <w:szCs w:val="20"/>
        </w:rPr>
        <w:t>ogy and</w:t>
      </w:r>
      <w:r w:rsidR="00C543D9" w:rsidRPr="009C644E">
        <w:rPr>
          <w:rFonts w:ascii="Verdana" w:hAnsi="Verdana" w:cs="Arial"/>
          <w:i/>
          <w:sz w:val="20"/>
          <w:szCs w:val="20"/>
        </w:rPr>
        <w:t xml:space="preserve"> Inform</w:t>
      </w:r>
      <w:r w:rsidR="00B566F1">
        <w:rPr>
          <w:rFonts w:ascii="Verdana" w:hAnsi="Verdana" w:cs="Arial"/>
          <w:sz w:val="20"/>
          <w:szCs w:val="20"/>
        </w:rPr>
        <w:t xml:space="preserve">atics 116 (2005), </w:t>
      </w:r>
      <w:r w:rsidR="00C543D9" w:rsidRPr="009C644E">
        <w:rPr>
          <w:rFonts w:ascii="Verdana" w:hAnsi="Verdana" w:cs="Arial"/>
          <w:sz w:val="20"/>
          <w:szCs w:val="20"/>
        </w:rPr>
        <w:t>71–76.</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Electronic Health Records (EHRs) are organized around two kinds of statements: those reporting observations made, and those reporting acts performed. In neither case does the record involve any direct reference to what such statements are actually about. They record not: what is happening on the side of the patient, but rather: what is said about what is happening. While the need for a unique patient identifier is generally recognized, </w:t>
      </w:r>
      <w:r w:rsidR="00C543D9" w:rsidRPr="009C644E">
        <w:rPr>
          <w:rFonts w:ascii="Verdana" w:hAnsi="Verdana" w:cs="Arial"/>
          <w:sz w:val="16"/>
          <w:szCs w:val="16"/>
        </w:rPr>
        <w:lastRenderedPageBreak/>
        <w:t>we argue that we should now move to an EHR regime in which all clinically salient particulars – from the concrete disorder on the side of the patient and the body parts in which it occurs to the concrete treatments given – should be uniquely identified. This will allow us to achieve interoperability among different systems of records at the level where it really matters: in regard to what is happening in the real world. It will also allow us to keep track of particular disorders and of the effects of particular treatments in a precise and unambigu</w:t>
      </w:r>
      <w:r w:rsidR="00BC2B53">
        <w:rPr>
          <w:rFonts w:ascii="Verdana" w:hAnsi="Verdana" w:cs="Arial"/>
          <w:sz w:val="16"/>
          <w:szCs w:val="16"/>
        </w:rPr>
        <w:softHyphen/>
      </w:r>
      <w:r w:rsidR="00C543D9" w:rsidRPr="009C644E">
        <w:rPr>
          <w:rFonts w:ascii="Verdana" w:hAnsi="Verdana" w:cs="Arial"/>
          <w:sz w:val="16"/>
          <w:szCs w:val="16"/>
        </w:rPr>
        <w:t>ous way. We discuss the ontological and epistemological aspects of our claim and describe a scenario for implementation within EHR systems.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83</w:t>
      </w:r>
      <w:r w:rsidR="00C543D9" w:rsidRPr="009C644E">
        <w:rPr>
          <w:rFonts w:ascii="Verdana" w:hAnsi="Verdana" w:cs="Arial"/>
          <w:sz w:val="20"/>
          <w:szCs w:val="20"/>
        </w:rPr>
        <w:t xml:space="preserve">. </w:t>
      </w:r>
      <w:r w:rsidR="00C543D9" w:rsidRPr="009C644E">
        <w:rPr>
          <w:rFonts w:ascii="Verdana" w:hAnsi="Verdana" w:cs="Arial"/>
          <w:sz w:val="20"/>
          <w:szCs w:val="20"/>
          <w:lang w:val="de-DE"/>
        </w:rPr>
        <w:t>Anand Kumar, Y. Lina Yip, Barry Smith, Dirk Marwede and Daniel Novotny</w:t>
      </w:r>
      <w:r w:rsidR="00C543D9" w:rsidRPr="009C644E">
        <w:rPr>
          <w:rFonts w:ascii="Verdana" w:hAnsi="Verdana" w:cs="Arial"/>
          <w:sz w:val="20"/>
          <w:szCs w:val="20"/>
        </w:rPr>
        <w:t>, “</w:t>
      </w:r>
      <w:hyperlink r:id="rId539" w:history="1">
        <w:r w:rsidR="00C543D9" w:rsidRPr="009C644E">
          <w:rPr>
            <w:rStyle w:val="Hyperlink"/>
            <w:rFonts w:ascii="Verdana" w:hAnsi="Verdana" w:cs="Arial"/>
            <w:sz w:val="20"/>
            <w:szCs w:val="20"/>
          </w:rPr>
          <w:t>An Ontology for Carcinoma Classification for Clinical Bioinformatics</w:t>
        </w:r>
      </w:hyperlink>
      <w:r w:rsidR="00C543D9" w:rsidRPr="009C644E">
        <w:rPr>
          <w:rFonts w:ascii="Verdana" w:hAnsi="Verdana" w:cs="Arial"/>
          <w:sz w:val="20"/>
          <w:szCs w:val="20"/>
        </w:rPr>
        <w:t xml:space="preserve">”, </w:t>
      </w:r>
      <w:r w:rsidR="00C543D9" w:rsidRPr="009C644E">
        <w:rPr>
          <w:rFonts w:ascii="Verdana" w:hAnsi="Verdana" w:cs="Arial"/>
          <w:i/>
          <w:sz w:val="20"/>
          <w:szCs w:val="20"/>
        </w:rPr>
        <w:t>Medical Informatics Europe</w:t>
      </w:r>
      <w:r w:rsidR="00C543D9" w:rsidRPr="009C644E">
        <w:rPr>
          <w:rFonts w:ascii="Verdana" w:hAnsi="Verdana" w:cs="Arial"/>
          <w:sz w:val="20"/>
          <w:szCs w:val="20"/>
        </w:rPr>
        <w:t xml:space="preserve"> (MIE 2005), </w:t>
      </w:r>
      <w:r w:rsidR="00C543D9" w:rsidRPr="009C644E">
        <w:rPr>
          <w:rFonts w:ascii="Verdana" w:hAnsi="Verdana" w:cs="Arial"/>
          <w:i/>
          <w:sz w:val="20"/>
          <w:szCs w:val="20"/>
        </w:rPr>
        <w:t>Stud Health Technol Inform</w:t>
      </w:r>
      <w:r w:rsidR="00C543D9" w:rsidRPr="009C644E">
        <w:rPr>
          <w:rFonts w:ascii="Verdana" w:hAnsi="Verdana" w:cs="Arial"/>
          <w:sz w:val="20"/>
          <w:szCs w:val="20"/>
        </w:rPr>
        <w:t>. 2005;116:635-40.</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There are a number of existing classifications and staging schemes for carcinomas, one of the most frequently used being the TNM classification. Such classifications represent classes of entities which exist at various anatomical levels of granularity. We argue that in order to apply such representations to the Electronic Health Records one needs sound ontologies which take into consideration the diversity of the domains which are involved in clinical bioinformatics. Here we outline a formal theory for addressing these issues in a way that the ontologies can be used to support inferences relating to entities which exist at different anatomical levels of granularity. Our case study is the colon carcinoma, one of the most common carcinomas prevalent within the European population.</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84</w:t>
      </w:r>
      <w:r w:rsidR="00C543D9" w:rsidRPr="009C644E">
        <w:rPr>
          <w:rFonts w:ascii="Verdana" w:hAnsi="Verdana" w:cs="Arial"/>
          <w:sz w:val="20"/>
          <w:szCs w:val="20"/>
        </w:rPr>
        <w:t>. Louis J. Goldberg, Werner Ceusters, John Eisner and Barry Smith, “</w:t>
      </w:r>
      <w:hyperlink r:id="rId540" w:history="1">
        <w:r w:rsidR="00C543D9" w:rsidRPr="009C644E">
          <w:rPr>
            <w:rStyle w:val="Hyperlink"/>
            <w:rFonts w:ascii="Verdana" w:hAnsi="Verdana" w:cs="Arial"/>
            <w:sz w:val="20"/>
            <w:szCs w:val="20"/>
          </w:rPr>
          <w:t>The Significance of SNODENT</w:t>
        </w:r>
      </w:hyperlink>
      <w:r w:rsidR="00C543D9" w:rsidRPr="009C644E">
        <w:rPr>
          <w:rFonts w:ascii="Verdana" w:hAnsi="Verdana" w:cs="Arial"/>
          <w:sz w:val="20"/>
          <w:szCs w:val="20"/>
        </w:rPr>
        <w:t xml:space="preserve">”, </w:t>
      </w:r>
      <w:r w:rsidR="00C543D9" w:rsidRPr="009C644E">
        <w:rPr>
          <w:rFonts w:ascii="Verdana" w:hAnsi="Verdana" w:cs="Arial"/>
          <w:i/>
          <w:sz w:val="20"/>
          <w:szCs w:val="20"/>
        </w:rPr>
        <w:t xml:space="preserve">Medical Informatics Europe </w:t>
      </w:r>
      <w:r w:rsidR="00C543D9" w:rsidRPr="009C644E">
        <w:rPr>
          <w:rFonts w:ascii="Verdana" w:hAnsi="Verdana" w:cs="Arial"/>
          <w:sz w:val="20"/>
          <w:szCs w:val="20"/>
        </w:rPr>
        <w:t xml:space="preserve">(MIE 2005), Geneva, </w:t>
      </w:r>
      <w:r w:rsidR="00C543D9" w:rsidRPr="009C644E">
        <w:rPr>
          <w:rFonts w:ascii="Verdana" w:hAnsi="Verdana" w:cs="Arial"/>
          <w:i/>
          <w:sz w:val="20"/>
          <w:szCs w:val="20"/>
        </w:rPr>
        <w:t>Stud</w:t>
      </w:r>
      <w:r w:rsidR="006E7018">
        <w:rPr>
          <w:rFonts w:ascii="Verdana" w:hAnsi="Verdana" w:cs="Arial"/>
          <w:i/>
          <w:sz w:val="20"/>
          <w:szCs w:val="20"/>
        </w:rPr>
        <w:t>ies in</w:t>
      </w:r>
      <w:r w:rsidR="00C543D9" w:rsidRPr="009C644E">
        <w:rPr>
          <w:rFonts w:ascii="Verdana" w:hAnsi="Verdana" w:cs="Arial"/>
          <w:i/>
          <w:sz w:val="20"/>
          <w:szCs w:val="20"/>
        </w:rPr>
        <w:t xml:space="preserve"> Health Technol</w:t>
      </w:r>
      <w:r w:rsidR="006E7018">
        <w:rPr>
          <w:rFonts w:ascii="Verdana" w:hAnsi="Verdana" w:cs="Arial"/>
          <w:i/>
          <w:sz w:val="20"/>
          <w:szCs w:val="20"/>
        </w:rPr>
        <w:t>ogy and</w:t>
      </w:r>
      <w:r w:rsidR="00C543D9" w:rsidRPr="009C644E">
        <w:rPr>
          <w:rFonts w:ascii="Verdana" w:hAnsi="Verdana" w:cs="Arial"/>
          <w:i/>
          <w:sz w:val="20"/>
          <w:szCs w:val="20"/>
        </w:rPr>
        <w:t xml:space="preserve"> Inform</w:t>
      </w:r>
      <w:r w:rsidR="006E7018">
        <w:rPr>
          <w:rFonts w:ascii="Verdana" w:hAnsi="Verdana" w:cs="Arial"/>
          <w:i/>
          <w:sz w:val="20"/>
          <w:szCs w:val="20"/>
        </w:rPr>
        <w:t>atics</w:t>
      </w:r>
      <w:r w:rsidR="006E7018">
        <w:rPr>
          <w:rFonts w:ascii="Verdana" w:hAnsi="Verdana" w:cs="Arial"/>
          <w:sz w:val="20"/>
          <w:szCs w:val="20"/>
        </w:rPr>
        <w:t xml:space="preserve">, vol. 116, 2005, </w:t>
      </w:r>
      <w:r w:rsidR="00C543D9" w:rsidRPr="009C644E">
        <w:rPr>
          <w:rFonts w:ascii="Verdana" w:hAnsi="Verdana" w:cs="Arial"/>
          <w:sz w:val="20"/>
          <w:szCs w:val="20"/>
        </w:rPr>
        <w:t>737–742.</w:t>
      </w:r>
    </w:p>
    <w:p w:rsidR="00C543D9" w:rsidRPr="009C644E" w:rsidRDefault="006854CD" w:rsidP="000968E8">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 xml:space="preserve">SNODENT is a dental diagnostic vocabulary incompletely integrated in SNOMED-CT. Nevertheless, SNODENT could become the de facto standard for dental diagnostic coding. SNODENT’s manageable size, the fact that it is administratively self-contained, and relates to a well-understood domain provides valuable opportunities to formulate and test, in controlled experiments, a series of hypothesis concerning diagnostic systems. Of particular interest are questions related to establishing appropriate quality assurance methods for its optimal level of detail in content, its ontological structure, its construction and maintenance. This paper builds on previous software-based methodologies designed to assess the quality of SNOMED-CT. </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85</w:t>
      </w:r>
      <w:r w:rsidR="00C543D9" w:rsidRPr="009C644E">
        <w:rPr>
          <w:rFonts w:ascii="Verdana" w:hAnsi="Verdana" w:cs="Arial"/>
          <w:sz w:val="20"/>
          <w:szCs w:val="20"/>
        </w:rPr>
        <w:t xml:space="preserve">. Barry Smith, Jose L.V. Mejino Jr., Stefan Schulz, Anand Kumar and Cornelius Rosse, </w:t>
      </w:r>
      <w:r w:rsidR="00C543D9" w:rsidRPr="009C644E">
        <w:rPr>
          <w:rFonts w:ascii="Verdana" w:hAnsi="Verdana" w:cs="Arial"/>
          <w:sz w:val="20"/>
          <w:szCs w:val="20"/>
        </w:rPr>
        <w:lastRenderedPageBreak/>
        <w:t>“</w:t>
      </w:r>
      <w:hyperlink r:id="rId541" w:history="1">
        <w:r w:rsidR="00C543D9" w:rsidRPr="009C644E">
          <w:rPr>
            <w:rStyle w:val="Hyperlink"/>
            <w:rFonts w:ascii="Verdana" w:hAnsi="Verdana" w:cs="Arial"/>
            <w:sz w:val="20"/>
            <w:szCs w:val="20"/>
          </w:rPr>
          <w:t>Anatomical Information Science</w:t>
        </w:r>
      </w:hyperlink>
      <w:r w:rsidR="00C543D9" w:rsidRPr="009C644E">
        <w:rPr>
          <w:rFonts w:ascii="Verdana" w:hAnsi="Verdana" w:cs="Arial"/>
          <w:sz w:val="20"/>
          <w:szCs w:val="20"/>
        </w:rPr>
        <w:t xml:space="preserve">”, in A. G. Cohn and D. M. Mark (eds.), </w:t>
      </w:r>
      <w:r w:rsidR="00C543D9" w:rsidRPr="009C644E">
        <w:rPr>
          <w:rFonts w:ascii="Verdana" w:hAnsi="Verdana" w:cs="Arial"/>
          <w:i/>
          <w:sz w:val="20"/>
          <w:szCs w:val="20"/>
        </w:rPr>
        <w:t xml:space="preserve">Spatial Information Theory. Proceedings of COSIT 2005 </w:t>
      </w:r>
      <w:r w:rsidR="00C543D9" w:rsidRPr="009C644E">
        <w:rPr>
          <w:rFonts w:ascii="Verdana" w:hAnsi="Verdana" w:cs="Arial"/>
          <w:sz w:val="20"/>
          <w:szCs w:val="20"/>
        </w:rPr>
        <w:t>(Lecture Notes in Computer Science</w:t>
      </w:r>
      <w:r w:rsidR="00F02AA9">
        <w:rPr>
          <w:rFonts w:ascii="Verdana" w:hAnsi="Verdana" w:cs="Arial"/>
          <w:sz w:val="20"/>
          <w:szCs w:val="20"/>
        </w:rPr>
        <w:t xml:space="preserve"> 3693</w:t>
      </w:r>
      <w:r w:rsidR="00C543D9" w:rsidRPr="009C644E">
        <w:rPr>
          <w:rFonts w:ascii="Verdana" w:hAnsi="Verdana" w:cs="Arial"/>
          <w:sz w:val="20"/>
          <w:szCs w:val="20"/>
        </w:rPr>
        <w:t xml:space="preserve">), Berlin/Heidelberg/New York: Springer, 149–164. </w:t>
      </w:r>
    </w:p>
    <w:p w:rsidR="00C543D9" w:rsidRPr="009C644E" w:rsidRDefault="006854CD" w:rsidP="000968E8">
      <w:pPr>
        <w:pStyle w:val="Quote"/>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sz w:val="16"/>
          <w:szCs w:val="16"/>
        </w:rPr>
        <w:t>The Foundational Model of Anatomy (FMA) is a map of the human body. Like maps of other sorts – including the map-like representations we find in familiar anatomical atlases – it is a representation of a certain portion of spatial reality as it exists at a certain (idealized) instant of time. But unlike other maps, the FMA comes in the form of a sophisticated ontology of its object-domain, comprising some 1.5 million statements of anatomical relations among some 70,000 anatomical kinds. It is further distinguished from other maps in that it represents not some specific portion of spatial reality (say: Leeds in 1996), but rather the generalized or idealized spatial reality associated with a generalized or idealized human being at some generalized or idealized instant of time. It will be our concern in what follows to outline the approach to ontology that is represented by the FMA and to argue that it can serve as the basis for a new type of anatomical information science. We also draw some implications for our understanding of spatial reasoning and spatial ontologies in general.</w:t>
      </w:r>
    </w:p>
    <w:p w:rsidR="00C543D9" w:rsidRPr="009C644E" w:rsidRDefault="00FA08E1" w:rsidP="000968E8">
      <w:pPr>
        <w:pStyle w:val="Level1"/>
        <w:widowControl/>
        <w:tabs>
          <w:tab w:val="center"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86</w:t>
      </w:r>
      <w:r w:rsidR="00C543D9" w:rsidRPr="009C644E">
        <w:rPr>
          <w:rFonts w:ascii="Verdana" w:hAnsi="Verdana" w:cs="Arial"/>
          <w:sz w:val="20"/>
          <w:szCs w:val="20"/>
        </w:rPr>
        <w:t xml:space="preserve">. </w:t>
      </w:r>
      <w:r w:rsidR="00C543D9" w:rsidRPr="009C644E">
        <w:rPr>
          <w:rFonts w:ascii="Verdana" w:hAnsi="Verdana" w:cs="Arial"/>
          <w:sz w:val="20"/>
          <w:szCs w:val="20"/>
          <w:lang w:val="de-DE"/>
        </w:rPr>
        <w:t xml:space="preserve">Stephan Schulz, Philipp Daumke, Barry Smith and Udo Hahn, </w:t>
      </w:r>
      <w:r w:rsidR="00C543D9" w:rsidRPr="009C644E">
        <w:rPr>
          <w:rFonts w:ascii="Verdana" w:hAnsi="Verdana" w:cs="Arial"/>
          <w:sz w:val="20"/>
          <w:szCs w:val="20"/>
        </w:rPr>
        <w:t>“</w:t>
      </w:r>
      <w:hyperlink r:id="rId542" w:history="1">
        <w:r w:rsidR="00C543D9" w:rsidRPr="009C644E">
          <w:rPr>
            <w:rStyle w:val="Hyperlink"/>
            <w:rFonts w:ascii="Verdana" w:hAnsi="Verdana" w:cs="Arial"/>
            <w:sz w:val="20"/>
            <w:szCs w:val="20"/>
          </w:rPr>
          <w:t>How to Distinguish Parthood from Location in Bioontologies</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w:t>
      </w:r>
      <w:r w:rsidR="006E7018">
        <w:rPr>
          <w:rFonts w:ascii="Verdana" w:hAnsi="Verdana" w:cs="Arial"/>
          <w:i/>
          <w:sz w:val="20"/>
          <w:szCs w:val="20"/>
        </w:rPr>
        <w:t xml:space="preserve"> the </w:t>
      </w:r>
      <w:r w:rsidR="00C543D9" w:rsidRPr="009C644E">
        <w:rPr>
          <w:rFonts w:ascii="Verdana" w:hAnsi="Verdana" w:cs="Arial"/>
          <w:i/>
          <w:sz w:val="20"/>
          <w:szCs w:val="20"/>
        </w:rPr>
        <w:t>AMIA Symposium 2005</w:t>
      </w:r>
      <w:r w:rsidR="00C543D9" w:rsidRPr="009C644E">
        <w:rPr>
          <w:rFonts w:ascii="Verdana" w:hAnsi="Verdana" w:cs="Arial"/>
          <w:sz w:val="20"/>
          <w:szCs w:val="20"/>
        </w:rPr>
        <w:t>, Washington DC, 669–673.</w:t>
      </w:r>
      <w:r w:rsidR="00597899" w:rsidRPr="009C644E">
        <w:rPr>
          <w:rFonts w:ascii="Verdana" w:hAnsi="Verdana" w:cs="Arial"/>
          <w:sz w:val="20"/>
          <w:szCs w:val="20"/>
        </w:rPr>
        <w:t xml:space="preserve"> </w:t>
      </w:r>
      <w:hyperlink r:id="rId543" w:history="1">
        <w:r w:rsidR="00597899" w:rsidRPr="00673EFF">
          <w:rPr>
            <w:rStyle w:val="Hyperlink"/>
            <w:rFonts w:ascii="Verdana" w:hAnsi="Verdana" w:cs="Arial"/>
            <w:sz w:val="20"/>
            <w:szCs w:val="20"/>
          </w:rPr>
          <w:t>PMC1560856</w:t>
        </w:r>
      </w:hyperlink>
    </w:p>
    <w:p w:rsidR="00C543D9" w:rsidRPr="009C644E" w:rsidRDefault="006854CD" w:rsidP="000968E8">
      <w:pPr>
        <w:widowControl/>
        <w:tabs>
          <w:tab w:val="left" w:pos="180"/>
          <w:tab w:val="left" w:pos="2880"/>
          <w:tab w:val="left" w:pos="11790"/>
        </w:tabs>
        <w:autoSpaceDE w:val="0"/>
        <w:autoSpaceDN w:val="0"/>
        <w:spacing w:after="99"/>
        <w:ind w:left="2160" w:right="1440"/>
        <w:jc w:val="both"/>
        <w:rPr>
          <w:rFonts w:ascii="Verdana" w:hAnsi="Verdana" w:cs="Arial"/>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 xml:space="preserve">The pivotal role of the relation </w:t>
      </w:r>
      <w:r w:rsidR="00C543D9" w:rsidRPr="009C644E">
        <w:rPr>
          <w:rFonts w:ascii="Verdana" w:hAnsi="Verdana" w:cs="Arial"/>
          <w:i/>
          <w:iCs/>
          <w:sz w:val="16"/>
          <w:szCs w:val="16"/>
        </w:rPr>
        <w:t>part-of</w:t>
      </w:r>
      <w:r w:rsidR="00C543D9" w:rsidRPr="009C644E">
        <w:rPr>
          <w:rFonts w:ascii="Verdana" w:hAnsi="Verdana" w:cs="Arial"/>
          <w:b/>
          <w:bCs/>
          <w:sz w:val="16"/>
          <w:szCs w:val="16"/>
        </w:rPr>
        <w:t xml:space="preserve"> </w:t>
      </w:r>
      <w:r w:rsidR="00C543D9" w:rsidRPr="009C644E">
        <w:rPr>
          <w:rFonts w:ascii="Verdana" w:hAnsi="Verdana" w:cs="Arial"/>
          <w:iCs/>
          <w:sz w:val="16"/>
          <w:szCs w:val="16"/>
        </w:rPr>
        <w:t xml:space="preserve">in the description of living organisms is widely acknowledged. Organisms are open systems, which means that in contradistinction to mechanical artifacts they are characterized by a continuous flow and exchange of matter. A closer analysis of the spatial relations in biological organisms reveals that the decision as to whether a given particular is </w:t>
      </w:r>
      <w:r w:rsidR="00C543D9" w:rsidRPr="009C644E">
        <w:rPr>
          <w:rFonts w:ascii="Verdana" w:hAnsi="Verdana" w:cs="Arial"/>
          <w:i/>
          <w:iCs/>
          <w:sz w:val="16"/>
          <w:szCs w:val="16"/>
        </w:rPr>
        <w:t>part-of</w:t>
      </w:r>
      <w:r w:rsidR="00C543D9" w:rsidRPr="009C644E">
        <w:rPr>
          <w:rFonts w:ascii="Verdana" w:hAnsi="Verdana" w:cs="Arial"/>
          <w:b/>
          <w:bCs/>
          <w:sz w:val="16"/>
          <w:szCs w:val="16"/>
        </w:rPr>
        <w:t xml:space="preserve"> </w:t>
      </w:r>
      <w:r w:rsidR="00C543D9" w:rsidRPr="009C644E">
        <w:rPr>
          <w:rFonts w:ascii="Verdana" w:hAnsi="Verdana" w:cs="Arial"/>
          <w:iCs/>
          <w:sz w:val="16"/>
          <w:szCs w:val="16"/>
        </w:rPr>
        <w:t xml:space="preserve">a second particular or whether it is only </w:t>
      </w:r>
      <w:r w:rsidR="00C543D9" w:rsidRPr="009C644E">
        <w:rPr>
          <w:rFonts w:ascii="Verdana" w:hAnsi="Verdana" w:cs="Arial"/>
          <w:i/>
          <w:iCs/>
          <w:sz w:val="16"/>
          <w:szCs w:val="16"/>
        </w:rPr>
        <w:t>contained-in</w:t>
      </w:r>
      <w:r w:rsidR="00C543D9" w:rsidRPr="009C644E">
        <w:rPr>
          <w:rFonts w:ascii="Verdana" w:hAnsi="Verdana" w:cs="Arial"/>
          <w:b/>
          <w:bCs/>
          <w:sz w:val="16"/>
          <w:szCs w:val="16"/>
        </w:rPr>
        <w:t xml:space="preserve"> </w:t>
      </w:r>
      <w:r w:rsidR="00C543D9" w:rsidRPr="009C644E">
        <w:rPr>
          <w:rFonts w:ascii="Verdana" w:hAnsi="Verdana" w:cs="Arial"/>
          <w:iCs/>
          <w:sz w:val="16"/>
          <w:szCs w:val="16"/>
        </w:rPr>
        <w:t>the second particular is often controversial. We here propose a rule-based approach which allows us to decide on the basis of well-defined criteria which of the two relations holds between two anatomical objects, given that one spatially includes the other. We discuss the advantages and limitations of this approach, using concrete examples from human anatomy.</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87</w:t>
      </w:r>
      <w:r w:rsidR="00C543D9" w:rsidRPr="009C644E">
        <w:rPr>
          <w:rFonts w:ascii="Verdana" w:hAnsi="Verdana" w:cs="Arial"/>
          <w:sz w:val="20"/>
          <w:szCs w:val="20"/>
        </w:rPr>
        <w:t>. Barry Smith and Werner Ceusters, “</w:t>
      </w:r>
      <w:hyperlink r:id="rId544" w:history="1">
        <w:r w:rsidR="00C543D9" w:rsidRPr="009C644E">
          <w:rPr>
            <w:rStyle w:val="Hyperlink"/>
            <w:rFonts w:ascii="Verdana" w:hAnsi="Verdana" w:cs="Arial"/>
            <w:sz w:val="20"/>
            <w:szCs w:val="20"/>
          </w:rPr>
          <w:t>An Ontology-Based Methodology for the Migration of Medical Terminologies to Electronic Health Records</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AMIA Symposium 2005</w:t>
      </w:r>
      <w:r w:rsidR="00C543D9" w:rsidRPr="009C644E">
        <w:rPr>
          <w:rFonts w:ascii="Verdana" w:hAnsi="Verdana" w:cs="Arial"/>
          <w:sz w:val="20"/>
          <w:szCs w:val="20"/>
        </w:rPr>
        <w:t>, Washington DC, 704–708.</w:t>
      </w:r>
      <w:r w:rsidR="00597899" w:rsidRPr="009C644E">
        <w:rPr>
          <w:rFonts w:ascii="Verdana" w:hAnsi="Verdana" w:cs="Arial"/>
          <w:sz w:val="20"/>
          <w:szCs w:val="20"/>
        </w:rPr>
        <w:t xml:space="preserve"> </w:t>
      </w:r>
      <w:hyperlink r:id="rId545" w:history="1">
        <w:r w:rsidR="00597899" w:rsidRPr="00673EFF">
          <w:rPr>
            <w:rStyle w:val="Hyperlink"/>
            <w:rFonts w:ascii="Verdana" w:hAnsi="Verdana" w:cs="Arial"/>
            <w:sz w:val="20"/>
            <w:szCs w:val="20"/>
          </w:rPr>
          <w:t>PMC1560617</w:t>
        </w:r>
      </w:hyperlink>
    </w:p>
    <w:p w:rsidR="00C543D9" w:rsidRPr="009C644E" w:rsidRDefault="006854CD" w:rsidP="000968E8">
      <w:pPr>
        <w:widowControl/>
        <w:tabs>
          <w:tab w:val="left" w:pos="180"/>
          <w:tab w:val="left" w:pos="2880"/>
          <w:tab w:val="left" w:pos="11790"/>
        </w:tabs>
        <w:autoSpaceDE w:val="0"/>
        <w:autoSpaceDN w:val="0"/>
        <w:spacing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 xml:space="preserve">Biomedical terminologies are focused on what is general, Electronic Health Records (EHRs) on what is particular, and it is commonly assumed that the step from the one to the other is unproblematic. We argue that this is not so, and that, if the EHR of </w:t>
      </w:r>
      <w:r w:rsidR="00C543D9" w:rsidRPr="009C644E">
        <w:rPr>
          <w:rFonts w:ascii="Verdana" w:hAnsi="Verdana" w:cs="Arial"/>
          <w:iCs/>
          <w:sz w:val="16"/>
          <w:szCs w:val="16"/>
        </w:rPr>
        <w:lastRenderedPageBreak/>
        <w:t>the future is to fulfill its promise, then the foundations of both EHR architectures and biomedical terminologies need to be reconceived. We accordingly describe a new framework for the treatment of both generals and particulars in biomedical information systems that is designed: 1) to provide new opportunities for the sharing and management of data within and between healthcare institutions, 2) to facilitate interoperability</w:t>
      </w:r>
      <w:r w:rsidR="00D1391C">
        <w:rPr>
          <w:rFonts w:ascii="Verdana" w:hAnsi="Verdana" w:cs="Arial"/>
          <w:iCs/>
          <w:sz w:val="16"/>
          <w:szCs w:val="16"/>
        </w:rPr>
        <w:t>forms</w:t>
      </w:r>
      <w:r w:rsidR="00C543D9" w:rsidRPr="009C644E">
        <w:rPr>
          <w:rFonts w:ascii="Verdana" w:hAnsi="Verdana" w:cs="Arial"/>
          <w:iCs/>
          <w:sz w:val="16"/>
          <w:szCs w:val="16"/>
        </w:rPr>
        <w:t xml:space="preserve"> among different terminology and record systems, and thereby 3) to allow new kinds of reasoning with biomedical data.</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88</w:t>
      </w:r>
      <w:r w:rsidR="00C543D9" w:rsidRPr="009C644E">
        <w:rPr>
          <w:rFonts w:ascii="Verdana" w:hAnsi="Verdana" w:cs="Arial"/>
          <w:sz w:val="20"/>
          <w:szCs w:val="20"/>
        </w:rPr>
        <w:t xml:space="preserve">. </w:t>
      </w:r>
      <w:r w:rsidR="00C543D9" w:rsidRPr="009C644E">
        <w:rPr>
          <w:rFonts w:ascii="Verdana" w:hAnsi="Verdana" w:cs="Arial"/>
          <w:sz w:val="20"/>
          <w:szCs w:val="20"/>
          <w:lang w:val="de-DE"/>
        </w:rPr>
        <w:t>Cornelius Rosse, Anand Kumar, Jose Leonardo V. Mejino, Daniel L. Cook, Landon T. Detwiler and Barry Smith</w:t>
      </w:r>
      <w:r w:rsidR="00C543D9" w:rsidRPr="009C644E">
        <w:rPr>
          <w:rFonts w:ascii="Verdana" w:hAnsi="Verdana" w:cs="Arial"/>
          <w:sz w:val="20"/>
          <w:szCs w:val="20"/>
        </w:rPr>
        <w:t>, “</w:t>
      </w:r>
      <w:hyperlink r:id="rId546" w:history="1">
        <w:r w:rsidR="00C543D9" w:rsidRPr="009C644E">
          <w:rPr>
            <w:rStyle w:val="Hyperlink"/>
            <w:rFonts w:ascii="Verdana" w:hAnsi="Verdana" w:cs="Arial"/>
            <w:sz w:val="20"/>
            <w:szCs w:val="20"/>
          </w:rPr>
          <w:t>A Strategy for Improving and Integrating Biomedical Ontologies</w:t>
        </w:r>
      </w:hyperlink>
      <w:r w:rsidR="00C543D9" w:rsidRPr="009C644E">
        <w:rPr>
          <w:rFonts w:ascii="Verdana" w:hAnsi="Verdana" w:cs="Arial"/>
          <w:sz w:val="20"/>
          <w:szCs w:val="20"/>
        </w:rPr>
        <w:t>”,</w:t>
      </w:r>
      <w:r w:rsidR="00C543D9" w:rsidRPr="009C644E">
        <w:rPr>
          <w:rFonts w:ascii="Verdana" w:hAnsi="Verdana" w:cs="Arial"/>
          <w:i/>
          <w:sz w:val="20"/>
          <w:szCs w:val="20"/>
        </w:rPr>
        <w:t xml:space="preserve"> Proceedings of AMIA Symposium 2005, </w:t>
      </w:r>
      <w:r w:rsidR="00C543D9" w:rsidRPr="009C644E">
        <w:rPr>
          <w:rFonts w:ascii="Verdana" w:hAnsi="Verdana" w:cs="Arial"/>
          <w:sz w:val="20"/>
          <w:szCs w:val="20"/>
        </w:rPr>
        <w:t>Washington DC, 639–643.</w:t>
      </w:r>
      <w:r w:rsidR="00597899" w:rsidRPr="009C644E">
        <w:rPr>
          <w:rFonts w:ascii="Verdana" w:hAnsi="Verdana" w:cs="Arial"/>
          <w:sz w:val="20"/>
          <w:szCs w:val="20"/>
        </w:rPr>
        <w:t xml:space="preserve"> </w:t>
      </w:r>
      <w:hyperlink r:id="rId547" w:history="1">
        <w:r w:rsidR="00597899" w:rsidRPr="00673EFF">
          <w:rPr>
            <w:rStyle w:val="Hyperlink"/>
            <w:rFonts w:ascii="Verdana" w:hAnsi="Verdana" w:cs="Arial"/>
            <w:sz w:val="20"/>
            <w:szCs w:val="20"/>
          </w:rPr>
          <w:t>PMC1560467</w:t>
        </w:r>
      </w:hyperlink>
    </w:p>
    <w:p w:rsidR="00C543D9" w:rsidRPr="009C644E" w:rsidRDefault="006854CD" w:rsidP="000968E8">
      <w:pPr>
        <w:widowControl/>
        <w:tabs>
          <w:tab w:val="left" w:pos="180"/>
          <w:tab w:val="left" w:pos="2880"/>
          <w:tab w:val="left" w:pos="11790"/>
        </w:tabs>
        <w:autoSpaceDE w:val="0"/>
        <w:autoSpaceDN w:val="0"/>
        <w:spacing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The integration of biomedical terminologies is indispensable to the process of information integration. When terminologies are linked merely through the alignment of their leaf terms, however, differences in context and ontological structure are ignored. Making use of the SNAP and SPAN ontologies, we show how three reference domain ontologies can be integrated at a higher level, through what we shall call the OBR framework (for: Ontology of Biomedical Reality). OBR is designed to facilitate inference across the boundaries of domain ontologies in anatomy, physiology and pathology.</w:t>
      </w:r>
    </w:p>
    <w:p w:rsidR="00C543D9" w:rsidRPr="009C644E" w:rsidRDefault="00FA08E1" w:rsidP="000968E8">
      <w:pPr>
        <w:tabs>
          <w:tab w:val="left" w:pos="450"/>
          <w:tab w:val="left" w:pos="900"/>
          <w:tab w:val="left" w:pos="1260"/>
          <w:tab w:val="left" w:pos="2880"/>
          <w:tab w:val="left" w:pos="11790"/>
        </w:tabs>
        <w:spacing w:before="60" w:after="60"/>
        <w:ind w:left="1440" w:right="1440"/>
        <w:jc w:val="both"/>
        <w:rPr>
          <w:rFonts w:ascii="Verdana" w:hAnsi="Verdana" w:cs="Arial"/>
          <w:sz w:val="20"/>
          <w:szCs w:val="20"/>
        </w:rPr>
      </w:pPr>
      <w:r>
        <w:rPr>
          <w:rFonts w:ascii="Verdana" w:hAnsi="Verdana" w:cs="Arial"/>
          <w:sz w:val="20"/>
          <w:szCs w:val="20"/>
        </w:rPr>
        <w:t>89</w:t>
      </w:r>
      <w:r w:rsidR="00C543D9" w:rsidRPr="009C644E">
        <w:rPr>
          <w:rFonts w:ascii="Verdana" w:hAnsi="Verdana" w:cs="Arial"/>
          <w:sz w:val="20"/>
          <w:szCs w:val="20"/>
        </w:rPr>
        <w:t>. Werner Ceusters and Barry Smith, “</w:t>
      </w:r>
      <w:hyperlink r:id="rId548" w:history="1">
        <w:r w:rsidR="00C543D9" w:rsidRPr="009C644E">
          <w:rPr>
            <w:rStyle w:val="Hyperlink"/>
            <w:rFonts w:ascii="Verdana" w:hAnsi="Verdana" w:cs="Arial"/>
            <w:sz w:val="20"/>
            <w:szCs w:val="20"/>
          </w:rPr>
          <w:t>Requirements for natural language understanding in referent-tracking based electronic health records</w:t>
        </w:r>
      </w:hyperlink>
      <w:r w:rsidR="00C543D9" w:rsidRPr="009C644E">
        <w:rPr>
          <w:rFonts w:ascii="Verdana" w:hAnsi="Verdana" w:cs="Arial"/>
          <w:sz w:val="20"/>
          <w:szCs w:val="20"/>
        </w:rPr>
        <w:t xml:space="preserve">”, </w:t>
      </w:r>
      <w:r w:rsidR="00C543D9" w:rsidRPr="009C644E">
        <w:rPr>
          <w:rFonts w:ascii="Verdana" w:hAnsi="Verdana" w:cs="Arial"/>
          <w:i/>
          <w:iCs/>
          <w:sz w:val="20"/>
          <w:szCs w:val="20"/>
        </w:rPr>
        <w:t>Computer Science and IT with/for Biology</w:t>
      </w:r>
      <w:r w:rsidR="00C543D9" w:rsidRPr="009C644E">
        <w:rPr>
          <w:rFonts w:ascii="Verdana" w:hAnsi="Verdana" w:cs="Arial"/>
          <w:sz w:val="20"/>
          <w:szCs w:val="20"/>
        </w:rPr>
        <w:t>, C. Maria Keet and Enrico Franconi (eds.), Free University of Bolzano, 2005, 43-46.</w:t>
      </w:r>
    </w:p>
    <w:p w:rsidR="00C543D9" w:rsidRPr="009C644E" w:rsidRDefault="006854CD" w:rsidP="000968E8">
      <w:pPr>
        <w:tabs>
          <w:tab w:val="left" w:pos="450"/>
          <w:tab w:val="left" w:pos="900"/>
          <w:tab w:val="left" w:pos="1260"/>
          <w:tab w:val="left" w:pos="2880"/>
          <w:tab w:val="left" w:pos="11790"/>
        </w:tabs>
        <w:spacing w:before="60" w:after="60"/>
        <w:ind w:left="2176"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Most electronic patient records contain identifiers to uniquely identify entities such as the patient, the physician, and the healthcare facility. None, however, contains thus far identifiers that uniquely identify the particular disorders patients have, the symptoms they experienced, the actual treatments that have been applied, and so forth. Referent tracking has been introduced as a paradigm to make this also a standard procedure. In this talk, we discuss how natural language understanding can contribute to this.</w:t>
      </w:r>
    </w:p>
    <w:p w:rsidR="00C543D9" w:rsidRPr="009C644E" w:rsidRDefault="005666B4" w:rsidP="006854CD">
      <w:pPr>
        <w:tabs>
          <w:tab w:val="left" w:pos="450"/>
          <w:tab w:val="left" w:pos="900"/>
          <w:tab w:val="left" w:pos="1260"/>
          <w:tab w:val="left" w:pos="2880"/>
          <w:tab w:val="left" w:pos="11790"/>
        </w:tabs>
        <w:spacing w:before="60" w:after="60"/>
        <w:ind w:left="1440" w:right="1440"/>
        <w:jc w:val="both"/>
        <w:rPr>
          <w:rFonts w:ascii="Verdana" w:hAnsi="Verdana" w:cs="Arial"/>
          <w:sz w:val="20"/>
          <w:szCs w:val="20"/>
        </w:rPr>
      </w:pPr>
      <w:r>
        <w:rPr>
          <w:rFonts w:ascii="Verdana" w:hAnsi="Verdana" w:cs="Arial"/>
          <w:sz w:val="20"/>
          <w:szCs w:val="20"/>
        </w:rPr>
        <w:t>9</w:t>
      </w:r>
      <w:r w:rsidR="00FA08E1">
        <w:rPr>
          <w:rFonts w:ascii="Verdana" w:hAnsi="Verdana" w:cs="Arial"/>
          <w:sz w:val="20"/>
          <w:szCs w:val="20"/>
        </w:rPr>
        <w:t>0</w:t>
      </w:r>
      <w:r w:rsidR="00C543D9" w:rsidRPr="009C644E">
        <w:rPr>
          <w:rFonts w:ascii="Verdana" w:hAnsi="Verdana" w:cs="Arial"/>
          <w:sz w:val="20"/>
          <w:szCs w:val="20"/>
        </w:rPr>
        <w:t>. Barry Smith and Werner Ceusters, “</w:t>
      </w:r>
      <w:hyperlink r:id="rId549" w:history="1">
        <w:r w:rsidR="00C543D9" w:rsidRPr="009C644E">
          <w:rPr>
            <w:rStyle w:val="Hyperlink"/>
            <w:rFonts w:ascii="Verdana" w:hAnsi="Verdana" w:cs="Arial"/>
            <w:sz w:val="20"/>
            <w:szCs w:val="20"/>
          </w:rPr>
          <w:t>HL7 RIM: An Incoherent Standard</w:t>
        </w:r>
      </w:hyperlink>
      <w:r w:rsidR="00C543D9" w:rsidRPr="009C644E">
        <w:rPr>
          <w:rFonts w:ascii="Verdana" w:hAnsi="Verdana" w:cs="Arial"/>
          <w:sz w:val="20"/>
          <w:szCs w:val="20"/>
        </w:rPr>
        <w:t>” (</w:t>
      </w:r>
      <w:r w:rsidR="00C543D9" w:rsidRPr="009C644E">
        <w:rPr>
          <w:rFonts w:ascii="Verdana" w:hAnsi="Verdana" w:cs="Arial"/>
          <w:iCs/>
          <w:sz w:val="20"/>
          <w:szCs w:val="20"/>
        </w:rPr>
        <w:t xml:space="preserve">MIE 2006), </w:t>
      </w:r>
      <w:bookmarkStart w:id="17" w:name="OLE_LINK3"/>
      <w:r w:rsidR="00C543D9" w:rsidRPr="009C644E">
        <w:rPr>
          <w:rFonts w:ascii="Verdana" w:hAnsi="Verdana" w:cs="Arial"/>
          <w:i/>
          <w:sz w:val="20"/>
          <w:szCs w:val="20"/>
        </w:rPr>
        <w:t>Studies in Health Technology and Informatics</w:t>
      </w:r>
      <w:r w:rsidR="00C543D9" w:rsidRPr="009C644E">
        <w:rPr>
          <w:rFonts w:ascii="Verdana" w:hAnsi="Verdana" w:cs="Arial"/>
          <w:sz w:val="20"/>
          <w:szCs w:val="20"/>
        </w:rPr>
        <w:t>, vol. 124, 133–138.</w:t>
      </w:r>
      <w:r w:rsidR="006854CD">
        <w:rPr>
          <w:rFonts w:ascii="Verdana" w:hAnsi="Verdana" w:cs="Arial"/>
          <w:sz w:val="20"/>
          <w:szCs w:val="20"/>
        </w:rPr>
        <w:t xml:space="preserve"> (</w:t>
      </w:r>
      <w:r w:rsidR="00C543D9" w:rsidRPr="006854CD">
        <w:rPr>
          <w:rFonts w:ascii="Verdana" w:hAnsi="Verdana" w:cs="Arial"/>
          <w:sz w:val="20"/>
          <w:szCs w:val="20"/>
        </w:rPr>
        <w:t xml:space="preserve">This issue also published as </w:t>
      </w:r>
      <w:r w:rsidR="00C543D9" w:rsidRPr="00890617">
        <w:rPr>
          <w:rFonts w:ascii="Verdana" w:hAnsi="Verdana" w:cs="Arial"/>
          <w:i/>
          <w:sz w:val="20"/>
          <w:szCs w:val="20"/>
        </w:rPr>
        <w:t>Ubiquity: Technologies for Bet</w:t>
      </w:r>
      <w:r w:rsidR="00890617">
        <w:rPr>
          <w:rFonts w:ascii="Verdana" w:hAnsi="Verdana" w:cs="Arial"/>
          <w:i/>
          <w:sz w:val="20"/>
          <w:szCs w:val="20"/>
        </w:rPr>
        <w:t xml:space="preserve">ter Health in Aging Societies. </w:t>
      </w:r>
      <w:r w:rsidR="00C543D9" w:rsidRPr="00890617">
        <w:rPr>
          <w:rFonts w:ascii="Verdana" w:hAnsi="Verdana" w:cs="Arial"/>
          <w:i/>
          <w:sz w:val="20"/>
          <w:szCs w:val="20"/>
        </w:rPr>
        <w:t>Proceedings of MIE2006</w:t>
      </w:r>
      <w:r w:rsidR="00C543D9" w:rsidRPr="006854CD">
        <w:rPr>
          <w:rFonts w:ascii="Verdana" w:hAnsi="Verdana" w:cs="Arial"/>
          <w:sz w:val="20"/>
          <w:szCs w:val="20"/>
        </w:rPr>
        <w:t xml:space="preserve">, edited by Arie Hasman, Reinhold Haux, Johan van der Lei, Etienne De Clercq, Francis Roger-France, Amsterdam: IOS </w:t>
      </w:r>
      <w:r w:rsidR="00C543D9" w:rsidRPr="006854CD">
        <w:rPr>
          <w:rFonts w:ascii="Verdana" w:hAnsi="Verdana" w:cs="Arial"/>
          <w:sz w:val="20"/>
          <w:szCs w:val="20"/>
        </w:rPr>
        <w:lastRenderedPageBreak/>
        <w:t>Press, 2006.</w:t>
      </w:r>
      <w:r w:rsidR="006854CD" w:rsidRPr="006854CD">
        <w:rPr>
          <w:rFonts w:ascii="Verdana" w:hAnsi="Verdana" w:cs="Arial"/>
          <w:sz w:val="20"/>
          <w:szCs w:val="20"/>
        </w:rPr>
        <w:t>)</w:t>
      </w:r>
    </w:p>
    <w:bookmarkEnd w:id="17"/>
    <w:p w:rsidR="00C543D9" w:rsidRPr="009C644E" w:rsidRDefault="00890617" w:rsidP="000968E8">
      <w:pPr>
        <w:tabs>
          <w:tab w:val="left" w:pos="450"/>
          <w:tab w:val="left" w:pos="900"/>
          <w:tab w:val="left" w:pos="1260"/>
          <w:tab w:val="left" w:pos="2880"/>
          <w:tab w:val="left" w:pos="11790"/>
        </w:tabs>
        <w:spacing w:before="60" w:after="60"/>
        <w:ind w:left="2176"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The Health Level 7 Reference Information Model (HL7 RIM) is lauded by its authors as ‘the foundation of healthcare interoperability’. Yet even after some 10 years of development work, the RIM is still subject to a variety of logical and ontological flaws, which has placed severe obstacles in the way of those who are called upon to develop implementations. We offer evidence that these obstacles are insurmountable and that the time has come to abandon an unworkable paradigm.</w:t>
      </w:r>
    </w:p>
    <w:p w:rsidR="00C543D9" w:rsidRPr="00BC2B53" w:rsidRDefault="00FA08E1" w:rsidP="00890617">
      <w:pPr>
        <w:tabs>
          <w:tab w:val="left" w:pos="450"/>
          <w:tab w:val="left" w:pos="900"/>
          <w:tab w:val="left" w:pos="1260"/>
          <w:tab w:val="left" w:pos="2880"/>
          <w:tab w:val="left" w:pos="11790"/>
        </w:tabs>
        <w:spacing w:before="60" w:after="60"/>
        <w:ind w:left="1440" w:right="1440"/>
        <w:jc w:val="both"/>
        <w:rPr>
          <w:rFonts w:ascii="Verdana" w:hAnsi="Verdana" w:cs="Arial"/>
          <w:szCs w:val="20"/>
        </w:rPr>
      </w:pPr>
      <w:r>
        <w:rPr>
          <w:rFonts w:ascii="Verdana" w:hAnsi="Verdana" w:cs="Arial"/>
          <w:sz w:val="20"/>
          <w:szCs w:val="20"/>
        </w:rPr>
        <w:t>91</w:t>
      </w:r>
      <w:r w:rsidR="00C543D9" w:rsidRPr="009C644E">
        <w:rPr>
          <w:rFonts w:ascii="Verdana" w:hAnsi="Verdana" w:cs="Arial"/>
          <w:sz w:val="20"/>
          <w:szCs w:val="20"/>
        </w:rPr>
        <w:t>. Werner Ceusters, Peter Elkin and Barry Smith</w:t>
      </w:r>
      <w:r w:rsidR="00C543D9" w:rsidRPr="009C644E">
        <w:rPr>
          <w:rFonts w:ascii="Verdana" w:hAnsi="Verdana" w:cs="Arial"/>
          <w:i/>
          <w:sz w:val="20"/>
          <w:szCs w:val="20"/>
        </w:rPr>
        <w:t xml:space="preserve"> </w:t>
      </w:r>
      <w:r w:rsidR="00C543D9" w:rsidRPr="009C644E">
        <w:rPr>
          <w:rFonts w:ascii="Verdana" w:hAnsi="Verdana" w:cs="Arial"/>
          <w:sz w:val="20"/>
          <w:szCs w:val="20"/>
        </w:rPr>
        <w:t>“</w:t>
      </w:r>
      <w:hyperlink r:id="rId550" w:history="1">
        <w:r w:rsidR="00C543D9" w:rsidRPr="009C644E">
          <w:rPr>
            <w:rStyle w:val="Hyperlink"/>
            <w:rFonts w:ascii="Verdana" w:hAnsi="Verdana" w:cs="Arial"/>
            <w:sz w:val="20"/>
            <w:szCs w:val="20"/>
          </w:rPr>
          <w:t>Referent Tracking: The Problem of Negative Findings</w:t>
        </w:r>
      </w:hyperlink>
      <w:r w:rsidR="00C543D9" w:rsidRPr="009C644E">
        <w:rPr>
          <w:rFonts w:ascii="Verdana" w:hAnsi="Verdana" w:cs="Arial"/>
          <w:sz w:val="20"/>
          <w:szCs w:val="20"/>
        </w:rPr>
        <w:t>” (</w:t>
      </w:r>
      <w:r w:rsidR="00C543D9" w:rsidRPr="009C644E">
        <w:rPr>
          <w:rFonts w:ascii="Verdana" w:hAnsi="Verdana" w:cs="Arial"/>
          <w:iCs/>
          <w:sz w:val="20"/>
          <w:szCs w:val="20"/>
        </w:rPr>
        <w:t xml:space="preserve">MIE 2006), </w:t>
      </w:r>
      <w:r w:rsidR="00C543D9" w:rsidRPr="009C644E">
        <w:rPr>
          <w:rFonts w:ascii="Verdana" w:hAnsi="Verdana" w:cs="Arial"/>
          <w:i/>
          <w:sz w:val="20"/>
          <w:szCs w:val="20"/>
        </w:rPr>
        <w:t>Studies in Health Technology and Informatics</w:t>
      </w:r>
      <w:r w:rsidR="00C543D9" w:rsidRPr="009C644E">
        <w:rPr>
          <w:rFonts w:ascii="Verdana" w:hAnsi="Verdana" w:cs="Arial"/>
          <w:sz w:val="20"/>
          <w:szCs w:val="20"/>
        </w:rPr>
        <w:t>, vol. 124, 741–6.</w:t>
      </w:r>
      <w:r w:rsidR="00890617">
        <w:rPr>
          <w:rFonts w:ascii="Verdana" w:hAnsi="Verdana" w:cs="Arial"/>
          <w:sz w:val="20"/>
          <w:szCs w:val="20"/>
        </w:rPr>
        <w:t xml:space="preserve"> (</w:t>
      </w:r>
      <w:r w:rsidR="00C543D9" w:rsidRPr="00BC2B53">
        <w:rPr>
          <w:rFonts w:ascii="Verdana" w:hAnsi="Verdana" w:cs="Arial"/>
          <w:iCs/>
          <w:sz w:val="20"/>
          <w:szCs w:val="16"/>
        </w:rPr>
        <w:t xml:space="preserve">This issue also published as </w:t>
      </w:r>
      <w:r w:rsidR="00C543D9" w:rsidRPr="00BC2B53">
        <w:rPr>
          <w:rFonts w:ascii="Verdana" w:hAnsi="Verdana" w:cs="Arial"/>
          <w:i/>
          <w:iCs/>
          <w:sz w:val="20"/>
          <w:szCs w:val="16"/>
        </w:rPr>
        <w:t>Ubiquity: Technologies for Better Health in Aging Soc</w:t>
      </w:r>
      <w:r w:rsidR="00890617">
        <w:rPr>
          <w:rFonts w:ascii="Verdana" w:hAnsi="Verdana" w:cs="Arial"/>
          <w:i/>
          <w:iCs/>
          <w:sz w:val="20"/>
          <w:szCs w:val="16"/>
        </w:rPr>
        <w:t xml:space="preserve">ieties. </w:t>
      </w:r>
      <w:r w:rsidR="00C543D9" w:rsidRPr="00BC2B53">
        <w:rPr>
          <w:rFonts w:ascii="Verdana" w:hAnsi="Verdana" w:cs="Arial"/>
          <w:i/>
          <w:iCs/>
          <w:sz w:val="20"/>
          <w:szCs w:val="16"/>
        </w:rPr>
        <w:t>Proceedings of MIE2006</w:t>
      </w:r>
      <w:r w:rsidR="00C543D9" w:rsidRPr="00BC2B53">
        <w:rPr>
          <w:rFonts w:ascii="Verdana" w:hAnsi="Verdana" w:cs="Arial"/>
          <w:iCs/>
          <w:sz w:val="20"/>
          <w:szCs w:val="16"/>
        </w:rPr>
        <w:t>, edited by Arie Hasman, Reinhold Haux, Johan van der Lei, Etienne De Clercq, Francis Roger-France, Amsterdam: IOS Press, 2006.</w:t>
      </w:r>
      <w:r w:rsidR="00890617">
        <w:rPr>
          <w:rFonts w:ascii="Verdana" w:hAnsi="Verdana" w:cs="Arial"/>
          <w:iCs/>
          <w:sz w:val="20"/>
          <w:szCs w:val="16"/>
        </w:rPr>
        <w:t>)</w:t>
      </w:r>
    </w:p>
    <w:p w:rsidR="00C543D9" w:rsidRPr="009C644E" w:rsidRDefault="00890617" w:rsidP="000968E8">
      <w:pPr>
        <w:widowControl/>
        <w:tabs>
          <w:tab w:val="left" w:pos="180"/>
          <w:tab w:val="left" w:pos="2880"/>
          <w:tab w:val="left" w:pos="11790"/>
        </w:tabs>
        <w:autoSpaceDE w:val="0"/>
        <w:autoSpaceDN w:val="0"/>
        <w:spacing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 xml:space="preserve">The paradigm of referent tracking is based on a realist presupposition which rejects so-called negative entities (congenital absent nipple, and the like) as spurious. How, then, can a referent tracking-based Electronic Health Record deal with what are standardly called ‘negative findings’? To answer this question we carried out an analysis of some 748 sentences drawn from patient charts and containing some form of negation. Our analysis shows that to deal with these sentences we need to introduce a new ontological relationship between a particular and a universal, which holds when no instance of the universal has a specific qualified ontological relation with the particular. This relation is found to be able to accommodate nearly all occurrences of negative findings in the examined sample, in ways which involve no reference to negative entities. </w:t>
      </w:r>
    </w:p>
    <w:p w:rsidR="00C543D9" w:rsidRPr="009C644E" w:rsidRDefault="00FA08E1" w:rsidP="000968E8">
      <w:pPr>
        <w:tabs>
          <w:tab w:val="left" w:pos="450"/>
          <w:tab w:val="left" w:pos="900"/>
          <w:tab w:val="left" w:pos="1260"/>
          <w:tab w:val="left" w:pos="2880"/>
          <w:tab w:val="left" w:pos="11790"/>
        </w:tabs>
        <w:spacing w:before="60" w:after="60"/>
        <w:ind w:left="1440" w:right="1440"/>
        <w:jc w:val="both"/>
        <w:rPr>
          <w:rFonts w:ascii="Verdana" w:hAnsi="Verdana" w:cs="Arial"/>
          <w:iCs/>
          <w:sz w:val="20"/>
          <w:szCs w:val="20"/>
        </w:rPr>
      </w:pPr>
      <w:r>
        <w:rPr>
          <w:rFonts w:ascii="Verdana" w:hAnsi="Verdana" w:cs="Arial"/>
          <w:iCs/>
          <w:sz w:val="20"/>
          <w:szCs w:val="20"/>
        </w:rPr>
        <w:t>92</w:t>
      </w:r>
      <w:r w:rsidR="00C543D9" w:rsidRPr="009C644E">
        <w:rPr>
          <w:rFonts w:ascii="Verdana" w:hAnsi="Verdana" w:cs="Arial"/>
          <w:iCs/>
          <w:sz w:val="20"/>
          <w:szCs w:val="20"/>
        </w:rPr>
        <w:t>. Werner Ceusters and Barry Smith, “</w:t>
      </w:r>
      <w:hyperlink r:id="rId551" w:history="1">
        <w:r w:rsidR="00C543D9" w:rsidRPr="009C644E">
          <w:rPr>
            <w:rStyle w:val="Hyperlink"/>
            <w:rFonts w:ascii="Verdana" w:hAnsi="Verdana" w:cs="Arial"/>
            <w:iCs/>
            <w:sz w:val="20"/>
            <w:szCs w:val="20"/>
          </w:rPr>
          <w:t>A Realism-Based Approach to the Evolution of Biomedical Ontologies</w:t>
        </w:r>
      </w:hyperlink>
      <w:r w:rsidR="00C543D9" w:rsidRPr="009C644E">
        <w:rPr>
          <w:rFonts w:ascii="Verdana" w:hAnsi="Verdana" w:cs="Arial"/>
          <w:iCs/>
          <w:sz w:val="20"/>
          <w:szCs w:val="20"/>
        </w:rPr>
        <w:t>”,</w:t>
      </w:r>
      <w:r w:rsidR="00C543D9" w:rsidRPr="009C644E">
        <w:rPr>
          <w:rFonts w:ascii="Verdana" w:hAnsi="Verdana" w:cs="Arial"/>
          <w:i/>
          <w:sz w:val="20"/>
          <w:szCs w:val="20"/>
        </w:rPr>
        <w:t xml:space="preserve"> Proceedings of the Annual AMIA Symposium</w:t>
      </w:r>
      <w:r w:rsidR="00C543D9" w:rsidRPr="009C644E">
        <w:rPr>
          <w:rFonts w:ascii="Verdana" w:hAnsi="Verdana" w:cs="Arial"/>
          <w:iCs/>
          <w:sz w:val="20"/>
          <w:szCs w:val="20"/>
        </w:rPr>
        <w:t>, Washington DC, 2006, 121-125.</w:t>
      </w:r>
      <w:r w:rsidR="00BF4B99" w:rsidRPr="009C644E">
        <w:rPr>
          <w:rFonts w:ascii="Verdana" w:hAnsi="Verdana" w:cs="Arial"/>
          <w:iCs/>
          <w:sz w:val="20"/>
          <w:szCs w:val="20"/>
        </w:rPr>
        <w:t xml:space="preserve"> PMC1839444</w:t>
      </w:r>
    </w:p>
    <w:p w:rsidR="00C543D9" w:rsidRPr="009C644E" w:rsidRDefault="00890617" w:rsidP="000968E8">
      <w:pPr>
        <w:widowControl/>
        <w:tabs>
          <w:tab w:val="left" w:pos="180"/>
          <w:tab w:val="left" w:pos="2880"/>
          <w:tab w:val="left" w:pos="11790"/>
        </w:tabs>
        <w:autoSpaceDE w:val="0"/>
        <w:autoSpaceDN w:val="0"/>
        <w:spacing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 xml:space="preserve">We present a novel methodology for calculating the improvements obtained in successive versions of biomedical ontologies. The theory takes into account changes both in reality itself and in our understanding of this reality. The successful application of the theory rests on the willingness of ontology authors to document changes they make by following a number of simple rules. The theory provides a pathway by which ontology authoring can become a science rather than an art, following principles analogous to those that have fostered the growth of modern evidence-based medicine. Although in this paper we focus on ontologies, the methodology can be generalized to other sorts of terminology-based artifacts, including Electronic Patient Records. </w:t>
      </w:r>
    </w:p>
    <w:p w:rsidR="00C543D9" w:rsidRDefault="00FA08E1" w:rsidP="00162030">
      <w:pPr>
        <w:widowControl/>
        <w:tabs>
          <w:tab w:val="left" w:pos="2880"/>
          <w:tab w:val="left" w:pos="11790"/>
        </w:tabs>
        <w:autoSpaceDE w:val="0"/>
        <w:autoSpaceDN w:val="0"/>
        <w:spacing w:after="99"/>
        <w:ind w:left="1440" w:right="1440"/>
        <w:jc w:val="both"/>
        <w:rPr>
          <w:rFonts w:ascii="Verdana" w:hAnsi="Verdana" w:cs="Arial"/>
          <w:iCs/>
          <w:sz w:val="20"/>
          <w:szCs w:val="20"/>
        </w:rPr>
      </w:pPr>
      <w:r>
        <w:rPr>
          <w:rFonts w:ascii="Verdana" w:hAnsi="Verdana" w:cs="Arial"/>
          <w:iCs/>
          <w:sz w:val="20"/>
          <w:szCs w:val="20"/>
        </w:rPr>
        <w:lastRenderedPageBreak/>
        <w:t>93</w:t>
      </w:r>
      <w:r w:rsidR="00C543D9" w:rsidRPr="009C644E">
        <w:rPr>
          <w:rFonts w:ascii="Verdana" w:hAnsi="Verdana" w:cs="Arial"/>
          <w:iCs/>
          <w:sz w:val="20"/>
          <w:szCs w:val="20"/>
        </w:rPr>
        <w:t>. Barry Smith, “</w:t>
      </w:r>
      <w:hyperlink r:id="rId552" w:history="1">
        <w:r w:rsidR="00C543D9" w:rsidRPr="009C644E">
          <w:rPr>
            <w:rStyle w:val="Hyperlink"/>
            <w:rFonts w:ascii="Verdana" w:hAnsi="Verdana" w:cs="Arial"/>
            <w:iCs/>
            <w:sz w:val="20"/>
            <w:szCs w:val="20"/>
          </w:rPr>
          <w:t>Against Idiosyn</w:t>
        </w:r>
        <w:r w:rsidR="00C543D9" w:rsidRPr="009C644E">
          <w:rPr>
            <w:rStyle w:val="Hyperlink"/>
            <w:rFonts w:ascii="Verdana" w:hAnsi="Verdana" w:cs="Arial"/>
            <w:iCs/>
            <w:sz w:val="20"/>
            <w:szCs w:val="20"/>
          </w:rPr>
          <w:t>c</w:t>
        </w:r>
        <w:r w:rsidR="00C543D9" w:rsidRPr="009C644E">
          <w:rPr>
            <w:rStyle w:val="Hyperlink"/>
            <w:rFonts w:ascii="Verdana" w:hAnsi="Verdana" w:cs="Arial"/>
            <w:iCs/>
            <w:sz w:val="20"/>
            <w:szCs w:val="20"/>
          </w:rPr>
          <w:t>rasy in Ontology Development</w:t>
        </w:r>
      </w:hyperlink>
      <w:r w:rsidR="00C543D9" w:rsidRPr="009C644E">
        <w:rPr>
          <w:rFonts w:ascii="Verdana" w:hAnsi="Verdana" w:cs="Arial"/>
          <w:iCs/>
          <w:sz w:val="20"/>
          <w:szCs w:val="20"/>
        </w:rPr>
        <w:t xml:space="preserve">”, in B. Bennett and C. Fellbaum (Eds.), </w:t>
      </w:r>
      <w:r w:rsidR="00C543D9" w:rsidRPr="009C644E">
        <w:rPr>
          <w:rFonts w:ascii="Verdana" w:hAnsi="Verdana" w:cs="Arial"/>
          <w:i/>
          <w:sz w:val="20"/>
          <w:szCs w:val="20"/>
        </w:rPr>
        <w:t>Formal Ontology in Information Systems</w:t>
      </w:r>
      <w:r w:rsidR="00C543D9" w:rsidRPr="009C644E">
        <w:rPr>
          <w:rFonts w:ascii="Verdana" w:hAnsi="Verdana" w:cs="Arial"/>
          <w:iCs/>
          <w:sz w:val="20"/>
          <w:szCs w:val="20"/>
        </w:rPr>
        <w:t xml:space="preserve"> (FOIS 2006), Amsterdam: IOS Press, 2006, 15-26.</w:t>
      </w:r>
    </w:p>
    <w:p w:rsidR="00162030" w:rsidRPr="009C644E" w:rsidRDefault="00162030" w:rsidP="00162030">
      <w:pPr>
        <w:widowControl/>
        <w:tabs>
          <w:tab w:val="left" w:pos="2880"/>
          <w:tab w:val="left" w:pos="11790"/>
        </w:tabs>
        <w:autoSpaceDE w:val="0"/>
        <w:autoSpaceDN w:val="0"/>
        <w:spacing w:after="99"/>
        <w:ind w:left="1440" w:right="1440" w:firstLine="720"/>
        <w:jc w:val="both"/>
        <w:rPr>
          <w:rFonts w:ascii="Verdana" w:hAnsi="Verdana" w:cs="Arial"/>
          <w:iCs/>
          <w:sz w:val="20"/>
          <w:szCs w:val="20"/>
        </w:rPr>
      </w:pPr>
      <w:hyperlink r:id="rId553" w:history="1">
        <w:r w:rsidRPr="00162030">
          <w:rPr>
            <w:rStyle w:val="Hyperlink"/>
            <w:rFonts w:ascii="Verdana" w:hAnsi="Verdana" w:cs="Arial"/>
            <w:iCs/>
            <w:sz w:val="20"/>
            <w:szCs w:val="20"/>
          </w:rPr>
          <w:t>Russian translation</w:t>
        </w:r>
      </w:hyperlink>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20"/>
          <w:szCs w:val="20"/>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The world of ontology development is full of mysteries. Recently, ISO Standard 15926 (“Lifecycle Integration of Process Plant Data Including Oil and Gas Production Facilities”), a data model initially designed to support the integration and handover of large engineering artefacts, has been proposed by its principal custodian for general use as an upper-level ontology. As we shall discover, ISO 15926 is, when examined in light of this proposal, marked by a series of quite astonishing defects, which can however provide general lessons for the developers of ontologies in the future.</w:t>
      </w:r>
    </w:p>
    <w:p w:rsidR="00C543D9" w:rsidRPr="00491D21" w:rsidRDefault="00FA08E1" w:rsidP="00491D21">
      <w:pPr>
        <w:widowControl/>
        <w:tabs>
          <w:tab w:val="left" w:pos="2880"/>
          <w:tab w:val="left" w:pos="11790"/>
        </w:tabs>
        <w:autoSpaceDE w:val="0"/>
        <w:autoSpaceDN w:val="0"/>
        <w:ind w:left="1440" w:right="1440"/>
        <w:jc w:val="both"/>
      </w:pPr>
      <w:r>
        <w:rPr>
          <w:rFonts w:ascii="Verdana" w:hAnsi="Verdana" w:cs="Arial"/>
          <w:iCs/>
          <w:sz w:val="20"/>
          <w:szCs w:val="20"/>
        </w:rPr>
        <w:t>94</w:t>
      </w:r>
      <w:r w:rsidR="00C543D9" w:rsidRPr="009C644E">
        <w:rPr>
          <w:rFonts w:ascii="Verdana" w:hAnsi="Verdana" w:cs="Arial"/>
          <w:iCs/>
          <w:sz w:val="20"/>
          <w:szCs w:val="20"/>
        </w:rPr>
        <w:t>. Barry Smith, Waclaw Kusnierczyk, Daniel Schober, Werner Ceusters, “</w:t>
      </w:r>
      <w:hyperlink r:id="rId554" w:history="1">
        <w:r w:rsidR="00C543D9" w:rsidRPr="009C644E">
          <w:rPr>
            <w:rStyle w:val="Hyperlink"/>
            <w:rFonts w:ascii="Verdana" w:hAnsi="Verdana" w:cs="Arial"/>
            <w:iCs/>
            <w:sz w:val="20"/>
            <w:szCs w:val="20"/>
          </w:rPr>
          <w:t>Towards a Reference Terminology for Ontology Research and Development in the Biomedical Domain</w:t>
        </w:r>
      </w:hyperlink>
      <w:r w:rsidR="00C543D9" w:rsidRPr="009C644E">
        <w:rPr>
          <w:rFonts w:ascii="Verdana" w:hAnsi="Verdana" w:cs="Arial"/>
          <w:iCs/>
          <w:sz w:val="20"/>
          <w:szCs w:val="20"/>
        </w:rPr>
        <w:t xml:space="preserve">”, O. Bodenreider, ed., </w:t>
      </w:r>
      <w:r w:rsidR="00C543D9" w:rsidRPr="009C644E">
        <w:rPr>
          <w:rFonts w:ascii="Verdana" w:hAnsi="Verdana" w:cs="Arial"/>
          <w:i/>
          <w:sz w:val="20"/>
          <w:szCs w:val="20"/>
        </w:rPr>
        <w:t>Proceedings of KR-MED</w:t>
      </w:r>
      <w:r w:rsidR="00491D21">
        <w:rPr>
          <w:rFonts w:ascii="Verdana" w:hAnsi="Verdana" w:cs="Arial"/>
          <w:iCs/>
          <w:sz w:val="20"/>
          <w:szCs w:val="20"/>
        </w:rPr>
        <w:t xml:space="preserve"> (</w:t>
      </w:r>
      <w:hyperlink r:id="rId555" w:history="1">
        <w:r w:rsidR="00491D21" w:rsidRPr="00491D21">
          <w:rPr>
            <w:rStyle w:val="Hyperlink"/>
            <w:rFonts w:ascii="Verdana" w:hAnsi="Verdana" w:cs="Arial"/>
            <w:iCs/>
            <w:sz w:val="20"/>
            <w:szCs w:val="20"/>
          </w:rPr>
          <w:t>CEUR, 222</w:t>
        </w:r>
      </w:hyperlink>
      <w:r w:rsidR="00491D21">
        <w:rPr>
          <w:rFonts w:ascii="Verdana" w:hAnsi="Verdana" w:cs="Arial"/>
          <w:iCs/>
          <w:sz w:val="20"/>
          <w:szCs w:val="20"/>
        </w:rPr>
        <w:t>),</w:t>
      </w:r>
      <w:r w:rsidR="00491D21" w:rsidRPr="00491D21">
        <w:rPr>
          <w:rFonts w:ascii="Verdana" w:hAnsi="Verdana" w:cs="Arial"/>
          <w:iCs/>
          <w:sz w:val="20"/>
          <w:szCs w:val="20"/>
        </w:rPr>
        <w:t xml:space="preserve"> </w:t>
      </w:r>
      <w:r w:rsidR="00491D21">
        <w:rPr>
          <w:rFonts w:ascii="Verdana" w:hAnsi="Verdana" w:cs="Arial"/>
          <w:iCs/>
          <w:sz w:val="20"/>
          <w:szCs w:val="20"/>
        </w:rPr>
        <w:t>2006, 57-66.</w:t>
      </w:r>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Ontology is a burgeoning field, involving researchers from the computer science, philosophy, data and software engineering, logic, linguistics, and terminology domains. Many ontology-related terms with precise meanings in one of these domains have different meanings in others. Our purpose here is to initiate a path towards disambiguation of such terms. We draw primarily on the literature of biomedical informatics, not least because the problems caused by unclear or ambiguous use of terms have been there most thoroughly addressed. We advance a proposal resting on a distinction of three levels too often run together in biomedical ontology research: 1. the level of reality; 2. the level of cognitive representations of this reality; 3. the level of textual and graphical artifacts. We propose a reference terminology for ontology research and development that is designed to serve as common hub into which the several competing disciplinary terminologies can be mapped. We then justify our terminological choices through a critical treatment of the ‘concept orientation’ in biomedical terminology research.</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95</w:t>
      </w:r>
      <w:r w:rsidR="00C543D9" w:rsidRPr="009C644E">
        <w:rPr>
          <w:rFonts w:ascii="Verdana" w:hAnsi="Verdana" w:cs="Arial"/>
          <w:sz w:val="20"/>
          <w:szCs w:val="20"/>
        </w:rPr>
        <w:t xml:space="preserve">. Darren A. Natale, Cecilia N. Arighi, Winona Barker, Judith Blake, Ti-Cheng Chang, Zhangzhi Hu, Hongfang Liu, Barry Smith, and Cathy H. Wu, “Framework for a Protein Ontology”, </w:t>
      </w:r>
      <w:r w:rsidR="00C543D9" w:rsidRPr="009C644E">
        <w:rPr>
          <w:rFonts w:ascii="Verdana" w:hAnsi="Verdana" w:cs="Arial"/>
          <w:i/>
          <w:sz w:val="20"/>
          <w:szCs w:val="20"/>
        </w:rPr>
        <w:t>Proceedings of the 1st International Workshop on Text Mining in Bioinformatics</w:t>
      </w:r>
      <w:r w:rsidR="00C543D9" w:rsidRPr="009C644E">
        <w:rPr>
          <w:rFonts w:ascii="Verdana" w:hAnsi="Verdana" w:cs="Arial"/>
          <w:sz w:val="20"/>
          <w:szCs w:val="20"/>
        </w:rPr>
        <w:t>, 2006, 29-36.</w:t>
      </w:r>
      <w:r w:rsidR="00584189">
        <w:rPr>
          <w:rFonts w:ascii="Verdana" w:hAnsi="Verdana" w:cs="Arial"/>
          <w:sz w:val="20"/>
          <w:szCs w:val="20"/>
        </w:rPr>
        <w:t xml:space="preserve"> </w:t>
      </w:r>
      <w:hyperlink r:id="rId556" w:history="1">
        <w:r w:rsidR="00584189" w:rsidRPr="00584189">
          <w:rPr>
            <w:rStyle w:val="Hyperlink"/>
            <w:rFonts w:ascii="Verdana" w:hAnsi="Verdana" w:cs="Arial"/>
            <w:sz w:val="20"/>
            <w:szCs w:val="20"/>
          </w:rPr>
          <w:t>Journal version</w:t>
        </w:r>
      </w:hyperlink>
      <w:r w:rsidR="00584189">
        <w:rPr>
          <w:rFonts w:ascii="Verdana" w:hAnsi="Verdana" w:cs="Arial"/>
          <w:sz w:val="20"/>
          <w:szCs w:val="20"/>
        </w:rPr>
        <w:t>.</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sz w:val="20"/>
          <w:szCs w:val="20"/>
        </w:rPr>
      </w:pPr>
      <w:r>
        <w:rPr>
          <w:rFonts w:ascii="Verdana" w:hAnsi="Verdana" w:cs="Arial"/>
          <w:sz w:val="20"/>
          <w:szCs w:val="20"/>
        </w:rPr>
        <w:t>96</w:t>
      </w:r>
      <w:r w:rsidR="00C543D9" w:rsidRPr="009C644E">
        <w:rPr>
          <w:rFonts w:ascii="Verdana" w:hAnsi="Verdana" w:cs="Arial"/>
          <w:sz w:val="20"/>
          <w:szCs w:val="20"/>
        </w:rPr>
        <w:t>. Barry Smith, “</w:t>
      </w:r>
      <w:hyperlink r:id="rId557" w:history="1">
        <w:r w:rsidR="00C543D9" w:rsidRPr="009C644E">
          <w:rPr>
            <w:rStyle w:val="Hyperlink"/>
            <w:rFonts w:ascii="Verdana" w:hAnsi="Verdana" w:cs="Arial"/>
            <w:sz w:val="20"/>
            <w:szCs w:val="20"/>
          </w:rPr>
          <w:t>On Place and Space: The Ontology of the Eruv</w:t>
        </w:r>
      </w:hyperlink>
      <w:r w:rsidR="00C543D9" w:rsidRPr="009C644E">
        <w:rPr>
          <w:rFonts w:ascii="Verdana" w:hAnsi="Verdana" w:cs="Arial"/>
          <w:sz w:val="20"/>
          <w:szCs w:val="20"/>
        </w:rPr>
        <w:t xml:space="preserve">”, in C. Kanzian (ed.), </w:t>
      </w:r>
      <w:r w:rsidR="00C543D9" w:rsidRPr="009C644E">
        <w:rPr>
          <w:rFonts w:ascii="Verdana" w:hAnsi="Verdana"/>
          <w:i/>
          <w:sz w:val="20"/>
          <w:szCs w:val="20"/>
        </w:rPr>
        <w:t>Cultures: Conflict – Analysis – Dialogue</w:t>
      </w:r>
      <w:r w:rsidR="00C543D9" w:rsidRPr="009C644E">
        <w:rPr>
          <w:rFonts w:ascii="Verdana" w:hAnsi="Verdana"/>
          <w:sz w:val="20"/>
          <w:szCs w:val="20"/>
        </w:rPr>
        <w:t>, Frankfurt: Ontos Verlag, 20</w:t>
      </w:r>
      <w:r w:rsidR="00F4420C">
        <w:rPr>
          <w:rFonts w:ascii="Verdana" w:hAnsi="Verdana"/>
          <w:sz w:val="20"/>
          <w:szCs w:val="20"/>
        </w:rPr>
        <w:t>07, 403-416</w:t>
      </w:r>
      <w:r w:rsidR="00C543D9" w:rsidRPr="009C644E">
        <w:rPr>
          <w:rFonts w:ascii="Verdana" w:hAnsi="Verdana"/>
          <w:sz w:val="20"/>
          <w:szCs w:val="20"/>
        </w:rPr>
        <w:t>.</w:t>
      </w:r>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lastRenderedPageBreak/>
        <w:t>Abstract:</w:t>
      </w:r>
      <w:r>
        <w:rPr>
          <w:rFonts w:ascii="Verdana" w:hAnsi="Verdana" w:cs="Arial"/>
          <w:sz w:val="16"/>
          <w:szCs w:val="16"/>
        </w:rPr>
        <w:t xml:space="preserve"> </w:t>
      </w:r>
      <w:r w:rsidR="000C6474" w:rsidRPr="009C644E">
        <w:rPr>
          <w:rFonts w:ascii="Verdana" w:hAnsi="Verdana" w:cs="Arial"/>
          <w:iCs/>
          <w:sz w:val="16"/>
          <w:szCs w:val="16"/>
        </w:rPr>
        <w:t>‘</w:t>
      </w:r>
      <w:r w:rsidR="00C543D9" w:rsidRPr="009C644E">
        <w:rPr>
          <w:rFonts w:ascii="Verdana" w:hAnsi="Verdana" w:cs="Arial"/>
          <w:iCs/>
          <w:sz w:val="16"/>
          <w:szCs w:val="16"/>
        </w:rPr>
        <w:t>Eruv</w:t>
      </w:r>
      <w:r w:rsidR="000C6474" w:rsidRPr="009C644E">
        <w:rPr>
          <w:rFonts w:ascii="Verdana" w:hAnsi="Verdana" w:cs="Arial"/>
          <w:iCs/>
          <w:sz w:val="16"/>
          <w:szCs w:val="16"/>
        </w:rPr>
        <w:t>’</w:t>
      </w:r>
      <w:r w:rsidR="00C543D9" w:rsidRPr="009C644E">
        <w:rPr>
          <w:rFonts w:ascii="Verdana" w:hAnsi="Verdana" w:cs="Arial"/>
          <w:iCs/>
          <w:sz w:val="16"/>
          <w:szCs w:val="16"/>
        </w:rPr>
        <w:t xml:space="preserve"> is a Hebrew word meaning literally </w:t>
      </w:r>
      <w:r w:rsidR="000C6474" w:rsidRPr="009C644E">
        <w:rPr>
          <w:rFonts w:ascii="Verdana" w:hAnsi="Verdana" w:cs="Arial"/>
          <w:iCs/>
          <w:sz w:val="16"/>
          <w:szCs w:val="16"/>
        </w:rPr>
        <w:t>‘</w:t>
      </w:r>
      <w:r w:rsidR="00C543D9" w:rsidRPr="009C644E">
        <w:rPr>
          <w:rFonts w:ascii="Verdana" w:hAnsi="Verdana" w:cs="Arial"/>
          <w:iCs/>
          <w:sz w:val="16"/>
          <w:szCs w:val="16"/>
        </w:rPr>
        <w:t>mixture</w:t>
      </w:r>
      <w:r w:rsidR="000C6474" w:rsidRPr="009C644E">
        <w:rPr>
          <w:rFonts w:ascii="Verdana" w:hAnsi="Verdana" w:cs="Arial"/>
          <w:iCs/>
          <w:sz w:val="16"/>
          <w:szCs w:val="16"/>
        </w:rPr>
        <w:t>’</w:t>
      </w:r>
      <w:r w:rsidR="00C543D9" w:rsidRPr="009C644E">
        <w:rPr>
          <w:rFonts w:ascii="Verdana" w:hAnsi="Verdana" w:cs="Arial"/>
          <w:iCs/>
          <w:sz w:val="16"/>
          <w:szCs w:val="16"/>
        </w:rPr>
        <w:t xml:space="preserve"> or </w:t>
      </w:r>
      <w:r w:rsidR="000C6474" w:rsidRPr="009C644E">
        <w:rPr>
          <w:rFonts w:ascii="Verdana" w:hAnsi="Verdana" w:cs="Arial"/>
          <w:iCs/>
          <w:sz w:val="16"/>
          <w:szCs w:val="16"/>
        </w:rPr>
        <w:t>‘</w:t>
      </w:r>
      <w:r w:rsidR="00C543D9" w:rsidRPr="009C644E">
        <w:rPr>
          <w:rFonts w:ascii="Verdana" w:hAnsi="Verdana" w:cs="Arial"/>
          <w:iCs/>
          <w:sz w:val="16"/>
          <w:szCs w:val="16"/>
        </w:rPr>
        <w:t>mingling</w:t>
      </w:r>
      <w:r w:rsidR="000C6474" w:rsidRPr="009C644E">
        <w:rPr>
          <w:rFonts w:ascii="Verdana" w:hAnsi="Verdana" w:cs="Arial"/>
          <w:iCs/>
          <w:sz w:val="16"/>
          <w:szCs w:val="16"/>
        </w:rPr>
        <w:t>’</w:t>
      </w:r>
      <w:r w:rsidR="00C543D9" w:rsidRPr="009C644E">
        <w:rPr>
          <w:rFonts w:ascii="Verdana" w:hAnsi="Verdana" w:cs="Arial"/>
          <w:iCs/>
          <w:sz w:val="16"/>
          <w:szCs w:val="16"/>
        </w:rPr>
        <w:t>. An eruv is an urban region demarcated within a larger urban region by means of a boundary made up of telephone wires or similar markers. Through the creation of the eruv, the smaller region is turned symbolically (halachically = according to Jewish law) into a private domain. So long as they remain within the boundaries of the eruv, Orthodox Jews may engage in activities that would otherwise be prohibited on the Sabbath, such as pushing prams or wheelchairs, or carrying walking sticks. There are eruvim in many towns and university campuses throughout the world. There are five eruvim in Chicago, five in Brooklyn, twenty three in Queens and Long Island, and at least three in Manhattan. The US Supreme Court is (like most other major US Federal Government buildings) located within the eruv of Washington DC. In many cases, not all of those living within or near the area of an actual or proposed eruv will themselves be Orthodox Jews, and this has sometimes led to protests against eruv creation. It is such protests which triggered the writing of this essay.</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97</w:t>
      </w:r>
      <w:r w:rsidR="00C543D9" w:rsidRPr="009C644E">
        <w:rPr>
          <w:rFonts w:ascii="Verdana" w:hAnsi="Verdana" w:cs="Arial"/>
          <w:sz w:val="20"/>
          <w:szCs w:val="20"/>
        </w:rPr>
        <w:t>. Ceusters W, Smith B. “</w:t>
      </w:r>
      <w:hyperlink r:id="rId558" w:history="1">
        <w:r w:rsidR="00C543D9" w:rsidRPr="009C644E">
          <w:rPr>
            <w:rStyle w:val="Hyperlink"/>
            <w:rFonts w:ascii="Verdana" w:hAnsi="Verdana" w:cs="Arial"/>
            <w:sz w:val="20"/>
            <w:szCs w:val="20"/>
          </w:rPr>
          <w:t xml:space="preserve">Referent </w:t>
        </w:r>
        <w:r w:rsidR="00C543D9" w:rsidRPr="009C644E">
          <w:rPr>
            <w:rStyle w:val="Hyperlink"/>
            <w:rFonts w:ascii="Verdana" w:hAnsi="Verdana" w:cs="Arial"/>
            <w:sz w:val="20"/>
            <w:szCs w:val="20"/>
          </w:rPr>
          <w:t>T</w:t>
        </w:r>
        <w:r w:rsidR="00C543D9" w:rsidRPr="009C644E">
          <w:rPr>
            <w:rStyle w:val="Hyperlink"/>
            <w:rFonts w:ascii="Verdana" w:hAnsi="Verdana" w:cs="Arial"/>
            <w:sz w:val="20"/>
            <w:szCs w:val="20"/>
          </w:rPr>
          <w:t>racking and its Applications</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the Workshop WWW2007 Workshop i</w:t>
      </w:r>
      <w:r w:rsidR="00C543D9" w:rsidRPr="009C644E">
        <w:rPr>
          <w:rFonts w:ascii="Verdana" w:hAnsi="Verdana" w:cs="Arial"/>
          <w:i/>
          <w:sz w:val="20"/>
          <w:szCs w:val="20"/>
          <w:vertAlign w:val="superscript"/>
        </w:rPr>
        <w:t>3</w:t>
      </w:r>
      <w:r w:rsidR="00C543D9" w:rsidRPr="009C644E">
        <w:rPr>
          <w:rFonts w:ascii="Verdana" w:hAnsi="Verdana" w:cs="Arial"/>
          <w:i/>
          <w:sz w:val="20"/>
          <w:szCs w:val="20"/>
        </w:rPr>
        <w:t xml:space="preserve">: Identity, Identifiers, Identification (Workshop on Entity-Centric Approaches to Information and Knowledge Management on the Web), </w:t>
      </w:r>
      <w:r w:rsidR="00C543D9" w:rsidRPr="009C644E">
        <w:rPr>
          <w:rFonts w:ascii="Verdana" w:hAnsi="Verdana" w:cs="Arial"/>
          <w:sz w:val="20"/>
          <w:szCs w:val="20"/>
        </w:rPr>
        <w:t>Banff, Canada, May 8, 2007, http://ceur-ws.org/Vol-249/.</w:t>
      </w:r>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 xml:space="preserve">Referent tracking (RT) is a new paradigm, based on unique identification, for representing and keeping track of particulars. It was first introduced to support the entry and retrieval of data in electronic health records (EHRs). Its purpose is to avoid the ambiguity that arises when statements in an EHR refer to disorders or other entities on the side of the patient exclusively by means of compound descriptions utilizing general terms such as ‘pimple on nose’ or ‘small left breast tumor’. In this paper, we describe the theoretical foundations of this paradigm and show how it is being applied to the solution of analogous problems of ambiguous identification in the fields of digital rights management, corporate memories and decision algorithms. </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98</w:t>
      </w:r>
      <w:r w:rsidR="00C543D9" w:rsidRPr="009C644E">
        <w:rPr>
          <w:rFonts w:ascii="Verdana" w:hAnsi="Verdana" w:cs="Arial"/>
          <w:sz w:val="20"/>
          <w:szCs w:val="20"/>
        </w:rPr>
        <w:t xml:space="preserve">. Blake J, Hill DP, Smith B. “Gene Ontology annotations: What they mean and where they come from”, </w:t>
      </w:r>
      <w:r w:rsidR="00C543D9" w:rsidRPr="009C644E">
        <w:rPr>
          <w:rFonts w:ascii="Verdana" w:hAnsi="Verdana" w:cs="Arial"/>
          <w:i/>
          <w:sz w:val="20"/>
          <w:szCs w:val="20"/>
        </w:rPr>
        <w:t>Proceedings of the Bio-Ontologies Workshop</w:t>
      </w:r>
      <w:r w:rsidR="00C543D9" w:rsidRPr="009C644E">
        <w:rPr>
          <w:rFonts w:ascii="Verdana" w:hAnsi="Verdana" w:cs="Arial"/>
          <w:sz w:val="20"/>
          <w:szCs w:val="20"/>
        </w:rPr>
        <w:t>, ISMB/ECCB, Vienna, July 20, 2007, 79-82.</w:t>
      </w:r>
      <w:r w:rsidR="00DB7184" w:rsidRPr="009C644E">
        <w:rPr>
          <w:rFonts w:ascii="Verdana" w:hAnsi="Verdana" w:cs="Arial"/>
          <w:sz w:val="20"/>
          <w:szCs w:val="20"/>
        </w:rPr>
        <w:t xml:space="preserve"> </w:t>
      </w:r>
      <w:hyperlink r:id="rId559" w:history="1">
        <w:r w:rsidR="00DB7184" w:rsidRPr="009C644E">
          <w:rPr>
            <w:rStyle w:val="Hyperlink"/>
            <w:rFonts w:ascii="Verdana" w:hAnsi="Verdana" w:cs="Arial"/>
            <w:sz w:val="20"/>
            <w:szCs w:val="20"/>
          </w:rPr>
          <w:t>Journal version</w:t>
        </w:r>
      </w:hyperlink>
      <w:r w:rsidR="00DB7184" w:rsidRPr="009C644E">
        <w:rPr>
          <w:rFonts w:ascii="Verdana" w:hAnsi="Verdana" w:cs="Arial"/>
          <w:sz w:val="20"/>
          <w:szCs w:val="20"/>
        </w:rPr>
        <w:t>.</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99</w:t>
      </w:r>
      <w:r w:rsidR="00C543D9" w:rsidRPr="009C644E">
        <w:rPr>
          <w:rFonts w:ascii="Verdana" w:hAnsi="Verdana" w:cs="Arial"/>
          <w:sz w:val="20"/>
          <w:szCs w:val="20"/>
        </w:rPr>
        <w:t xml:space="preserve">. Daniel Schober, Waclaw Kusnierczyk, Suzanna E Lewis, Jane Lomax, Members of the MSI, PSI Ontology Working Groups, Chris Mungall, Philippe Rocca-Serra, Barry Smith and Susanna-Assunta Sansone, “Towards naming conventions for use in controlled vocabulary and ontology engineering”, </w:t>
      </w:r>
      <w:r w:rsidR="00C543D9" w:rsidRPr="009C644E">
        <w:rPr>
          <w:rFonts w:ascii="Verdana" w:hAnsi="Verdana" w:cs="Arial"/>
          <w:i/>
          <w:sz w:val="20"/>
          <w:szCs w:val="20"/>
        </w:rPr>
        <w:t>Proceedings of the Bio-</w:t>
      </w:r>
      <w:r w:rsidR="00C543D9" w:rsidRPr="009C644E">
        <w:rPr>
          <w:rFonts w:ascii="Verdana" w:hAnsi="Verdana" w:cs="Arial"/>
          <w:i/>
          <w:sz w:val="20"/>
          <w:szCs w:val="20"/>
        </w:rPr>
        <w:lastRenderedPageBreak/>
        <w:t>Ontologies Workshop</w:t>
      </w:r>
      <w:r w:rsidR="00C543D9" w:rsidRPr="009C644E">
        <w:rPr>
          <w:rFonts w:ascii="Verdana" w:hAnsi="Verdana" w:cs="Arial"/>
          <w:sz w:val="20"/>
          <w:szCs w:val="20"/>
        </w:rPr>
        <w:t>, ISMB/ECCB, Vienna, July 20, 2007, 87-90.</w:t>
      </w:r>
      <w:r w:rsidR="00AC1FFF" w:rsidRPr="009C644E">
        <w:rPr>
          <w:rFonts w:ascii="Verdana" w:hAnsi="Verdana" w:cs="Arial"/>
          <w:sz w:val="20"/>
          <w:szCs w:val="20"/>
        </w:rPr>
        <w:t xml:space="preserve"> </w:t>
      </w:r>
      <w:hyperlink r:id="rId560" w:history="1">
        <w:r w:rsidR="00AC1FFF" w:rsidRPr="009C644E">
          <w:rPr>
            <w:rStyle w:val="Hyperlink"/>
            <w:rFonts w:ascii="Verdana" w:hAnsi="Verdana" w:cs="Arial"/>
            <w:sz w:val="20"/>
            <w:szCs w:val="20"/>
          </w:rPr>
          <w:t>Journal version</w:t>
        </w:r>
      </w:hyperlink>
      <w:r w:rsidR="00AC1FFF" w:rsidRPr="009C644E">
        <w:rPr>
          <w:rFonts w:ascii="Verdana" w:hAnsi="Verdana" w:cs="Arial"/>
          <w:sz w:val="20"/>
          <w:szCs w:val="20"/>
        </w:rPr>
        <w:t>.</w:t>
      </w:r>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584189">
        <w:rPr>
          <w:rFonts w:ascii="Verdana" w:hAnsi="Verdana" w:cs="Arial"/>
          <w:iCs/>
          <w:sz w:val="16"/>
          <w:szCs w:val="16"/>
        </w:rPr>
        <w:t>For most people, the term ‘standard’</w:t>
      </w:r>
      <w:r w:rsidR="00C543D9" w:rsidRPr="009C644E">
        <w:rPr>
          <w:rFonts w:ascii="Verdana" w:hAnsi="Verdana" w:cs="Arial"/>
          <w:iCs/>
          <w:sz w:val="16"/>
          <w:szCs w:val="16"/>
        </w:rPr>
        <w:t xml:space="preserve"> generates an immediate impulse to run in the opposite direction. We all know that this means someone is bent upon the </w:t>
      </w:r>
      <w:r w:rsidR="00584189">
        <w:rPr>
          <w:rFonts w:ascii="Verdana" w:hAnsi="Verdana" w:cs="Arial"/>
          <w:iCs/>
          <w:sz w:val="16"/>
          <w:szCs w:val="16"/>
        </w:rPr>
        <w:t>‘one, true capitalization style’</w:t>
      </w:r>
      <w:r w:rsidR="00C543D9" w:rsidRPr="009C644E">
        <w:rPr>
          <w:rFonts w:ascii="Verdana" w:hAnsi="Verdana" w:cs="Arial"/>
          <w:iCs/>
          <w:sz w:val="16"/>
          <w:szCs w:val="16"/>
        </w:rPr>
        <w:t>, thereby fomenting an instantaneous rebellion. While it is somewhat audacious to propose standards, the adoption of a few shared simple conventions is an important strategy to improve quality in controlled vocabularies and ontologies we build. Ontologies should not only satisfy computational requirements, but also meet the needs of human readers who are trying to understand them. When confronted by the full complexity of an ontology, logical coherence and predictable naming is important, then our guesses about where something may be found, or what it is called, are right more often than wrong. Conforming to naming conventions in ontology construction will help consumers more readily understand what is intended and avoid the introduction of faults, and it is here where its value lies.</w:t>
      </w:r>
    </w:p>
    <w:p w:rsidR="00C543D9" w:rsidRPr="009C644E" w:rsidRDefault="00FA08E1" w:rsidP="000968E8">
      <w:pPr>
        <w:tabs>
          <w:tab w:val="left" w:pos="2880"/>
          <w:tab w:val="left" w:pos="11790"/>
        </w:tabs>
        <w:ind w:left="1440" w:right="1440"/>
        <w:jc w:val="both"/>
        <w:rPr>
          <w:rFonts w:ascii="Verdana" w:hAnsi="Verdana"/>
          <w:sz w:val="20"/>
          <w:szCs w:val="20"/>
        </w:rPr>
      </w:pPr>
      <w:r>
        <w:rPr>
          <w:rFonts w:ascii="Verdana" w:hAnsi="Verdana"/>
          <w:sz w:val="20"/>
          <w:szCs w:val="20"/>
        </w:rPr>
        <w:t>100</w:t>
      </w:r>
      <w:r w:rsidR="00AE056F" w:rsidRPr="009C644E">
        <w:rPr>
          <w:rFonts w:ascii="Verdana" w:hAnsi="Verdana"/>
          <w:sz w:val="20"/>
          <w:szCs w:val="20"/>
        </w:rPr>
        <w:t>. Werner Ceusters, Kent Spackman and Barry</w:t>
      </w:r>
      <w:r w:rsidR="00C543D9" w:rsidRPr="009C644E">
        <w:rPr>
          <w:rFonts w:ascii="Verdana" w:hAnsi="Verdana"/>
          <w:sz w:val="20"/>
          <w:szCs w:val="20"/>
        </w:rPr>
        <w:t xml:space="preserve"> Smith, “</w:t>
      </w:r>
      <w:hyperlink r:id="rId561" w:history="1">
        <w:r w:rsidR="00C543D9" w:rsidRPr="009C644E">
          <w:rPr>
            <w:rStyle w:val="Hyperlink"/>
            <w:rFonts w:ascii="Verdana" w:hAnsi="Verdana"/>
            <w:sz w:val="20"/>
            <w:szCs w:val="20"/>
          </w:rPr>
          <w:t>Would SNOMED-CT Benefit from Realism-Based Ontology Evolution?</w:t>
        </w:r>
      </w:hyperlink>
      <w:r w:rsidR="00C543D9" w:rsidRPr="009C644E">
        <w:rPr>
          <w:rFonts w:ascii="Verdana" w:hAnsi="Verdana"/>
          <w:sz w:val="20"/>
          <w:szCs w:val="20"/>
        </w:rPr>
        <w:t xml:space="preserve">”, </w:t>
      </w:r>
      <w:r w:rsidR="00C543D9" w:rsidRPr="009C644E">
        <w:rPr>
          <w:rFonts w:ascii="Verdana" w:hAnsi="Verdana"/>
          <w:i/>
          <w:sz w:val="20"/>
          <w:szCs w:val="20"/>
        </w:rPr>
        <w:t>Proceedings of the Annual Symposium of the American Medical Informatics Association</w:t>
      </w:r>
      <w:r w:rsidR="00C543D9" w:rsidRPr="009C644E">
        <w:rPr>
          <w:rFonts w:ascii="Verdana" w:hAnsi="Verdana"/>
          <w:sz w:val="20"/>
          <w:szCs w:val="20"/>
        </w:rPr>
        <w:t>, Chicago, IL, 2007, 105-109.</w:t>
      </w:r>
      <w:r w:rsidR="00BF4B99" w:rsidRPr="009C644E">
        <w:rPr>
          <w:rFonts w:ascii="Verdana" w:hAnsi="Verdana"/>
          <w:sz w:val="20"/>
          <w:szCs w:val="20"/>
        </w:rPr>
        <w:t xml:space="preserve"> PMC2655780</w:t>
      </w:r>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 xml:space="preserve">If SNOMED-CT is to serve as a biomedical reference terminology, then steps must be taken to ensure comparability of information formulated using successive versions. New releases are therefore shipped with a history mechanism. We assessed the adequacy of this mechanism for its treatment of the distinction between changes occurring on the side of entities in reality and changes in our understanding thereof. We found that these two types are only partially distinguished and that a more detailed study is required to propose clear recommendations for enhancement along at least the following lines: (1) explicit representation of the provenance of a class; (2) separation of the time-period during which a component is stated valid in SNOMED-CT from the period it is (or has been) valid in reality, and (3) redesign of the historical relationships table to give users better assistance for recovery in case of introduced mistakes. </w:t>
      </w:r>
    </w:p>
    <w:p w:rsidR="00C543D9" w:rsidRPr="009C644E" w:rsidRDefault="00FA08E1" w:rsidP="000968E8">
      <w:pPr>
        <w:tabs>
          <w:tab w:val="left" w:pos="2880"/>
          <w:tab w:val="left" w:pos="11790"/>
        </w:tabs>
        <w:ind w:left="1440" w:right="1440"/>
        <w:jc w:val="both"/>
        <w:rPr>
          <w:rFonts w:ascii="Verdana" w:hAnsi="Verdana"/>
          <w:sz w:val="28"/>
          <w:szCs w:val="20"/>
        </w:rPr>
      </w:pPr>
      <w:r>
        <w:rPr>
          <w:rFonts w:ascii="Verdana" w:hAnsi="Verdana"/>
          <w:sz w:val="20"/>
          <w:szCs w:val="20"/>
        </w:rPr>
        <w:t>101</w:t>
      </w:r>
      <w:r w:rsidR="00AE056F" w:rsidRPr="009C644E">
        <w:rPr>
          <w:rFonts w:ascii="Verdana" w:hAnsi="Verdana"/>
          <w:sz w:val="20"/>
          <w:szCs w:val="20"/>
        </w:rPr>
        <w:t>. Ron Rudnicki, Werner Ceusters, Shahid Manzoor and Barry</w:t>
      </w:r>
      <w:r w:rsidR="00C543D9" w:rsidRPr="009C644E">
        <w:rPr>
          <w:rFonts w:ascii="Verdana" w:hAnsi="Verdana"/>
          <w:sz w:val="20"/>
          <w:szCs w:val="20"/>
        </w:rPr>
        <w:t xml:space="preserve"> Smith, “</w:t>
      </w:r>
      <w:hyperlink r:id="rId562" w:history="1">
        <w:r w:rsidR="00C543D9" w:rsidRPr="009C644E">
          <w:rPr>
            <w:rStyle w:val="Hyperlink"/>
            <w:rFonts w:ascii="Verdana" w:hAnsi="Verdana"/>
            <w:sz w:val="20"/>
            <w:szCs w:val="20"/>
          </w:rPr>
          <w:t>What Particulars are Referred to in EHR Data? A Case Study in Integrating Referent Tracking into an Electronic Health Record Application</w:t>
        </w:r>
      </w:hyperlink>
      <w:r w:rsidR="00C543D9" w:rsidRPr="009C644E">
        <w:rPr>
          <w:rFonts w:ascii="Verdana" w:hAnsi="Verdana"/>
          <w:sz w:val="20"/>
          <w:szCs w:val="20"/>
        </w:rPr>
        <w:t xml:space="preserve">”, </w:t>
      </w:r>
      <w:r w:rsidR="00C543D9" w:rsidRPr="009C644E">
        <w:rPr>
          <w:rFonts w:ascii="Verdana" w:hAnsi="Verdana"/>
          <w:i/>
          <w:sz w:val="20"/>
          <w:szCs w:val="20"/>
        </w:rPr>
        <w:t>Proceedings of the Annual Symposium of the American Medical Informatics Association</w:t>
      </w:r>
      <w:r w:rsidR="00C543D9" w:rsidRPr="009C644E">
        <w:rPr>
          <w:rFonts w:ascii="Verdana" w:hAnsi="Verdana"/>
          <w:sz w:val="20"/>
          <w:szCs w:val="20"/>
        </w:rPr>
        <w:t>, Chicago, IL, 2007, 630-634</w:t>
      </w:r>
      <w:r w:rsidR="00C543D9" w:rsidRPr="009C644E">
        <w:rPr>
          <w:rFonts w:ascii="Verdana" w:hAnsi="Verdana" w:cs="Arial"/>
          <w:color w:val="000000"/>
          <w:sz w:val="20"/>
          <w:szCs w:val="14"/>
        </w:rPr>
        <w:t>.</w:t>
      </w:r>
      <w:r w:rsidR="00BF4B99" w:rsidRPr="009C644E">
        <w:rPr>
          <w:rFonts w:ascii="Verdana" w:hAnsi="Verdana" w:cs="Arial"/>
          <w:color w:val="000000"/>
          <w:sz w:val="20"/>
          <w:szCs w:val="14"/>
        </w:rPr>
        <w:t xml:space="preserve"> PMC2655819</w:t>
      </w:r>
      <w:r w:rsidR="00AE056F" w:rsidRPr="009C644E">
        <w:rPr>
          <w:rFonts w:ascii="Verdana" w:hAnsi="Verdana" w:cs="Arial"/>
          <w:color w:val="000000"/>
          <w:sz w:val="20"/>
          <w:szCs w:val="14"/>
        </w:rPr>
        <w:t>.</w:t>
      </w:r>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 xml:space="preserve">The Referent Tracking paradigm, which advocates the use of instance unique identifiers to refer to the entities comprising the subject matter of </w:t>
      </w:r>
      <w:r w:rsidR="00C543D9" w:rsidRPr="009C644E">
        <w:rPr>
          <w:rFonts w:ascii="Verdana" w:hAnsi="Verdana" w:cs="Arial"/>
          <w:iCs/>
          <w:sz w:val="16"/>
          <w:szCs w:val="16"/>
        </w:rPr>
        <w:lastRenderedPageBreak/>
        <w:t>patient health records, promises many benefits to those who use health record data to improve patient care. To further the adoption of the paradigm we provide an illustration of how data from an EHR application needs to be decomposed to make it accord with the tenets of Referent Tracking. We describe the ontological principles on which such decomposition needs to be based in order to allow integration efforts to be applied to other EHR applications by interested parties. We find that an ordinary statement from an EHR reveals a surprisi</w:t>
      </w:r>
      <w:r w:rsidR="00B12A50">
        <w:rPr>
          <w:rFonts w:ascii="Verdana" w:hAnsi="Verdana" w:cs="Arial"/>
          <w:iCs/>
          <w:sz w:val="16"/>
          <w:szCs w:val="16"/>
        </w:rPr>
        <w:t>ng amount of ‘hidden’</w:t>
      </w:r>
      <w:r w:rsidR="00C543D9" w:rsidRPr="009C644E">
        <w:rPr>
          <w:rFonts w:ascii="Verdana" w:hAnsi="Verdana" w:cs="Arial"/>
          <w:iCs/>
          <w:sz w:val="16"/>
          <w:szCs w:val="16"/>
        </w:rPr>
        <w:t xml:space="preserve"> data that is revealed by its decomposition according to these principles.</w:t>
      </w:r>
    </w:p>
    <w:p w:rsidR="00FC482F"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102</w:t>
      </w:r>
      <w:r w:rsidR="00C543D9" w:rsidRPr="009C644E">
        <w:rPr>
          <w:rFonts w:ascii="Verdana" w:hAnsi="Verdana" w:cs="Arial"/>
          <w:sz w:val="20"/>
          <w:szCs w:val="20"/>
        </w:rPr>
        <w:t>. Terry Janssen, Herbert Basik, Mike Dean, Barry Smith, “</w:t>
      </w:r>
      <w:hyperlink r:id="rId563" w:history="1">
        <w:r w:rsidR="00C543D9" w:rsidRPr="009C644E">
          <w:rPr>
            <w:rStyle w:val="Hyperlink"/>
            <w:rFonts w:ascii="Verdana" w:hAnsi="Verdana" w:cs="Arial"/>
            <w:sz w:val="20"/>
            <w:szCs w:val="20"/>
          </w:rPr>
          <w:t>A Multi-INT Semantic Reasoning Framework for Intelligence Analysis Support</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Ontology for the Intelligence Community, Columbia MD, November 2007</w:t>
      </w:r>
      <w:r w:rsidR="00C543D9" w:rsidRPr="009C644E">
        <w:rPr>
          <w:rFonts w:ascii="Verdana" w:hAnsi="Verdana" w:cs="Arial"/>
          <w:sz w:val="20"/>
          <w:szCs w:val="20"/>
        </w:rPr>
        <w:t>, 27-32.</w:t>
      </w:r>
      <w:r w:rsidR="00FC482F" w:rsidRPr="009C644E">
        <w:rPr>
          <w:rFonts w:ascii="Verdana" w:hAnsi="Verdana" w:cs="Arial"/>
          <w:sz w:val="20"/>
          <w:szCs w:val="20"/>
        </w:rPr>
        <w:t xml:space="preserve"> </w:t>
      </w:r>
    </w:p>
    <w:p w:rsidR="00B23CFC" w:rsidRDefault="00B23CFC" w:rsidP="00B23CFC">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Pr="009C644E">
        <w:rPr>
          <w:rFonts w:ascii="Verdana" w:hAnsi="Verdana" w:cs="Arial"/>
          <w:iCs/>
          <w:sz w:val="16"/>
          <w:szCs w:val="16"/>
        </w:rPr>
        <w:t>The volume of data available to intelligence agencies and the complexity of the national security environment are increasing so quickly as to overwhelm a finite workforce of analysts. Machines must augment human cognitive capacity in order to achieve the needed level of situational awareness. We describe the state of the art in ontology-based approaches to addressing these problems as they arise in other domains, and outline the results of a Lockheed Martin IRAD project to address some of the specific challenges confronting integration of the data generated by multiple intelligence agencies.</w:t>
      </w:r>
    </w:p>
    <w:p w:rsidR="00C543D9" w:rsidRPr="00890617" w:rsidRDefault="0073209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20"/>
          <w:szCs w:val="16"/>
        </w:rPr>
      </w:pPr>
      <w:r w:rsidRPr="00890617">
        <w:rPr>
          <w:rFonts w:ascii="Verdana" w:hAnsi="Verdana" w:cs="Arial"/>
          <w:sz w:val="20"/>
          <w:szCs w:val="20"/>
        </w:rPr>
        <w:t>Repr. as “</w:t>
      </w:r>
      <w:hyperlink r:id="rId564" w:history="1">
        <w:r w:rsidRPr="00890617">
          <w:rPr>
            <w:rStyle w:val="Hyperlink"/>
            <w:rFonts w:ascii="Verdana" w:hAnsi="Verdana" w:cs="Arial"/>
            <w:sz w:val="20"/>
            <w:szCs w:val="20"/>
          </w:rPr>
          <w:t>A Multi-INT Seman</w:t>
        </w:r>
        <w:r w:rsidRPr="00890617">
          <w:rPr>
            <w:rStyle w:val="Hyperlink"/>
            <w:rFonts w:ascii="Verdana" w:hAnsi="Verdana" w:cs="Arial"/>
            <w:sz w:val="20"/>
            <w:szCs w:val="20"/>
          </w:rPr>
          <w:t>t</w:t>
        </w:r>
        <w:r w:rsidRPr="00890617">
          <w:rPr>
            <w:rStyle w:val="Hyperlink"/>
            <w:rFonts w:ascii="Verdana" w:hAnsi="Verdana" w:cs="Arial"/>
            <w:sz w:val="20"/>
            <w:szCs w:val="20"/>
          </w:rPr>
          <w:t>ic Reasoning Framework for Intelligence Analysis Support</w:t>
        </w:r>
      </w:hyperlink>
      <w:r w:rsidRPr="00890617">
        <w:rPr>
          <w:rFonts w:ascii="Verdana" w:hAnsi="Verdana" w:cs="Arial"/>
          <w:sz w:val="20"/>
          <w:szCs w:val="20"/>
        </w:rPr>
        <w:t xml:space="preserve">”, </w:t>
      </w:r>
      <w:r w:rsidR="00FC482F" w:rsidRPr="00890617">
        <w:rPr>
          <w:rFonts w:ascii="Verdana" w:hAnsi="Verdana" w:cs="Arial"/>
          <w:iCs/>
          <w:sz w:val="20"/>
          <w:szCs w:val="16"/>
        </w:rPr>
        <w:t>in: L. Obrst, T. Janssen, W. Ceusters (eds.) </w:t>
      </w:r>
      <w:hyperlink r:id="rId565" w:tgtFrame="blank" w:history="1">
        <w:r w:rsidR="00FC482F" w:rsidRPr="00890617">
          <w:rPr>
            <w:rFonts w:ascii="Verdana" w:hAnsi="Verdana" w:cs="Arial"/>
            <w:i/>
            <w:iCs/>
            <w:sz w:val="20"/>
            <w:szCs w:val="16"/>
          </w:rPr>
          <w:t>Ontologies and Semantic Technologies for the Intelligence Community</w:t>
        </w:r>
      </w:hyperlink>
      <w:r w:rsidR="00FC482F" w:rsidRPr="00890617">
        <w:rPr>
          <w:rFonts w:ascii="Verdana" w:hAnsi="Verdana" w:cs="Arial"/>
          <w:iCs/>
          <w:sz w:val="20"/>
          <w:szCs w:val="16"/>
        </w:rPr>
        <w:t xml:space="preserve"> (Frontiers in Artificial Intelligence and Applications), Amsterdam: IOS Press, 2010, 57-69.</w:t>
      </w:r>
      <w:r w:rsidRPr="00890617">
        <w:rPr>
          <w:rFonts w:ascii="Verdana" w:hAnsi="Verdana" w:cs="Arial"/>
          <w:iCs/>
          <w:sz w:val="20"/>
          <w:szCs w:val="16"/>
        </w:rPr>
        <w:t xml:space="preserve"> </w:t>
      </w:r>
    </w:p>
    <w:p w:rsidR="00B15DEA" w:rsidRPr="00B15DEA"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103</w:t>
      </w:r>
      <w:r w:rsidR="00B15DEA">
        <w:rPr>
          <w:rFonts w:ascii="Verdana" w:hAnsi="Verdana" w:cs="Arial"/>
          <w:sz w:val="20"/>
          <w:szCs w:val="20"/>
        </w:rPr>
        <w:t xml:space="preserve">. </w:t>
      </w:r>
      <w:r w:rsidR="006D128A">
        <w:rPr>
          <w:rFonts w:ascii="Verdana" w:hAnsi="Verdana" w:cs="Arial"/>
          <w:sz w:val="20"/>
          <w:szCs w:val="20"/>
        </w:rPr>
        <w:t xml:space="preserve">Stefan </w:t>
      </w:r>
      <w:r w:rsidR="00B15DEA" w:rsidRPr="00B15DEA">
        <w:rPr>
          <w:rFonts w:ascii="Verdana" w:hAnsi="Verdana" w:cs="Arial"/>
          <w:sz w:val="20"/>
          <w:szCs w:val="20"/>
        </w:rPr>
        <w:t xml:space="preserve">Schulz, </w:t>
      </w:r>
      <w:r w:rsidR="006D128A">
        <w:rPr>
          <w:rFonts w:ascii="Verdana" w:hAnsi="Verdana" w:cs="Arial"/>
          <w:sz w:val="20"/>
          <w:szCs w:val="20"/>
        </w:rPr>
        <w:t xml:space="preserve">Holger </w:t>
      </w:r>
      <w:r w:rsidR="00B15DEA" w:rsidRPr="00B15DEA">
        <w:rPr>
          <w:rFonts w:ascii="Verdana" w:hAnsi="Verdana" w:cs="Arial"/>
          <w:sz w:val="20"/>
          <w:szCs w:val="20"/>
        </w:rPr>
        <w:t xml:space="preserve">Stenzhorn, </w:t>
      </w:r>
      <w:r w:rsidR="006D128A">
        <w:rPr>
          <w:rFonts w:ascii="Verdana" w:hAnsi="Verdana" w:cs="Arial"/>
          <w:sz w:val="20"/>
          <w:szCs w:val="20"/>
        </w:rPr>
        <w:t xml:space="preserve">Martin </w:t>
      </w:r>
      <w:r w:rsidR="00B15DEA" w:rsidRPr="00B15DEA">
        <w:rPr>
          <w:rFonts w:ascii="Verdana" w:hAnsi="Verdana" w:cs="Arial"/>
          <w:sz w:val="20"/>
          <w:szCs w:val="20"/>
        </w:rPr>
        <w:t xml:space="preserve">Boeker, </w:t>
      </w:r>
      <w:r w:rsidR="006D128A">
        <w:rPr>
          <w:rFonts w:ascii="Verdana" w:hAnsi="Verdana" w:cs="Arial"/>
          <w:sz w:val="20"/>
          <w:szCs w:val="20"/>
        </w:rPr>
        <w:t xml:space="preserve">Rudiger </w:t>
      </w:r>
      <w:r w:rsidR="00B15DEA" w:rsidRPr="00B15DEA">
        <w:rPr>
          <w:rFonts w:ascii="Verdana" w:hAnsi="Verdana" w:cs="Arial"/>
          <w:sz w:val="20"/>
          <w:szCs w:val="20"/>
        </w:rPr>
        <w:t xml:space="preserve">Klar, </w:t>
      </w:r>
      <w:r w:rsidR="006D128A">
        <w:rPr>
          <w:rFonts w:ascii="Verdana" w:hAnsi="Verdana" w:cs="Arial"/>
          <w:sz w:val="20"/>
          <w:szCs w:val="20"/>
        </w:rPr>
        <w:t xml:space="preserve">Barry </w:t>
      </w:r>
      <w:r w:rsidR="00B15DEA" w:rsidRPr="00B15DEA">
        <w:rPr>
          <w:rFonts w:ascii="Verdana" w:hAnsi="Verdana" w:cs="Arial"/>
          <w:sz w:val="20"/>
          <w:szCs w:val="20"/>
        </w:rPr>
        <w:t>Smith</w:t>
      </w:r>
      <w:r w:rsidR="006D128A">
        <w:rPr>
          <w:rFonts w:ascii="Verdana" w:hAnsi="Verdana" w:cs="Arial"/>
          <w:sz w:val="20"/>
          <w:szCs w:val="20"/>
        </w:rPr>
        <w:t>,</w:t>
      </w:r>
      <w:r w:rsidR="00B15DEA" w:rsidRPr="00B15DEA">
        <w:rPr>
          <w:rFonts w:ascii="Verdana" w:hAnsi="Verdana" w:cs="Arial"/>
          <w:sz w:val="20"/>
          <w:szCs w:val="20"/>
        </w:rPr>
        <w:t xml:space="preserve"> </w:t>
      </w:r>
      <w:r w:rsidR="006D128A">
        <w:rPr>
          <w:rFonts w:ascii="Verdana" w:hAnsi="Verdana" w:cs="Arial"/>
          <w:sz w:val="20"/>
          <w:szCs w:val="20"/>
        </w:rPr>
        <w:t>“</w:t>
      </w:r>
      <w:hyperlink r:id="rId566" w:history="1">
        <w:r w:rsidR="00B15DEA" w:rsidRPr="006D128A">
          <w:rPr>
            <w:rStyle w:val="Hyperlink"/>
            <w:rFonts w:ascii="Verdana" w:hAnsi="Verdana" w:cs="Arial"/>
            <w:sz w:val="20"/>
            <w:szCs w:val="20"/>
          </w:rPr>
          <w:t>Clinical Ontolo</w:t>
        </w:r>
        <w:r w:rsidR="006D128A" w:rsidRPr="006D128A">
          <w:rPr>
            <w:rStyle w:val="Hyperlink"/>
            <w:rFonts w:ascii="Verdana" w:hAnsi="Verdana" w:cs="Arial"/>
            <w:sz w:val="20"/>
            <w:szCs w:val="20"/>
          </w:rPr>
          <w:t>gies Interfacing the Real World</w:t>
        </w:r>
      </w:hyperlink>
      <w:r w:rsidR="006D128A">
        <w:rPr>
          <w:rFonts w:ascii="Verdana" w:hAnsi="Verdana" w:cs="Arial"/>
          <w:sz w:val="20"/>
          <w:szCs w:val="20"/>
        </w:rPr>
        <w:t>”,</w:t>
      </w:r>
      <w:r w:rsidR="00B15DEA" w:rsidRPr="00B15DEA">
        <w:rPr>
          <w:rFonts w:ascii="Verdana" w:hAnsi="Verdana" w:cs="Arial"/>
          <w:sz w:val="20"/>
          <w:szCs w:val="20"/>
        </w:rPr>
        <w:t xml:space="preserve"> </w:t>
      </w:r>
      <w:r w:rsidR="006D128A" w:rsidRPr="006D128A">
        <w:rPr>
          <w:rFonts w:ascii="Verdana" w:hAnsi="Verdana" w:cs="Arial"/>
          <w:i/>
          <w:sz w:val="20"/>
          <w:szCs w:val="20"/>
        </w:rPr>
        <w:t>Third</w:t>
      </w:r>
      <w:r w:rsidR="00B15DEA" w:rsidRPr="006D128A">
        <w:rPr>
          <w:rFonts w:ascii="Verdana" w:hAnsi="Verdana" w:cs="Arial"/>
          <w:i/>
          <w:sz w:val="20"/>
          <w:szCs w:val="20"/>
        </w:rPr>
        <w:t xml:space="preserve"> International Conference on Semantic Technologies</w:t>
      </w:r>
      <w:r w:rsidR="00B15DEA" w:rsidRPr="00B15DEA">
        <w:rPr>
          <w:rFonts w:ascii="Verdana" w:hAnsi="Verdana" w:cs="Arial"/>
          <w:sz w:val="20"/>
          <w:szCs w:val="20"/>
        </w:rPr>
        <w:t xml:space="preserve"> (i-semantics 2007), G</w:t>
      </w:r>
      <w:r w:rsidR="006D128A">
        <w:rPr>
          <w:rFonts w:ascii="Verdana" w:hAnsi="Verdana" w:cs="Arial"/>
          <w:sz w:val="20"/>
          <w:szCs w:val="20"/>
        </w:rPr>
        <w:t>raz, Österreich, September 2007, 356-363.</w:t>
      </w:r>
    </w:p>
    <w:p w:rsidR="00B15DEA"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B15DEA" w:rsidRPr="00B15DEA">
        <w:rPr>
          <w:rFonts w:ascii="Verdana" w:hAnsi="Verdana" w:cs="Arial"/>
          <w:iCs/>
          <w:sz w:val="16"/>
          <w:szCs w:val="16"/>
        </w:rPr>
        <w:t xml:space="preserve">The desideratum of semantic interoperability has been intensively discussed in medical informatics circles in recent years. Originally it was assumed by many that this issue could be addressed simply by insisting on the application of </w:t>
      </w:r>
      <w:r w:rsidR="00B15DEA">
        <w:rPr>
          <w:rFonts w:ascii="Verdana" w:hAnsi="Verdana" w:cs="Arial"/>
          <w:iCs/>
          <w:sz w:val="16"/>
          <w:szCs w:val="16"/>
        </w:rPr>
        <w:t xml:space="preserve">shared clinical terminologies. </w:t>
      </w:r>
      <w:r w:rsidR="00B15DEA" w:rsidRPr="00B15DEA">
        <w:rPr>
          <w:rFonts w:ascii="Verdana" w:hAnsi="Verdana" w:cs="Arial"/>
          <w:iCs/>
          <w:sz w:val="16"/>
          <w:szCs w:val="16"/>
        </w:rPr>
        <w:t xml:space="preserve">More recently however the use of the term ‘ontology’ has been steadily growing. We here address the issue of the degree to which the use of ontologies </w:t>
      </w:r>
      <w:r w:rsidR="00B15DEA">
        <w:rPr>
          <w:rFonts w:ascii="Verdana" w:hAnsi="Verdana" w:cs="Arial"/>
          <w:iCs/>
          <w:sz w:val="16"/>
          <w:szCs w:val="16"/>
        </w:rPr>
        <w:t xml:space="preserve">represents any real advance on </w:t>
      </w:r>
      <w:r w:rsidR="00B15DEA" w:rsidRPr="00B15DEA">
        <w:rPr>
          <w:rFonts w:ascii="Verdana" w:hAnsi="Verdana" w:cs="Arial"/>
          <w:iCs/>
          <w:sz w:val="16"/>
          <w:szCs w:val="16"/>
        </w:rPr>
        <w:t>the road to semantic interoperability.</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lastRenderedPageBreak/>
        <w:t>104</w:t>
      </w:r>
      <w:r w:rsidR="00C543D9" w:rsidRPr="009C644E">
        <w:rPr>
          <w:rFonts w:ascii="Verdana" w:hAnsi="Verdana" w:cs="Arial"/>
          <w:sz w:val="20"/>
          <w:szCs w:val="20"/>
        </w:rPr>
        <w:t>. Mitsuhiro Okada, Barry Smith, and Yutaro Sugimoto, “</w:t>
      </w:r>
      <w:hyperlink r:id="rId567" w:history="1">
        <w:r w:rsidR="00C543D9" w:rsidRPr="00995B58">
          <w:rPr>
            <w:rStyle w:val="Hyperlink"/>
            <w:rFonts w:ascii="Verdana" w:hAnsi="Verdana" w:cs="Arial"/>
            <w:sz w:val="20"/>
            <w:szCs w:val="20"/>
          </w:rPr>
          <w:t>Remarks on Logic fo</w:t>
        </w:r>
        <w:r w:rsidR="00C543D9" w:rsidRPr="00995B58">
          <w:rPr>
            <w:rStyle w:val="Hyperlink"/>
            <w:rFonts w:ascii="Verdana" w:hAnsi="Verdana" w:cs="Arial"/>
            <w:sz w:val="20"/>
            <w:szCs w:val="20"/>
          </w:rPr>
          <w:t>r</w:t>
        </w:r>
        <w:r w:rsidR="00C543D9" w:rsidRPr="00995B58">
          <w:rPr>
            <w:rStyle w:val="Hyperlink"/>
            <w:rFonts w:ascii="Verdana" w:hAnsi="Verdana" w:cs="Arial"/>
            <w:sz w:val="20"/>
            <w:szCs w:val="20"/>
          </w:rPr>
          <w:t xml:space="preserve"> Process Descriptions in Ontological Reasoning: A Drug Interaction Ontology (DIO) Case Study</w:t>
        </w:r>
      </w:hyperlink>
      <w:r w:rsidR="00C543D9" w:rsidRPr="009C644E">
        <w:rPr>
          <w:rFonts w:ascii="Verdana" w:hAnsi="Verdana" w:cs="Arial"/>
          <w:sz w:val="20"/>
          <w:szCs w:val="20"/>
        </w:rPr>
        <w:t xml:space="preserve">”, </w:t>
      </w:r>
      <w:r w:rsidR="00C543D9" w:rsidRPr="009C644E">
        <w:rPr>
          <w:rFonts w:ascii="Verdana" w:hAnsi="Verdana" w:cs="Arial"/>
          <w:i/>
          <w:sz w:val="20"/>
          <w:szCs w:val="20"/>
        </w:rPr>
        <w:t>InterOntology</w:t>
      </w:r>
      <w:r w:rsidR="003E5205">
        <w:rPr>
          <w:rFonts w:ascii="Verdana" w:hAnsi="Verdana" w:cs="Arial"/>
          <w:i/>
          <w:sz w:val="20"/>
          <w:szCs w:val="20"/>
        </w:rPr>
        <w:t>. Proceedings of the First Interdisciplinary Ontology Meeting</w:t>
      </w:r>
      <w:r w:rsidR="003E5205">
        <w:rPr>
          <w:rFonts w:ascii="Verdana" w:hAnsi="Verdana" w:cs="Arial"/>
          <w:sz w:val="20"/>
          <w:szCs w:val="20"/>
        </w:rPr>
        <w:t>,</w:t>
      </w:r>
      <w:r w:rsidR="00C543D9" w:rsidRPr="009C644E">
        <w:rPr>
          <w:rFonts w:ascii="Verdana" w:hAnsi="Verdana" w:cs="Arial"/>
          <w:i/>
          <w:sz w:val="20"/>
          <w:szCs w:val="20"/>
        </w:rPr>
        <w:t xml:space="preserve"> </w:t>
      </w:r>
      <w:r w:rsidR="00C543D9" w:rsidRPr="009C644E">
        <w:rPr>
          <w:rFonts w:ascii="Verdana" w:hAnsi="Verdana" w:cs="Arial"/>
          <w:sz w:val="20"/>
          <w:szCs w:val="20"/>
        </w:rPr>
        <w:t>To</w:t>
      </w:r>
      <w:r w:rsidR="003E5205">
        <w:rPr>
          <w:rFonts w:ascii="Verdana" w:hAnsi="Verdana" w:cs="Arial"/>
          <w:sz w:val="20"/>
          <w:szCs w:val="20"/>
        </w:rPr>
        <w:t>kyo, Japan, 26-27 February 2008</w:t>
      </w:r>
      <w:r w:rsidR="00C543D9" w:rsidRPr="009C644E">
        <w:rPr>
          <w:rFonts w:ascii="Verdana" w:hAnsi="Verdana" w:cs="Arial"/>
          <w:sz w:val="20"/>
          <w:szCs w:val="20"/>
        </w:rPr>
        <w:t xml:space="preserve">, </w:t>
      </w:r>
      <w:r w:rsidR="00AD3FFB">
        <w:rPr>
          <w:rFonts w:ascii="Verdana" w:hAnsi="Verdana" w:cs="Arial"/>
          <w:sz w:val="20"/>
          <w:szCs w:val="20"/>
        </w:rPr>
        <w:t>127-138</w:t>
      </w:r>
      <w:r w:rsidR="00C543D9" w:rsidRPr="009C644E">
        <w:rPr>
          <w:rFonts w:ascii="Verdana" w:hAnsi="Verdana" w:cs="Arial"/>
          <w:sz w:val="20"/>
          <w:szCs w:val="20"/>
        </w:rPr>
        <w:t>.</w:t>
      </w:r>
    </w:p>
    <w:p w:rsidR="00486B5D" w:rsidRPr="00486B5D"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556DDE" w:rsidRPr="009C644E">
        <w:rPr>
          <w:rFonts w:ascii="Verdana" w:hAnsi="Verdana" w:cs="Arial"/>
          <w:iCs/>
          <w:sz w:val="16"/>
          <w:szCs w:val="16"/>
        </w:rPr>
        <w:t>We present some ideas on logical process descriptions, using relations from the DIO (Drug Interaction Ontology) as examples and explaining how these relations can be naturally decomposed in terms of more basic structured logical process descriptions using terms from linear logic. In our view, the process descriptions are able to clarify the usual relational descriptions of DIO. In particular, we discuss the use of logical process descriptions in proving linear logical theorems. Among the types of reasoning supported by DIO one can distinguish both (1) basic reasoning about general structures in reality and (2) the domain-specific reasoning of experts. We here propose a clarification of this important distinction between (realist) reasoning on the basis of an ontology and rule-based inferences on the basis of an expert’s view.</w:t>
      </w:r>
      <w:r w:rsidR="00486B5D" w:rsidRPr="00486B5D">
        <w:t xml:space="preserve"> </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105</w:t>
      </w:r>
      <w:r w:rsidR="00C543D9" w:rsidRPr="009C644E">
        <w:rPr>
          <w:rFonts w:ascii="Verdana" w:hAnsi="Verdana" w:cs="Arial"/>
          <w:sz w:val="20"/>
          <w:szCs w:val="20"/>
        </w:rPr>
        <w:t>. Barry Smith, “</w:t>
      </w:r>
      <w:hyperlink r:id="rId568" w:history="1">
        <w:r w:rsidR="00C543D9" w:rsidRPr="009C644E">
          <w:rPr>
            <w:rStyle w:val="Hyperlink"/>
            <w:rFonts w:ascii="Verdana" w:hAnsi="Verdana" w:cs="Arial"/>
            <w:sz w:val="20"/>
            <w:szCs w:val="20"/>
          </w:rPr>
          <w:t>The Evaluation of Ontologies: Editorial Review vs. De</w:t>
        </w:r>
        <w:r w:rsidR="00C543D9" w:rsidRPr="009C644E">
          <w:rPr>
            <w:rStyle w:val="Hyperlink"/>
            <w:rFonts w:ascii="Verdana" w:hAnsi="Verdana" w:cs="Arial"/>
            <w:sz w:val="20"/>
            <w:szCs w:val="20"/>
          </w:rPr>
          <w:t>m</w:t>
        </w:r>
        <w:r w:rsidR="00C543D9" w:rsidRPr="009C644E">
          <w:rPr>
            <w:rStyle w:val="Hyperlink"/>
            <w:rFonts w:ascii="Verdana" w:hAnsi="Verdana" w:cs="Arial"/>
            <w:sz w:val="20"/>
            <w:szCs w:val="20"/>
          </w:rPr>
          <w:t>ocratic Ranking</w:t>
        </w:r>
      </w:hyperlink>
      <w:r w:rsidR="00C543D9" w:rsidRPr="009C644E">
        <w:rPr>
          <w:rFonts w:ascii="Verdana" w:hAnsi="Verdana" w:cs="Arial"/>
          <w:sz w:val="20"/>
          <w:szCs w:val="20"/>
        </w:rPr>
        <w:t xml:space="preserve">”, </w:t>
      </w:r>
      <w:r w:rsidR="00C543D9" w:rsidRPr="009C644E">
        <w:rPr>
          <w:rFonts w:ascii="Verdana" w:hAnsi="Verdana" w:cs="Arial"/>
          <w:i/>
          <w:sz w:val="20"/>
          <w:szCs w:val="20"/>
        </w:rPr>
        <w:t xml:space="preserve">Proceedings of InterOntology 2008 </w:t>
      </w:r>
      <w:r w:rsidR="00C543D9" w:rsidRPr="009C644E">
        <w:rPr>
          <w:rFonts w:ascii="Verdana" w:hAnsi="Verdana" w:cs="Arial"/>
          <w:sz w:val="20"/>
          <w:szCs w:val="20"/>
        </w:rPr>
        <w:t>(Tokyo, Japan, 26-27 February 2008), 127-138.</w:t>
      </w:r>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Increasingly, the high throughput technologies used by biomedical researchers are bringing about a situation in which large bodies of data are being described using controlled structured vocabularies—also known as ontologies—in order to support the integration and analysis of this data. Annotation of data by means of ontologies is already contributing in significant ways to the cumulation of scientific knowledge and, prospectively, to the applicability of cross-domain algorithmic reasoning in support of scientific advance. This very success, however, has led to a proliferation of ontologies of varying scope and quality. We define one strategy for achieving quality assurance of ontologies—a plan of action already adopted by a large community of collaborating ontologists—which consists in subjecting ontologies to a process of peer review analogous to that which is applied to scientific journal articles.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106</w:t>
      </w:r>
      <w:r w:rsidR="00C543D9" w:rsidRPr="009C644E">
        <w:rPr>
          <w:rFonts w:ascii="Verdana" w:hAnsi="Verdana" w:cs="Arial"/>
          <w:sz w:val="20"/>
          <w:szCs w:val="20"/>
        </w:rPr>
        <w:t xml:space="preserve">. Cecilia Arighi, Hongfang Liu, Darren Natale, Winona Barker, Harold Drabkin, Zhangzhi Hu, Judith Blake, Barry Smith and Cathy Wu, “TGF-beta Signaling </w:t>
      </w:r>
      <w:r w:rsidR="00C543D9" w:rsidRPr="009C644E">
        <w:rPr>
          <w:rFonts w:ascii="Verdana" w:hAnsi="Verdana" w:cs="Arial"/>
          <w:sz w:val="20"/>
          <w:szCs w:val="20"/>
        </w:rPr>
        <w:t>P</w:t>
      </w:r>
      <w:r w:rsidR="00C543D9" w:rsidRPr="009C644E">
        <w:rPr>
          <w:rFonts w:ascii="Verdana" w:hAnsi="Verdana" w:cs="Arial"/>
          <w:sz w:val="20"/>
          <w:szCs w:val="20"/>
        </w:rPr>
        <w:t xml:space="preserve">roteins and the Protein Ontology”, </w:t>
      </w:r>
      <w:r w:rsidR="00C543D9" w:rsidRPr="009C644E">
        <w:rPr>
          <w:rFonts w:ascii="Verdana" w:hAnsi="Verdana" w:cs="Arial"/>
          <w:i/>
          <w:sz w:val="20"/>
          <w:szCs w:val="20"/>
        </w:rPr>
        <w:t>Proceedings of Bio-Ontologies Workshop</w:t>
      </w:r>
      <w:r w:rsidR="00A926EA">
        <w:rPr>
          <w:rFonts w:ascii="Verdana" w:hAnsi="Verdana" w:cs="Arial"/>
          <w:i/>
          <w:sz w:val="20"/>
          <w:szCs w:val="20"/>
        </w:rPr>
        <w:t xml:space="preserve">, </w:t>
      </w:r>
      <w:r w:rsidR="00A926EA" w:rsidRPr="009C644E">
        <w:rPr>
          <w:rFonts w:ascii="Verdana" w:hAnsi="Verdana" w:cs="Arial"/>
          <w:sz w:val="20"/>
          <w:szCs w:val="20"/>
        </w:rPr>
        <w:t>Intelligent Systems for Molecular Biology</w:t>
      </w:r>
      <w:r w:rsidR="00C543D9" w:rsidRPr="009C644E">
        <w:rPr>
          <w:rFonts w:ascii="Verdana" w:hAnsi="Verdana" w:cs="Arial"/>
          <w:sz w:val="20"/>
          <w:szCs w:val="20"/>
        </w:rPr>
        <w:t xml:space="preserve"> (ISMB 2008), Toronto, 25-28.</w:t>
      </w:r>
      <w:r w:rsidR="00CF7341" w:rsidRPr="009C644E">
        <w:rPr>
          <w:rFonts w:ascii="Verdana" w:hAnsi="Verdana" w:cs="Arial"/>
          <w:sz w:val="20"/>
          <w:szCs w:val="20"/>
        </w:rPr>
        <w:t xml:space="preserve"> </w:t>
      </w:r>
      <w:hyperlink r:id="rId569" w:history="1">
        <w:r w:rsidR="00CF7341" w:rsidRPr="009C644E">
          <w:rPr>
            <w:rStyle w:val="Hyperlink"/>
            <w:rFonts w:ascii="Verdana" w:hAnsi="Verdana" w:cs="Arial"/>
            <w:sz w:val="20"/>
            <w:szCs w:val="20"/>
          </w:rPr>
          <w:t>Journal version</w:t>
        </w:r>
      </w:hyperlink>
      <w:r w:rsidR="00CF7341" w:rsidRPr="009C644E">
        <w:rPr>
          <w:rFonts w:ascii="Verdana" w:hAnsi="Verdana" w:cs="Arial"/>
          <w:sz w:val="20"/>
          <w:szCs w:val="20"/>
        </w:rPr>
        <w:t>.</w:t>
      </w:r>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 xml:space="preserve">The Protein Ontology (PRO) addresses the need for a formal description of proteins and their evolutionary relationships. PRO is authored via </w:t>
      </w:r>
      <w:r w:rsidR="00C543D9" w:rsidRPr="009C644E">
        <w:rPr>
          <w:rFonts w:ascii="Verdana" w:hAnsi="Verdana" w:cs="Arial"/>
          <w:iCs/>
          <w:sz w:val="16"/>
          <w:szCs w:val="16"/>
        </w:rPr>
        <w:lastRenderedPageBreak/>
        <w:t>manual curation on the basis of content derived automatically from various data sources. Curation is needed to ensure correct representations of relationships both internally (between PRO nodes) and externally (to other ontologies). Focusing specifically on the TGF-beta signaling proteins, we describe how this ontology can be used for multiple purposes, including annotation, representation of objects in pathways, data integration, and the representation of biological system dynamics and of disease etiology.</w:t>
      </w:r>
    </w:p>
    <w:p w:rsidR="00C543D9" w:rsidRPr="00A926EA" w:rsidRDefault="00FA08E1" w:rsidP="000968E8">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1790"/>
        </w:tabs>
        <w:spacing w:after="99"/>
        <w:ind w:left="1440" w:right="1396"/>
        <w:rPr>
          <w:rFonts w:ascii="Verdana" w:hAnsi="Verdana" w:cs="Arial"/>
          <w:sz w:val="20"/>
          <w:szCs w:val="20"/>
        </w:rPr>
      </w:pPr>
      <w:r>
        <w:rPr>
          <w:rFonts w:ascii="Verdana" w:hAnsi="Verdana" w:cs="Arial"/>
          <w:sz w:val="20"/>
          <w:szCs w:val="20"/>
        </w:rPr>
        <w:t>107</w:t>
      </w:r>
      <w:r w:rsidR="00C543D9" w:rsidRPr="009C644E">
        <w:rPr>
          <w:rFonts w:ascii="Verdana" w:hAnsi="Verdana" w:cs="Arial"/>
          <w:sz w:val="20"/>
          <w:szCs w:val="20"/>
        </w:rPr>
        <w:t xml:space="preserve">. </w:t>
      </w:r>
      <w:r w:rsidR="00C543D9" w:rsidRPr="009C644E">
        <w:rPr>
          <w:rFonts w:ascii="Verdana" w:hAnsi="Verdana" w:cs="Verdana"/>
          <w:sz w:val="20"/>
          <w:szCs w:val="20"/>
        </w:rPr>
        <w:t>Robert Arp and Barry Smith, “</w:t>
      </w:r>
      <w:hyperlink r:id="rId570" w:history="1">
        <w:r w:rsidR="00C543D9" w:rsidRPr="009C644E">
          <w:rPr>
            <w:rStyle w:val="Hyperlink"/>
            <w:rFonts w:ascii="Verdana" w:hAnsi="Verdana" w:cs="Verdana"/>
            <w:sz w:val="20"/>
            <w:szCs w:val="20"/>
          </w:rPr>
          <w:t>Function, Role, and Disposition in Basic Formal Ontology</w:t>
        </w:r>
      </w:hyperlink>
      <w:r w:rsidR="00C543D9" w:rsidRPr="009C644E">
        <w:rPr>
          <w:rFonts w:ascii="Verdana" w:hAnsi="Verdana" w:cs="Verdana"/>
          <w:sz w:val="20"/>
          <w:szCs w:val="20"/>
        </w:rPr>
        <w:t xml:space="preserve">”, </w:t>
      </w:r>
      <w:r w:rsidR="00C543D9" w:rsidRPr="00A926EA">
        <w:rPr>
          <w:rFonts w:ascii="Verdana" w:hAnsi="Verdana" w:cs="Arial"/>
          <w:i/>
          <w:sz w:val="20"/>
          <w:szCs w:val="20"/>
        </w:rPr>
        <w:t>Proceedings of Bio-Ontologies Workshop</w:t>
      </w:r>
      <w:r w:rsidR="00A926EA" w:rsidRPr="00A926EA">
        <w:rPr>
          <w:rFonts w:ascii="Verdana" w:hAnsi="Verdana" w:cs="Arial"/>
          <w:sz w:val="20"/>
          <w:szCs w:val="20"/>
        </w:rPr>
        <w:t xml:space="preserve">, </w:t>
      </w:r>
      <w:r w:rsidR="00A926EA" w:rsidRPr="009C644E">
        <w:rPr>
          <w:rFonts w:ascii="Verdana" w:hAnsi="Verdana" w:cs="Arial"/>
          <w:sz w:val="20"/>
          <w:szCs w:val="20"/>
        </w:rPr>
        <w:t>Intelligent Systems for Molecular Biology</w:t>
      </w:r>
      <w:r w:rsidR="00C543D9" w:rsidRPr="00A926EA">
        <w:rPr>
          <w:rFonts w:ascii="Verdana" w:hAnsi="Verdana" w:cs="Arial"/>
          <w:sz w:val="20"/>
          <w:szCs w:val="20"/>
        </w:rPr>
        <w:t xml:space="preserve"> (ISMB 2008), Toronto, 45-48.</w:t>
      </w:r>
      <w:r w:rsidR="00C55192" w:rsidRPr="00A926EA">
        <w:rPr>
          <w:rFonts w:ascii="Verdana" w:hAnsi="Verdana" w:cs="Arial"/>
          <w:sz w:val="20"/>
          <w:szCs w:val="20"/>
        </w:rPr>
        <w:t xml:space="preserve"> </w:t>
      </w:r>
    </w:p>
    <w:p w:rsidR="00B23CFC"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sz w:val="20"/>
          <w:szCs w:val="20"/>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Numerous research groups are now utilizing Basic Formal Ontology (BFO) as an upper-level framework to assist in the organization and integration of biomedical information. This paper provides elucidation of the three existing BFO subcategories of realizable entity, namely function, role, and disposition. It proposes one further sub-category of tendency, and considers the merits of recognizing two sub-categories of function for domain ontologies, namely, artifactual and biological function. The motivation is to help advance the coherent ontological treatment of functions, roles, and dispositions, to help provide the potential for more detailed classification, and to shed light on BFO’s general make-up and use.</w:t>
      </w:r>
    </w:p>
    <w:p w:rsidR="00C543D9" w:rsidRPr="009C644E" w:rsidRDefault="00B23CFC"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hyperlink r:id="rId571" w:history="1">
        <w:r w:rsidRPr="00A926EA">
          <w:rPr>
            <w:rStyle w:val="Hyperlink"/>
            <w:rFonts w:ascii="Verdana" w:hAnsi="Verdana" w:cs="Arial"/>
            <w:sz w:val="20"/>
            <w:szCs w:val="20"/>
          </w:rPr>
          <w:t>Revised version</w:t>
        </w:r>
      </w:hyperlink>
      <w:r>
        <w:rPr>
          <w:rFonts w:ascii="Verdana" w:hAnsi="Verdana" w:cs="Arial"/>
          <w:sz w:val="20"/>
          <w:szCs w:val="20"/>
        </w:rPr>
        <w:t>.</w:t>
      </w:r>
    </w:p>
    <w:p w:rsidR="00C543D9" w:rsidRPr="009C644E" w:rsidRDefault="00FA08E1" w:rsidP="000968E8">
      <w:pPr>
        <w:pStyle w:val="Level1"/>
        <w:widowControl/>
        <w:tabs>
          <w:tab w:val="left" w:pos="0"/>
          <w:tab w:val="left" w:pos="72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Verdana"/>
          <w:sz w:val="20"/>
          <w:szCs w:val="20"/>
        </w:rPr>
      </w:pPr>
      <w:r>
        <w:rPr>
          <w:rFonts w:ascii="Verdana" w:hAnsi="Verdana" w:cs="Verdana"/>
          <w:sz w:val="20"/>
          <w:szCs w:val="20"/>
        </w:rPr>
        <w:t>108</w:t>
      </w:r>
      <w:r w:rsidR="00C543D9" w:rsidRPr="009C644E">
        <w:rPr>
          <w:rFonts w:ascii="Verdana" w:hAnsi="Verdana" w:cs="Verdana"/>
          <w:sz w:val="20"/>
          <w:szCs w:val="20"/>
        </w:rPr>
        <w:t>. Barry Smith, “</w:t>
      </w:r>
      <w:hyperlink r:id="rId572" w:history="1">
        <w:r w:rsidR="00C543D9" w:rsidRPr="009C644E">
          <w:rPr>
            <w:rStyle w:val="Hyperlink"/>
            <w:rFonts w:ascii="Verdana" w:hAnsi="Verdana" w:cs="Verdana"/>
            <w:sz w:val="20"/>
            <w:szCs w:val="20"/>
          </w:rPr>
          <w:t>Onto</w:t>
        </w:r>
        <w:r w:rsidR="00C543D9" w:rsidRPr="009C644E">
          <w:rPr>
            <w:rStyle w:val="Hyperlink"/>
            <w:rFonts w:ascii="Verdana" w:hAnsi="Verdana" w:cs="Verdana"/>
            <w:sz w:val="20"/>
            <w:szCs w:val="20"/>
          </w:rPr>
          <w:t>l</w:t>
        </w:r>
        <w:r w:rsidR="00C543D9" w:rsidRPr="009C644E">
          <w:rPr>
            <w:rStyle w:val="Hyperlink"/>
            <w:rFonts w:ascii="Verdana" w:hAnsi="Verdana" w:cs="Verdana"/>
            <w:sz w:val="20"/>
            <w:szCs w:val="20"/>
          </w:rPr>
          <w:t>ogy (Science)</w:t>
        </w:r>
      </w:hyperlink>
      <w:r w:rsidR="00C543D9" w:rsidRPr="009C644E">
        <w:rPr>
          <w:rFonts w:ascii="Verdana" w:hAnsi="Verdana" w:cs="Verdana"/>
          <w:sz w:val="20"/>
          <w:szCs w:val="20"/>
        </w:rPr>
        <w:t>”, in C</w:t>
      </w:r>
      <w:r w:rsidR="00A926EA">
        <w:rPr>
          <w:rFonts w:ascii="Verdana" w:hAnsi="Verdana" w:cs="Verdana"/>
          <w:sz w:val="20"/>
          <w:szCs w:val="20"/>
        </w:rPr>
        <w:t>. Eschenbach and M. Grü</w:t>
      </w:r>
      <w:r w:rsidR="00C543D9" w:rsidRPr="009C644E">
        <w:rPr>
          <w:rFonts w:ascii="Verdana" w:hAnsi="Verdana" w:cs="Verdana"/>
          <w:sz w:val="20"/>
          <w:szCs w:val="20"/>
        </w:rPr>
        <w:t xml:space="preserve">ninger (eds.), </w:t>
      </w:r>
      <w:r w:rsidR="00C543D9" w:rsidRPr="009C644E">
        <w:rPr>
          <w:rFonts w:ascii="Verdana" w:hAnsi="Verdana" w:cs="Verdana"/>
          <w:i/>
          <w:sz w:val="20"/>
          <w:szCs w:val="20"/>
        </w:rPr>
        <w:t>Formal Ontology in Information Systems. Proceedings of the Fifth International Conference (FOIS 2008)</w:t>
      </w:r>
      <w:r w:rsidR="00C543D9" w:rsidRPr="009C644E">
        <w:rPr>
          <w:rFonts w:ascii="Verdana" w:hAnsi="Verdana" w:cs="Verdana"/>
          <w:sz w:val="20"/>
          <w:szCs w:val="20"/>
        </w:rPr>
        <w:t>, Amsterdam: IOS Press, 21-35.</w:t>
      </w:r>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 xml:space="preserve">Increasingly, in data-intensive areas of the life sciences, experimental results are being described in algorithmically useful ways with the help of ontologies. Such ontologies are authored and maintained by scientists to support the retrieval, integration and analysis of their data. The proposition to be defended here is that ontologies of this type – the Gene Ontology (GO) being the most conspicuous example – are a part of science. Initial evidence for the truth of this proposition (which some will find self-evident) is the increasing recognition of the importance of empirically-based methods of evaluation to the ontology development work being undertaken in support of scientific research. The ontologies created by scientists must, of course, be associated with implementations satisfying the requirements of software engineering. But these ontologies are not themselves engineering artifacts, and to conceive them as such brings grievous consequences. Rather, we shall argue, ontologies such as the GO are comparable to scientific theories, to scientific databases, or to scientific journal publications. Such a view implies a </w:t>
      </w:r>
      <w:r w:rsidR="00C543D9" w:rsidRPr="009C644E">
        <w:rPr>
          <w:rFonts w:ascii="Verdana" w:hAnsi="Verdana" w:cs="Arial"/>
          <w:iCs/>
          <w:sz w:val="16"/>
          <w:szCs w:val="16"/>
        </w:rPr>
        <w:lastRenderedPageBreak/>
        <w:t>radically new conception of what is involved in the authoring, maintenance and application of ontologies in scientific contexts, and therewith also a radically new approach to the evaluation of ontologies and to the training of ontologists.</w:t>
      </w:r>
    </w:p>
    <w:p w:rsidR="00C543D9" w:rsidRPr="009C644E" w:rsidRDefault="00FA08E1" w:rsidP="000968E8">
      <w:pPr>
        <w:pStyle w:val="Level1"/>
        <w:widowControl/>
        <w:tabs>
          <w:tab w:val="left" w:pos="0"/>
          <w:tab w:val="left" w:pos="72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Verdana"/>
          <w:sz w:val="20"/>
          <w:szCs w:val="20"/>
        </w:rPr>
      </w:pPr>
      <w:r>
        <w:rPr>
          <w:rFonts w:ascii="Verdana" w:hAnsi="Verdana" w:cs="Verdana"/>
          <w:sz w:val="20"/>
          <w:szCs w:val="20"/>
        </w:rPr>
        <w:t>109</w:t>
      </w:r>
      <w:r w:rsidR="00C543D9" w:rsidRPr="009C644E">
        <w:rPr>
          <w:rFonts w:ascii="Verdana" w:hAnsi="Verdana" w:cs="Verdana"/>
          <w:sz w:val="20"/>
          <w:szCs w:val="20"/>
        </w:rPr>
        <w:t>. Richard H. Scheuermann, Werner Ceusters, and Barry Smith, “</w:t>
      </w:r>
      <w:hyperlink r:id="rId573" w:history="1">
        <w:r w:rsidR="00C543D9" w:rsidRPr="009C644E">
          <w:rPr>
            <w:rStyle w:val="Hyperlink"/>
            <w:rFonts w:ascii="Verdana" w:hAnsi="Verdana" w:cs="Verdana"/>
            <w:sz w:val="20"/>
            <w:szCs w:val="20"/>
          </w:rPr>
          <w:t>Toward</w:t>
        </w:r>
        <w:r w:rsidR="00C543D9" w:rsidRPr="009C644E">
          <w:rPr>
            <w:rStyle w:val="Hyperlink"/>
            <w:rFonts w:ascii="Verdana" w:hAnsi="Verdana" w:cs="Verdana"/>
            <w:sz w:val="20"/>
            <w:szCs w:val="20"/>
          </w:rPr>
          <w:t xml:space="preserve"> </w:t>
        </w:r>
        <w:r w:rsidR="00C543D9" w:rsidRPr="009C644E">
          <w:rPr>
            <w:rStyle w:val="Hyperlink"/>
            <w:rFonts w:ascii="Verdana" w:hAnsi="Verdana" w:cs="Verdana"/>
            <w:sz w:val="20"/>
            <w:szCs w:val="20"/>
          </w:rPr>
          <w:t>an Ontologi</w:t>
        </w:r>
        <w:r w:rsidR="00C543D9" w:rsidRPr="009C644E">
          <w:rPr>
            <w:rStyle w:val="Hyperlink"/>
            <w:rFonts w:ascii="Verdana" w:hAnsi="Verdana" w:cs="Verdana"/>
            <w:sz w:val="20"/>
            <w:szCs w:val="20"/>
          </w:rPr>
          <w:t>c</w:t>
        </w:r>
        <w:r w:rsidR="00C543D9" w:rsidRPr="009C644E">
          <w:rPr>
            <w:rStyle w:val="Hyperlink"/>
            <w:rFonts w:ascii="Verdana" w:hAnsi="Verdana" w:cs="Verdana"/>
            <w:sz w:val="20"/>
            <w:szCs w:val="20"/>
          </w:rPr>
          <w:t>al Treatment of Disease and Diagnosis</w:t>
        </w:r>
      </w:hyperlink>
      <w:r w:rsidR="00C543D9" w:rsidRPr="009C644E">
        <w:rPr>
          <w:rFonts w:ascii="Verdana" w:hAnsi="Verdana" w:cs="Verdana"/>
          <w:sz w:val="20"/>
          <w:szCs w:val="20"/>
        </w:rPr>
        <w:t xml:space="preserve">”, </w:t>
      </w:r>
      <w:r w:rsidR="00C543D9" w:rsidRPr="009C644E">
        <w:rPr>
          <w:rFonts w:ascii="Verdana" w:hAnsi="Verdana" w:cs="Verdana"/>
          <w:i/>
          <w:sz w:val="20"/>
          <w:szCs w:val="20"/>
        </w:rPr>
        <w:t>Proceedings of the 2009 AMIA Summit on Translational Bioinformatics</w:t>
      </w:r>
      <w:r w:rsidR="00C543D9" w:rsidRPr="009C644E">
        <w:rPr>
          <w:rFonts w:ascii="Verdana" w:hAnsi="Verdana" w:cs="Verdana"/>
          <w:sz w:val="20"/>
          <w:szCs w:val="20"/>
        </w:rPr>
        <w:t>, 2009, 116-120.</w:t>
      </w:r>
    </w:p>
    <w:p w:rsidR="00C543D9" w:rsidRPr="009C644E" w:rsidRDefault="00890617" w:rsidP="000968E8">
      <w:pPr>
        <w:widowControl/>
        <w:tabs>
          <w:tab w:val="left" w:pos="180"/>
          <w:tab w:val="left" w:pos="2880"/>
          <w:tab w:val="left" w:pos="11790"/>
        </w:tabs>
        <w:autoSpaceDE w:val="0"/>
        <w:autoSpaceDN w:val="0"/>
        <w:spacing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Many existing biomedical vocabulary standards rest on incomplete, inconsistent or confused accounts of basic terms pertaining to diseases, diagnoses, and clinical phenotypes. Here we outline what we believe to be a logically and biologically coherent framework for the representation of such entities and of the relations between them. We defend a view of disease as involving in every case some physical basis within the organism that bears a disposition toward the execution of pathological processes. We present our view in the form of a list of terms and definitions designed to provide a consistent starting point for the representation of both disease and diagnosis in information systems in the future.</w:t>
      </w:r>
    </w:p>
    <w:p w:rsidR="00C543D9" w:rsidRPr="009C644E" w:rsidRDefault="00FA08E1" w:rsidP="000968E8">
      <w:pPr>
        <w:pStyle w:val="Level1"/>
        <w:widowControl/>
        <w:tabs>
          <w:tab w:val="left" w:pos="0"/>
          <w:tab w:val="left" w:pos="72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Verdana"/>
          <w:sz w:val="20"/>
          <w:szCs w:val="20"/>
        </w:rPr>
        <w:t>110</w:t>
      </w:r>
      <w:r w:rsidR="00C543D9" w:rsidRPr="009C644E">
        <w:rPr>
          <w:rFonts w:ascii="Verdana" w:hAnsi="Verdana" w:cs="Verdana"/>
          <w:sz w:val="20"/>
          <w:szCs w:val="20"/>
        </w:rPr>
        <w:t>. Werner Ceusters and Barry Smith, “</w:t>
      </w:r>
      <w:hyperlink r:id="rId574" w:history="1">
        <w:r w:rsidR="00C543D9" w:rsidRPr="009C644E">
          <w:rPr>
            <w:rStyle w:val="Hyperlink"/>
            <w:rFonts w:ascii="Verdana" w:hAnsi="Verdana" w:cs="Verdana"/>
            <w:sz w:val="20"/>
            <w:szCs w:val="20"/>
          </w:rPr>
          <w:t>What do Identifiers in HL7 Identify? An Essay in the Ontology of Identity</w:t>
        </w:r>
      </w:hyperlink>
      <w:r w:rsidR="00C543D9" w:rsidRPr="009C644E">
        <w:rPr>
          <w:rFonts w:ascii="Verdana" w:hAnsi="Verdana" w:cs="Verdana"/>
          <w:sz w:val="20"/>
          <w:szCs w:val="20"/>
        </w:rPr>
        <w:t xml:space="preserve">”, </w:t>
      </w:r>
      <w:r w:rsidR="00C543D9" w:rsidRPr="009C644E">
        <w:rPr>
          <w:rFonts w:ascii="Verdana" w:hAnsi="Verdana" w:cs="Arial"/>
          <w:i/>
          <w:sz w:val="20"/>
          <w:szCs w:val="20"/>
        </w:rPr>
        <w:t xml:space="preserve">Proceedings of InterOntology 2009 </w:t>
      </w:r>
      <w:r w:rsidR="00C543D9" w:rsidRPr="009C644E">
        <w:rPr>
          <w:rFonts w:ascii="Verdana" w:hAnsi="Verdana" w:cs="Arial"/>
          <w:sz w:val="20"/>
          <w:szCs w:val="20"/>
        </w:rPr>
        <w:t>(Tokyo, Japan, February 27-March 1, 2009), 77-86.</w:t>
      </w:r>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Health Level 7 (HL7) is an organization seeking to provide universal standards for the exchange of healthcare information. In a document entitled ‘HL7 Version 3 Standard: Data Types’, the HL7 organization advances descriptions of data types recommended for use as identifiers. We will argue that the descriptions supplied provide insufficient guidance as to what exactly the entities are which these data types uniquely identify. Are they real things, such as persons or pieces of equipment? Or are they representations of such real things in information artifacts? We here outline the problems faced by HL7 in providing answers to such questions, problems which arise because of the lack of anything like a coherent ontology in the HL7 standard, and we make some recommendations for future improvements.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Verdana"/>
          <w:sz w:val="20"/>
          <w:szCs w:val="20"/>
        </w:rPr>
        <w:t>111</w:t>
      </w:r>
      <w:r w:rsidR="00C543D9" w:rsidRPr="009C644E">
        <w:rPr>
          <w:rFonts w:ascii="Verdana" w:hAnsi="Verdana" w:cs="Verdana"/>
          <w:sz w:val="20"/>
          <w:szCs w:val="20"/>
        </w:rPr>
        <w:t>. Werner Ceusters, Maria Capolupo, Barry Smith, Georges De Moor, “</w:t>
      </w:r>
      <w:hyperlink r:id="rId575" w:history="1">
        <w:r w:rsidR="00C543D9" w:rsidRPr="009C644E">
          <w:rPr>
            <w:rStyle w:val="Hyperlink"/>
            <w:rFonts w:ascii="Verdana" w:hAnsi="Verdana" w:cs="Verdana"/>
            <w:sz w:val="20"/>
            <w:szCs w:val="20"/>
          </w:rPr>
          <w:t>An Evolutionary Approach to the Representation of Adverse Events</w:t>
        </w:r>
      </w:hyperlink>
      <w:r w:rsidR="00C543D9" w:rsidRPr="009C644E">
        <w:rPr>
          <w:rFonts w:ascii="Verdana" w:hAnsi="Verdana" w:cs="Verdana"/>
          <w:sz w:val="20"/>
          <w:szCs w:val="20"/>
        </w:rPr>
        <w:t>”,</w:t>
      </w:r>
      <w:r w:rsidR="00C543D9" w:rsidRPr="009C644E">
        <w:rPr>
          <w:rFonts w:ascii="Verdana" w:hAnsi="Verdana" w:cs="Arial"/>
          <w:i/>
          <w:sz w:val="20"/>
          <w:szCs w:val="20"/>
        </w:rPr>
        <w:t xml:space="preserve"> Medical Informatics Europe </w:t>
      </w:r>
      <w:r w:rsidR="00C543D9" w:rsidRPr="009C644E">
        <w:rPr>
          <w:rFonts w:ascii="Verdana" w:hAnsi="Verdana" w:cs="Arial"/>
          <w:sz w:val="20"/>
          <w:szCs w:val="20"/>
        </w:rPr>
        <w:t xml:space="preserve">(MIE 2009), Sarajevo, </w:t>
      </w:r>
      <w:r w:rsidR="00C543D9" w:rsidRPr="009C644E">
        <w:rPr>
          <w:rFonts w:ascii="Verdana" w:hAnsi="Verdana" w:cs="Arial"/>
          <w:i/>
          <w:sz w:val="20"/>
          <w:szCs w:val="20"/>
        </w:rPr>
        <w:t>Stud Health Technol Inform</w:t>
      </w:r>
      <w:r w:rsidR="00C543D9" w:rsidRPr="009C644E">
        <w:rPr>
          <w:rFonts w:ascii="Verdana" w:hAnsi="Verdana" w:cs="Arial"/>
          <w:sz w:val="20"/>
          <w:szCs w:val="20"/>
        </w:rPr>
        <w:t>, 150, 537-541.</w:t>
      </w:r>
      <w:r w:rsidR="00ED51CC" w:rsidRPr="009C644E">
        <w:rPr>
          <w:rFonts w:ascii="Verdana" w:hAnsi="Verdana" w:cs="Arial"/>
          <w:sz w:val="20"/>
          <w:szCs w:val="20"/>
        </w:rPr>
        <w:t xml:space="preserve"> </w:t>
      </w:r>
      <w:hyperlink r:id="rId576" w:history="1">
        <w:r w:rsidR="00D55A77" w:rsidRPr="009C644E">
          <w:rPr>
            <w:rStyle w:val="Hyperlink"/>
            <w:rFonts w:ascii="Verdana" w:hAnsi="Verdana" w:cs="Arial"/>
            <w:spacing w:val="-2"/>
            <w:sz w:val="20"/>
            <w:szCs w:val="20"/>
          </w:rPr>
          <w:t>PMC2829617</w:t>
        </w:r>
      </w:hyperlink>
    </w:p>
    <w:p w:rsidR="00C543D9" w:rsidRPr="009C644E" w:rsidRDefault="0089061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 xml:space="preserve">One way to detect, monitor and prevent adverse events with the help of Information Technology is by using ontologies capable of representing three levels of reality: what is the case, what is believed about reality, and what is </w:t>
      </w:r>
      <w:r w:rsidR="00C543D9" w:rsidRPr="009C644E">
        <w:rPr>
          <w:rFonts w:ascii="Verdana" w:hAnsi="Verdana" w:cs="Arial"/>
          <w:iCs/>
          <w:sz w:val="16"/>
          <w:szCs w:val="16"/>
        </w:rPr>
        <w:lastRenderedPageBreak/>
        <w:t>represented. We report on how Basic Formal Ontology and Referent Tracking exhibit this capability and how they are used to develop an adverse event ontology and related data annotation scheme for the European ReMINE project.</w:t>
      </w:r>
    </w:p>
    <w:p w:rsidR="00C543D9"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112</w:t>
      </w:r>
      <w:r w:rsidR="00C543D9" w:rsidRPr="009C644E">
        <w:rPr>
          <w:rFonts w:ascii="Verdana" w:hAnsi="Verdana" w:cs="Arial"/>
          <w:sz w:val="20"/>
          <w:szCs w:val="20"/>
        </w:rPr>
        <w:t xml:space="preserve">. Bernd Blobel, </w:t>
      </w:r>
      <w:hyperlink r:id="rId577" w:history="1">
        <w:r w:rsidR="00C543D9" w:rsidRPr="009C644E">
          <w:rPr>
            <w:rStyle w:val="Hyperlink"/>
            <w:rFonts w:ascii="Verdana" w:hAnsi="Verdana" w:cs="Arial"/>
            <w:color w:val="auto"/>
            <w:sz w:val="20"/>
            <w:szCs w:val="20"/>
            <w:u w:val="none"/>
          </w:rPr>
          <w:t>Dipak Kalra</w:t>
        </w:r>
      </w:hyperlink>
      <w:r w:rsidR="00C543D9" w:rsidRPr="009C644E">
        <w:rPr>
          <w:rFonts w:ascii="Verdana" w:hAnsi="Verdana" w:cs="Arial"/>
          <w:sz w:val="20"/>
          <w:szCs w:val="20"/>
        </w:rPr>
        <w:t xml:space="preserve">, </w:t>
      </w:r>
      <w:hyperlink r:id="rId578" w:history="1">
        <w:r w:rsidR="00C543D9" w:rsidRPr="009C644E">
          <w:rPr>
            <w:rStyle w:val="Hyperlink"/>
            <w:rFonts w:ascii="Verdana" w:hAnsi="Verdana" w:cs="Arial"/>
            <w:color w:val="auto"/>
            <w:sz w:val="20"/>
            <w:szCs w:val="20"/>
            <w:u w:val="none"/>
          </w:rPr>
          <w:t>Marc Koehn</w:t>
        </w:r>
      </w:hyperlink>
      <w:r w:rsidR="00C543D9" w:rsidRPr="009C644E">
        <w:rPr>
          <w:rFonts w:ascii="Verdana" w:hAnsi="Verdana" w:cs="Arial"/>
          <w:sz w:val="20"/>
          <w:szCs w:val="20"/>
        </w:rPr>
        <w:t xml:space="preserve">, </w:t>
      </w:r>
      <w:hyperlink r:id="rId579" w:history="1">
        <w:r w:rsidR="00C543D9" w:rsidRPr="009C644E">
          <w:rPr>
            <w:rStyle w:val="Hyperlink"/>
            <w:rFonts w:ascii="Verdana" w:hAnsi="Verdana" w:cs="Arial"/>
            <w:color w:val="auto"/>
            <w:sz w:val="20"/>
            <w:szCs w:val="20"/>
            <w:u w:val="none"/>
          </w:rPr>
          <w:t>Ken Lunn</w:t>
        </w:r>
      </w:hyperlink>
      <w:r w:rsidR="00C543D9" w:rsidRPr="009C644E">
        <w:rPr>
          <w:rFonts w:ascii="Verdana" w:hAnsi="Verdana" w:cs="Arial"/>
          <w:sz w:val="20"/>
          <w:szCs w:val="20"/>
        </w:rPr>
        <w:t xml:space="preserve">, </w:t>
      </w:r>
      <w:hyperlink r:id="rId580" w:history="1">
        <w:r w:rsidR="00C543D9" w:rsidRPr="009C644E">
          <w:rPr>
            <w:rStyle w:val="Hyperlink"/>
            <w:rFonts w:ascii="Verdana" w:hAnsi="Verdana" w:cs="Arial"/>
            <w:color w:val="auto"/>
            <w:sz w:val="20"/>
            <w:szCs w:val="20"/>
            <w:u w:val="none"/>
          </w:rPr>
          <w:t>Peter Pharow</w:t>
        </w:r>
      </w:hyperlink>
      <w:r w:rsidR="00C543D9" w:rsidRPr="009C644E">
        <w:rPr>
          <w:rFonts w:ascii="Verdana" w:hAnsi="Verdana" w:cs="Arial"/>
          <w:sz w:val="20"/>
          <w:szCs w:val="20"/>
        </w:rPr>
        <w:t xml:space="preserve">, </w:t>
      </w:r>
      <w:hyperlink r:id="rId581" w:history="1">
        <w:r w:rsidR="00C543D9" w:rsidRPr="009C644E">
          <w:rPr>
            <w:rStyle w:val="Hyperlink"/>
            <w:rFonts w:ascii="Verdana" w:hAnsi="Verdana" w:cs="Arial"/>
            <w:color w:val="auto"/>
            <w:sz w:val="20"/>
            <w:szCs w:val="20"/>
            <w:u w:val="none"/>
          </w:rPr>
          <w:t>Pekka Ruotsalainen</w:t>
        </w:r>
      </w:hyperlink>
      <w:r w:rsidR="00C543D9" w:rsidRPr="009C644E">
        <w:rPr>
          <w:rFonts w:ascii="Verdana" w:hAnsi="Verdana" w:cs="Arial"/>
          <w:sz w:val="20"/>
          <w:szCs w:val="20"/>
        </w:rPr>
        <w:t xml:space="preserve">, </w:t>
      </w:r>
      <w:hyperlink r:id="rId582" w:history="1">
        <w:r w:rsidR="00C543D9" w:rsidRPr="009C644E">
          <w:rPr>
            <w:rStyle w:val="Hyperlink"/>
            <w:rFonts w:ascii="Verdana" w:hAnsi="Verdana" w:cs="Arial"/>
            <w:color w:val="auto"/>
            <w:sz w:val="20"/>
            <w:szCs w:val="20"/>
            <w:u w:val="none"/>
          </w:rPr>
          <w:t>Stefan Schulz</w:t>
        </w:r>
      </w:hyperlink>
      <w:r w:rsidR="00C543D9" w:rsidRPr="009C644E">
        <w:rPr>
          <w:rFonts w:ascii="Verdana" w:hAnsi="Verdana" w:cs="Arial"/>
          <w:sz w:val="20"/>
          <w:szCs w:val="20"/>
        </w:rPr>
        <w:t xml:space="preserve">, </w:t>
      </w:r>
      <w:hyperlink r:id="rId583" w:history="1">
        <w:r w:rsidR="00C543D9" w:rsidRPr="009C644E">
          <w:rPr>
            <w:rStyle w:val="Hyperlink"/>
            <w:rFonts w:ascii="Verdana" w:hAnsi="Verdana" w:cs="Arial"/>
            <w:color w:val="auto"/>
            <w:sz w:val="20"/>
            <w:szCs w:val="20"/>
            <w:u w:val="none"/>
          </w:rPr>
          <w:t>Barry Smith</w:t>
        </w:r>
      </w:hyperlink>
      <w:r w:rsidR="00C543D9" w:rsidRPr="009C644E">
        <w:rPr>
          <w:rFonts w:ascii="Verdana" w:hAnsi="Verdana" w:cs="Arial"/>
          <w:sz w:val="20"/>
          <w:szCs w:val="20"/>
        </w:rPr>
        <w:t>, “</w:t>
      </w:r>
      <w:hyperlink r:id="rId584" w:history="1">
        <w:r w:rsidR="00C543D9" w:rsidRPr="009C644E">
          <w:rPr>
            <w:rStyle w:val="Hyperlink"/>
            <w:rFonts w:ascii="Verdana" w:hAnsi="Verdana" w:cs="Arial"/>
            <w:sz w:val="20"/>
            <w:szCs w:val="20"/>
          </w:rPr>
          <w:t>The Role of Ontologies for Sustainable, Semantically Interoperable and Trustworthy EHR Solutions</w:t>
        </w:r>
      </w:hyperlink>
      <w:r w:rsidR="00C543D9" w:rsidRPr="009C644E">
        <w:rPr>
          <w:rFonts w:ascii="Verdana" w:hAnsi="Verdana" w:cs="Arial"/>
          <w:sz w:val="20"/>
          <w:szCs w:val="20"/>
        </w:rPr>
        <w:t>”</w:t>
      </w:r>
      <w:r w:rsidR="00C543D9" w:rsidRPr="009C644E">
        <w:rPr>
          <w:color w:val="000000"/>
        </w:rPr>
        <w:t xml:space="preserve">, </w:t>
      </w:r>
      <w:r w:rsidR="00C543D9" w:rsidRPr="009C644E">
        <w:rPr>
          <w:rFonts w:ascii="Verdana" w:hAnsi="Verdana" w:cs="Arial"/>
          <w:i/>
          <w:sz w:val="20"/>
          <w:szCs w:val="20"/>
        </w:rPr>
        <w:t xml:space="preserve">Medical Informatics Europe </w:t>
      </w:r>
      <w:r w:rsidR="00C543D9" w:rsidRPr="009C644E">
        <w:rPr>
          <w:rFonts w:ascii="Verdana" w:hAnsi="Verdana" w:cs="Arial"/>
          <w:sz w:val="20"/>
          <w:szCs w:val="20"/>
        </w:rPr>
        <w:t xml:space="preserve">(MIE 2009), Sarajevo, </w:t>
      </w:r>
      <w:r w:rsidR="00C543D9" w:rsidRPr="009C644E">
        <w:rPr>
          <w:rFonts w:ascii="Verdana" w:hAnsi="Verdana" w:cs="Arial"/>
          <w:i/>
          <w:sz w:val="20"/>
          <w:szCs w:val="20"/>
        </w:rPr>
        <w:t>Stud Health Technol Inform</w:t>
      </w:r>
      <w:r w:rsidR="00C543D9" w:rsidRPr="009C644E">
        <w:rPr>
          <w:rFonts w:ascii="Verdana" w:hAnsi="Verdana" w:cs="Arial"/>
          <w:sz w:val="20"/>
          <w:szCs w:val="20"/>
        </w:rPr>
        <w:t xml:space="preserve">, 150, 953-957. </w:t>
      </w:r>
    </w:p>
    <w:p w:rsidR="00F9584E" w:rsidRPr="00F9584E" w:rsidRDefault="007C1BCC"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F9584E" w:rsidRPr="00F9584E">
        <w:rPr>
          <w:rFonts w:ascii="Verdana" w:hAnsi="Verdana" w:cs="Arial"/>
          <w:iCs/>
          <w:sz w:val="16"/>
          <w:szCs w:val="16"/>
        </w:rPr>
        <w:t>As health systems around the world turn towards highly distributed, specialized and cooperative structures to increase quality and safety of care as well as efficiency and efficacy of delivery processes, there is a growing need for supporting communication and collaboration of all parties involved with advanced ICT solutions. The Electronic Health Record (EHR) provides the information platform which is maturing towards the eHealth core application. To meet the requirements for sustainable, semantically interoperable, and trustworthy EHR solutions, different standards and different national strategies have been established. The workshop summarizes the requirements for such advanced EHR systems and their underlying architecture, presents different strategies and solutions advocated by corresponding protagonists, discusses pros and cons as well as harmonization and migration strategies for those approaches. It particularly highlights a turn towards ontology-driven architectures. The workshop is a joint activity of the EFMI Working Groups "Electronic Health Records" and "Security, Safety and Ethics".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113</w:t>
      </w:r>
      <w:r w:rsidR="00C543D9" w:rsidRPr="009C644E">
        <w:rPr>
          <w:rFonts w:ascii="Verdana" w:hAnsi="Verdana" w:cs="Arial"/>
          <w:sz w:val="20"/>
          <w:szCs w:val="20"/>
        </w:rPr>
        <w:t xml:space="preserve">. </w:t>
      </w:r>
      <w:r w:rsidR="001C78A6" w:rsidRPr="009C644E">
        <w:rPr>
          <w:rFonts w:ascii="Verdana" w:hAnsi="Verdana" w:cs="Arial"/>
          <w:sz w:val="20"/>
          <w:szCs w:val="20"/>
        </w:rPr>
        <w:t>Barry Smith, Kristo Mietinnin and William Mandrick</w:t>
      </w:r>
      <w:r w:rsidR="00C543D9" w:rsidRPr="009C644E">
        <w:rPr>
          <w:rFonts w:ascii="Verdana" w:hAnsi="Verdana" w:cs="Arial"/>
          <w:sz w:val="20"/>
          <w:szCs w:val="20"/>
        </w:rPr>
        <w:t xml:space="preserve">, </w:t>
      </w:r>
      <w:hyperlink r:id="rId585" w:history="1">
        <w:r w:rsidR="00C543D9" w:rsidRPr="009C644E">
          <w:rPr>
            <w:rStyle w:val="Hyperlink"/>
            <w:rFonts w:ascii="Verdana" w:hAnsi="Verdana" w:cs="Arial"/>
            <w:sz w:val="20"/>
            <w:szCs w:val="20"/>
          </w:rPr>
          <w:t xml:space="preserve">The </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tol</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g</w:t>
        </w:r>
        <w:r w:rsidR="00C543D9" w:rsidRPr="009C644E">
          <w:rPr>
            <w:rStyle w:val="Hyperlink"/>
            <w:rFonts w:ascii="Verdana" w:hAnsi="Verdana" w:cs="Arial"/>
            <w:sz w:val="20"/>
            <w:szCs w:val="20"/>
          </w:rPr>
          <w:t>y</w:t>
        </w:r>
        <w:r w:rsidR="00C543D9" w:rsidRPr="009C644E">
          <w:rPr>
            <w:rStyle w:val="Hyperlink"/>
            <w:rFonts w:ascii="Verdana" w:hAnsi="Verdana" w:cs="Arial"/>
            <w:sz w:val="20"/>
            <w:szCs w:val="20"/>
          </w:rPr>
          <w:t xml:space="preserve"> of Command and Control</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the 14th International Command and Control Research and Technology Symposium</w:t>
      </w:r>
      <w:r w:rsidR="00407936" w:rsidRPr="009C644E">
        <w:rPr>
          <w:rFonts w:ascii="Verdana" w:hAnsi="Verdana" w:cs="Arial"/>
          <w:i/>
          <w:sz w:val="20"/>
          <w:szCs w:val="20"/>
        </w:rPr>
        <w:t xml:space="preserve"> </w:t>
      </w:r>
      <w:r w:rsidR="00407936" w:rsidRPr="009C644E">
        <w:rPr>
          <w:rFonts w:ascii="Verdana" w:hAnsi="Verdana" w:cs="Arial"/>
          <w:sz w:val="20"/>
          <w:szCs w:val="20"/>
        </w:rPr>
        <w:t>(</w:t>
      </w:r>
      <w:r w:rsidR="00407936" w:rsidRPr="009C644E">
        <w:rPr>
          <w:rFonts w:ascii="Verdana" w:hAnsi="Verdana"/>
          <w:sz w:val="20"/>
          <w:szCs w:val="20"/>
        </w:rPr>
        <w:t>ICCRTS)</w:t>
      </w:r>
      <w:r w:rsidR="00C543D9" w:rsidRPr="009C644E">
        <w:rPr>
          <w:rFonts w:ascii="Verdana" w:hAnsi="Verdana" w:cs="Arial"/>
          <w:sz w:val="20"/>
          <w:szCs w:val="20"/>
        </w:rPr>
        <w:t>,</w:t>
      </w:r>
      <w:r w:rsidR="00407936" w:rsidRPr="009C644E">
        <w:rPr>
          <w:rFonts w:ascii="Verdana" w:hAnsi="Verdana" w:cs="Arial"/>
          <w:sz w:val="20"/>
          <w:szCs w:val="20"/>
        </w:rPr>
        <w:t xml:space="preserve"> Washington DC, Jun 15-17, </w:t>
      </w:r>
      <w:r w:rsidR="00E81456" w:rsidRPr="009C644E">
        <w:rPr>
          <w:rFonts w:ascii="Verdana" w:hAnsi="Verdana" w:cs="Arial"/>
          <w:sz w:val="20"/>
          <w:szCs w:val="20"/>
        </w:rPr>
        <w:t>Arlington, VA: The Command</w:t>
      </w:r>
      <w:r w:rsidR="00407936" w:rsidRPr="009C644E">
        <w:rPr>
          <w:rFonts w:ascii="Verdana" w:hAnsi="Verdana" w:cs="Arial"/>
          <w:sz w:val="20"/>
          <w:szCs w:val="20"/>
        </w:rPr>
        <w:t xml:space="preserve"> and </w:t>
      </w:r>
      <w:r w:rsidR="00E81456" w:rsidRPr="009C644E">
        <w:rPr>
          <w:rFonts w:ascii="Verdana" w:hAnsi="Verdana" w:cs="Arial"/>
          <w:sz w:val="20"/>
          <w:szCs w:val="20"/>
        </w:rPr>
        <w:t>Control Research Program, 2009.</w:t>
      </w:r>
    </w:p>
    <w:p w:rsidR="00E81456" w:rsidRPr="009C644E" w:rsidRDefault="007C1BCC"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E81456" w:rsidRPr="009C644E">
        <w:rPr>
          <w:rFonts w:ascii="Verdana" w:hAnsi="Verdana" w:cs="Arial"/>
          <w:iCs/>
          <w:sz w:val="16"/>
          <w:szCs w:val="16"/>
        </w:rPr>
        <w:t xml:space="preserve">The goal of the Department of Defense Net-Centric Data Strategy is to improve data sharing throughout the DoD. Data sharing is a critical element of interoperability in the emerging system-of-systems. Achieving interoperability requires the elimination of two types of data heterogeneity: differences of syntax and differences of semantics. This paper builds a path toward semantic uniformity through application of a disciplined approach to ontology. An ontology is a consensus framework representing the types of entities within a given domain and the relations between them. The construction of an ontology begins when a Community of Interest (COI) identifies its authoritative data sources (ADS), which are usually manifest in relevant doctrinal publications, glossaries, data dictionaries, and logical data models. </w:t>
      </w:r>
      <w:r w:rsidR="00E81456" w:rsidRPr="009C644E">
        <w:rPr>
          <w:rFonts w:ascii="Verdana" w:hAnsi="Verdana" w:cs="Arial"/>
          <w:iCs/>
          <w:sz w:val="16"/>
          <w:szCs w:val="16"/>
        </w:rPr>
        <w:lastRenderedPageBreak/>
        <w:t>The identified terms are then defined in relation to a common logical framework that has been designed to ensure interoperability with other ontologies created on the basis of the same strategy. As will be described, the Command and Control (C2) Ontology will include representations of a substantial number of entities within the Command and Control (C2) domain. If domain ontologies (e.g. Strike and Counterinsurgency) semantically align with the C2 Ontology, then a substantial barrier to systems interoperability is thereby crossed.</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20"/>
        </w:rPr>
      </w:pPr>
      <w:r w:rsidRPr="009C644E">
        <w:rPr>
          <w:rFonts w:ascii="Verdana" w:hAnsi="Verdana" w:cs="Arial"/>
          <w:sz w:val="20"/>
          <w:szCs w:val="20"/>
        </w:rPr>
        <w:t>11</w:t>
      </w:r>
      <w:r w:rsidR="00FA08E1">
        <w:rPr>
          <w:rFonts w:ascii="Verdana" w:hAnsi="Verdana" w:cs="Arial"/>
          <w:sz w:val="20"/>
          <w:szCs w:val="20"/>
        </w:rPr>
        <w:t>4</w:t>
      </w:r>
      <w:r w:rsidR="00FA4B20" w:rsidRPr="009C644E">
        <w:rPr>
          <w:rFonts w:ascii="Verdana" w:hAnsi="Verdana" w:cs="Arial"/>
          <w:sz w:val="20"/>
          <w:szCs w:val="20"/>
        </w:rPr>
        <w:t>.</w:t>
      </w:r>
      <w:r w:rsidRPr="009C644E">
        <w:rPr>
          <w:rFonts w:ascii="Verdana" w:hAnsi="Verdana" w:cs="Arial"/>
          <w:sz w:val="20"/>
          <w:szCs w:val="20"/>
        </w:rPr>
        <w:t xml:space="preserve"> Albert Goldfain, Lindsay G. Cowell, Barry Smith, “</w:t>
      </w:r>
      <w:hyperlink r:id="rId586" w:history="1">
        <w:r w:rsidRPr="009C644E">
          <w:rPr>
            <w:rStyle w:val="Hyperlink"/>
            <w:rFonts w:ascii="Verdana" w:hAnsi="Verdana" w:cs="Arial"/>
            <w:sz w:val="20"/>
            <w:szCs w:val="20"/>
          </w:rPr>
          <w:t>Towards an Ontological Representation</w:t>
        </w:r>
        <w:r w:rsidR="00933106" w:rsidRPr="009C644E">
          <w:rPr>
            <w:rStyle w:val="Hyperlink"/>
            <w:rFonts w:ascii="Verdana" w:hAnsi="Verdana" w:cs="Arial"/>
            <w:sz w:val="20"/>
            <w:szCs w:val="20"/>
          </w:rPr>
          <w:t xml:space="preserve"> of Resistance: The Case of MRSA</w:t>
        </w:r>
      </w:hyperlink>
      <w:r w:rsidRPr="009C644E">
        <w:rPr>
          <w:rFonts w:ascii="Verdana" w:hAnsi="Verdana" w:cs="Arial"/>
          <w:sz w:val="20"/>
          <w:szCs w:val="20"/>
        </w:rPr>
        <w:t xml:space="preserve">”, </w:t>
      </w:r>
      <w:r w:rsidRPr="009C644E">
        <w:rPr>
          <w:rFonts w:ascii="Verdana" w:hAnsi="Verdana" w:cs="Arial"/>
          <w:i/>
          <w:iCs/>
          <w:sz w:val="20"/>
          <w:szCs w:val="20"/>
        </w:rPr>
        <w:t>ICBO 2009: Proceedings of the First International Conference on Biomedical Ontology</w:t>
      </w:r>
      <w:r w:rsidRPr="009C644E">
        <w:rPr>
          <w:rFonts w:ascii="Verdana" w:hAnsi="Verdana" w:cs="Arial"/>
          <w:iCs/>
          <w:sz w:val="20"/>
          <w:szCs w:val="20"/>
        </w:rPr>
        <w:t>, 61-64.</w:t>
      </w:r>
    </w:p>
    <w:p w:rsidR="00C62A7D" w:rsidRPr="009C644E"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62A7D" w:rsidRPr="009C644E">
        <w:rPr>
          <w:rFonts w:ascii="Verdana" w:hAnsi="Verdana" w:cs="Arial"/>
          <w:iCs/>
          <w:sz w:val="16"/>
          <w:szCs w:val="16"/>
        </w:rPr>
        <w:t>This paper addresses a family of issues surrounding the biological phenomenon of resistance and its r</w:t>
      </w:r>
      <w:r w:rsidR="00C62A7D" w:rsidRPr="009C644E">
        <w:rPr>
          <w:rFonts w:ascii="Verdana" w:hAnsi="Verdana" w:cs="Arial"/>
          <w:iCs/>
          <w:sz w:val="16"/>
          <w:szCs w:val="16"/>
        </w:rPr>
        <w:t>e</w:t>
      </w:r>
      <w:r w:rsidR="00C62A7D" w:rsidRPr="009C644E">
        <w:rPr>
          <w:rFonts w:ascii="Verdana" w:hAnsi="Verdana" w:cs="Arial"/>
          <w:iCs/>
          <w:sz w:val="16"/>
          <w:szCs w:val="16"/>
        </w:rPr>
        <w:t>p</w:t>
      </w:r>
      <w:r w:rsidR="00C62A7D" w:rsidRPr="009C644E">
        <w:rPr>
          <w:rFonts w:ascii="Verdana" w:hAnsi="Verdana" w:cs="Arial"/>
          <w:iCs/>
          <w:sz w:val="16"/>
          <w:szCs w:val="16"/>
        </w:rPr>
        <w:t>resentation in realist ontologies. Resistance terms from various existing ontologies are examined and found to be either overly narrow, inconsistent, or otherwise problematic. We propose a more coherent ontological representation using the antibiotic resi</w:t>
      </w:r>
      <w:r w:rsidR="00C62A7D" w:rsidRPr="009C644E">
        <w:rPr>
          <w:rFonts w:ascii="Verdana" w:hAnsi="Verdana" w:cs="Arial"/>
          <w:iCs/>
          <w:sz w:val="16"/>
          <w:szCs w:val="16"/>
        </w:rPr>
        <w:t>s</w:t>
      </w:r>
      <w:r w:rsidR="00C62A7D" w:rsidRPr="009C644E">
        <w:rPr>
          <w:rFonts w:ascii="Verdana" w:hAnsi="Verdana" w:cs="Arial"/>
          <w:iCs/>
          <w:sz w:val="16"/>
          <w:szCs w:val="16"/>
        </w:rPr>
        <w:t>tance in Methicillin-Resis</w:t>
      </w:r>
      <w:r w:rsidR="00933106" w:rsidRPr="009C644E">
        <w:rPr>
          <w:rFonts w:ascii="Verdana" w:hAnsi="Verdana" w:cs="Arial"/>
          <w:iCs/>
          <w:sz w:val="16"/>
          <w:szCs w:val="16"/>
        </w:rPr>
        <w:t>tant Staphylococcus aureus (MRSA</w:t>
      </w:r>
      <w:r w:rsidR="00C62A7D" w:rsidRPr="009C644E">
        <w:rPr>
          <w:rFonts w:ascii="Verdana" w:hAnsi="Verdana" w:cs="Arial"/>
          <w:iCs/>
          <w:sz w:val="16"/>
          <w:szCs w:val="16"/>
        </w:rPr>
        <w:t>) as a case study.</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115</w:t>
      </w:r>
      <w:r w:rsidR="00C543D9" w:rsidRPr="009C644E">
        <w:rPr>
          <w:rFonts w:ascii="Verdana" w:hAnsi="Verdana" w:cs="Arial"/>
          <w:sz w:val="20"/>
          <w:szCs w:val="20"/>
        </w:rPr>
        <w:t>. Barry Smith, Lowell Vizenor and James Schoening, “</w:t>
      </w:r>
      <w:hyperlink r:id="rId587" w:history="1">
        <w:r w:rsidR="00C543D9" w:rsidRPr="009C644E">
          <w:rPr>
            <w:rStyle w:val="Hyperlink"/>
            <w:rFonts w:ascii="Verdana" w:hAnsi="Verdana" w:cs="Arial"/>
            <w:sz w:val="20"/>
            <w:szCs w:val="20"/>
          </w:rPr>
          <w:t>Universal C</w:t>
        </w:r>
        <w:r w:rsidR="00C543D9" w:rsidRPr="009C644E">
          <w:rPr>
            <w:rStyle w:val="Hyperlink"/>
            <w:rFonts w:ascii="Verdana" w:hAnsi="Verdana" w:cs="Arial"/>
            <w:sz w:val="20"/>
            <w:szCs w:val="20"/>
          </w:rPr>
          <w:t>o</w:t>
        </w:r>
        <w:r w:rsidR="00C543D9" w:rsidRPr="009C644E">
          <w:rPr>
            <w:rStyle w:val="Hyperlink"/>
            <w:rFonts w:ascii="Verdana" w:hAnsi="Verdana" w:cs="Arial"/>
            <w:sz w:val="20"/>
            <w:szCs w:val="20"/>
          </w:rPr>
          <w:t>re Semantic Layer</w:t>
        </w:r>
      </w:hyperlink>
      <w:r w:rsidR="00C543D9" w:rsidRPr="009C644E">
        <w:rPr>
          <w:rFonts w:ascii="Verdana" w:hAnsi="Verdana" w:cs="Arial"/>
          <w:sz w:val="20"/>
          <w:szCs w:val="20"/>
        </w:rPr>
        <w:t xml:space="preserve">”, </w:t>
      </w:r>
      <w:r w:rsidR="00C543D9" w:rsidRPr="009C644E">
        <w:rPr>
          <w:rFonts w:ascii="Verdana" w:hAnsi="Verdana" w:cs="Arial"/>
          <w:i/>
          <w:sz w:val="20"/>
          <w:szCs w:val="20"/>
        </w:rPr>
        <w:t>Ontology for the Intelligence Community</w:t>
      </w:r>
      <w:r w:rsidR="00C543D9" w:rsidRPr="009C644E">
        <w:rPr>
          <w:rFonts w:ascii="Verdana" w:hAnsi="Verdana" w:cs="Arial"/>
          <w:sz w:val="20"/>
          <w:szCs w:val="20"/>
        </w:rPr>
        <w:t xml:space="preserve">, </w:t>
      </w:r>
      <w:r w:rsidR="002A1309" w:rsidRPr="009C644E">
        <w:rPr>
          <w:rFonts w:ascii="Verdana" w:hAnsi="Verdana" w:cs="Arial"/>
          <w:sz w:val="20"/>
          <w:szCs w:val="20"/>
        </w:rPr>
        <w:t xml:space="preserve">Proceedings of the Third OIC Conference, </w:t>
      </w:r>
      <w:r w:rsidR="00C543D9" w:rsidRPr="009C644E">
        <w:rPr>
          <w:rFonts w:ascii="Verdana" w:hAnsi="Verdana" w:cs="Arial"/>
          <w:sz w:val="20"/>
          <w:szCs w:val="20"/>
        </w:rPr>
        <w:t>George Mason University, Fairfax, VA, October 2009, CEUR Workshop Proceedings, vol. 555.</w:t>
      </w:r>
    </w:p>
    <w:p w:rsidR="00C62A7D" w:rsidRPr="009C644E" w:rsidRDefault="005C0D3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Pr>
          <w:rFonts w:ascii="Verdana" w:hAnsi="Verdana" w:cs="Arial"/>
          <w:b/>
          <w:iCs/>
          <w:sz w:val="16"/>
          <w:szCs w:val="16"/>
        </w:rPr>
        <w:t xml:space="preserve">Abstract: </w:t>
      </w:r>
      <w:r w:rsidR="00C62A7D" w:rsidRPr="009C644E">
        <w:rPr>
          <w:rFonts w:ascii="Verdana" w:hAnsi="Verdana" w:cs="Arial"/>
          <w:iCs/>
          <w:sz w:val="16"/>
          <w:szCs w:val="16"/>
        </w:rPr>
        <w:t>The Universal Core (UCore) is a central element of the National Information Sharing Strategy that is supported by multiple U.S. Federal Government Departments, by the intelligence community, and by a number of other national and international institutions. The goal of the UCore initiative is to foster information sharing by means of an XML schema providing consensus representations for four groups of universally understood terms under the headings who, what, when, and where. We here describe a project to create an ontology-based supporting layer for UCore, entitled ‘Universal Core Semantic Layer’ (UCore SL), and describe how UCore SL can be applied to further UCore’s information sharing goals.</w:t>
      </w:r>
    </w:p>
    <w:p w:rsidR="00C543D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116</w:t>
      </w:r>
      <w:r w:rsidR="00C543D9" w:rsidRPr="009C644E">
        <w:rPr>
          <w:rFonts w:ascii="Verdana" w:hAnsi="Verdana" w:cs="Arial"/>
          <w:sz w:val="20"/>
          <w:szCs w:val="20"/>
        </w:rPr>
        <w:t>. Shahid Manzoor, Werner Ceusters and Barry Smith, “</w:t>
      </w:r>
      <w:hyperlink r:id="rId588" w:history="1">
        <w:r w:rsidR="00C543D9" w:rsidRPr="009C644E">
          <w:rPr>
            <w:rStyle w:val="Hyperlink"/>
            <w:rFonts w:ascii="Verdana" w:hAnsi="Verdana" w:cs="Arial"/>
            <w:sz w:val="20"/>
            <w:szCs w:val="20"/>
          </w:rPr>
          <w:t>Referent Tracking for Command and Control Messaging Systems</w:t>
        </w:r>
      </w:hyperlink>
      <w:r w:rsidR="00C543D9" w:rsidRPr="009C644E">
        <w:rPr>
          <w:rFonts w:ascii="Verdana" w:hAnsi="Verdana" w:cs="Arial"/>
          <w:sz w:val="20"/>
          <w:szCs w:val="20"/>
        </w:rPr>
        <w:t xml:space="preserve">”, </w:t>
      </w:r>
      <w:r w:rsidR="00C543D9" w:rsidRPr="009C644E">
        <w:rPr>
          <w:rFonts w:ascii="Verdana" w:hAnsi="Verdana" w:cs="Arial"/>
          <w:i/>
          <w:sz w:val="20"/>
          <w:szCs w:val="20"/>
        </w:rPr>
        <w:t>Proceedings of Ontology for the Intelligence Community</w:t>
      </w:r>
      <w:r w:rsidR="00C543D9" w:rsidRPr="009C644E">
        <w:rPr>
          <w:rFonts w:ascii="Verdana" w:hAnsi="Verdana" w:cs="Arial"/>
          <w:sz w:val="20"/>
          <w:szCs w:val="20"/>
        </w:rPr>
        <w:t>, George Mason University, Fairfax, VA, October 2009, CEUR Workshop Proceedings, vol. 555.</w:t>
      </w:r>
    </w:p>
    <w:p w:rsidR="00C62A7D" w:rsidRPr="009C644E"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62A7D" w:rsidRPr="009C644E">
        <w:rPr>
          <w:rFonts w:ascii="Verdana" w:hAnsi="Verdana" w:cs="Arial"/>
          <w:iCs/>
          <w:sz w:val="16"/>
          <w:szCs w:val="16"/>
        </w:rPr>
        <w:t xml:space="preserve">The Joint Battle Management Language (JBML) is an XML-based language designed to allow Command and Control (C2) systems to interface easily with Modeling and Simulation (M&amp;S) systems. While some of the XML-tags defined in this language </w:t>
      </w:r>
      <w:r w:rsidR="00C62A7D" w:rsidRPr="009C644E">
        <w:rPr>
          <w:rFonts w:ascii="Verdana" w:hAnsi="Verdana" w:cs="Arial"/>
          <w:iCs/>
          <w:sz w:val="16"/>
          <w:szCs w:val="16"/>
        </w:rPr>
        <w:lastRenderedPageBreak/>
        <w:t>correspond to types of entities that exist in reality, others are mere syntactic artifacts used to structure the messages themselves. Because these two kinds of tags are not formally distinguishable, JBML messages in effect confuse data with what the data represent. In this paper we show how a realism-based ontology combined with a rule language can be used to make these distinctions explicit. The approach allows storage of the contents of JBML messages in a Referent Tracking System in a format that mimics the structure of reality thereby providing an aid to message validation.</w:t>
      </w:r>
    </w:p>
    <w:p w:rsidR="00C62A7D"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117</w:t>
      </w:r>
      <w:r w:rsidR="00665193" w:rsidRPr="009C644E">
        <w:rPr>
          <w:rFonts w:ascii="Verdana" w:hAnsi="Verdana" w:cs="Arial"/>
          <w:sz w:val="20"/>
          <w:szCs w:val="20"/>
        </w:rPr>
        <w:t>. Werner Ceusters and Barry Smith, “</w:t>
      </w:r>
      <w:hyperlink r:id="rId589" w:history="1">
        <w:r w:rsidR="00665193" w:rsidRPr="009C644E">
          <w:rPr>
            <w:rStyle w:val="Hyperlink"/>
            <w:rFonts w:ascii="Verdana" w:hAnsi="Verdana" w:cs="Calibri"/>
            <w:sz w:val="20"/>
          </w:rPr>
          <w:t xml:space="preserve">Malaria </w:t>
        </w:r>
        <w:r w:rsidR="00E01BB8" w:rsidRPr="009C644E">
          <w:rPr>
            <w:rStyle w:val="Hyperlink"/>
            <w:rFonts w:ascii="Verdana" w:hAnsi="Verdana" w:cs="Calibri"/>
            <w:sz w:val="20"/>
          </w:rPr>
          <w:t xml:space="preserve">Diagnosis </w:t>
        </w:r>
        <w:r w:rsidR="00665193" w:rsidRPr="009C644E">
          <w:rPr>
            <w:rStyle w:val="Hyperlink"/>
            <w:rFonts w:ascii="Verdana" w:hAnsi="Verdana" w:cs="Calibri"/>
            <w:sz w:val="20"/>
          </w:rPr>
          <w:t>and the P</w:t>
        </w:r>
        <w:r w:rsidR="00665193" w:rsidRPr="009C644E">
          <w:rPr>
            <w:rStyle w:val="Hyperlink"/>
            <w:rFonts w:ascii="Verdana" w:hAnsi="Verdana" w:cs="Calibri"/>
            <w:sz w:val="20"/>
          </w:rPr>
          <w:t>l</w:t>
        </w:r>
        <w:r w:rsidR="00665193" w:rsidRPr="009C644E">
          <w:rPr>
            <w:rStyle w:val="Hyperlink"/>
            <w:rFonts w:ascii="Verdana" w:hAnsi="Verdana" w:cs="Calibri"/>
            <w:sz w:val="20"/>
          </w:rPr>
          <w:t>asmo</w:t>
        </w:r>
        <w:r w:rsidR="00665193" w:rsidRPr="009C644E">
          <w:rPr>
            <w:rStyle w:val="Hyperlink"/>
            <w:rFonts w:ascii="Verdana" w:hAnsi="Verdana" w:cs="Calibri"/>
            <w:sz w:val="20"/>
          </w:rPr>
          <w:t>d</w:t>
        </w:r>
        <w:r w:rsidR="00665193" w:rsidRPr="009C644E">
          <w:rPr>
            <w:rStyle w:val="Hyperlink"/>
            <w:rFonts w:ascii="Verdana" w:hAnsi="Verdana" w:cs="Calibri"/>
            <w:sz w:val="20"/>
          </w:rPr>
          <w:t>ium Life Cy</w:t>
        </w:r>
        <w:r w:rsidR="00665193" w:rsidRPr="009C644E">
          <w:rPr>
            <w:rStyle w:val="Hyperlink"/>
            <w:rFonts w:ascii="Verdana" w:hAnsi="Verdana" w:cs="Calibri"/>
            <w:sz w:val="20"/>
          </w:rPr>
          <w:t>c</w:t>
        </w:r>
        <w:r w:rsidR="00665193" w:rsidRPr="009C644E">
          <w:rPr>
            <w:rStyle w:val="Hyperlink"/>
            <w:rFonts w:ascii="Verdana" w:hAnsi="Verdana" w:cs="Calibri"/>
            <w:sz w:val="20"/>
          </w:rPr>
          <w:t>le: The BFO Perspective</w:t>
        </w:r>
      </w:hyperlink>
      <w:r w:rsidR="008B1282" w:rsidRPr="009C644E">
        <w:rPr>
          <w:rFonts w:ascii="Verdana" w:hAnsi="Verdana" w:cs="Arial"/>
          <w:sz w:val="20"/>
          <w:szCs w:val="20"/>
        </w:rPr>
        <w:t xml:space="preserve">”, </w:t>
      </w:r>
      <w:r w:rsidR="00665193" w:rsidRPr="009C644E">
        <w:rPr>
          <w:rFonts w:ascii="Verdana" w:hAnsi="Verdana" w:cs="Arial"/>
          <w:sz w:val="20"/>
          <w:szCs w:val="20"/>
        </w:rPr>
        <w:t xml:space="preserve">in </w:t>
      </w:r>
      <w:r w:rsidR="00665193" w:rsidRPr="009C644E">
        <w:rPr>
          <w:rFonts w:ascii="Verdana" w:hAnsi="Verdana" w:cs="Arial"/>
          <w:i/>
          <w:sz w:val="20"/>
          <w:szCs w:val="20"/>
        </w:rPr>
        <w:t>Interdisciplinary Ontology. Proceedings of the Third Interdisciplinary Ontology Meeting</w:t>
      </w:r>
      <w:r w:rsidR="00665193" w:rsidRPr="009C644E">
        <w:rPr>
          <w:rFonts w:ascii="Verdana" w:hAnsi="Verdana" w:cs="Arial"/>
          <w:sz w:val="20"/>
          <w:szCs w:val="20"/>
        </w:rPr>
        <w:t xml:space="preserve"> (Tokyo, Japan, February 27-28, 2010), Tokyo: Keio University Press, 2010, 25-34.</w:t>
      </w:r>
    </w:p>
    <w:p w:rsidR="00C62A7D" w:rsidRPr="009C644E"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sz w:val="20"/>
          <w:szCs w:val="20"/>
        </w:rPr>
      </w:pPr>
      <w:r w:rsidRPr="00153614">
        <w:rPr>
          <w:rFonts w:ascii="Verdana" w:hAnsi="Verdana" w:cs="Arial"/>
          <w:b/>
          <w:sz w:val="16"/>
          <w:szCs w:val="16"/>
        </w:rPr>
        <w:t>Abstract:</w:t>
      </w:r>
      <w:r>
        <w:rPr>
          <w:rFonts w:ascii="Verdana" w:hAnsi="Verdana" w:cs="Arial"/>
          <w:sz w:val="16"/>
          <w:szCs w:val="16"/>
        </w:rPr>
        <w:t xml:space="preserve"> </w:t>
      </w:r>
      <w:r w:rsidR="00C62A7D" w:rsidRPr="009C644E">
        <w:rPr>
          <w:rFonts w:ascii="Verdana" w:hAnsi="Verdana" w:cs="Arial"/>
          <w:iCs/>
          <w:sz w:val="16"/>
          <w:szCs w:val="16"/>
        </w:rPr>
        <w:t>Definitive diagnosis of malaria requires the demonstration through laboratory tests of the presence within the patient of malaria parasites or their components. Since malaria parasites can be present even in the absence of malaria manifestations, and since symptoms of malaria can be manifested even in the absence of malaria parasites, malaria diagnosis raises important issues for the adequate understanding of disease, etiology and diagnosis. One approach to the resolution of these issues adopts a realist view, according to which the needed clarifications will be derived from a careful representation of the entities on the side of the patient which form the ultimate truthmakers for clinical statements. We here address a challenge to this realist approach relating to the diagnosis of malaria, and show how this challenge can be resolved by appeal to Basic Formal Ontology (BFO) and to the Ontology for General Medical Science (OGMS) constructed in its terms.</w:t>
      </w:r>
    </w:p>
    <w:p w:rsidR="00B06C69"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118</w:t>
      </w:r>
      <w:r w:rsidR="00B06C69" w:rsidRPr="009C644E">
        <w:rPr>
          <w:rFonts w:ascii="Verdana" w:hAnsi="Verdana" w:cs="Arial"/>
          <w:sz w:val="20"/>
          <w:szCs w:val="20"/>
        </w:rPr>
        <w:t>. Werner Ceusters and Barry Smith, “</w:t>
      </w:r>
      <w:hyperlink r:id="rId590" w:history="1">
        <w:r w:rsidR="00B06C69" w:rsidRPr="009C644E">
          <w:rPr>
            <w:rStyle w:val="Hyperlink"/>
            <w:rFonts w:ascii="Verdana" w:hAnsi="Verdana" w:cs="Arial"/>
            <w:sz w:val="20"/>
            <w:szCs w:val="20"/>
          </w:rPr>
          <w:t>A Unified</w:t>
        </w:r>
        <w:r w:rsidR="00B06C69" w:rsidRPr="009C644E">
          <w:rPr>
            <w:rStyle w:val="Hyperlink"/>
            <w:rFonts w:ascii="Verdana" w:hAnsi="Verdana" w:cs="Arial"/>
            <w:sz w:val="20"/>
            <w:szCs w:val="20"/>
          </w:rPr>
          <w:t xml:space="preserve"> </w:t>
        </w:r>
        <w:r w:rsidR="00B06C69" w:rsidRPr="009C644E">
          <w:rPr>
            <w:rStyle w:val="Hyperlink"/>
            <w:rFonts w:ascii="Verdana" w:hAnsi="Verdana" w:cs="Arial"/>
            <w:sz w:val="20"/>
            <w:szCs w:val="20"/>
          </w:rPr>
          <w:t>Fra</w:t>
        </w:r>
        <w:r w:rsidR="00B06C69" w:rsidRPr="009C644E">
          <w:rPr>
            <w:rStyle w:val="Hyperlink"/>
            <w:rFonts w:ascii="Verdana" w:hAnsi="Verdana" w:cs="Arial"/>
            <w:sz w:val="20"/>
            <w:szCs w:val="20"/>
          </w:rPr>
          <w:t>m</w:t>
        </w:r>
        <w:r w:rsidR="00B06C69" w:rsidRPr="009C644E">
          <w:rPr>
            <w:rStyle w:val="Hyperlink"/>
            <w:rFonts w:ascii="Verdana" w:hAnsi="Verdana" w:cs="Arial"/>
            <w:sz w:val="20"/>
            <w:szCs w:val="20"/>
          </w:rPr>
          <w:t>ewor</w:t>
        </w:r>
        <w:r w:rsidR="00B06C69" w:rsidRPr="009C644E">
          <w:rPr>
            <w:rStyle w:val="Hyperlink"/>
            <w:rFonts w:ascii="Verdana" w:hAnsi="Verdana" w:cs="Arial"/>
            <w:sz w:val="20"/>
            <w:szCs w:val="20"/>
          </w:rPr>
          <w:t>k</w:t>
        </w:r>
        <w:r w:rsidR="00B06C69" w:rsidRPr="009C644E">
          <w:rPr>
            <w:rStyle w:val="Hyperlink"/>
            <w:rFonts w:ascii="Verdana" w:hAnsi="Verdana" w:cs="Arial"/>
            <w:sz w:val="20"/>
            <w:szCs w:val="20"/>
          </w:rPr>
          <w:t xml:space="preserve"> f</w:t>
        </w:r>
        <w:r w:rsidR="00B06C69" w:rsidRPr="009C644E">
          <w:rPr>
            <w:rStyle w:val="Hyperlink"/>
            <w:rFonts w:ascii="Verdana" w:hAnsi="Verdana" w:cs="Arial"/>
            <w:sz w:val="20"/>
            <w:szCs w:val="20"/>
          </w:rPr>
          <w:t>o</w:t>
        </w:r>
        <w:r w:rsidR="00B06C69" w:rsidRPr="009C644E">
          <w:rPr>
            <w:rStyle w:val="Hyperlink"/>
            <w:rFonts w:ascii="Verdana" w:hAnsi="Verdana" w:cs="Arial"/>
            <w:sz w:val="20"/>
            <w:szCs w:val="20"/>
          </w:rPr>
          <w:t>r Biomedical Ter</w:t>
        </w:r>
        <w:r w:rsidR="00B06C69" w:rsidRPr="009C644E">
          <w:rPr>
            <w:rStyle w:val="Hyperlink"/>
            <w:rFonts w:ascii="Verdana" w:hAnsi="Verdana" w:cs="Arial"/>
            <w:sz w:val="20"/>
            <w:szCs w:val="20"/>
          </w:rPr>
          <w:t>m</w:t>
        </w:r>
        <w:r w:rsidR="00B06C69" w:rsidRPr="009C644E">
          <w:rPr>
            <w:rStyle w:val="Hyperlink"/>
            <w:rFonts w:ascii="Verdana" w:hAnsi="Verdana" w:cs="Arial"/>
            <w:sz w:val="20"/>
            <w:szCs w:val="20"/>
          </w:rPr>
          <w:t>inologies and Ontologies</w:t>
        </w:r>
      </w:hyperlink>
      <w:r w:rsidR="00B06C69" w:rsidRPr="009C644E">
        <w:rPr>
          <w:rFonts w:ascii="Verdana" w:hAnsi="Verdana" w:cs="Arial"/>
          <w:sz w:val="20"/>
          <w:szCs w:val="20"/>
        </w:rPr>
        <w:t xml:space="preserve">”, </w:t>
      </w:r>
      <w:r w:rsidR="00FB19A5" w:rsidRPr="009C644E">
        <w:rPr>
          <w:rFonts w:ascii="Verdana" w:hAnsi="Verdana" w:cs="Arial"/>
          <w:i/>
          <w:sz w:val="20"/>
          <w:szCs w:val="20"/>
        </w:rPr>
        <w:t xml:space="preserve">Proceedings of </w:t>
      </w:r>
      <w:r w:rsidR="00B06C69" w:rsidRPr="009C644E">
        <w:rPr>
          <w:rFonts w:ascii="Verdana" w:hAnsi="Verdana" w:cs="Arial"/>
          <w:i/>
          <w:sz w:val="20"/>
          <w:szCs w:val="20"/>
        </w:rPr>
        <w:t xml:space="preserve">Medinfo 2010, </w:t>
      </w:r>
      <w:r w:rsidR="00B06C69" w:rsidRPr="009C644E">
        <w:rPr>
          <w:rFonts w:ascii="Verdana" w:hAnsi="Verdana" w:cs="Arial"/>
          <w:sz w:val="20"/>
          <w:szCs w:val="20"/>
        </w:rPr>
        <w:t xml:space="preserve">Cape Town, South Africa, Amsterdam: IOS Press, </w:t>
      </w:r>
      <w:r w:rsidR="00E66749" w:rsidRPr="009C644E">
        <w:rPr>
          <w:rFonts w:ascii="Verdana" w:hAnsi="Verdana"/>
          <w:sz w:val="20"/>
          <w:szCs w:val="20"/>
        </w:rPr>
        <w:t>12-15 September 2010 (</w:t>
      </w:r>
      <w:r w:rsidR="00E66749" w:rsidRPr="009C644E">
        <w:rPr>
          <w:rFonts w:ascii="Verdana" w:hAnsi="Verdana"/>
          <w:i/>
          <w:sz w:val="20"/>
          <w:szCs w:val="20"/>
        </w:rPr>
        <w:t>Studies in Health Technology and Informatics</w:t>
      </w:r>
      <w:r w:rsidR="00E66749" w:rsidRPr="009C644E">
        <w:rPr>
          <w:rFonts w:ascii="Verdana" w:hAnsi="Verdana"/>
          <w:sz w:val="20"/>
          <w:szCs w:val="20"/>
        </w:rPr>
        <w:t xml:space="preserve"> 2010, 160) 1050-1054</w:t>
      </w:r>
      <w:r w:rsidR="002D09FE" w:rsidRPr="009C644E">
        <w:rPr>
          <w:rFonts w:ascii="Verdana" w:hAnsi="Verdana"/>
          <w:sz w:val="20"/>
          <w:szCs w:val="20"/>
        </w:rPr>
        <w:t>.</w:t>
      </w:r>
      <w:r w:rsidR="00E66749" w:rsidRPr="009C644E">
        <w:rPr>
          <w:rFonts w:ascii="Verdana" w:hAnsi="Verdana"/>
          <w:sz w:val="20"/>
          <w:szCs w:val="20"/>
        </w:rPr>
        <w:t xml:space="preserve"> </w:t>
      </w:r>
      <w:hyperlink r:id="rId591" w:history="1">
        <w:r w:rsidR="002D09FE" w:rsidRPr="009C644E">
          <w:rPr>
            <w:rStyle w:val="Hyperlink"/>
            <w:rFonts w:ascii="Verdana" w:hAnsi="Verdana" w:cs="Arial"/>
            <w:color w:val="0000CC"/>
            <w:sz w:val="20"/>
            <w:szCs w:val="20"/>
          </w:rPr>
          <w:t>PMC3104298</w:t>
        </w:r>
      </w:hyperlink>
    </w:p>
    <w:p w:rsidR="00234622" w:rsidRPr="009C644E"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065F37" w:rsidRPr="009C644E">
        <w:rPr>
          <w:rFonts w:ascii="Verdana" w:hAnsi="Verdana" w:cs="Arial"/>
          <w:iCs/>
          <w:sz w:val="16"/>
          <w:szCs w:val="16"/>
        </w:rPr>
        <w:t>The goal of the OBO (Open Biomedical Ontologies) Foundry initiative is to create and maintain an evolving collection of non-overlapping interoperable ontologies that will offer unambiguous representations of the types of entities in biological and biomedical rea</w:t>
      </w:r>
      <w:r w:rsidR="00065F37" w:rsidRPr="009C644E">
        <w:rPr>
          <w:rFonts w:ascii="Verdana" w:hAnsi="Verdana" w:cs="Arial"/>
          <w:iCs/>
          <w:sz w:val="16"/>
          <w:szCs w:val="16"/>
        </w:rPr>
        <w:t>l</w:t>
      </w:r>
      <w:r w:rsidR="00065F37" w:rsidRPr="009C644E">
        <w:rPr>
          <w:rFonts w:ascii="Verdana" w:hAnsi="Verdana" w:cs="Arial"/>
          <w:iCs/>
          <w:sz w:val="16"/>
          <w:szCs w:val="16"/>
        </w:rPr>
        <w:t>ity. These ontologies are designed to serve non-redundant annotation of data and scientific text. To achieve these ends, the Foundry imposes strict requirements upon the ontologies eligible for inclusion. While these requirements are not met by most existing biomedical terminologies, the latter may nonetheless su</w:t>
      </w:r>
      <w:r w:rsidR="00065F37" w:rsidRPr="009C644E">
        <w:rPr>
          <w:rFonts w:ascii="Verdana" w:hAnsi="Verdana" w:cs="Arial"/>
          <w:iCs/>
          <w:sz w:val="16"/>
          <w:szCs w:val="16"/>
        </w:rPr>
        <w:t>p</w:t>
      </w:r>
      <w:r w:rsidR="00065F37" w:rsidRPr="009C644E">
        <w:rPr>
          <w:rFonts w:ascii="Verdana" w:hAnsi="Verdana" w:cs="Arial"/>
          <w:iCs/>
          <w:sz w:val="16"/>
          <w:szCs w:val="16"/>
        </w:rPr>
        <w:t>port the Foundry’s goal of consistent and non-</w:t>
      </w:r>
      <w:r w:rsidR="00065F37" w:rsidRPr="009C644E">
        <w:rPr>
          <w:rFonts w:ascii="Verdana" w:hAnsi="Verdana" w:cs="Arial"/>
          <w:iCs/>
          <w:sz w:val="16"/>
          <w:szCs w:val="16"/>
        </w:rPr>
        <w:lastRenderedPageBreak/>
        <w:t>redundant annotation if appropriate mappings of data annotated with their aid can be achieved. To construct such mappings in reliable fashion, however, it is necessary to analyze terminological resources from an ont</w:t>
      </w:r>
      <w:r w:rsidR="00065F37" w:rsidRPr="009C644E">
        <w:rPr>
          <w:rFonts w:ascii="Verdana" w:hAnsi="Verdana" w:cs="Arial"/>
          <w:iCs/>
          <w:sz w:val="16"/>
          <w:szCs w:val="16"/>
        </w:rPr>
        <w:t>o</w:t>
      </w:r>
      <w:r w:rsidR="00065F37" w:rsidRPr="009C644E">
        <w:rPr>
          <w:rFonts w:ascii="Verdana" w:hAnsi="Verdana" w:cs="Arial"/>
          <w:iCs/>
          <w:sz w:val="16"/>
          <w:szCs w:val="16"/>
        </w:rPr>
        <w:t>logically realistic perspective in such a way as to identify the exact import of the ‘concepts’ and associated terms which they contain. We propose a framework for such analysis</w:t>
      </w:r>
      <w:r w:rsidR="00AE2230">
        <w:rPr>
          <w:rFonts w:ascii="Verdana" w:hAnsi="Verdana" w:cs="Arial"/>
          <w:iCs/>
          <w:sz w:val="16"/>
          <w:szCs w:val="16"/>
        </w:rPr>
        <w:t xml:space="preserve"> – based on the analysis of configurations and groups of entities in reality –</w:t>
      </w:r>
      <w:r w:rsidR="00065F37" w:rsidRPr="009C644E">
        <w:rPr>
          <w:rFonts w:ascii="Verdana" w:hAnsi="Verdana" w:cs="Arial"/>
          <w:iCs/>
          <w:sz w:val="16"/>
          <w:szCs w:val="16"/>
        </w:rPr>
        <w:t xml:space="preserve"> that is designed to maximize the degree to which legacy terminologies and the data coded with their aid can be successfully used for information-driven clinical and translational r</w:t>
      </w:r>
      <w:r w:rsidR="00065F37" w:rsidRPr="009C644E">
        <w:rPr>
          <w:rFonts w:ascii="Verdana" w:hAnsi="Verdana" w:cs="Arial"/>
          <w:iCs/>
          <w:sz w:val="16"/>
          <w:szCs w:val="16"/>
        </w:rPr>
        <w:t>e</w:t>
      </w:r>
      <w:r w:rsidR="00065F37" w:rsidRPr="009C644E">
        <w:rPr>
          <w:rFonts w:ascii="Verdana" w:hAnsi="Verdana" w:cs="Arial"/>
          <w:iCs/>
          <w:sz w:val="16"/>
          <w:szCs w:val="16"/>
        </w:rPr>
        <w:t>search.</w:t>
      </w:r>
    </w:p>
    <w:p w:rsidR="004E12DE"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119</w:t>
      </w:r>
      <w:r w:rsidR="004E12DE" w:rsidRPr="009C644E">
        <w:rPr>
          <w:rFonts w:ascii="Verdana" w:hAnsi="Verdana" w:cs="Arial"/>
          <w:sz w:val="20"/>
          <w:szCs w:val="20"/>
        </w:rPr>
        <w:t>. Albert Goldfain, Barry Smith and Lindsay G. Cowell, “</w:t>
      </w:r>
      <w:hyperlink r:id="rId592" w:history="1">
        <w:r w:rsidR="004E12DE" w:rsidRPr="009C644E">
          <w:rPr>
            <w:rStyle w:val="Hyperlink"/>
            <w:rFonts w:ascii="Verdana" w:hAnsi="Verdana" w:cs="Arial"/>
            <w:sz w:val="20"/>
            <w:szCs w:val="20"/>
          </w:rPr>
          <w:t>Dispositions and the Infectious Disease Ontology</w:t>
        </w:r>
      </w:hyperlink>
      <w:r w:rsidR="004E12DE" w:rsidRPr="009C644E">
        <w:rPr>
          <w:rFonts w:ascii="Verdana" w:hAnsi="Verdana" w:cs="Arial"/>
          <w:sz w:val="20"/>
          <w:szCs w:val="20"/>
        </w:rPr>
        <w:t xml:space="preserve">”, in Antony Galton and Riichiro Mizoguchi (eds.), </w:t>
      </w:r>
      <w:r w:rsidR="004E12DE" w:rsidRPr="009C644E">
        <w:rPr>
          <w:rFonts w:ascii="Verdana" w:hAnsi="Verdana" w:cs="Arial"/>
          <w:i/>
          <w:sz w:val="20"/>
          <w:szCs w:val="20"/>
        </w:rPr>
        <w:t>Formal Ontology in Information Systems. Proceedings of the Sixth International Conference (FOIS 2010)</w:t>
      </w:r>
      <w:r w:rsidR="004E12DE" w:rsidRPr="009C644E">
        <w:rPr>
          <w:rFonts w:ascii="Verdana" w:hAnsi="Verdana" w:cs="Arial"/>
          <w:sz w:val="20"/>
          <w:szCs w:val="20"/>
        </w:rPr>
        <w:t>, Amsterdam: IOS Press, 2010, 400-413.</w:t>
      </w:r>
    </w:p>
    <w:p w:rsidR="004E12DE" w:rsidRPr="009C644E"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4E12DE" w:rsidRPr="009C644E">
        <w:rPr>
          <w:rFonts w:ascii="Verdana" w:hAnsi="Verdana" w:cs="Arial"/>
          <w:iCs/>
          <w:sz w:val="16"/>
          <w:szCs w:val="16"/>
        </w:rPr>
        <w:t>This paper addresses the use of dispositions in the Infectious Disease Ontology (IDO). IDO is an ontology constructed according to the principles of the Open Biomedical Ontology (OBO) Foundry and uses the Basic Formal Ontology (BFO) as an upper ontology. After providing a brief introduction to disposition types in BFO and IDO, we discuss three general techniques for representing combinations of dispositions under the headings blocking dispositions, complementary dispositions, and collective dispositions. Motivating examples for each combination of dispositions is given along with a specific use case in IDO. Description logic restrictions are used to formalize statements relating to these combinations.</w:t>
      </w:r>
    </w:p>
    <w:p w:rsidR="004E12DE" w:rsidRPr="009C644E"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120</w:t>
      </w:r>
      <w:r w:rsidR="004E12DE" w:rsidRPr="009C644E">
        <w:rPr>
          <w:rFonts w:ascii="Verdana" w:hAnsi="Verdana" w:cs="Arial"/>
          <w:sz w:val="20"/>
          <w:szCs w:val="20"/>
        </w:rPr>
        <w:t>. Kerry Trentelman, Barry Smith, “</w:t>
      </w:r>
      <w:hyperlink r:id="rId593" w:history="1">
        <w:r w:rsidR="004E12DE" w:rsidRPr="009C644E">
          <w:rPr>
            <w:rStyle w:val="Hyperlink"/>
            <w:rFonts w:ascii="Verdana" w:hAnsi="Verdana" w:cs="Arial"/>
            <w:sz w:val="20"/>
            <w:szCs w:val="20"/>
          </w:rPr>
          <w:t>An Axiom</w:t>
        </w:r>
        <w:r w:rsidR="004E12DE" w:rsidRPr="009C644E">
          <w:rPr>
            <w:rStyle w:val="Hyperlink"/>
            <w:rFonts w:ascii="Verdana" w:hAnsi="Verdana" w:cs="Arial"/>
            <w:sz w:val="20"/>
            <w:szCs w:val="20"/>
          </w:rPr>
          <w:t>a</w:t>
        </w:r>
        <w:r w:rsidR="004E12DE" w:rsidRPr="009C644E">
          <w:rPr>
            <w:rStyle w:val="Hyperlink"/>
            <w:rFonts w:ascii="Verdana" w:hAnsi="Verdana" w:cs="Arial"/>
            <w:sz w:val="20"/>
            <w:szCs w:val="20"/>
          </w:rPr>
          <w:t>tisation of Ba</w:t>
        </w:r>
        <w:r w:rsidR="004E12DE" w:rsidRPr="009C644E">
          <w:rPr>
            <w:rStyle w:val="Hyperlink"/>
            <w:rFonts w:ascii="Verdana" w:hAnsi="Verdana" w:cs="Arial"/>
            <w:sz w:val="20"/>
            <w:szCs w:val="20"/>
          </w:rPr>
          <w:t>s</w:t>
        </w:r>
        <w:r w:rsidR="004E12DE" w:rsidRPr="009C644E">
          <w:rPr>
            <w:rStyle w:val="Hyperlink"/>
            <w:rFonts w:ascii="Verdana" w:hAnsi="Verdana" w:cs="Arial"/>
            <w:sz w:val="20"/>
            <w:szCs w:val="20"/>
          </w:rPr>
          <w:t>ic Formal Ontology with Projection Functions</w:t>
        </w:r>
      </w:hyperlink>
      <w:r w:rsidR="004E12DE" w:rsidRPr="009C644E">
        <w:rPr>
          <w:rFonts w:ascii="Verdana" w:hAnsi="Verdana" w:cs="Arial"/>
          <w:sz w:val="20"/>
          <w:szCs w:val="20"/>
        </w:rPr>
        <w:t xml:space="preserve">”, </w:t>
      </w:r>
      <w:r w:rsidR="004E12DE" w:rsidRPr="009C644E">
        <w:rPr>
          <w:rFonts w:ascii="Verdana" w:hAnsi="Verdana" w:cs="Arial"/>
          <w:i/>
          <w:sz w:val="20"/>
          <w:szCs w:val="20"/>
        </w:rPr>
        <w:t>Advances in Ontologies</w:t>
      </w:r>
      <w:r w:rsidR="004E12DE" w:rsidRPr="009C644E">
        <w:rPr>
          <w:rFonts w:ascii="Verdana" w:hAnsi="Verdana" w:cs="Arial"/>
          <w:sz w:val="20"/>
          <w:szCs w:val="20"/>
        </w:rPr>
        <w:t xml:space="preserve">, </w:t>
      </w:r>
      <w:r w:rsidR="004E12DE" w:rsidRPr="009C644E">
        <w:rPr>
          <w:rFonts w:ascii="Verdana" w:hAnsi="Verdana" w:cs="Arial"/>
          <w:i/>
          <w:sz w:val="20"/>
          <w:szCs w:val="20"/>
        </w:rPr>
        <w:t>Proceedings of the Sixth Australasian Ontology Workshop</w:t>
      </w:r>
      <w:r w:rsidR="00FE74B9">
        <w:rPr>
          <w:rFonts w:ascii="Verdana" w:hAnsi="Verdana" w:cs="Arial"/>
          <w:i/>
          <w:sz w:val="20"/>
          <w:szCs w:val="20"/>
        </w:rPr>
        <w:t xml:space="preserve"> (AOW 2010)</w:t>
      </w:r>
      <w:r w:rsidR="004E12DE" w:rsidRPr="009C644E">
        <w:rPr>
          <w:rFonts w:ascii="Verdana" w:hAnsi="Verdana" w:cs="Arial"/>
          <w:i/>
          <w:sz w:val="20"/>
          <w:szCs w:val="20"/>
        </w:rPr>
        <w:t>, Adelaide, 7 December 2010</w:t>
      </w:r>
      <w:r w:rsidR="004E12DE" w:rsidRPr="009C644E">
        <w:rPr>
          <w:rFonts w:ascii="Verdana" w:hAnsi="Verdana" w:cs="Arial"/>
          <w:sz w:val="20"/>
          <w:szCs w:val="20"/>
        </w:rPr>
        <w:t xml:space="preserve">, Kerry Taylor, Thomas Meyer and Mehmet Orgun (eds.), </w:t>
      </w:r>
      <w:r w:rsidR="00B77B07" w:rsidRPr="009C644E">
        <w:rPr>
          <w:rFonts w:ascii="Verdana" w:hAnsi="Verdana" w:cs="Arial"/>
          <w:sz w:val="20"/>
          <w:szCs w:val="20"/>
        </w:rPr>
        <w:t xml:space="preserve">2010, </w:t>
      </w:r>
      <w:r w:rsidR="004E12DE" w:rsidRPr="009C644E">
        <w:rPr>
          <w:rFonts w:ascii="Verdana" w:hAnsi="Verdana" w:cs="Arial"/>
          <w:sz w:val="20"/>
          <w:szCs w:val="20"/>
        </w:rPr>
        <w:t>Sydney: ACS, 71-80.</w:t>
      </w:r>
    </w:p>
    <w:p w:rsidR="00B06973" w:rsidRPr="009C644E"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B06973" w:rsidRPr="009C644E">
        <w:rPr>
          <w:rFonts w:ascii="Verdana" w:hAnsi="Verdana" w:cs="Arial"/>
          <w:iCs/>
          <w:sz w:val="16"/>
          <w:szCs w:val="16"/>
        </w:rPr>
        <w:t>This paper proposes a reformulation of the treatment of boundaries, at parts and aggregates of entities in Basic Formal Ontology. These are currently treated as mutually exclusive, which is inadequate for biological representation since some entities may simultaneously be at parts, boundaries and/or aggregates. We introduce functions which map entities to their boundaries, at parts or aggregations. We make use of time, space and spacetime projection functions which, along the way, allow us to develop a simple temporal theory.</w:t>
      </w:r>
    </w:p>
    <w:p w:rsidR="00E54D4C"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121</w:t>
      </w:r>
      <w:r w:rsidR="00E54D4C" w:rsidRPr="009C644E">
        <w:rPr>
          <w:rFonts w:ascii="Verdana" w:hAnsi="Verdana" w:cs="Arial"/>
          <w:sz w:val="20"/>
          <w:szCs w:val="20"/>
        </w:rPr>
        <w:t>. Barry Smith, Werner Ceusters, Louis J. Goldberg, Richard Ohrbach, “</w:t>
      </w:r>
      <w:hyperlink r:id="rId594" w:history="1">
        <w:r w:rsidR="00E54D4C" w:rsidRPr="009C644E">
          <w:rPr>
            <w:rStyle w:val="Hyperlink"/>
            <w:rFonts w:ascii="Verdana" w:hAnsi="Verdana" w:cs="Arial"/>
            <w:sz w:val="20"/>
            <w:szCs w:val="20"/>
          </w:rPr>
          <w:t>Tow</w:t>
        </w:r>
        <w:r w:rsidR="00E54D4C" w:rsidRPr="009C644E">
          <w:rPr>
            <w:rStyle w:val="Hyperlink"/>
            <w:rFonts w:ascii="Verdana" w:hAnsi="Verdana" w:cs="Arial"/>
            <w:sz w:val="20"/>
            <w:szCs w:val="20"/>
          </w:rPr>
          <w:t>a</w:t>
        </w:r>
        <w:r w:rsidR="00E54D4C" w:rsidRPr="009C644E">
          <w:rPr>
            <w:rStyle w:val="Hyperlink"/>
            <w:rFonts w:ascii="Verdana" w:hAnsi="Verdana" w:cs="Arial"/>
            <w:sz w:val="20"/>
            <w:szCs w:val="20"/>
          </w:rPr>
          <w:t>r</w:t>
        </w:r>
        <w:r w:rsidR="00E54D4C" w:rsidRPr="009C644E">
          <w:rPr>
            <w:rStyle w:val="Hyperlink"/>
            <w:rFonts w:ascii="Verdana" w:hAnsi="Verdana" w:cs="Arial"/>
            <w:sz w:val="20"/>
            <w:szCs w:val="20"/>
          </w:rPr>
          <w:t>d</w:t>
        </w:r>
        <w:r w:rsidR="00E54D4C" w:rsidRPr="009C644E">
          <w:rPr>
            <w:rStyle w:val="Hyperlink"/>
            <w:rFonts w:ascii="Verdana" w:hAnsi="Verdana" w:cs="Arial"/>
            <w:sz w:val="20"/>
            <w:szCs w:val="20"/>
          </w:rPr>
          <w:t xml:space="preserve">s </w:t>
        </w:r>
        <w:r w:rsidR="00E54D4C" w:rsidRPr="009C644E">
          <w:rPr>
            <w:rStyle w:val="Hyperlink"/>
            <w:rFonts w:ascii="Verdana" w:hAnsi="Verdana" w:cs="Arial"/>
            <w:sz w:val="20"/>
            <w:szCs w:val="20"/>
          </w:rPr>
          <w:t>a</w:t>
        </w:r>
        <w:r w:rsidR="00E54D4C" w:rsidRPr="009C644E">
          <w:rPr>
            <w:rStyle w:val="Hyperlink"/>
            <w:rFonts w:ascii="Verdana" w:hAnsi="Verdana" w:cs="Arial"/>
            <w:sz w:val="20"/>
            <w:szCs w:val="20"/>
          </w:rPr>
          <w:t>n O</w:t>
        </w:r>
        <w:r w:rsidR="00E54D4C" w:rsidRPr="009C644E">
          <w:rPr>
            <w:rStyle w:val="Hyperlink"/>
            <w:rFonts w:ascii="Verdana" w:hAnsi="Verdana" w:cs="Arial"/>
            <w:sz w:val="20"/>
            <w:szCs w:val="20"/>
          </w:rPr>
          <w:t>n</w:t>
        </w:r>
        <w:r w:rsidR="00E54D4C" w:rsidRPr="009C644E">
          <w:rPr>
            <w:rStyle w:val="Hyperlink"/>
            <w:rFonts w:ascii="Verdana" w:hAnsi="Verdana" w:cs="Arial"/>
            <w:sz w:val="20"/>
            <w:szCs w:val="20"/>
          </w:rPr>
          <w:t>tolo</w:t>
        </w:r>
        <w:r w:rsidR="00E54D4C" w:rsidRPr="009C644E">
          <w:rPr>
            <w:rStyle w:val="Hyperlink"/>
            <w:rFonts w:ascii="Verdana" w:hAnsi="Verdana" w:cs="Arial"/>
            <w:sz w:val="20"/>
            <w:szCs w:val="20"/>
          </w:rPr>
          <w:t>g</w:t>
        </w:r>
        <w:r w:rsidR="00E54D4C" w:rsidRPr="009C644E">
          <w:rPr>
            <w:rStyle w:val="Hyperlink"/>
            <w:rFonts w:ascii="Verdana" w:hAnsi="Verdana" w:cs="Arial"/>
            <w:sz w:val="20"/>
            <w:szCs w:val="20"/>
          </w:rPr>
          <w:t>y</w:t>
        </w:r>
        <w:r w:rsidR="00E54D4C" w:rsidRPr="009C644E">
          <w:rPr>
            <w:rStyle w:val="Hyperlink"/>
            <w:rFonts w:ascii="Verdana" w:hAnsi="Verdana" w:cs="Arial"/>
            <w:sz w:val="20"/>
            <w:szCs w:val="20"/>
          </w:rPr>
          <w:t xml:space="preserve"> </w:t>
        </w:r>
        <w:r w:rsidR="00E54D4C" w:rsidRPr="009C644E">
          <w:rPr>
            <w:rStyle w:val="Hyperlink"/>
            <w:rFonts w:ascii="Verdana" w:hAnsi="Verdana" w:cs="Arial"/>
            <w:sz w:val="20"/>
            <w:szCs w:val="20"/>
          </w:rPr>
          <w:t>o</w:t>
        </w:r>
        <w:r w:rsidR="00E54D4C" w:rsidRPr="009C644E">
          <w:rPr>
            <w:rStyle w:val="Hyperlink"/>
            <w:rFonts w:ascii="Verdana" w:hAnsi="Verdana" w:cs="Arial"/>
            <w:sz w:val="20"/>
            <w:szCs w:val="20"/>
          </w:rPr>
          <w:t>f Pain</w:t>
        </w:r>
      </w:hyperlink>
      <w:r w:rsidR="00E54D4C" w:rsidRPr="009C644E">
        <w:rPr>
          <w:rFonts w:ascii="Verdana" w:hAnsi="Verdana" w:cs="Arial"/>
          <w:sz w:val="20"/>
          <w:szCs w:val="20"/>
        </w:rPr>
        <w:t xml:space="preserve">”, in Mitsu Okada (ed.), </w:t>
      </w:r>
      <w:r w:rsidR="00E54D4C" w:rsidRPr="009C644E">
        <w:rPr>
          <w:rFonts w:ascii="Verdana" w:hAnsi="Verdana" w:cs="Arial"/>
          <w:i/>
          <w:sz w:val="20"/>
          <w:szCs w:val="20"/>
        </w:rPr>
        <w:t>Proceedings of the Conference on Ontology</w:t>
      </w:r>
      <w:r w:rsidR="00F44354" w:rsidRPr="009C644E">
        <w:rPr>
          <w:rFonts w:ascii="Verdana" w:hAnsi="Verdana" w:cs="Arial"/>
          <w:i/>
          <w:sz w:val="20"/>
          <w:szCs w:val="20"/>
        </w:rPr>
        <w:t xml:space="preserve"> and </w:t>
      </w:r>
      <w:r w:rsidR="00F44354" w:rsidRPr="009C644E">
        <w:rPr>
          <w:rFonts w:ascii="Verdana" w:hAnsi="Verdana" w:cs="Arial"/>
          <w:i/>
          <w:sz w:val="20"/>
          <w:szCs w:val="20"/>
        </w:rPr>
        <w:lastRenderedPageBreak/>
        <w:t>Analytical Metaphysics</w:t>
      </w:r>
      <w:r w:rsidR="00E54D4C" w:rsidRPr="009C644E">
        <w:rPr>
          <w:rFonts w:ascii="Verdana" w:hAnsi="Verdana" w:cs="Arial"/>
          <w:sz w:val="20"/>
          <w:szCs w:val="20"/>
        </w:rPr>
        <w:t>,</w:t>
      </w:r>
      <w:r w:rsidR="0022707B" w:rsidRPr="009C644E">
        <w:rPr>
          <w:rFonts w:ascii="Verdana" w:hAnsi="Verdana" w:cs="Arial"/>
          <w:sz w:val="20"/>
          <w:szCs w:val="20"/>
        </w:rPr>
        <w:t xml:space="preserve"> February 24-25, 2011,</w:t>
      </w:r>
      <w:r w:rsidR="00E54D4C" w:rsidRPr="009C644E">
        <w:rPr>
          <w:rFonts w:ascii="Verdana" w:hAnsi="Verdana" w:cs="Arial"/>
          <w:sz w:val="20"/>
          <w:szCs w:val="20"/>
        </w:rPr>
        <w:t xml:space="preserve"> Tok</w:t>
      </w:r>
      <w:r w:rsidR="0022707B" w:rsidRPr="009C644E">
        <w:rPr>
          <w:rFonts w:ascii="Verdana" w:hAnsi="Verdana" w:cs="Arial"/>
          <w:sz w:val="20"/>
          <w:szCs w:val="20"/>
        </w:rPr>
        <w:t>yo: Keio University Press, 2011, 23-36.</w:t>
      </w:r>
    </w:p>
    <w:p w:rsidR="00B23CFC" w:rsidRPr="009C644E" w:rsidRDefault="00B23CFC" w:rsidP="00B23CFC">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Pr="009C644E">
        <w:rPr>
          <w:rFonts w:ascii="Verdana" w:hAnsi="Verdana" w:cs="Arial"/>
          <w:iCs/>
          <w:sz w:val="16"/>
          <w:szCs w:val="16"/>
        </w:rPr>
        <w:t>We present an ontology of pain and of other pain-related phenomena, buil</w:t>
      </w:r>
      <w:r w:rsidRPr="009C644E">
        <w:rPr>
          <w:rFonts w:ascii="Verdana" w:hAnsi="Verdana" w:cs="Arial"/>
          <w:iCs/>
          <w:sz w:val="16"/>
          <w:szCs w:val="16"/>
        </w:rPr>
        <w:t>d</w:t>
      </w:r>
      <w:r w:rsidRPr="009C644E">
        <w:rPr>
          <w:rFonts w:ascii="Verdana" w:hAnsi="Verdana" w:cs="Arial"/>
          <w:iCs/>
          <w:sz w:val="16"/>
          <w:szCs w:val="16"/>
        </w:rPr>
        <w:t>ing on the definition of pain provided by the International Association for the Study of Pain (IASP). Our strategy is to identify an evolutionarily basic canonical pain phenomenon, i</w:t>
      </w:r>
      <w:r w:rsidRPr="009C644E">
        <w:rPr>
          <w:rFonts w:ascii="Verdana" w:hAnsi="Verdana" w:cs="Arial"/>
          <w:iCs/>
          <w:sz w:val="16"/>
          <w:szCs w:val="16"/>
        </w:rPr>
        <w:t>n</w:t>
      </w:r>
      <w:r w:rsidRPr="009C644E">
        <w:rPr>
          <w:rFonts w:ascii="Verdana" w:hAnsi="Verdana" w:cs="Arial"/>
          <w:iCs/>
          <w:sz w:val="16"/>
          <w:szCs w:val="16"/>
        </w:rPr>
        <w:t>volving unpleasant sensory and emotional experience based causally in localized tissue damage that is concordant with that experience. We then show how different variant cases of this c</w:t>
      </w:r>
      <w:r w:rsidRPr="009C644E">
        <w:rPr>
          <w:rFonts w:ascii="Verdana" w:hAnsi="Verdana" w:cs="Arial"/>
          <w:iCs/>
          <w:sz w:val="16"/>
          <w:szCs w:val="16"/>
        </w:rPr>
        <w:t>a</w:t>
      </w:r>
      <w:r w:rsidRPr="009C644E">
        <w:rPr>
          <w:rFonts w:ascii="Verdana" w:hAnsi="Verdana" w:cs="Arial"/>
          <w:iCs/>
          <w:sz w:val="16"/>
          <w:szCs w:val="16"/>
        </w:rPr>
        <w:t>nonical pain phenomenon can be distinguished, including pain that is elevated relative to peripheral trauma, pain that is caused neuropathically (thus with no necessary peripheral stim</w:t>
      </w:r>
      <w:r w:rsidRPr="009C644E">
        <w:rPr>
          <w:rFonts w:ascii="Verdana" w:hAnsi="Verdana" w:cs="Arial"/>
          <w:iCs/>
          <w:sz w:val="16"/>
          <w:szCs w:val="16"/>
        </w:rPr>
        <w:t>u</w:t>
      </w:r>
      <w:r w:rsidRPr="009C644E">
        <w:rPr>
          <w:rFonts w:ascii="Verdana" w:hAnsi="Verdana" w:cs="Arial"/>
          <w:iCs/>
          <w:sz w:val="16"/>
          <w:szCs w:val="16"/>
        </w:rPr>
        <w:t>lus), and pain reports arising through deception either of self or of others. We describe how our approach can answer some of the objections raised against the IASP definition, and sketch how it can be used to support more sophisticated discrimination of different types of pain r</w:t>
      </w:r>
      <w:r w:rsidRPr="009C644E">
        <w:rPr>
          <w:rFonts w:ascii="Verdana" w:hAnsi="Verdana" w:cs="Arial"/>
          <w:iCs/>
          <w:sz w:val="16"/>
          <w:szCs w:val="16"/>
        </w:rPr>
        <w:t>e</w:t>
      </w:r>
      <w:r w:rsidRPr="009C644E">
        <w:rPr>
          <w:rFonts w:ascii="Verdana" w:hAnsi="Verdana" w:cs="Arial"/>
          <w:iCs/>
          <w:sz w:val="16"/>
          <w:szCs w:val="16"/>
        </w:rPr>
        <w:t>sulting in improved data analysis that can help in advancing pain research.</w:t>
      </w:r>
    </w:p>
    <w:p w:rsidR="009D5119" w:rsidRDefault="009D511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rPr>
          <w:rFonts w:ascii="Verdana" w:hAnsi="Verdana" w:cs="Arial"/>
          <w:sz w:val="20"/>
          <w:szCs w:val="20"/>
        </w:rPr>
      </w:pPr>
      <w:r>
        <w:rPr>
          <w:rFonts w:ascii="Verdana" w:hAnsi="Verdana" w:cs="Arial"/>
          <w:sz w:val="20"/>
          <w:szCs w:val="20"/>
        </w:rPr>
        <w:t>Japanese translation: “</w:t>
      </w:r>
      <w:r w:rsidRPr="009D5119">
        <w:rPr>
          <w:rFonts w:ascii="MS Gothic" w:eastAsia="MS Gothic" w:hAnsi="MS Gothic" w:cs="MS Gothic" w:hint="eastAsia"/>
          <w:sz w:val="20"/>
          <w:szCs w:val="20"/>
        </w:rPr>
        <w:t>痛みと痛み関連の現象のオントロジー</w:t>
      </w:r>
      <w:r w:rsidRPr="009D5119">
        <w:rPr>
          <w:rFonts w:ascii="Verdana" w:hAnsi="Verdana" w:cs="Arial"/>
          <w:sz w:val="20"/>
          <w:szCs w:val="20"/>
        </w:rPr>
        <w:t xml:space="preserve"> (</w:t>
      </w:r>
      <w:r w:rsidRPr="009D5119">
        <w:rPr>
          <w:rFonts w:ascii="MS Gothic" w:eastAsia="MS Gothic" w:hAnsi="MS Gothic" w:cs="MS Gothic" w:hint="eastAsia"/>
          <w:sz w:val="20"/>
          <w:szCs w:val="20"/>
        </w:rPr>
        <w:t>分類体系</w:t>
      </w:r>
      <w:r w:rsidRPr="009D5119">
        <w:rPr>
          <w:rFonts w:ascii="Verdana" w:hAnsi="Verdana" w:cs="Arial"/>
          <w:sz w:val="20"/>
          <w:szCs w:val="20"/>
        </w:rPr>
        <w:t xml:space="preserve">) </w:t>
      </w:r>
      <w:r w:rsidRPr="009D5119">
        <w:rPr>
          <w:rFonts w:ascii="MS Gothic" w:eastAsia="MS Gothic" w:hAnsi="MS Gothic" w:cs="MS Gothic" w:hint="eastAsia"/>
          <w:sz w:val="20"/>
          <w:szCs w:val="20"/>
        </w:rPr>
        <w:t>に向けて</w:t>
      </w:r>
      <w:r w:rsidRPr="009D5119">
        <w:rPr>
          <w:rFonts w:ascii="Verdana" w:hAnsi="Verdana" w:cs="Arial"/>
          <w:sz w:val="20"/>
          <w:szCs w:val="20"/>
        </w:rPr>
        <w:t xml:space="preserve"> (</w:t>
      </w:r>
      <w:r w:rsidRPr="009D5119">
        <w:rPr>
          <w:rFonts w:ascii="MS Gothic" w:eastAsia="MS Gothic" w:hAnsi="MS Gothic" w:cs="MS Gothic" w:hint="eastAsia"/>
          <w:sz w:val="20"/>
          <w:szCs w:val="20"/>
        </w:rPr>
        <w:t>特集</w:t>
      </w:r>
      <w:r w:rsidRPr="009D5119">
        <w:rPr>
          <w:rFonts w:ascii="Verdana" w:hAnsi="Verdana" w:cs="Arial"/>
          <w:sz w:val="20"/>
          <w:szCs w:val="20"/>
        </w:rPr>
        <w:t xml:space="preserve"> </w:t>
      </w:r>
      <w:r w:rsidRPr="009D5119">
        <w:rPr>
          <w:rFonts w:ascii="MS Gothic" w:eastAsia="MS Gothic" w:hAnsi="MS Gothic" w:cs="MS Gothic" w:hint="eastAsia"/>
          <w:sz w:val="20"/>
          <w:szCs w:val="20"/>
        </w:rPr>
        <w:t>痛むカラダ</w:t>
      </w:r>
      <w:r w:rsidR="00972877">
        <w:rPr>
          <w:rFonts w:ascii="Verdana" w:hAnsi="Verdana" w:cs="Arial"/>
          <w:sz w:val="16"/>
          <w:szCs w:val="16"/>
        </w:rPr>
        <w:t>–</w:t>
      </w:r>
      <w:r w:rsidRPr="009D5119">
        <w:rPr>
          <w:rFonts w:ascii="MS Gothic" w:eastAsia="MS Gothic" w:hAnsi="MS Gothic" w:cs="MS Gothic" w:hint="eastAsia"/>
          <w:sz w:val="20"/>
          <w:szCs w:val="20"/>
        </w:rPr>
        <w:t>当事者研究最前線</w:t>
      </w:r>
      <w:r w:rsidRPr="009D5119">
        <w:rPr>
          <w:rFonts w:ascii="Verdana" w:hAnsi="Verdana" w:cs="Arial"/>
          <w:sz w:val="20"/>
          <w:szCs w:val="20"/>
        </w:rPr>
        <w:t>)</w:t>
      </w:r>
      <w:r>
        <w:rPr>
          <w:rFonts w:ascii="Verdana" w:hAnsi="Verdana" w:cs="Arial"/>
          <w:sz w:val="20"/>
          <w:szCs w:val="20"/>
        </w:rPr>
        <w:t xml:space="preserve">”, </w:t>
      </w:r>
      <w:r w:rsidRPr="009D5119">
        <w:rPr>
          <w:rFonts w:ascii="MS Gothic" w:eastAsia="MS Gothic" w:hAnsi="MS Gothic" w:cs="MS Gothic" w:hint="eastAsia"/>
          <w:sz w:val="20"/>
          <w:szCs w:val="20"/>
        </w:rPr>
        <w:t>現代思想</w:t>
      </w:r>
      <w:r w:rsidRPr="009D5119">
        <w:rPr>
          <w:rFonts w:ascii="Verdana" w:hAnsi="Verdana" w:cs="Arial"/>
          <w:sz w:val="20"/>
          <w:szCs w:val="20"/>
        </w:rPr>
        <w:t xml:space="preserve"> (Contemporary Thought)</w:t>
      </w:r>
      <w:r>
        <w:rPr>
          <w:rFonts w:ascii="Verdana" w:hAnsi="Verdana" w:cs="Arial"/>
          <w:sz w:val="20"/>
          <w:szCs w:val="20"/>
        </w:rPr>
        <w:t xml:space="preserve">, 39 (11), 2011, </w:t>
      </w:r>
      <w:r w:rsidRPr="009D5119">
        <w:rPr>
          <w:rFonts w:ascii="Verdana" w:hAnsi="Verdana" w:cs="Arial"/>
          <w:sz w:val="20"/>
          <w:szCs w:val="20"/>
        </w:rPr>
        <w:t>172-180</w:t>
      </w:r>
      <w:r>
        <w:rPr>
          <w:rFonts w:ascii="Verdana" w:hAnsi="Verdana" w:cs="Arial"/>
          <w:sz w:val="20"/>
          <w:szCs w:val="20"/>
        </w:rPr>
        <w:t>.</w:t>
      </w:r>
    </w:p>
    <w:p w:rsidR="00162030" w:rsidRPr="009C644E" w:rsidRDefault="0016203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rPr>
          <w:rFonts w:ascii="Verdana" w:hAnsi="Verdana" w:cs="Arial"/>
          <w:sz w:val="20"/>
          <w:szCs w:val="20"/>
        </w:rPr>
      </w:pPr>
      <w:hyperlink r:id="rId595" w:history="1">
        <w:r w:rsidRPr="00162030">
          <w:rPr>
            <w:rStyle w:val="Hyperlink"/>
            <w:rFonts w:ascii="Verdana" w:hAnsi="Verdana" w:cs="Arial"/>
            <w:sz w:val="20"/>
            <w:szCs w:val="20"/>
          </w:rPr>
          <w:t>Russian translation</w:t>
        </w:r>
      </w:hyperlink>
    </w:p>
    <w:p w:rsidR="0022707B"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122</w:t>
      </w:r>
      <w:r w:rsidR="0022707B" w:rsidRPr="009C644E">
        <w:rPr>
          <w:rFonts w:ascii="Verdana" w:hAnsi="Verdana" w:cs="Arial"/>
          <w:sz w:val="20"/>
          <w:szCs w:val="20"/>
        </w:rPr>
        <w:t>. Barry Smith, “</w:t>
      </w:r>
      <w:hyperlink r:id="rId596" w:history="1">
        <w:r w:rsidR="0022707B" w:rsidRPr="009C644E">
          <w:rPr>
            <w:rStyle w:val="Hyperlink"/>
            <w:rFonts w:ascii="Verdana" w:hAnsi="Verdana" w:cs="Arial"/>
            <w:sz w:val="20"/>
            <w:szCs w:val="20"/>
          </w:rPr>
          <w:t>The Ontology o</w:t>
        </w:r>
        <w:r w:rsidR="0022707B" w:rsidRPr="009C644E">
          <w:rPr>
            <w:rStyle w:val="Hyperlink"/>
            <w:rFonts w:ascii="Verdana" w:hAnsi="Verdana" w:cs="Arial"/>
            <w:sz w:val="20"/>
            <w:szCs w:val="20"/>
          </w:rPr>
          <w:t>f</w:t>
        </w:r>
        <w:r w:rsidR="0022707B" w:rsidRPr="009C644E">
          <w:rPr>
            <w:rStyle w:val="Hyperlink"/>
            <w:rFonts w:ascii="Verdana" w:hAnsi="Verdana" w:cs="Arial"/>
            <w:sz w:val="20"/>
            <w:szCs w:val="20"/>
          </w:rPr>
          <w:t xml:space="preserve"> Docu</w:t>
        </w:r>
        <w:r w:rsidR="0022707B" w:rsidRPr="009C644E">
          <w:rPr>
            <w:rStyle w:val="Hyperlink"/>
            <w:rFonts w:ascii="Verdana" w:hAnsi="Verdana" w:cs="Arial"/>
            <w:sz w:val="20"/>
            <w:szCs w:val="20"/>
          </w:rPr>
          <w:t>m</w:t>
        </w:r>
        <w:r w:rsidR="0022707B" w:rsidRPr="009C644E">
          <w:rPr>
            <w:rStyle w:val="Hyperlink"/>
            <w:rFonts w:ascii="Verdana" w:hAnsi="Verdana" w:cs="Arial"/>
            <w:sz w:val="20"/>
            <w:szCs w:val="20"/>
          </w:rPr>
          <w:t>ents</w:t>
        </w:r>
      </w:hyperlink>
      <w:r w:rsidR="0022707B" w:rsidRPr="009C644E">
        <w:rPr>
          <w:rFonts w:ascii="Verdana" w:hAnsi="Verdana" w:cs="Arial"/>
          <w:sz w:val="20"/>
          <w:szCs w:val="20"/>
        </w:rPr>
        <w:t xml:space="preserve">”, in Mitsu Okada (ed.), </w:t>
      </w:r>
      <w:r w:rsidR="0022707B" w:rsidRPr="009C644E">
        <w:rPr>
          <w:rFonts w:ascii="Verdana" w:hAnsi="Verdana" w:cs="Arial"/>
          <w:i/>
          <w:sz w:val="20"/>
          <w:szCs w:val="20"/>
        </w:rPr>
        <w:t>Proceedings of the Conference on Ontology</w:t>
      </w:r>
      <w:r w:rsidR="00F44354" w:rsidRPr="009C644E">
        <w:rPr>
          <w:rFonts w:ascii="Verdana" w:hAnsi="Verdana" w:cs="Arial"/>
          <w:i/>
          <w:sz w:val="20"/>
          <w:szCs w:val="20"/>
        </w:rPr>
        <w:t xml:space="preserve"> and Analytical Metaphysics</w:t>
      </w:r>
      <w:r w:rsidR="0022707B" w:rsidRPr="009C644E">
        <w:rPr>
          <w:rFonts w:ascii="Verdana" w:hAnsi="Verdana" w:cs="Arial"/>
          <w:sz w:val="20"/>
          <w:szCs w:val="20"/>
        </w:rPr>
        <w:t>, February 24-25, 2011, Tokyo: Keio University Press, 2011, 1-6.</w:t>
      </w:r>
    </w:p>
    <w:p w:rsidR="00B23CFC" w:rsidRDefault="00B23CFC" w:rsidP="00B23CFC">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Pr="009C644E">
        <w:rPr>
          <w:rFonts w:ascii="Verdana" w:hAnsi="Verdana" w:cs="Arial"/>
          <w:iCs/>
          <w:sz w:val="16"/>
          <w:szCs w:val="16"/>
        </w:rPr>
        <w:t>As is well known, speech acts such as acts of promising can have ontological consequences. For example an act of promising can give rise to a mutually correlated claim and obligation. Increasingly, speech acts in the narrow sense are being augmented by the use of documents of multiple different sorts. In this paper we analyze the results of this augmentation from the ontological point of view, considering especially the domains of law and co</w:t>
      </w:r>
      <w:r w:rsidRPr="009C644E">
        <w:rPr>
          <w:rFonts w:ascii="Verdana" w:hAnsi="Verdana" w:cs="Arial"/>
          <w:iCs/>
          <w:sz w:val="16"/>
          <w:szCs w:val="16"/>
        </w:rPr>
        <w:t>m</w:t>
      </w:r>
      <w:r w:rsidRPr="009C644E">
        <w:rPr>
          <w:rFonts w:ascii="Verdana" w:hAnsi="Verdana" w:cs="Arial"/>
          <w:iCs/>
          <w:sz w:val="16"/>
          <w:szCs w:val="16"/>
        </w:rPr>
        <w:t>merce. We show how document acts are not isolated phenomena, but rather form large and complex systems with other entities, including occurrent entities such as acts of signing and inspecting, as well as speech acts for example of instructing people to sign or complete a document. The paper concludes with a consideration of some of the special problems ass</w:t>
      </w:r>
      <w:r w:rsidRPr="009C644E">
        <w:rPr>
          <w:rFonts w:ascii="Verdana" w:hAnsi="Verdana" w:cs="Arial"/>
          <w:iCs/>
          <w:sz w:val="16"/>
          <w:szCs w:val="16"/>
        </w:rPr>
        <w:t>o</w:t>
      </w:r>
      <w:r w:rsidRPr="009C644E">
        <w:rPr>
          <w:rFonts w:ascii="Verdana" w:hAnsi="Verdana" w:cs="Arial"/>
          <w:iCs/>
          <w:sz w:val="16"/>
          <w:szCs w:val="16"/>
        </w:rPr>
        <w:t>ciated with the use of digital documents, for example as concerns issues of security and provenance.</w:t>
      </w:r>
    </w:p>
    <w:p w:rsidR="00B33E22" w:rsidRPr="009C644E" w:rsidRDefault="00B33E22" w:rsidP="00B23CFC">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sz w:val="20"/>
          <w:szCs w:val="20"/>
        </w:rPr>
      </w:pPr>
      <w:hyperlink r:id="rId597" w:history="1">
        <w:r w:rsidRPr="00B33E22">
          <w:rPr>
            <w:rStyle w:val="Hyperlink"/>
            <w:rFonts w:ascii="Verdana" w:hAnsi="Verdana" w:cs="Arial"/>
            <w:sz w:val="20"/>
            <w:szCs w:val="20"/>
          </w:rPr>
          <w:t>Russian translation</w:t>
        </w:r>
      </w:hyperlink>
    </w:p>
    <w:p w:rsidR="00283240"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color w:val="000000"/>
          <w:sz w:val="20"/>
          <w:szCs w:val="20"/>
        </w:rPr>
      </w:pPr>
      <w:r>
        <w:rPr>
          <w:rFonts w:ascii="Verdana" w:hAnsi="Verdana" w:cs="Arial"/>
          <w:color w:val="000000"/>
          <w:sz w:val="20"/>
          <w:szCs w:val="20"/>
        </w:rPr>
        <w:t>123</w:t>
      </w:r>
      <w:r w:rsidR="00754BF6" w:rsidRPr="009C644E">
        <w:rPr>
          <w:rFonts w:ascii="Verdana" w:hAnsi="Verdana" w:cs="Arial"/>
          <w:color w:val="000000"/>
          <w:sz w:val="20"/>
          <w:szCs w:val="20"/>
        </w:rPr>
        <w:t>. Janna Hastings, Werner Ceusters, Barry Smith, Kevin Mulligan, “</w:t>
      </w:r>
      <w:hyperlink r:id="rId598" w:history="1">
        <w:r w:rsidR="00754BF6" w:rsidRPr="009C644E">
          <w:rPr>
            <w:rStyle w:val="Hyperlink"/>
            <w:rFonts w:ascii="Verdana" w:hAnsi="Verdana" w:cs="Arial"/>
            <w:sz w:val="20"/>
            <w:szCs w:val="20"/>
          </w:rPr>
          <w:t>Dispositions</w:t>
        </w:r>
        <w:r w:rsidR="00754BF6" w:rsidRPr="009C644E">
          <w:rPr>
            <w:rStyle w:val="Hyperlink"/>
            <w:rFonts w:ascii="Verdana" w:hAnsi="Verdana" w:cs="Arial"/>
            <w:sz w:val="20"/>
            <w:szCs w:val="20"/>
          </w:rPr>
          <w:t xml:space="preserve"> </w:t>
        </w:r>
        <w:r w:rsidR="00754BF6" w:rsidRPr="009C644E">
          <w:rPr>
            <w:rStyle w:val="Hyperlink"/>
            <w:rFonts w:ascii="Verdana" w:hAnsi="Verdana" w:cs="Arial"/>
            <w:sz w:val="20"/>
            <w:szCs w:val="20"/>
          </w:rPr>
          <w:t xml:space="preserve">and </w:t>
        </w:r>
        <w:r w:rsidR="00754BF6" w:rsidRPr="009C644E">
          <w:rPr>
            <w:rStyle w:val="Hyperlink"/>
            <w:rFonts w:ascii="Verdana" w:hAnsi="Verdana" w:cs="Arial"/>
            <w:sz w:val="20"/>
            <w:szCs w:val="20"/>
          </w:rPr>
          <w:lastRenderedPageBreak/>
          <w:t>Proces</w:t>
        </w:r>
        <w:r w:rsidR="00754BF6" w:rsidRPr="009C644E">
          <w:rPr>
            <w:rStyle w:val="Hyperlink"/>
            <w:rFonts w:ascii="Verdana" w:hAnsi="Verdana" w:cs="Arial"/>
            <w:sz w:val="20"/>
            <w:szCs w:val="20"/>
          </w:rPr>
          <w:t>s</w:t>
        </w:r>
        <w:r w:rsidR="00754BF6" w:rsidRPr="009C644E">
          <w:rPr>
            <w:rStyle w:val="Hyperlink"/>
            <w:rFonts w:ascii="Verdana" w:hAnsi="Verdana" w:cs="Arial"/>
            <w:sz w:val="20"/>
            <w:szCs w:val="20"/>
          </w:rPr>
          <w:t>es in the Emotion Ontology</w:t>
        </w:r>
      </w:hyperlink>
      <w:r w:rsidR="00754BF6" w:rsidRPr="009C644E">
        <w:rPr>
          <w:rFonts w:ascii="Verdana" w:hAnsi="Verdana" w:cs="Arial"/>
          <w:color w:val="000000"/>
          <w:sz w:val="20"/>
          <w:szCs w:val="20"/>
        </w:rPr>
        <w:t xml:space="preserve">”, </w:t>
      </w:r>
      <w:r w:rsidR="00754BF6" w:rsidRPr="009C644E">
        <w:rPr>
          <w:rFonts w:ascii="Verdana" w:hAnsi="Verdana" w:cs="Arial"/>
          <w:i/>
          <w:color w:val="000000"/>
          <w:sz w:val="20"/>
          <w:szCs w:val="20"/>
        </w:rPr>
        <w:t xml:space="preserve">Proceedings of the </w:t>
      </w:r>
      <w:r w:rsidR="003941AC">
        <w:rPr>
          <w:rFonts w:ascii="Verdana" w:hAnsi="Verdana" w:cs="Arial"/>
          <w:i/>
          <w:color w:val="000000"/>
          <w:sz w:val="20"/>
          <w:szCs w:val="20"/>
        </w:rPr>
        <w:t>2</w:t>
      </w:r>
      <w:r w:rsidR="00754BF6" w:rsidRPr="009C644E">
        <w:rPr>
          <w:rFonts w:ascii="Verdana" w:hAnsi="Verdana" w:cs="Arial"/>
          <w:i/>
          <w:color w:val="000000"/>
          <w:sz w:val="20"/>
          <w:szCs w:val="20"/>
        </w:rPr>
        <w:t>nd International Conference on Biomedical Ontology</w:t>
      </w:r>
      <w:r w:rsidR="00754BF6" w:rsidRPr="009C644E">
        <w:rPr>
          <w:rFonts w:ascii="Verdana" w:hAnsi="Verdana" w:cs="Arial"/>
          <w:color w:val="000000"/>
          <w:sz w:val="20"/>
          <w:szCs w:val="20"/>
        </w:rPr>
        <w:t>, Buffalo, NY, July 28-30, 2011</w:t>
      </w:r>
      <w:r w:rsidR="003941AC">
        <w:rPr>
          <w:rFonts w:ascii="Verdana" w:hAnsi="Verdana" w:cs="Arial"/>
          <w:color w:val="000000"/>
          <w:sz w:val="20"/>
          <w:szCs w:val="20"/>
        </w:rPr>
        <w:t xml:space="preserve"> (CEUR Workshop Proceedings, 833)</w:t>
      </w:r>
      <w:r w:rsidR="00754BF6" w:rsidRPr="009C644E">
        <w:rPr>
          <w:rFonts w:ascii="Verdana" w:hAnsi="Verdana" w:cs="Arial"/>
          <w:color w:val="000000"/>
          <w:sz w:val="20"/>
          <w:szCs w:val="20"/>
        </w:rPr>
        <w:t>,</w:t>
      </w:r>
      <w:r w:rsidR="0091170D" w:rsidRPr="009C644E">
        <w:rPr>
          <w:rFonts w:ascii="Verdana" w:hAnsi="Verdana" w:cs="Arial"/>
          <w:color w:val="000000"/>
          <w:sz w:val="20"/>
          <w:szCs w:val="20"/>
        </w:rPr>
        <w:t xml:space="preserve"> 71-78</w:t>
      </w:r>
      <w:r w:rsidR="00754BF6" w:rsidRPr="009C644E">
        <w:rPr>
          <w:rFonts w:ascii="Verdana" w:hAnsi="Verdana" w:cs="Arial"/>
          <w:color w:val="000000"/>
          <w:sz w:val="20"/>
          <w:szCs w:val="20"/>
        </w:rPr>
        <w:t>.</w:t>
      </w:r>
    </w:p>
    <w:p w:rsidR="00FA08E1" w:rsidRPr="00F4797D"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F4797D" w:rsidRPr="00F4797D">
        <w:rPr>
          <w:rFonts w:ascii="Verdana" w:hAnsi="Verdana" w:cs="Arial"/>
          <w:iCs/>
          <w:sz w:val="16"/>
          <w:szCs w:val="16"/>
        </w:rPr>
        <w:t>Affective science conducts interdisciplinary research into the emotions and other</w:t>
      </w:r>
      <w:r w:rsidR="00F4797D">
        <w:rPr>
          <w:rFonts w:ascii="Verdana" w:hAnsi="Verdana" w:cs="Arial"/>
          <w:iCs/>
          <w:sz w:val="16"/>
          <w:szCs w:val="16"/>
        </w:rPr>
        <w:t xml:space="preserve"> </w:t>
      </w:r>
      <w:r w:rsidR="00F4797D" w:rsidRPr="00F4797D">
        <w:rPr>
          <w:rFonts w:ascii="Verdana" w:hAnsi="Verdana" w:cs="Arial"/>
          <w:iCs/>
          <w:sz w:val="16"/>
          <w:szCs w:val="16"/>
        </w:rPr>
        <w:t>affective phenomena. Currently, such research is hampered by the lack of common definitions</w:t>
      </w:r>
      <w:r w:rsidR="00F4797D">
        <w:rPr>
          <w:rFonts w:ascii="Verdana" w:hAnsi="Verdana" w:cs="Arial"/>
          <w:iCs/>
          <w:sz w:val="16"/>
          <w:szCs w:val="16"/>
        </w:rPr>
        <w:t xml:space="preserve"> </w:t>
      </w:r>
      <w:r w:rsidR="00F4797D" w:rsidRPr="00F4797D">
        <w:rPr>
          <w:rFonts w:ascii="Verdana" w:hAnsi="Verdana" w:cs="Arial"/>
          <w:iCs/>
          <w:sz w:val="16"/>
          <w:szCs w:val="16"/>
        </w:rPr>
        <w:t>of te rms used to describe, categorise and report both individual emotional experiences and the</w:t>
      </w:r>
      <w:r w:rsidR="00F4797D">
        <w:rPr>
          <w:rFonts w:ascii="Verdana" w:hAnsi="Verdana" w:cs="Arial"/>
          <w:iCs/>
          <w:sz w:val="16"/>
          <w:szCs w:val="16"/>
        </w:rPr>
        <w:t xml:space="preserve"> </w:t>
      </w:r>
      <w:r w:rsidR="00F4797D" w:rsidRPr="00F4797D">
        <w:rPr>
          <w:rFonts w:ascii="Verdana" w:hAnsi="Verdana" w:cs="Arial"/>
          <w:iCs/>
          <w:sz w:val="16"/>
          <w:szCs w:val="16"/>
        </w:rPr>
        <w:t xml:space="preserve">results of scientific investigations of </w:t>
      </w:r>
      <w:r w:rsidR="00F4797D">
        <w:rPr>
          <w:rFonts w:ascii="Verdana" w:hAnsi="Verdana" w:cs="Arial"/>
          <w:iCs/>
          <w:sz w:val="16"/>
          <w:szCs w:val="16"/>
        </w:rPr>
        <w:t>such expe</w:t>
      </w:r>
      <w:r w:rsidR="00F4797D" w:rsidRPr="00F4797D">
        <w:rPr>
          <w:rFonts w:ascii="Verdana" w:hAnsi="Verdana" w:cs="Arial"/>
          <w:iCs/>
          <w:sz w:val="16"/>
          <w:szCs w:val="16"/>
        </w:rPr>
        <w:t>riences. High quality on</w:t>
      </w:r>
      <w:r w:rsidR="00F4797D">
        <w:rPr>
          <w:rFonts w:ascii="Verdana" w:hAnsi="Verdana" w:cs="Arial"/>
          <w:iCs/>
          <w:sz w:val="16"/>
          <w:szCs w:val="16"/>
        </w:rPr>
        <w:t>tologies provide fo</w:t>
      </w:r>
      <w:r w:rsidR="00F4797D" w:rsidRPr="00F4797D">
        <w:rPr>
          <w:rFonts w:ascii="Verdana" w:hAnsi="Verdana" w:cs="Arial"/>
          <w:iCs/>
          <w:sz w:val="16"/>
          <w:szCs w:val="16"/>
        </w:rPr>
        <w:t>rmal</w:t>
      </w:r>
      <w:r w:rsidR="00F4797D">
        <w:rPr>
          <w:rFonts w:ascii="Verdana" w:hAnsi="Verdana" w:cs="Arial"/>
          <w:iCs/>
          <w:sz w:val="16"/>
          <w:szCs w:val="16"/>
        </w:rPr>
        <w:t xml:space="preserve"> </w:t>
      </w:r>
      <w:r w:rsidR="00F4797D" w:rsidRPr="00F4797D">
        <w:rPr>
          <w:rFonts w:ascii="Verdana" w:hAnsi="Verdana" w:cs="Arial"/>
          <w:iCs/>
          <w:sz w:val="16"/>
          <w:szCs w:val="16"/>
        </w:rPr>
        <w:t>definitions for types of entities in reality and for the relationships between such entities,</w:t>
      </w:r>
      <w:r w:rsidR="00F4797D">
        <w:rPr>
          <w:rFonts w:ascii="Verdana" w:hAnsi="Verdana" w:cs="Arial"/>
          <w:iCs/>
          <w:sz w:val="16"/>
          <w:szCs w:val="16"/>
        </w:rPr>
        <w:t xml:space="preserve"> </w:t>
      </w:r>
      <w:r w:rsidR="00F4797D" w:rsidRPr="00F4797D">
        <w:rPr>
          <w:rFonts w:ascii="Verdana" w:hAnsi="Verdana" w:cs="Arial"/>
          <w:iCs/>
          <w:sz w:val="16"/>
          <w:szCs w:val="16"/>
        </w:rPr>
        <w:t>d</w:t>
      </w:r>
      <w:r w:rsidR="00F4797D">
        <w:rPr>
          <w:rFonts w:ascii="Verdana" w:hAnsi="Verdana" w:cs="Arial"/>
          <w:iCs/>
          <w:sz w:val="16"/>
          <w:szCs w:val="16"/>
        </w:rPr>
        <w:t>efin</w:t>
      </w:r>
      <w:r w:rsidR="00F4797D" w:rsidRPr="00F4797D">
        <w:rPr>
          <w:rFonts w:ascii="Verdana" w:hAnsi="Verdana" w:cs="Arial"/>
          <w:iCs/>
          <w:sz w:val="16"/>
          <w:szCs w:val="16"/>
        </w:rPr>
        <w:t>itions which can be used to disambiguate and unify data across different disciplines.</w:t>
      </w:r>
      <w:r w:rsidR="00F4797D">
        <w:rPr>
          <w:rFonts w:ascii="Verdana" w:hAnsi="Verdana" w:cs="Arial"/>
          <w:iCs/>
          <w:sz w:val="16"/>
          <w:szCs w:val="16"/>
        </w:rPr>
        <w:t xml:space="preserve"> </w:t>
      </w:r>
      <w:r w:rsidR="00F4797D" w:rsidRPr="00F4797D">
        <w:rPr>
          <w:rFonts w:ascii="Verdana" w:hAnsi="Verdana" w:cs="Arial"/>
          <w:iCs/>
          <w:sz w:val="16"/>
          <w:szCs w:val="16"/>
        </w:rPr>
        <w:t xml:space="preserve">Heretofore, there has been little </w:t>
      </w:r>
      <w:r w:rsidR="00F4797D">
        <w:rPr>
          <w:rFonts w:ascii="Verdana" w:hAnsi="Verdana" w:cs="Arial"/>
          <w:iCs/>
          <w:sz w:val="16"/>
          <w:szCs w:val="16"/>
        </w:rPr>
        <w:t xml:space="preserve">effort directed </w:t>
      </w:r>
      <w:r w:rsidR="00F4797D" w:rsidRPr="00F4797D">
        <w:rPr>
          <w:rFonts w:ascii="Verdana" w:hAnsi="Verdana" w:cs="Arial"/>
          <w:iCs/>
          <w:sz w:val="16"/>
          <w:szCs w:val="16"/>
        </w:rPr>
        <w:t>towards such formal representation fo</w:t>
      </w:r>
      <w:r w:rsidR="00F4797D">
        <w:rPr>
          <w:rFonts w:ascii="Verdana" w:hAnsi="Verdana" w:cs="Arial"/>
          <w:iCs/>
          <w:sz w:val="16"/>
          <w:szCs w:val="16"/>
        </w:rPr>
        <w:t>r affec</w:t>
      </w:r>
      <w:r w:rsidR="00F4797D" w:rsidRPr="00F4797D">
        <w:rPr>
          <w:rFonts w:ascii="Verdana" w:hAnsi="Verdana" w:cs="Arial"/>
          <w:iCs/>
          <w:sz w:val="16"/>
          <w:szCs w:val="16"/>
        </w:rPr>
        <w:t>tive phenomena, in part because of widespread debates within the affective science</w:t>
      </w:r>
      <w:r w:rsidR="00F4797D">
        <w:rPr>
          <w:rFonts w:ascii="Verdana" w:hAnsi="Verdana" w:cs="Arial"/>
          <w:iCs/>
          <w:sz w:val="16"/>
          <w:szCs w:val="16"/>
        </w:rPr>
        <w:t xml:space="preserve"> </w:t>
      </w:r>
      <w:r w:rsidR="00F4797D" w:rsidRPr="00F4797D">
        <w:rPr>
          <w:rFonts w:ascii="Verdana" w:hAnsi="Verdana" w:cs="Arial"/>
          <w:iCs/>
          <w:sz w:val="16"/>
          <w:szCs w:val="16"/>
        </w:rPr>
        <w:t>community on matters of definition and categorization. We describe our efforts toward</w:t>
      </w:r>
      <w:r w:rsidR="00F4797D">
        <w:rPr>
          <w:rFonts w:ascii="Verdana" w:hAnsi="Verdana" w:cs="Arial"/>
          <w:iCs/>
          <w:sz w:val="16"/>
          <w:szCs w:val="16"/>
        </w:rPr>
        <w:t>s d</w:t>
      </w:r>
      <w:r w:rsidR="00F4797D" w:rsidRPr="00F4797D">
        <w:rPr>
          <w:rFonts w:ascii="Verdana" w:hAnsi="Verdana" w:cs="Arial"/>
          <w:iCs/>
          <w:sz w:val="16"/>
          <w:szCs w:val="16"/>
        </w:rPr>
        <w:t>eveloping an Emotion Ontology (EMO) to serve the affective science community. We here</w:t>
      </w:r>
      <w:r w:rsidR="00F4797D">
        <w:rPr>
          <w:rFonts w:ascii="Verdana" w:hAnsi="Verdana" w:cs="Arial"/>
          <w:iCs/>
          <w:sz w:val="16"/>
          <w:szCs w:val="16"/>
        </w:rPr>
        <w:t xml:space="preserve"> </w:t>
      </w:r>
      <w:r w:rsidR="00F4797D" w:rsidRPr="00F4797D">
        <w:rPr>
          <w:rFonts w:ascii="Verdana" w:hAnsi="Verdana" w:cs="Arial"/>
          <w:iCs/>
          <w:sz w:val="16"/>
          <w:szCs w:val="16"/>
        </w:rPr>
        <w:t>focus on conformity to the BFO upper ontology and disambiguation of polysemous</w:t>
      </w:r>
      <w:r w:rsidR="00F4797D">
        <w:rPr>
          <w:rFonts w:ascii="Verdana" w:hAnsi="Verdana" w:cs="Arial"/>
          <w:iCs/>
          <w:sz w:val="16"/>
          <w:szCs w:val="16"/>
        </w:rPr>
        <w:t xml:space="preserve"> terminology.</w:t>
      </w:r>
    </w:p>
    <w:p w:rsidR="007E6428" w:rsidRDefault="00FA08E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color w:val="000000"/>
          <w:sz w:val="20"/>
          <w:szCs w:val="20"/>
        </w:rPr>
      </w:pPr>
      <w:r>
        <w:rPr>
          <w:rFonts w:ascii="Verdana" w:hAnsi="Verdana" w:cs="Arial"/>
          <w:color w:val="000000"/>
          <w:sz w:val="20"/>
          <w:szCs w:val="20"/>
        </w:rPr>
        <w:t>124</w:t>
      </w:r>
      <w:r w:rsidR="007E6428" w:rsidRPr="009C644E">
        <w:rPr>
          <w:rFonts w:ascii="Verdana" w:hAnsi="Verdana" w:cs="Arial"/>
          <w:color w:val="000000"/>
          <w:sz w:val="20"/>
          <w:szCs w:val="20"/>
        </w:rPr>
        <w:t>. Jobst Landgrebe, Barry Smith, “</w:t>
      </w:r>
      <w:hyperlink r:id="rId599" w:history="1">
        <w:r w:rsidR="007E6428" w:rsidRPr="009C644E">
          <w:rPr>
            <w:rStyle w:val="Hyperlink"/>
            <w:rFonts w:ascii="Verdana" w:hAnsi="Verdana" w:cs="Arial"/>
            <w:sz w:val="20"/>
            <w:szCs w:val="20"/>
          </w:rPr>
          <w:t>The HL7 Approach to Se</w:t>
        </w:r>
        <w:r w:rsidR="007E6428" w:rsidRPr="009C644E">
          <w:rPr>
            <w:rStyle w:val="Hyperlink"/>
            <w:rFonts w:ascii="Verdana" w:hAnsi="Verdana" w:cs="Arial"/>
            <w:sz w:val="20"/>
            <w:szCs w:val="20"/>
          </w:rPr>
          <w:t>m</w:t>
        </w:r>
        <w:r w:rsidR="007E6428" w:rsidRPr="009C644E">
          <w:rPr>
            <w:rStyle w:val="Hyperlink"/>
            <w:rFonts w:ascii="Verdana" w:hAnsi="Verdana" w:cs="Arial"/>
            <w:sz w:val="20"/>
            <w:szCs w:val="20"/>
          </w:rPr>
          <w:t>antic Interoperability</w:t>
        </w:r>
      </w:hyperlink>
      <w:r w:rsidR="007E6428" w:rsidRPr="009C644E">
        <w:rPr>
          <w:rFonts w:ascii="Verdana" w:hAnsi="Verdana" w:cs="Arial"/>
          <w:color w:val="000000"/>
          <w:sz w:val="20"/>
          <w:szCs w:val="20"/>
        </w:rPr>
        <w:t xml:space="preserve">”, </w:t>
      </w:r>
      <w:r w:rsidR="007E6428" w:rsidRPr="009C644E">
        <w:rPr>
          <w:rFonts w:ascii="Verdana" w:hAnsi="Verdana" w:cs="Arial"/>
          <w:i/>
          <w:color w:val="000000"/>
          <w:sz w:val="20"/>
          <w:szCs w:val="20"/>
        </w:rPr>
        <w:t xml:space="preserve">Proceedings of the </w:t>
      </w:r>
      <w:r w:rsidR="003941AC">
        <w:rPr>
          <w:rFonts w:ascii="Verdana" w:hAnsi="Verdana" w:cs="Arial"/>
          <w:i/>
          <w:color w:val="000000"/>
          <w:sz w:val="20"/>
          <w:szCs w:val="20"/>
        </w:rPr>
        <w:t>2nd</w:t>
      </w:r>
      <w:r w:rsidR="007E6428" w:rsidRPr="009C644E">
        <w:rPr>
          <w:rFonts w:ascii="Verdana" w:hAnsi="Verdana" w:cs="Arial"/>
          <w:i/>
          <w:color w:val="000000"/>
          <w:sz w:val="20"/>
          <w:szCs w:val="20"/>
        </w:rPr>
        <w:t xml:space="preserve"> International Conference on Biomedical Ontology</w:t>
      </w:r>
      <w:r w:rsidR="007E6428" w:rsidRPr="009C644E">
        <w:rPr>
          <w:rFonts w:ascii="Verdana" w:hAnsi="Verdana" w:cs="Arial"/>
          <w:color w:val="000000"/>
          <w:sz w:val="20"/>
          <w:szCs w:val="20"/>
        </w:rPr>
        <w:t>, Buffalo, NY, July 28-30, 2011</w:t>
      </w:r>
      <w:r w:rsidR="003941AC">
        <w:rPr>
          <w:rFonts w:ascii="Verdana" w:hAnsi="Verdana" w:cs="Arial"/>
          <w:color w:val="000000"/>
          <w:sz w:val="20"/>
          <w:szCs w:val="20"/>
        </w:rPr>
        <w:t xml:space="preserve"> (CEUR Workshop Proceedings, 833)</w:t>
      </w:r>
      <w:r w:rsidR="007E6428" w:rsidRPr="009C644E">
        <w:rPr>
          <w:rFonts w:ascii="Verdana" w:hAnsi="Verdana" w:cs="Arial"/>
          <w:color w:val="000000"/>
          <w:sz w:val="20"/>
          <w:szCs w:val="20"/>
        </w:rPr>
        <w:t xml:space="preserve">, </w:t>
      </w:r>
      <w:r w:rsidR="00951171" w:rsidRPr="009C644E">
        <w:rPr>
          <w:rFonts w:ascii="Verdana" w:hAnsi="Verdana" w:cs="Arial"/>
          <w:color w:val="000000"/>
          <w:sz w:val="20"/>
          <w:szCs w:val="20"/>
        </w:rPr>
        <w:t>139-146</w:t>
      </w:r>
      <w:r w:rsidR="007E6428" w:rsidRPr="009C644E">
        <w:rPr>
          <w:rFonts w:ascii="Verdana" w:hAnsi="Verdana" w:cs="Arial"/>
          <w:color w:val="000000"/>
          <w:sz w:val="20"/>
          <w:szCs w:val="20"/>
        </w:rPr>
        <w:t>.</w:t>
      </w:r>
    </w:p>
    <w:p w:rsidR="00F4797D" w:rsidRPr="00F4797D"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F4797D" w:rsidRPr="00F4797D">
        <w:rPr>
          <w:rFonts w:ascii="Verdana" w:hAnsi="Verdana" w:cs="Arial"/>
          <w:iCs/>
          <w:sz w:val="16"/>
          <w:szCs w:val="16"/>
        </w:rPr>
        <w:t xml:space="preserve">Health Level 7 (HL7) is an </w:t>
      </w:r>
      <w:r w:rsidR="00F4797D">
        <w:rPr>
          <w:rFonts w:ascii="Verdana" w:hAnsi="Verdana" w:cs="Arial"/>
          <w:iCs/>
          <w:sz w:val="16"/>
          <w:szCs w:val="16"/>
        </w:rPr>
        <w:t>international standards develop</w:t>
      </w:r>
      <w:r w:rsidR="00F4797D" w:rsidRPr="00F4797D">
        <w:rPr>
          <w:rFonts w:ascii="Verdana" w:hAnsi="Verdana" w:cs="Arial"/>
          <w:iCs/>
          <w:sz w:val="16"/>
          <w:szCs w:val="16"/>
        </w:rPr>
        <w:t>ment organisation in the domain of healthcare information technology.</w:t>
      </w:r>
      <w:r w:rsidR="00F4797D">
        <w:rPr>
          <w:rFonts w:ascii="Verdana" w:hAnsi="Verdana" w:cs="Arial"/>
          <w:iCs/>
          <w:sz w:val="16"/>
          <w:szCs w:val="16"/>
        </w:rPr>
        <w:t xml:space="preserve"> </w:t>
      </w:r>
      <w:r w:rsidR="00F4797D" w:rsidRPr="00F4797D">
        <w:rPr>
          <w:rFonts w:ascii="Verdana" w:hAnsi="Verdana" w:cs="Arial"/>
          <w:iCs/>
          <w:sz w:val="16"/>
          <w:szCs w:val="16"/>
        </w:rPr>
        <w:t>Initially the mission of HL7 was to enable data exchange via the creation of syntactic standards which supported point-to-point messaging.</w:t>
      </w:r>
      <w:r w:rsidR="00F4797D">
        <w:rPr>
          <w:rFonts w:ascii="Verdana" w:hAnsi="Verdana" w:cs="Arial"/>
          <w:iCs/>
          <w:sz w:val="16"/>
          <w:szCs w:val="16"/>
        </w:rPr>
        <w:t xml:space="preserve"> </w:t>
      </w:r>
      <w:r w:rsidR="00F4797D" w:rsidRPr="00F4797D">
        <w:rPr>
          <w:rFonts w:ascii="Verdana" w:hAnsi="Verdana" w:cs="Arial"/>
          <w:iCs/>
          <w:sz w:val="16"/>
          <w:szCs w:val="16"/>
        </w:rPr>
        <w:t xml:space="preserve">Currently HL7 sees its mission as one of creating standards for semantic interoperability in healthcare IT on the basis of its </w:t>
      </w:r>
      <w:r w:rsidR="00F4797D">
        <w:rPr>
          <w:rFonts w:ascii="Verdana" w:hAnsi="Verdana" w:cs="Arial"/>
          <w:iCs/>
          <w:sz w:val="16"/>
          <w:szCs w:val="16"/>
        </w:rPr>
        <w:t>flagship “</w:t>
      </w:r>
      <w:r w:rsidR="00F4797D" w:rsidRPr="00F4797D">
        <w:rPr>
          <w:rFonts w:ascii="Verdana" w:hAnsi="Verdana" w:cs="Arial"/>
          <w:iCs/>
          <w:sz w:val="16"/>
          <w:szCs w:val="16"/>
        </w:rPr>
        <w:t>version</w:t>
      </w:r>
      <w:r w:rsidR="00F4797D">
        <w:rPr>
          <w:rFonts w:ascii="Verdana" w:hAnsi="Verdana" w:cs="Arial"/>
          <w:iCs/>
          <w:sz w:val="16"/>
          <w:szCs w:val="16"/>
        </w:rPr>
        <w:t xml:space="preserve"> 3”</w:t>
      </w:r>
      <w:r w:rsidR="00F4797D" w:rsidRPr="00F4797D">
        <w:rPr>
          <w:rFonts w:ascii="Verdana" w:hAnsi="Verdana" w:cs="Arial"/>
          <w:iCs/>
          <w:sz w:val="16"/>
          <w:szCs w:val="16"/>
        </w:rPr>
        <w:t xml:space="preserve"> (v3). Unfortunately, v3 has been plagued by quality and consistency</w:t>
      </w:r>
      <w:r w:rsidR="00F4797D">
        <w:rPr>
          <w:rFonts w:ascii="Verdana" w:hAnsi="Verdana" w:cs="Arial"/>
          <w:iCs/>
          <w:sz w:val="16"/>
          <w:szCs w:val="16"/>
        </w:rPr>
        <w:t xml:space="preserve"> </w:t>
      </w:r>
      <w:r w:rsidR="00F4797D" w:rsidRPr="00F4797D">
        <w:rPr>
          <w:rFonts w:ascii="Verdana" w:hAnsi="Verdana" w:cs="Arial"/>
          <w:iCs/>
          <w:sz w:val="16"/>
          <w:szCs w:val="16"/>
        </w:rPr>
        <w:t>issues, and it has not been able to keep pace with recent developments</w:t>
      </w:r>
      <w:r w:rsidR="00F4797D">
        <w:rPr>
          <w:rFonts w:ascii="Verdana" w:hAnsi="Verdana" w:cs="Arial"/>
          <w:iCs/>
          <w:sz w:val="16"/>
          <w:szCs w:val="16"/>
        </w:rPr>
        <w:t xml:space="preserve"> </w:t>
      </w:r>
      <w:r w:rsidR="00F4797D" w:rsidRPr="00F4797D">
        <w:rPr>
          <w:rFonts w:ascii="Verdana" w:hAnsi="Verdana" w:cs="Arial"/>
          <w:iCs/>
          <w:sz w:val="16"/>
          <w:szCs w:val="16"/>
        </w:rPr>
        <w:t>either in semantics and ontology or in computer science and engineering.</w:t>
      </w:r>
      <w:r w:rsidR="00F4797D">
        <w:rPr>
          <w:rFonts w:ascii="Verdana" w:hAnsi="Verdana" w:cs="Arial"/>
          <w:iCs/>
          <w:sz w:val="16"/>
          <w:szCs w:val="16"/>
        </w:rPr>
        <w:t xml:space="preserve"> HL7’</w:t>
      </w:r>
      <w:r w:rsidR="00F4797D" w:rsidRPr="00F4797D">
        <w:rPr>
          <w:rFonts w:ascii="Verdana" w:hAnsi="Verdana" w:cs="Arial"/>
          <w:iCs/>
          <w:sz w:val="16"/>
          <w:szCs w:val="16"/>
        </w:rPr>
        <w:t>s re</w:t>
      </w:r>
      <w:r w:rsidR="00F4797D">
        <w:rPr>
          <w:rFonts w:ascii="Verdana" w:hAnsi="Verdana" w:cs="Arial"/>
          <w:iCs/>
          <w:sz w:val="16"/>
          <w:szCs w:val="16"/>
        </w:rPr>
        <w:t>sponse has been to develop its “</w:t>
      </w:r>
      <w:r w:rsidR="00F4797D" w:rsidRPr="00F4797D">
        <w:rPr>
          <w:rFonts w:ascii="Verdana" w:hAnsi="Verdana" w:cs="Arial"/>
          <w:iCs/>
          <w:sz w:val="16"/>
          <w:szCs w:val="16"/>
        </w:rPr>
        <w:t>Services-Aware Interoperability</w:t>
      </w:r>
      <w:r w:rsidR="00F4797D">
        <w:rPr>
          <w:rFonts w:ascii="Verdana" w:hAnsi="Verdana" w:cs="Arial"/>
          <w:iCs/>
          <w:sz w:val="16"/>
          <w:szCs w:val="16"/>
        </w:rPr>
        <w:t xml:space="preserve"> Framework”</w:t>
      </w:r>
      <w:r w:rsidR="00F4797D" w:rsidRPr="00F4797D">
        <w:rPr>
          <w:rFonts w:ascii="Verdana" w:hAnsi="Verdana" w:cs="Arial"/>
          <w:iCs/>
          <w:sz w:val="16"/>
          <w:szCs w:val="16"/>
        </w:rPr>
        <w:t xml:space="preserve"> (SAIF), which is intended to provide a foundation for work</w:t>
      </w:r>
      <w:r w:rsidR="00F4797D">
        <w:rPr>
          <w:rFonts w:ascii="Verdana" w:hAnsi="Verdana" w:cs="Arial"/>
          <w:iCs/>
          <w:sz w:val="16"/>
          <w:szCs w:val="16"/>
        </w:rPr>
        <w:t xml:space="preserve"> </w:t>
      </w:r>
      <w:r w:rsidR="00F4797D" w:rsidRPr="00F4797D">
        <w:rPr>
          <w:rFonts w:ascii="Verdana" w:hAnsi="Verdana" w:cs="Arial"/>
          <w:iCs/>
          <w:sz w:val="16"/>
          <w:szCs w:val="16"/>
        </w:rPr>
        <w:t>on all aspects of standardization in HL7 henceforth. We here summarise</w:t>
      </w:r>
      <w:r w:rsidR="00F4797D">
        <w:rPr>
          <w:rFonts w:ascii="Verdana" w:hAnsi="Verdana" w:cs="Arial"/>
          <w:iCs/>
          <w:sz w:val="16"/>
          <w:szCs w:val="16"/>
        </w:rPr>
        <w:t xml:space="preserve"> </w:t>
      </w:r>
      <w:r w:rsidR="00F4797D" w:rsidRPr="00F4797D">
        <w:rPr>
          <w:rFonts w:ascii="Verdana" w:hAnsi="Verdana" w:cs="Arial"/>
          <w:iCs/>
          <w:sz w:val="16"/>
          <w:szCs w:val="16"/>
        </w:rPr>
        <w:t>the major desig</w:t>
      </w:r>
      <w:r w:rsidR="00F4797D">
        <w:rPr>
          <w:rFonts w:ascii="Verdana" w:hAnsi="Verdana" w:cs="Arial"/>
          <w:iCs/>
          <w:sz w:val="16"/>
          <w:szCs w:val="16"/>
        </w:rPr>
        <w:t>n principles that must be satisfi</w:t>
      </w:r>
      <w:r w:rsidR="00F4797D" w:rsidRPr="00F4797D">
        <w:rPr>
          <w:rFonts w:ascii="Verdana" w:hAnsi="Verdana" w:cs="Arial"/>
          <w:iCs/>
          <w:sz w:val="16"/>
          <w:szCs w:val="16"/>
        </w:rPr>
        <w:t>ed by a semantic inter</w:t>
      </w:r>
      <w:r w:rsidR="00F4797D">
        <w:rPr>
          <w:rFonts w:ascii="Verdana" w:hAnsi="Verdana" w:cs="Arial"/>
          <w:iCs/>
          <w:sz w:val="16"/>
          <w:szCs w:val="16"/>
        </w:rPr>
        <w:t>operability framework –</w:t>
      </w:r>
      <w:r w:rsidR="00F4797D" w:rsidRPr="00F4797D">
        <w:rPr>
          <w:rFonts w:ascii="Verdana" w:hAnsi="Verdana" w:cs="Arial"/>
          <w:iCs/>
          <w:sz w:val="16"/>
          <w:szCs w:val="16"/>
        </w:rPr>
        <w:t xml:space="preserve"> principles relating both to static semantics and</w:t>
      </w:r>
      <w:r w:rsidR="00F4797D">
        <w:rPr>
          <w:rFonts w:ascii="Verdana" w:hAnsi="Verdana" w:cs="Arial"/>
          <w:iCs/>
          <w:sz w:val="16"/>
          <w:szCs w:val="16"/>
        </w:rPr>
        <w:t xml:space="preserve"> </w:t>
      </w:r>
      <w:r w:rsidR="00F4797D" w:rsidRPr="00F4797D">
        <w:rPr>
          <w:rFonts w:ascii="Verdana" w:hAnsi="Verdana" w:cs="Arial"/>
          <w:iCs/>
          <w:sz w:val="16"/>
          <w:szCs w:val="16"/>
        </w:rPr>
        <w:t>to computational behaviour. We then assess the SAIF in light of these</w:t>
      </w:r>
      <w:r w:rsidR="00F4797D">
        <w:rPr>
          <w:rFonts w:ascii="Verdana" w:hAnsi="Verdana" w:cs="Arial"/>
          <w:iCs/>
          <w:sz w:val="16"/>
          <w:szCs w:val="16"/>
        </w:rPr>
        <w:t xml:space="preserve"> </w:t>
      </w:r>
      <w:r w:rsidR="00F4797D" w:rsidRPr="00F4797D">
        <w:rPr>
          <w:rFonts w:ascii="Verdana" w:hAnsi="Verdana" w:cs="Arial"/>
          <w:iCs/>
          <w:sz w:val="16"/>
          <w:szCs w:val="16"/>
        </w:rPr>
        <w:t>principles. We conclude that the SAIF is not in a position to support the</w:t>
      </w:r>
      <w:r w:rsidR="00F4797D">
        <w:rPr>
          <w:rFonts w:ascii="Verdana" w:hAnsi="Verdana" w:cs="Arial"/>
          <w:iCs/>
          <w:sz w:val="16"/>
          <w:szCs w:val="16"/>
        </w:rPr>
        <w:t xml:space="preserve"> </w:t>
      </w:r>
      <w:r w:rsidR="00F4797D" w:rsidRPr="00F4797D">
        <w:rPr>
          <w:rFonts w:ascii="Verdana" w:hAnsi="Verdana" w:cs="Arial"/>
          <w:iCs/>
          <w:sz w:val="16"/>
          <w:szCs w:val="16"/>
        </w:rPr>
        <w:t>needed reform of the HL7 v3 family of standards.</w:t>
      </w:r>
    </w:p>
    <w:p w:rsidR="007E6428" w:rsidRDefault="00F4797D"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color w:val="000000"/>
          <w:sz w:val="20"/>
          <w:szCs w:val="20"/>
        </w:rPr>
      </w:pPr>
      <w:r>
        <w:rPr>
          <w:rFonts w:ascii="Verdana" w:hAnsi="Verdana" w:cs="Arial"/>
          <w:color w:val="000000"/>
          <w:sz w:val="20"/>
          <w:szCs w:val="20"/>
        </w:rPr>
        <w:t>125</w:t>
      </w:r>
      <w:r w:rsidR="00642F2A" w:rsidRPr="009C644E">
        <w:rPr>
          <w:rFonts w:ascii="Verdana" w:hAnsi="Verdana" w:cs="Arial"/>
          <w:color w:val="000000"/>
          <w:sz w:val="20"/>
          <w:szCs w:val="20"/>
        </w:rPr>
        <w:t>. Jiye Ai, Mauricio Almeida, Andre Andrade, Alan Ruttenberg, David T.W. Wong, Barry Smith, “</w:t>
      </w:r>
      <w:hyperlink r:id="rId600" w:history="1">
        <w:r w:rsidR="007E6428" w:rsidRPr="009C644E">
          <w:rPr>
            <w:rStyle w:val="Hyperlink"/>
            <w:rFonts w:ascii="Verdana" w:hAnsi="Verdana" w:cs="Arial"/>
            <w:sz w:val="20"/>
            <w:szCs w:val="20"/>
          </w:rPr>
          <w:t xml:space="preserve">Towards a Body Fluids Ontology: A Unified Application Ontology for </w:t>
        </w:r>
        <w:r w:rsidR="007E6428" w:rsidRPr="009C644E">
          <w:rPr>
            <w:rStyle w:val="Hyperlink"/>
            <w:rFonts w:ascii="Verdana" w:hAnsi="Verdana" w:cs="Arial"/>
            <w:sz w:val="20"/>
            <w:szCs w:val="20"/>
          </w:rPr>
          <w:t>B</w:t>
        </w:r>
        <w:r w:rsidR="007E6428" w:rsidRPr="009C644E">
          <w:rPr>
            <w:rStyle w:val="Hyperlink"/>
            <w:rFonts w:ascii="Verdana" w:hAnsi="Verdana" w:cs="Arial"/>
            <w:sz w:val="20"/>
            <w:szCs w:val="20"/>
          </w:rPr>
          <w:t>asic and Translational Science</w:t>
        </w:r>
      </w:hyperlink>
      <w:r w:rsidR="00642F2A" w:rsidRPr="009C644E">
        <w:rPr>
          <w:rFonts w:ascii="Verdana" w:hAnsi="Verdana" w:cs="Arial"/>
          <w:color w:val="000000"/>
          <w:sz w:val="20"/>
          <w:szCs w:val="20"/>
        </w:rPr>
        <w:t xml:space="preserve">”, </w:t>
      </w:r>
      <w:r w:rsidR="00E8379B" w:rsidRPr="009C644E">
        <w:rPr>
          <w:rFonts w:ascii="Verdana" w:hAnsi="Verdana" w:cs="Arial"/>
          <w:i/>
          <w:color w:val="000000"/>
          <w:sz w:val="20"/>
          <w:szCs w:val="20"/>
        </w:rPr>
        <w:t xml:space="preserve">Proceedings of the ICBO Workshop on </w:t>
      </w:r>
      <w:r w:rsidR="00E8379B" w:rsidRPr="009C644E">
        <w:rPr>
          <w:rFonts w:ascii="Verdana" w:hAnsi="Verdana" w:cs="Arial"/>
          <w:i/>
          <w:color w:val="000000"/>
          <w:sz w:val="20"/>
          <w:szCs w:val="20"/>
        </w:rPr>
        <w:lastRenderedPageBreak/>
        <w:t xml:space="preserve">Working with Multiple Biomedical Ontologies, </w:t>
      </w:r>
      <w:r w:rsidR="00E8379B" w:rsidRPr="009C644E">
        <w:rPr>
          <w:rFonts w:ascii="Verdana" w:hAnsi="Verdana" w:cs="Arial"/>
          <w:color w:val="000000"/>
          <w:sz w:val="20"/>
          <w:szCs w:val="20"/>
        </w:rPr>
        <w:t>Buffalo, NY, July 26</w:t>
      </w:r>
      <w:r w:rsidR="00846154" w:rsidRPr="009C644E">
        <w:rPr>
          <w:rFonts w:ascii="Verdana" w:hAnsi="Verdana" w:cs="Arial"/>
          <w:color w:val="000000"/>
          <w:sz w:val="20"/>
          <w:szCs w:val="20"/>
        </w:rPr>
        <w:t>, 2011</w:t>
      </w:r>
      <w:r w:rsidR="003941AC">
        <w:rPr>
          <w:rFonts w:ascii="Verdana" w:hAnsi="Verdana" w:cs="Arial"/>
          <w:color w:val="000000"/>
          <w:sz w:val="20"/>
          <w:szCs w:val="20"/>
        </w:rPr>
        <w:t xml:space="preserve"> (CEUR Workshop Proceedings, 833)</w:t>
      </w:r>
      <w:r w:rsidR="00846154" w:rsidRPr="009C644E">
        <w:rPr>
          <w:rFonts w:ascii="Verdana" w:hAnsi="Verdana" w:cs="Arial"/>
          <w:color w:val="000000"/>
          <w:sz w:val="20"/>
          <w:szCs w:val="20"/>
        </w:rPr>
        <w:t xml:space="preserve">, </w:t>
      </w:r>
      <w:r w:rsidR="009D600F" w:rsidRPr="009C644E">
        <w:rPr>
          <w:rFonts w:ascii="Verdana" w:hAnsi="Verdana" w:cs="Arial"/>
          <w:color w:val="000000"/>
          <w:sz w:val="20"/>
          <w:szCs w:val="20"/>
        </w:rPr>
        <w:t>381-386</w:t>
      </w:r>
      <w:r w:rsidR="00846154" w:rsidRPr="009C644E">
        <w:rPr>
          <w:rFonts w:ascii="Verdana" w:hAnsi="Verdana" w:cs="Arial"/>
          <w:color w:val="000000"/>
          <w:sz w:val="20"/>
          <w:szCs w:val="20"/>
        </w:rPr>
        <w:t>.</w:t>
      </w:r>
    </w:p>
    <w:p w:rsidR="00F4797D" w:rsidRPr="00F4797D"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F4797D" w:rsidRPr="00F4797D">
        <w:rPr>
          <w:rFonts w:ascii="Verdana" w:hAnsi="Verdana" w:cs="Arial"/>
          <w:iCs/>
          <w:sz w:val="16"/>
          <w:szCs w:val="16"/>
        </w:rPr>
        <w:t>We describe the rationale for an application ontology covering the domain of</w:t>
      </w:r>
      <w:r w:rsidR="00F4797D">
        <w:rPr>
          <w:rFonts w:ascii="Verdana" w:hAnsi="Verdana" w:cs="Arial"/>
          <w:iCs/>
          <w:sz w:val="16"/>
          <w:szCs w:val="16"/>
        </w:rPr>
        <w:t xml:space="preserve"> </w:t>
      </w:r>
      <w:r w:rsidR="00F4797D" w:rsidRPr="00F4797D">
        <w:rPr>
          <w:rFonts w:ascii="Verdana" w:hAnsi="Verdana" w:cs="Arial"/>
          <w:iCs/>
          <w:sz w:val="16"/>
          <w:szCs w:val="16"/>
        </w:rPr>
        <w:t>human body fluids that is designed to facilitate representation, reuse, sharing and</w:t>
      </w:r>
      <w:r w:rsidR="00F4797D">
        <w:rPr>
          <w:rFonts w:ascii="Verdana" w:hAnsi="Verdana" w:cs="Arial"/>
          <w:iCs/>
          <w:sz w:val="16"/>
          <w:szCs w:val="16"/>
        </w:rPr>
        <w:t xml:space="preserve"> </w:t>
      </w:r>
      <w:r w:rsidR="00F4797D" w:rsidRPr="00F4797D">
        <w:rPr>
          <w:rFonts w:ascii="Verdana" w:hAnsi="Verdana" w:cs="Arial"/>
          <w:iCs/>
          <w:sz w:val="16"/>
          <w:szCs w:val="16"/>
        </w:rPr>
        <w:t>integration of diagnostic, physiological, and biochemical data, We briefly review the Blood</w:t>
      </w:r>
      <w:r w:rsidR="00F4797D">
        <w:rPr>
          <w:rFonts w:ascii="Verdana" w:hAnsi="Verdana" w:cs="Arial"/>
          <w:iCs/>
          <w:sz w:val="16"/>
          <w:szCs w:val="16"/>
        </w:rPr>
        <w:t xml:space="preserve"> </w:t>
      </w:r>
      <w:r w:rsidR="00F4797D" w:rsidRPr="00F4797D">
        <w:rPr>
          <w:rFonts w:ascii="Verdana" w:hAnsi="Verdana" w:cs="Arial"/>
          <w:iCs/>
          <w:sz w:val="16"/>
          <w:szCs w:val="16"/>
        </w:rPr>
        <w:t>Ontology (BLO), Saliva Ontology (SALO) and Kidney and Urinary Pathway Ontology</w:t>
      </w:r>
      <w:r w:rsidR="00F4797D">
        <w:rPr>
          <w:rFonts w:ascii="Verdana" w:hAnsi="Verdana" w:cs="Arial"/>
          <w:iCs/>
          <w:sz w:val="16"/>
          <w:szCs w:val="16"/>
        </w:rPr>
        <w:t xml:space="preserve"> </w:t>
      </w:r>
      <w:r w:rsidR="00F4797D" w:rsidRPr="00F4797D">
        <w:rPr>
          <w:rFonts w:ascii="Verdana" w:hAnsi="Verdana" w:cs="Arial"/>
          <w:iCs/>
          <w:sz w:val="16"/>
          <w:szCs w:val="16"/>
        </w:rPr>
        <w:t>(KUPO) initiatives. We discuss the methods employed in each, and address the project of</w:t>
      </w:r>
      <w:r w:rsidR="00F4797D">
        <w:rPr>
          <w:rFonts w:ascii="Verdana" w:hAnsi="Verdana" w:cs="Arial"/>
          <w:iCs/>
          <w:sz w:val="16"/>
          <w:szCs w:val="16"/>
        </w:rPr>
        <w:t xml:space="preserve"> </w:t>
      </w:r>
      <w:r w:rsidR="00F4797D" w:rsidRPr="00F4797D">
        <w:rPr>
          <w:rFonts w:ascii="Verdana" w:hAnsi="Verdana" w:cs="Arial"/>
          <w:iCs/>
          <w:sz w:val="16"/>
          <w:szCs w:val="16"/>
        </w:rPr>
        <w:t>using them as starting point for a unified body fluids ontology resource. We conclude with a</w:t>
      </w:r>
      <w:r w:rsidR="00F4797D">
        <w:rPr>
          <w:rFonts w:ascii="Verdana" w:hAnsi="Verdana" w:cs="Arial"/>
          <w:iCs/>
          <w:sz w:val="16"/>
          <w:szCs w:val="16"/>
        </w:rPr>
        <w:t xml:space="preserve"> </w:t>
      </w:r>
      <w:r w:rsidR="00F4797D" w:rsidRPr="00F4797D">
        <w:rPr>
          <w:rFonts w:ascii="Verdana" w:hAnsi="Verdana" w:cs="Arial"/>
          <w:iCs/>
          <w:sz w:val="16"/>
          <w:szCs w:val="16"/>
        </w:rPr>
        <w:t>description of how the body fluids ontology initiative may provide support to basic and</w:t>
      </w:r>
      <w:r w:rsidR="00F4797D">
        <w:rPr>
          <w:rFonts w:ascii="Verdana" w:hAnsi="Verdana" w:cs="Arial"/>
          <w:iCs/>
          <w:sz w:val="16"/>
          <w:szCs w:val="16"/>
        </w:rPr>
        <w:t xml:space="preserve"> </w:t>
      </w:r>
      <w:r w:rsidR="00F4797D" w:rsidRPr="00F4797D">
        <w:rPr>
          <w:rFonts w:ascii="Verdana" w:hAnsi="Verdana" w:cs="Arial"/>
          <w:iCs/>
          <w:sz w:val="16"/>
          <w:szCs w:val="16"/>
        </w:rPr>
        <w:t>translational science.</w:t>
      </w:r>
    </w:p>
    <w:p w:rsidR="00283240" w:rsidRPr="009C644E" w:rsidRDefault="0028324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color w:val="000000"/>
          <w:sz w:val="20"/>
          <w:szCs w:val="20"/>
        </w:rPr>
      </w:pPr>
      <w:r w:rsidRPr="009C644E">
        <w:rPr>
          <w:rFonts w:ascii="Verdana" w:hAnsi="Verdana" w:cs="Arial"/>
          <w:color w:val="000000"/>
          <w:sz w:val="20"/>
          <w:szCs w:val="20"/>
        </w:rPr>
        <w:t>12</w:t>
      </w:r>
      <w:r w:rsidR="00F4797D">
        <w:rPr>
          <w:rFonts w:ascii="Verdana" w:hAnsi="Verdana" w:cs="Arial"/>
          <w:color w:val="000000"/>
          <w:sz w:val="20"/>
          <w:szCs w:val="20"/>
        </w:rPr>
        <w:t>6</w:t>
      </w:r>
      <w:r w:rsidRPr="009C644E">
        <w:rPr>
          <w:rFonts w:ascii="Verdana" w:hAnsi="Verdana" w:cs="Arial"/>
          <w:color w:val="000000"/>
          <w:sz w:val="20"/>
          <w:szCs w:val="20"/>
        </w:rPr>
        <w:t xml:space="preserve">. </w:t>
      </w:r>
      <w:r w:rsidR="00132D2F" w:rsidRPr="009C644E">
        <w:rPr>
          <w:rFonts w:ascii="Verdana" w:hAnsi="Verdana" w:cs="Arial"/>
          <w:color w:val="000000"/>
          <w:sz w:val="20"/>
          <w:szCs w:val="20"/>
        </w:rPr>
        <w:t>Albert Goldfain, Barry Smith, Sivaram Arabandi, Mathias Brochhausen, William R. H</w:t>
      </w:r>
      <w:r w:rsidR="00132D2F" w:rsidRPr="009C644E">
        <w:rPr>
          <w:rFonts w:ascii="Verdana" w:hAnsi="Verdana" w:cs="Arial"/>
          <w:color w:val="000000"/>
          <w:sz w:val="20"/>
          <w:szCs w:val="20"/>
        </w:rPr>
        <w:t>o</w:t>
      </w:r>
      <w:r w:rsidR="00132D2F" w:rsidRPr="009C644E">
        <w:rPr>
          <w:rFonts w:ascii="Verdana" w:hAnsi="Verdana" w:cs="Arial"/>
          <w:color w:val="000000"/>
          <w:sz w:val="20"/>
          <w:szCs w:val="20"/>
        </w:rPr>
        <w:t>gan</w:t>
      </w:r>
      <w:r w:rsidRPr="009C644E">
        <w:rPr>
          <w:rFonts w:ascii="Verdana" w:hAnsi="Verdana" w:cs="Arial"/>
          <w:color w:val="000000"/>
          <w:sz w:val="20"/>
          <w:szCs w:val="20"/>
        </w:rPr>
        <w:t>, “</w:t>
      </w:r>
      <w:hyperlink r:id="rId601" w:history="1">
        <w:r w:rsidRPr="009C644E">
          <w:rPr>
            <w:rStyle w:val="Hyperlink"/>
            <w:rFonts w:ascii="Verdana" w:hAnsi="Verdana" w:cs="Arial"/>
            <w:sz w:val="20"/>
            <w:szCs w:val="20"/>
          </w:rPr>
          <w:t>Vital Sign Ontology</w:t>
        </w:r>
      </w:hyperlink>
      <w:r w:rsidRPr="009C644E">
        <w:rPr>
          <w:rFonts w:ascii="Verdana" w:hAnsi="Verdana" w:cs="Arial"/>
          <w:color w:val="000000"/>
          <w:sz w:val="20"/>
          <w:szCs w:val="20"/>
        </w:rPr>
        <w:t xml:space="preserve">”, </w:t>
      </w:r>
      <w:r w:rsidRPr="009C644E">
        <w:rPr>
          <w:rFonts w:ascii="Verdana" w:hAnsi="Verdana" w:cs="Arial"/>
          <w:i/>
          <w:color w:val="000000"/>
          <w:sz w:val="20"/>
          <w:szCs w:val="20"/>
        </w:rPr>
        <w:t>Proceedings of the Workshop on Bio-Ontologies</w:t>
      </w:r>
      <w:r w:rsidR="00003EF5" w:rsidRPr="009C644E">
        <w:rPr>
          <w:rFonts w:ascii="Verdana" w:hAnsi="Verdana" w:cs="Arial"/>
          <w:color w:val="000000"/>
          <w:sz w:val="20"/>
          <w:szCs w:val="20"/>
        </w:rPr>
        <w:t>, ISMB, Vienna, June 2011, 71-74.</w:t>
      </w:r>
    </w:p>
    <w:p w:rsidR="00283240" w:rsidRPr="009C644E"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283240" w:rsidRPr="009C644E">
        <w:rPr>
          <w:rFonts w:ascii="Verdana" w:hAnsi="Verdana" w:cs="Arial"/>
          <w:iCs/>
          <w:sz w:val="16"/>
          <w:szCs w:val="16"/>
        </w:rPr>
        <w:t>We introduce the Vital Sign Ontology (VSO), an extension of the Ontology for General Medical Science (OGMS) that covers the consensus human vital signs: blood pressure, body te</w:t>
      </w:r>
      <w:r w:rsidR="00283240" w:rsidRPr="009C644E">
        <w:rPr>
          <w:rFonts w:ascii="Verdana" w:hAnsi="Verdana" w:cs="Arial"/>
          <w:iCs/>
          <w:sz w:val="16"/>
          <w:szCs w:val="16"/>
        </w:rPr>
        <w:t>m</w:t>
      </w:r>
      <w:r w:rsidR="00283240" w:rsidRPr="009C644E">
        <w:rPr>
          <w:rFonts w:ascii="Verdana" w:hAnsi="Verdana" w:cs="Arial"/>
          <w:iCs/>
          <w:sz w:val="16"/>
          <w:szCs w:val="16"/>
        </w:rPr>
        <w:t>perature, respiratory rate, and pulse rate. VSO provides a controlled structured vocabulary for describing vital sign measurement data, the processes of measuring vital signs, and the anatomical entities participating in such measur</w:t>
      </w:r>
      <w:r w:rsidR="00283240" w:rsidRPr="009C644E">
        <w:rPr>
          <w:rFonts w:ascii="Verdana" w:hAnsi="Verdana" w:cs="Arial"/>
          <w:iCs/>
          <w:sz w:val="16"/>
          <w:szCs w:val="16"/>
        </w:rPr>
        <w:t>e</w:t>
      </w:r>
      <w:r w:rsidR="00283240" w:rsidRPr="009C644E">
        <w:rPr>
          <w:rFonts w:ascii="Verdana" w:hAnsi="Verdana" w:cs="Arial"/>
          <w:iCs/>
          <w:sz w:val="16"/>
          <w:szCs w:val="16"/>
        </w:rPr>
        <w:t>ments. VSO is implemented in OWL-DL and follows OBO Foundry guidelines and best practices. If properly developed and extended, we believe the VSO will find applications for the EMR, clinical informatics, and medical device commun</w:t>
      </w:r>
      <w:r w:rsidR="00283240" w:rsidRPr="009C644E">
        <w:rPr>
          <w:rFonts w:ascii="Verdana" w:hAnsi="Verdana" w:cs="Arial"/>
          <w:iCs/>
          <w:sz w:val="16"/>
          <w:szCs w:val="16"/>
        </w:rPr>
        <w:t>i</w:t>
      </w:r>
      <w:r w:rsidR="00283240" w:rsidRPr="009C644E">
        <w:rPr>
          <w:rFonts w:ascii="Verdana" w:hAnsi="Verdana" w:cs="Arial"/>
          <w:iCs/>
          <w:sz w:val="16"/>
          <w:szCs w:val="16"/>
        </w:rPr>
        <w:t xml:space="preserve">ties. </w:t>
      </w:r>
    </w:p>
    <w:p w:rsidR="00483A5F" w:rsidRPr="009C644E" w:rsidRDefault="00F4797D"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127</w:t>
      </w:r>
      <w:r w:rsidR="00483A5F" w:rsidRPr="009C644E">
        <w:rPr>
          <w:rFonts w:ascii="Verdana" w:hAnsi="Verdana" w:cs="Arial"/>
          <w:sz w:val="20"/>
          <w:szCs w:val="20"/>
        </w:rPr>
        <w:t>. David Salmen, Tatiana Malyuta, Alan Hansen, Shaun Cronen, Barry Smith, “</w:t>
      </w:r>
      <w:hyperlink r:id="rId602" w:history="1">
        <w:r w:rsidR="00483A5F" w:rsidRPr="009C644E">
          <w:rPr>
            <w:rStyle w:val="Hyperlink"/>
            <w:rFonts w:ascii="Verdana" w:hAnsi="Verdana" w:cs="Arial"/>
            <w:sz w:val="20"/>
            <w:szCs w:val="20"/>
          </w:rPr>
          <w:t>Integration of Intelligence Data through Semantic Enhancement</w:t>
        </w:r>
      </w:hyperlink>
      <w:r w:rsidR="00483A5F" w:rsidRPr="009C644E">
        <w:rPr>
          <w:rFonts w:ascii="Verdana" w:hAnsi="Verdana" w:cs="Arial"/>
          <w:sz w:val="20"/>
          <w:szCs w:val="20"/>
        </w:rPr>
        <w:t xml:space="preserve">”, </w:t>
      </w:r>
      <w:r w:rsidR="00483A5F" w:rsidRPr="009C644E">
        <w:rPr>
          <w:rFonts w:ascii="Verdana" w:hAnsi="Verdana" w:cs="Arial"/>
          <w:i/>
          <w:sz w:val="20"/>
          <w:szCs w:val="20"/>
        </w:rPr>
        <w:t xml:space="preserve">Proceedings of the Conference on Semantic Technology in Intelligence, Defense and Security </w:t>
      </w:r>
      <w:r w:rsidR="00483A5F" w:rsidRPr="009C644E">
        <w:rPr>
          <w:rFonts w:ascii="Verdana" w:hAnsi="Verdana" w:cs="Arial"/>
          <w:sz w:val="20"/>
          <w:szCs w:val="20"/>
        </w:rPr>
        <w:t>(STIDS), George Mason University, Fairfa</w:t>
      </w:r>
      <w:r w:rsidR="00FC7D17" w:rsidRPr="009C644E">
        <w:rPr>
          <w:rFonts w:ascii="Verdana" w:hAnsi="Verdana" w:cs="Arial"/>
          <w:sz w:val="20"/>
          <w:szCs w:val="20"/>
        </w:rPr>
        <w:t xml:space="preserve">x, VA, November 16-17, 2011, </w:t>
      </w:r>
      <w:hyperlink r:id="rId603" w:history="1">
        <w:r w:rsidR="00FC7D17" w:rsidRPr="009C644E">
          <w:rPr>
            <w:rStyle w:val="Hyperlink"/>
            <w:rFonts w:ascii="Verdana" w:hAnsi="Verdana" w:cs="Arial"/>
            <w:sz w:val="20"/>
            <w:szCs w:val="20"/>
          </w:rPr>
          <w:t>CEUR, Vol. 808</w:t>
        </w:r>
      </w:hyperlink>
      <w:r w:rsidR="00FC7D17" w:rsidRPr="009C644E">
        <w:rPr>
          <w:rFonts w:ascii="Verdana" w:hAnsi="Verdana" w:cs="Arial"/>
          <w:sz w:val="20"/>
          <w:szCs w:val="20"/>
        </w:rPr>
        <w:t xml:space="preserve">, 6-13. </w:t>
      </w:r>
    </w:p>
    <w:p w:rsidR="00483A5F"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483A5F" w:rsidRPr="009C644E">
        <w:rPr>
          <w:rFonts w:ascii="Verdana" w:hAnsi="Verdana" w:cs="Arial"/>
          <w:iCs/>
          <w:sz w:val="16"/>
          <w:szCs w:val="16"/>
        </w:rPr>
        <w:t xml:space="preserve">We describe a strategy for integration of data that is based on the idea of semantic enhancement. The strategy promises a number of benefits: it can be applied incrementally; it creates minimal barriers to the incorporation of new data into the semantically enhanced system; it preserves the existing data (including any existing data-semantics) in their original form (thus all provenance information is retained, and no heavy preprocessing is required); and it embraces the full spectrum of data sources, types, models, and modalities (including text, images, audio, and signals). The result of applying this strategy to a given body of data is an evolving Dataspace that allows the application of a variety of integration and analytic </w:t>
      </w:r>
      <w:r w:rsidR="00483A5F" w:rsidRPr="009C644E">
        <w:rPr>
          <w:rFonts w:ascii="Verdana" w:hAnsi="Verdana" w:cs="Arial"/>
          <w:iCs/>
          <w:sz w:val="16"/>
          <w:szCs w:val="16"/>
        </w:rPr>
        <w:lastRenderedPageBreak/>
        <w:t>processes to diverse data contents. We conceive semantic enhancement (SE) as a lightweight and flexible process that leverages the richness of the structured contents of the Dataspace without adding storage and processing burdens to what, in the intelligence domain, will be an already storage- and processing-heavy starting point. SE works not by changing the data to which it is applied, but rather by adding an extra semantic layer to this data. We sketch how the semantic enhancement approach can be applied consistently and in cumulative fashion to new data and data-models that enter the Dataspace.</w:t>
      </w:r>
    </w:p>
    <w:p w:rsidR="00C02C4C" w:rsidRPr="00C02C4C" w:rsidRDefault="00C02C4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128</w:t>
      </w:r>
      <w:r w:rsidRPr="009C644E">
        <w:rPr>
          <w:rFonts w:ascii="Verdana" w:hAnsi="Verdana" w:cs="Arial"/>
          <w:sz w:val="20"/>
          <w:szCs w:val="20"/>
        </w:rPr>
        <w:t>. Janna Hastings, Werner Ceusters, Barry Smith, Kevin Mulligan,</w:t>
      </w:r>
      <w:r w:rsidRPr="00C02C4C">
        <w:rPr>
          <w:rFonts w:ascii="Verdana" w:hAnsi="Verdana" w:cs="Arial"/>
          <w:sz w:val="20"/>
          <w:szCs w:val="20"/>
        </w:rPr>
        <w:t> “</w:t>
      </w:r>
      <w:hyperlink r:id="rId604" w:history="1">
        <w:r w:rsidRPr="008301DF">
          <w:rPr>
            <w:rStyle w:val="Hyperlink"/>
            <w:rFonts w:ascii="Verdana" w:hAnsi="Verdana" w:cs="Arial"/>
            <w:sz w:val="20"/>
            <w:szCs w:val="20"/>
          </w:rPr>
          <w:t>The Emotion Ontology: Enabling Interdisciplinary Research in the Affective Sciences</w:t>
        </w:r>
      </w:hyperlink>
      <w:r w:rsidRPr="00C02C4C">
        <w:rPr>
          <w:rFonts w:ascii="Verdana" w:hAnsi="Verdana" w:cs="Arial"/>
          <w:sz w:val="20"/>
          <w:szCs w:val="20"/>
        </w:rPr>
        <w:t xml:space="preserve">”, </w:t>
      </w:r>
      <w:r>
        <w:rPr>
          <w:rFonts w:ascii="Verdana" w:hAnsi="Verdana" w:cs="Arial"/>
          <w:sz w:val="20"/>
          <w:szCs w:val="20"/>
        </w:rPr>
        <w:t xml:space="preserve">in </w:t>
      </w:r>
      <w:r w:rsidRPr="00C02C4C">
        <w:rPr>
          <w:rFonts w:ascii="Verdana" w:hAnsi="Verdana" w:cs="Arial"/>
          <w:i/>
          <w:sz w:val="20"/>
          <w:szCs w:val="20"/>
        </w:rPr>
        <w:t>CONTEXT ’11, The Seventh International and Interdisciplinary Conference on Modeling and Using Context</w:t>
      </w:r>
      <w:r w:rsidRPr="00C02C4C">
        <w:rPr>
          <w:rFonts w:ascii="Verdana" w:hAnsi="Verdana" w:cs="Arial"/>
          <w:sz w:val="20"/>
          <w:szCs w:val="20"/>
        </w:rPr>
        <w:t>, Karlsruhe, Germany, September 26-30, 2011</w:t>
      </w:r>
      <w:r>
        <w:rPr>
          <w:rFonts w:ascii="Verdana" w:hAnsi="Verdana" w:cs="Arial"/>
          <w:sz w:val="20"/>
          <w:szCs w:val="20"/>
        </w:rPr>
        <w:t xml:space="preserve">, </w:t>
      </w:r>
      <w:r w:rsidRPr="00C02C4C">
        <w:rPr>
          <w:rFonts w:ascii="Verdana" w:hAnsi="Verdana" w:cs="Arial"/>
          <w:sz w:val="20"/>
          <w:szCs w:val="20"/>
        </w:rPr>
        <w:t>Berlin/Heidelberg</w:t>
      </w:r>
      <w:r>
        <w:rPr>
          <w:rFonts w:ascii="Verdana" w:hAnsi="Verdana" w:cs="Arial"/>
          <w:sz w:val="20"/>
          <w:szCs w:val="20"/>
        </w:rPr>
        <w:t xml:space="preserve">: </w:t>
      </w:r>
      <w:r w:rsidRPr="00C02C4C">
        <w:rPr>
          <w:rFonts w:ascii="Verdana" w:hAnsi="Verdana" w:cs="Arial"/>
          <w:sz w:val="20"/>
          <w:szCs w:val="20"/>
        </w:rPr>
        <w:t>Springer</w:t>
      </w:r>
      <w:r>
        <w:rPr>
          <w:rFonts w:ascii="Verdana" w:hAnsi="Verdana" w:cs="Arial"/>
          <w:sz w:val="20"/>
          <w:szCs w:val="20"/>
        </w:rPr>
        <w:t xml:space="preserve">, </w:t>
      </w:r>
      <w:r w:rsidRPr="00C02C4C">
        <w:rPr>
          <w:rFonts w:ascii="Verdana" w:hAnsi="Verdana" w:cs="Arial"/>
          <w:sz w:val="20"/>
          <w:szCs w:val="20"/>
        </w:rPr>
        <w:t>119-123</w:t>
      </w:r>
      <w:r>
        <w:rPr>
          <w:rFonts w:ascii="Verdana" w:hAnsi="Verdana" w:cs="Arial"/>
          <w:sz w:val="20"/>
          <w:szCs w:val="20"/>
        </w:rPr>
        <w:t>.</w:t>
      </w:r>
    </w:p>
    <w:p w:rsidR="00C02C4C" w:rsidRPr="00C02C4C"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02C4C" w:rsidRPr="00C02C4C">
        <w:rPr>
          <w:rFonts w:ascii="Verdana" w:hAnsi="Verdana" w:cs="Arial"/>
          <w:iCs/>
          <w:sz w:val="16"/>
          <w:szCs w:val="16"/>
        </w:rPr>
        <w:t xml:space="preserve">Affective science conducts interdisciplinary research into the emotions and other affective phenomena. Currently, such research is hampered by the lack of common definitions of terms used to describe, categorise and report both individual emotional experiences and the results of scientific investigations of such experiences. High quality ontologies provide formal definitions for types of entities in reality and for the relationships between such entities, definitions which can be used to disambiguate and unify data across different disciplines. Heretofore, there has been little effort directed towards such formal representation for affective phenomena, in part because of widespread debates within the affective science community on matters of definition and categorization. To address this requirement, we are developing an Emotion Ontology (EMO). </w:t>
      </w:r>
    </w:p>
    <w:p w:rsidR="00321F75" w:rsidRDefault="00321F75" w:rsidP="00321F75">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1</w:t>
      </w:r>
      <w:r>
        <w:rPr>
          <w:rFonts w:ascii="Verdana" w:hAnsi="Verdana" w:cs="Arial"/>
          <w:sz w:val="20"/>
          <w:szCs w:val="20"/>
        </w:rPr>
        <w:t>29</w:t>
      </w:r>
      <w:r w:rsidRPr="009C644E">
        <w:rPr>
          <w:rFonts w:ascii="Verdana" w:hAnsi="Verdana" w:cs="Arial"/>
          <w:sz w:val="20"/>
          <w:szCs w:val="20"/>
        </w:rPr>
        <w:t>. Cecilia N. Arighi, Darren A. Natale, Judith A. Blake, Carol J. Bult, Michael Caudy, Alexander D. Diehl, Harold J. Drabkin, Peter D'Eustachio, Alexei Evsikov, Hongzhan Huang, Natalia V. Roberts, Alan Ruttenberg, Barry Smith, Jian Zhang, Cathy H. Wu, “</w:t>
      </w:r>
      <w:hyperlink r:id="rId605" w:history="1">
        <w:r w:rsidRPr="009C644E">
          <w:rPr>
            <w:rStyle w:val="Hyperlink"/>
            <w:rFonts w:ascii="Verdana" w:hAnsi="Verdana" w:cs="Arial"/>
            <w:sz w:val="20"/>
            <w:szCs w:val="20"/>
          </w:rPr>
          <w:t>Protein-Centric Connection o</w:t>
        </w:r>
        <w:r w:rsidRPr="009C644E">
          <w:rPr>
            <w:rStyle w:val="Hyperlink"/>
            <w:rFonts w:ascii="Verdana" w:hAnsi="Verdana" w:cs="Arial"/>
            <w:sz w:val="20"/>
            <w:szCs w:val="20"/>
          </w:rPr>
          <w:t>f</w:t>
        </w:r>
        <w:r w:rsidRPr="009C644E">
          <w:rPr>
            <w:rStyle w:val="Hyperlink"/>
            <w:rFonts w:ascii="Verdana" w:hAnsi="Verdana" w:cs="Arial"/>
            <w:sz w:val="20"/>
            <w:szCs w:val="20"/>
          </w:rPr>
          <w:t xml:space="preserve"> Biomedical Knowledge: Protein Ontology (PRO) Research and Annotation Tools</w:t>
        </w:r>
      </w:hyperlink>
      <w:r w:rsidRPr="009C644E">
        <w:rPr>
          <w:rFonts w:ascii="Verdana" w:hAnsi="Verdana" w:cs="Arial"/>
          <w:sz w:val="20"/>
          <w:szCs w:val="20"/>
        </w:rPr>
        <w:t xml:space="preserve">”, </w:t>
      </w:r>
      <w:r w:rsidRPr="009C644E">
        <w:rPr>
          <w:rFonts w:ascii="Verdana" w:hAnsi="Verdana" w:cs="Arial"/>
          <w:i/>
          <w:sz w:val="20"/>
          <w:szCs w:val="20"/>
        </w:rPr>
        <w:t>Proceedings of the 2nd International Conference on Biomedical Ontology</w:t>
      </w:r>
      <w:r w:rsidRPr="009C644E">
        <w:rPr>
          <w:rFonts w:ascii="Verdana" w:hAnsi="Verdana" w:cs="Arial"/>
          <w:sz w:val="20"/>
          <w:szCs w:val="20"/>
        </w:rPr>
        <w:t>, Buffalo, NY, July 28-30, 2011, 285-287.</w:t>
      </w:r>
    </w:p>
    <w:p w:rsidR="00321F75" w:rsidRPr="00321F75" w:rsidRDefault="00CD2888" w:rsidP="00321F75">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321F75" w:rsidRPr="00321F75">
        <w:rPr>
          <w:rFonts w:ascii="Verdana" w:hAnsi="Verdana" w:cs="Arial"/>
          <w:iCs/>
          <w:sz w:val="16"/>
          <w:szCs w:val="16"/>
        </w:rPr>
        <w:t xml:space="preserve">The Protein Ontology (PRO) web resource provides an integrative framework for protein-centric exploration and enables specific and precise annotation of proteins and protein complexes based on PRO. Functionalities include: browsing, searching and retrieving, terms, displaying selected terms in OBO or OWL format, and supporting URIs. In addition, the PRO website offers multiple ways for the user to request, submit, or modify terms and/or </w:t>
      </w:r>
      <w:r w:rsidR="00321F75" w:rsidRPr="00321F75">
        <w:rPr>
          <w:rFonts w:ascii="Verdana" w:hAnsi="Verdana" w:cs="Arial"/>
          <w:iCs/>
          <w:sz w:val="16"/>
          <w:szCs w:val="16"/>
        </w:rPr>
        <w:lastRenderedPageBreak/>
        <w:t>annotation. We will demonstrate the use of these tools for protein research and annotation.</w:t>
      </w:r>
    </w:p>
    <w:p w:rsidR="00321F75" w:rsidRDefault="00CD2888" w:rsidP="00CD2888">
      <w:pPr>
        <w:pStyle w:val="Level1"/>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 xml:space="preserve">130. </w:t>
      </w:r>
      <w:r w:rsidR="00321F75" w:rsidRPr="009C644E">
        <w:rPr>
          <w:rFonts w:ascii="Verdana" w:hAnsi="Verdana" w:cs="Arial"/>
          <w:sz w:val="20"/>
          <w:szCs w:val="20"/>
        </w:rPr>
        <w:t>Patricia L. Whetzel, Natasha Noy, Nigam Shah, Paul Alexander, Michael Dorf, Ray Fergerson, Margaret-Anne Storey, Barry Smith, Chris Chute, Mark Musen, “</w:t>
      </w:r>
      <w:hyperlink r:id="rId606" w:history="1">
        <w:r w:rsidR="00321F75" w:rsidRPr="009C644E">
          <w:rPr>
            <w:rStyle w:val="Hyperlink"/>
            <w:rFonts w:ascii="Verdana" w:hAnsi="Verdana" w:cs="Arial"/>
            <w:sz w:val="20"/>
            <w:szCs w:val="20"/>
          </w:rPr>
          <w:t xml:space="preserve">Bioportal: </w:t>
        </w:r>
        <w:r w:rsidR="00321F75" w:rsidRPr="009C644E">
          <w:rPr>
            <w:rStyle w:val="Hyperlink"/>
            <w:rFonts w:ascii="Verdana" w:hAnsi="Verdana" w:cs="Arial"/>
            <w:sz w:val="20"/>
            <w:szCs w:val="20"/>
          </w:rPr>
          <w:t>O</w:t>
        </w:r>
        <w:r w:rsidR="00321F75" w:rsidRPr="009C644E">
          <w:rPr>
            <w:rStyle w:val="Hyperlink"/>
            <w:rFonts w:ascii="Verdana" w:hAnsi="Verdana" w:cs="Arial"/>
            <w:sz w:val="20"/>
            <w:szCs w:val="20"/>
          </w:rPr>
          <w:t>ntologies and Integra</w:t>
        </w:r>
        <w:r w:rsidR="00321F75" w:rsidRPr="009C644E">
          <w:rPr>
            <w:rStyle w:val="Hyperlink"/>
            <w:rFonts w:ascii="Verdana" w:hAnsi="Verdana" w:cs="Arial"/>
            <w:sz w:val="20"/>
            <w:szCs w:val="20"/>
          </w:rPr>
          <w:t>t</w:t>
        </w:r>
        <w:r w:rsidR="00321F75" w:rsidRPr="009C644E">
          <w:rPr>
            <w:rStyle w:val="Hyperlink"/>
            <w:rFonts w:ascii="Verdana" w:hAnsi="Verdana" w:cs="Arial"/>
            <w:sz w:val="20"/>
            <w:szCs w:val="20"/>
          </w:rPr>
          <w:t>ed Data Resources at the Click of a Mouse</w:t>
        </w:r>
      </w:hyperlink>
      <w:r w:rsidR="00321F75" w:rsidRPr="009C644E">
        <w:rPr>
          <w:rFonts w:ascii="Verdana" w:hAnsi="Verdana" w:cs="Arial"/>
          <w:sz w:val="20"/>
          <w:szCs w:val="20"/>
        </w:rPr>
        <w:t xml:space="preserve">”, </w:t>
      </w:r>
      <w:r w:rsidR="00321F75" w:rsidRPr="009C644E">
        <w:rPr>
          <w:rFonts w:ascii="Verdana" w:hAnsi="Verdana" w:cs="Arial"/>
          <w:i/>
          <w:sz w:val="20"/>
          <w:szCs w:val="20"/>
        </w:rPr>
        <w:t>Proceedings of the 2nd International Conference on Biomedical Ontology</w:t>
      </w:r>
      <w:r w:rsidR="00321F75" w:rsidRPr="009C644E">
        <w:rPr>
          <w:rFonts w:ascii="Verdana" w:hAnsi="Verdana" w:cs="Arial"/>
          <w:sz w:val="20"/>
          <w:szCs w:val="20"/>
        </w:rPr>
        <w:t>, Buffalo, NY, July 28-30, 2011, 292-293.</w:t>
      </w:r>
    </w:p>
    <w:p w:rsidR="00321F75" w:rsidRPr="00321F75" w:rsidRDefault="00CD2888" w:rsidP="00321F75">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321F75" w:rsidRPr="00321F75">
        <w:rPr>
          <w:rFonts w:ascii="Verdana" w:hAnsi="Verdana" w:cs="Arial"/>
          <w:iCs/>
          <w:sz w:val="16"/>
          <w:szCs w:val="16"/>
        </w:rPr>
        <w:t>BioPortal is a Web portal that provides access to a library of biomedical ontologies and terminologies developed in OWL, RDF(S), OBO format, Protégé frames, and Rich Release Format. BioPortal functionality, driven by a service-oriented architecture, includes the ability to browse, search and visualize ontologies (Figure 1). The Web interface also facilitates community-based participation in the evaluation and evolution of ontology content.</w:t>
      </w:r>
    </w:p>
    <w:p w:rsidR="008760D1" w:rsidRDefault="00C02C4C"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w:t>
      </w:r>
      <w:r w:rsidR="00CD2888">
        <w:rPr>
          <w:rFonts w:ascii="Verdana" w:hAnsi="Verdana" w:cs="Arial"/>
          <w:sz w:val="20"/>
          <w:szCs w:val="20"/>
        </w:rPr>
        <w:t>31</w:t>
      </w:r>
      <w:r w:rsidR="008760D1" w:rsidRPr="00486B5D">
        <w:rPr>
          <w:rFonts w:ascii="Verdana" w:hAnsi="Verdana" w:cs="Arial"/>
          <w:sz w:val="20"/>
          <w:szCs w:val="20"/>
        </w:rPr>
        <w:t xml:space="preserve">. </w:t>
      </w:r>
      <w:r w:rsidR="008760D1">
        <w:rPr>
          <w:rFonts w:ascii="Verdana" w:hAnsi="Verdana" w:cs="Arial"/>
          <w:sz w:val="20"/>
          <w:szCs w:val="20"/>
        </w:rPr>
        <w:t>Barry Smith, “</w:t>
      </w:r>
      <w:hyperlink r:id="rId607" w:history="1">
        <w:r w:rsidR="008760D1" w:rsidRPr="00280E96">
          <w:rPr>
            <w:rStyle w:val="Hyperlink"/>
            <w:rFonts w:ascii="Verdana" w:hAnsi="Verdana" w:cs="Arial"/>
            <w:sz w:val="20"/>
            <w:szCs w:val="20"/>
          </w:rPr>
          <w:t xml:space="preserve">On Classifying Material Entities </w:t>
        </w:r>
        <w:r w:rsidR="008760D1" w:rsidRPr="00280E96">
          <w:rPr>
            <w:rStyle w:val="Hyperlink"/>
            <w:rFonts w:ascii="Verdana" w:hAnsi="Verdana" w:cs="Arial"/>
            <w:sz w:val="20"/>
            <w:szCs w:val="20"/>
          </w:rPr>
          <w:t>i</w:t>
        </w:r>
        <w:r w:rsidR="008760D1" w:rsidRPr="00280E96">
          <w:rPr>
            <w:rStyle w:val="Hyperlink"/>
            <w:rFonts w:ascii="Verdana" w:hAnsi="Verdana" w:cs="Arial"/>
            <w:sz w:val="20"/>
            <w:szCs w:val="20"/>
          </w:rPr>
          <w:t>n Basic Form</w:t>
        </w:r>
        <w:r w:rsidR="008760D1" w:rsidRPr="00280E96">
          <w:rPr>
            <w:rStyle w:val="Hyperlink"/>
            <w:rFonts w:ascii="Verdana" w:hAnsi="Verdana" w:cs="Arial"/>
            <w:sz w:val="20"/>
            <w:szCs w:val="20"/>
          </w:rPr>
          <w:t>a</w:t>
        </w:r>
        <w:r w:rsidR="008760D1" w:rsidRPr="00280E96">
          <w:rPr>
            <w:rStyle w:val="Hyperlink"/>
            <w:rFonts w:ascii="Verdana" w:hAnsi="Verdana" w:cs="Arial"/>
            <w:sz w:val="20"/>
            <w:szCs w:val="20"/>
          </w:rPr>
          <w:t>l Ontology</w:t>
        </w:r>
      </w:hyperlink>
      <w:r w:rsidR="008760D1">
        <w:rPr>
          <w:rFonts w:ascii="Verdana" w:hAnsi="Verdana" w:cs="Arial"/>
          <w:sz w:val="20"/>
          <w:szCs w:val="20"/>
        </w:rPr>
        <w:t>”, in</w:t>
      </w:r>
      <w:r w:rsidR="008760D1" w:rsidRPr="00486B5D">
        <w:rPr>
          <w:rFonts w:ascii="Verdana" w:hAnsi="Verdana" w:cs="Arial"/>
          <w:sz w:val="20"/>
          <w:szCs w:val="20"/>
        </w:rPr>
        <w:t xml:space="preserve"> </w:t>
      </w:r>
      <w:r w:rsidR="008760D1" w:rsidRPr="009C644E">
        <w:rPr>
          <w:rFonts w:ascii="Verdana" w:hAnsi="Verdana" w:cs="Arial"/>
          <w:i/>
          <w:sz w:val="20"/>
          <w:szCs w:val="20"/>
        </w:rPr>
        <w:t>Interdisciplinary Ontology. Proceedings of the Third Interdisciplinary Ontology Meeting</w:t>
      </w:r>
      <w:r w:rsidR="008760D1">
        <w:rPr>
          <w:rFonts w:ascii="Verdana" w:hAnsi="Verdana" w:cs="Arial"/>
          <w:i/>
          <w:sz w:val="20"/>
          <w:szCs w:val="20"/>
        </w:rPr>
        <w:t xml:space="preserve">, </w:t>
      </w:r>
      <w:r w:rsidR="008760D1" w:rsidRPr="009C644E">
        <w:rPr>
          <w:rFonts w:ascii="Verdana" w:hAnsi="Verdana" w:cs="Arial"/>
          <w:sz w:val="20"/>
          <w:szCs w:val="20"/>
        </w:rPr>
        <w:t>Tokyo</w:t>
      </w:r>
      <w:r w:rsidR="008760D1">
        <w:rPr>
          <w:rFonts w:ascii="Verdana" w:hAnsi="Verdana" w:cs="Arial"/>
          <w:sz w:val="20"/>
          <w:szCs w:val="20"/>
        </w:rPr>
        <w:t>: Keio University Press, 2012, 1-13.</w:t>
      </w:r>
    </w:p>
    <w:p w:rsidR="008760D1" w:rsidRPr="00B15DEA"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8760D1" w:rsidRPr="00B15DEA">
        <w:rPr>
          <w:rFonts w:ascii="Verdana" w:hAnsi="Verdana" w:cs="Arial"/>
          <w:iCs/>
          <w:sz w:val="16"/>
          <w:szCs w:val="16"/>
        </w:rPr>
        <w:t>Basic Formal Ontology (BFO) was created in 2002 as an upper-level ontology to support the creation of consistent lower-level ontologies, initially in the subdomains of biomedical research, now also in other areas, including defense and security. BFO is currently undergoing re</w:t>
      </w:r>
      <w:r w:rsidR="008760D1">
        <w:rPr>
          <w:rFonts w:ascii="Verdana" w:hAnsi="Verdana" w:cs="Arial"/>
          <w:iCs/>
          <w:sz w:val="16"/>
          <w:szCs w:val="16"/>
        </w:rPr>
        <w:t xml:space="preserve">visions in preparation for the </w:t>
      </w:r>
      <w:r w:rsidR="008760D1" w:rsidRPr="00B15DEA">
        <w:rPr>
          <w:rFonts w:ascii="Verdana" w:hAnsi="Verdana" w:cs="Arial"/>
          <w:iCs/>
          <w:sz w:val="16"/>
          <w:szCs w:val="16"/>
        </w:rPr>
        <w:t>release of BFO version 2.0. We summarize some of the proposed revisions in what follows, focusing on BFO’s treatment of mate</w:t>
      </w:r>
      <w:r w:rsidR="008760D1">
        <w:rPr>
          <w:rFonts w:ascii="Verdana" w:hAnsi="Verdana" w:cs="Arial"/>
          <w:iCs/>
          <w:sz w:val="16"/>
          <w:szCs w:val="16"/>
        </w:rPr>
        <w:t xml:space="preserve">rial entities, and specifically </w:t>
      </w:r>
      <w:r w:rsidR="008760D1" w:rsidRPr="00B15DEA">
        <w:rPr>
          <w:rFonts w:ascii="Verdana" w:hAnsi="Verdana" w:cs="Arial"/>
          <w:iCs/>
          <w:sz w:val="16"/>
          <w:szCs w:val="16"/>
        </w:rPr>
        <w:t>of the category object</w:t>
      </w:r>
      <w:r w:rsidR="004B5F12">
        <w:rPr>
          <w:rFonts w:ascii="Verdana" w:hAnsi="Verdana" w:cs="Arial"/>
          <w:iCs/>
          <w:sz w:val="16"/>
          <w:szCs w:val="16"/>
        </w:rPr>
        <w:t>.</w:t>
      </w:r>
    </w:p>
    <w:p w:rsidR="008760D1" w:rsidRDefault="00CD288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132</w:t>
      </w:r>
      <w:r w:rsidR="008760D1">
        <w:rPr>
          <w:rFonts w:ascii="Verdana" w:hAnsi="Verdana" w:cs="Arial"/>
          <w:sz w:val="20"/>
          <w:szCs w:val="20"/>
        </w:rPr>
        <w:t>. Janna Hastings, Nicolas Le Novè</w:t>
      </w:r>
      <w:r w:rsidR="008760D1" w:rsidRPr="009007CD">
        <w:rPr>
          <w:rFonts w:ascii="Verdana" w:hAnsi="Verdana" w:cs="Arial"/>
          <w:sz w:val="20"/>
          <w:szCs w:val="20"/>
        </w:rPr>
        <w:t>re, Werner Ceusters, Kevin Mulligan and Barry Smith</w:t>
      </w:r>
      <w:r w:rsidR="008760D1">
        <w:rPr>
          <w:rFonts w:ascii="Verdana" w:hAnsi="Verdana" w:cs="Arial"/>
          <w:sz w:val="20"/>
          <w:szCs w:val="20"/>
        </w:rPr>
        <w:t>, “</w:t>
      </w:r>
      <w:hyperlink r:id="rId608" w:history="1">
        <w:r w:rsidR="008760D1" w:rsidRPr="006857B7">
          <w:rPr>
            <w:rStyle w:val="Hyperlink"/>
            <w:rFonts w:ascii="Verdana" w:hAnsi="Verdana" w:cs="Arial"/>
            <w:sz w:val="20"/>
            <w:szCs w:val="20"/>
          </w:rPr>
          <w:t xml:space="preserve">Wanting </w:t>
        </w:r>
        <w:r w:rsidR="008301DF">
          <w:rPr>
            <w:rStyle w:val="Hyperlink"/>
            <w:rFonts w:ascii="Verdana" w:hAnsi="Verdana" w:cs="Arial"/>
            <w:sz w:val="20"/>
            <w:szCs w:val="20"/>
          </w:rPr>
          <w:t>W</w:t>
        </w:r>
        <w:r w:rsidR="008760D1" w:rsidRPr="006857B7">
          <w:rPr>
            <w:rStyle w:val="Hyperlink"/>
            <w:rFonts w:ascii="Verdana" w:hAnsi="Verdana" w:cs="Arial"/>
            <w:sz w:val="20"/>
            <w:szCs w:val="20"/>
          </w:rPr>
          <w:t xml:space="preserve">hat </w:t>
        </w:r>
        <w:r w:rsidR="008301DF">
          <w:rPr>
            <w:rStyle w:val="Hyperlink"/>
            <w:rFonts w:ascii="Verdana" w:hAnsi="Verdana" w:cs="Arial"/>
            <w:sz w:val="20"/>
            <w:szCs w:val="20"/>
          </w:rPr>
          <w:t>W</w:t>
        </w:r>
        <w:r w:rsidR="008760D1" w:rsidRPr="006857B7">
          <w:rPr>
            <w:rStyle w:val="Hyperlink"/>
            <w:rFonts w:ascii="Verdana" w:hAnsi="Verdana" w:cs="Arial"/>
            <w:sz w:val="20"/>
            <w:szCs w:val="20"/>
          </w:rPr>
          <w:t xml:space="preserve">e </w:t>
        </w:r>
        <w:r w:rsidR="008301DF">
          <w:rPr>
            <w:rStyle w:val="Hyperlink"/>
            <w:rFonts w:ascii="Verdana" w:hAnsi="Verdana" w:cs="Arial"/>
            <w:sz w:val="20"/>
            <w:szCs w:val="20"/>
          </w:rPr>
          <w:t>D</w:t>
        </w:r>
        <w:r w:rsidR="008760D1" w:rsidRPr="006857B7">
          <w:rPr>
            <w:rStyle w:val="Hyperlink"/>
            <w:rFonts w:ascii="Verdana" w:hAnsi="Verdana" w:cs="Arial"/>
            <w:sz w:val="20"/>
            <w:szCs w:val="20"/>
          </w:rPr>
          <w:t xml:space="preserve">on’t </w:t>
        </w:r>
        <w:r w:rsidR="008301DF">
          <w:rPr>
            <w:rStyle w:val="Hyperlink"/>
            <w:rFonts w:ascii="Verdana" w:hAnsi="Verdana" w:cs="Arial"/>
            <w:sz w:val="20"/>
            <w:szCs w:val="20"/>
          </w:rPr>
          <w:t>W</w:t>
        </w:r>
        <w:r w:rsidR="008760D1" w:rsidRPr="006857B7">
          <w:rPr>
            <w:rStyle w:val="Hyperlink"/>
            <w:rFonts w:ascii="Verdana" w:hAnsi="Verdana" w:cs="Arial"/>
            <w:sz w:val="20"/>
            <w:szCs w:val="20"/>
          </w:rPr>
          <w:t xml:space="preserve">ant to </w:t>
        </w:r>
        <w:r w:rsidR="008301DF">
          <w:rPr>
            <w:rStyle w:val="Hyperlink"/>
            <w:rFonts w:ascii="Verdana" w:hAnsi="Verdana" w:cs="Arial"/>
            <w:sz w:val="20"/>
            <w:szCs w:val="20"/>
          </w:rPr>
          <w:t>W</w:t>
        </w:r>
        <w:r w:rsidR="008760D1" w:rsidRPr="006857B7">
          <w:rPr>
            <w:rStyle w:val="Hyperlink"/>
            <w:rFonts w:ascii="Verdana" w:hAnsi="Verdana" w:cs="Arial"/>
            <w:sz w:val="20"/>
            <w:szCs w:val="20"/>
          </w:rPr>
          <w:t>ant: Represe</w:t>
        </w:r>
        <w:r w:rsidR="008760D1" w:rsidRPr="006857B7">
          <w:rPr>
            <w:rStyle w:val="Hyperlink"/>
            <w:rFonts w:ascii="Verdana" w:hAnsi="Verdana" w:cs="Arial"/>
            <w:sz w:val="20"/>
            <w:szCs w:val="20"/>
          </w:rPr>
          <w:t>n</w:t>
        </w:r>
        <w:r w:rsidR="008760D1" w:rsidRPr="006857B7">
          <w:rPr>
            <w:rStyle w:val="Hyperlink"/>
            <w:rFonts w:ascii="Verdana" w:hAnsi="Verdana" w:cs="Arial"/>
            <w:sz w:val="20"/>
            <w:szCs w:val="20"/>
          </w:rPr>
          <w:t>ti</w:t>
        </w:r>
        <w:r w:rsidR="008760D1" w:rsidRPr="006857B7">
          <w:rPr>
            <w:rStyle w:val="Hyperlink"/>
            <w:rFonts w:ascii="Verdana" w:hAnsi="Verdana" w:cs="Arial"/>
            <w:sz w:val="20"/>
            <w:szCs w:val="20"/>
          </w:rPr>
          <w:t>n</w:t>
        </w:r>
        <w:r w:rsidR="008760D1" w:rsidRPr="006857B7">
          <w:rPr>
            <w:rStyle w:val="Hyperlink"/>
            <w:rFonts w:ascii="Verdana" w:hAnsi="Verdana" w:cs="Arial"/>
            <w:sz w:val="20"/>
            <w:szCs w:val="20"/>
          </w:rPr>
          <w:t>g Addiction in Interoperable B</w:t>
        </w:r>
        <w:r w:rsidR="008760D1" w:rsidRPr="006857B7">
          <w:rPr>
            <w:rStyle w:val="Hyperlink"/>
            <w:rFonts w:ascii="Verdana" w:hAnsi="Verdana" w:cs="Arial"/>
            <w:sz w:val="20"/>
            <w:szCs w:val="20"/>
          </w:rPr>
          <w:t>i</w:t>
        </w:r>
        <w:r w:rsidR="008760D1" w:rsidRPr="006857B7">
          <w:rPr>
            <w:rStyle w:val="Hyperlink"/>
            <w:rFonts w:ascii="Verdana" w:hAnsi="Verdana" w:cs="Arial"/>
            <w:sz w:val="20"/>
            <w:szCs w:val="20"/>
          </w:rPr>
          <w:t>o-O</w:t>
        </w:r>
        <w:r w:rsidR="008760D1" w:rsidRPr="006857B7">
          <w:rPr>
            <w:rStyle w:val="Hyperlink"/>
            <w:rFonts w:ascii="Verdana" w:hAnsi="Verdana" w:cs="Arial"/>
            <w:sz w:val="20"/>
            <w:szCs w:val="20"/>
          </w:rPr>
          <w:t>n</w:t>
        </w:r>
        <w:r w:rsidR="008760D1" w:rsidRPr="006857B7">
          <w:rPr>
            <w:rStyle w:val="Hyperlink"/>
            <w:rFonts w:ascii="Verdana" w:hAnsi="Verdana" w:cs="Arial"/>
            <w:sz w:val="20"/>
            <w:szCs w:val="20"/>
          </w:rPr>
          <w:t>tologies</w:t>
        </w:r>
      </w:hyperlink>
      <w:r w:rsidR="008760D1">
        <w:rPr>
          <w:rFonts w:ascii="Verdana" w:hAnsi="Verdana" w:cs="Arial"/>
          <w:sz w:val="20"/>
          <w:szCs w:val="20"/>
        </w:rPr>
        <w:t xml:space="preserve">”, </w:t>
      </w:r>
      <w:r w:rsidR="008760D1">
        <w:rPr>
          <w:rFonts w:ascii="Verdana" w:hAnsi="Verdana" w:cs="Arial"/>
          <w:i/>
          <w:sz w:val="20"/>
          <w:szCs w:val="20"/>
        </w:rPr>
        <w:t>Proceeedings of the Third International Conference on Biomedical Ontology</w:t>
      </w:r>
      <w:r w:rsidR="00427C4C">
        <w:rPr>
          <w:rFonts w:ascii="Verdana" w:hAnsi="Verdana" w:cs="Arial"/>
          <w:i/>
          <w:sz w:val="20"/>
          <w:szCs w:val="20"/>
        </w:rPr>
        <w:t xml:space="preserve"> </w:t>
      </w:r>
      <w:r w:rsidR="00427C4C">
        <w:rPr>
          <w:rFonts w:ascii="Verdana" w:hAnsi="Verdana" w:cs="Arial"/>
          <w:sz w:val="20"/>
          <w:szCs w:val="20"/>
        </w:rPr>
        <w:t>(CEUR 897)</w:t>
      </w:r>
      <w:r w:rsidR="008760D1">
        <w:rPr>
          <w:rFonts w:ascii="Verdana" w:hAnsi="Verdana" w:cs="Arial"/>
          <w:sz w:val="20"/>
          <w:szCs w:val="20"/>
        </w:rPr>
        <w:t xml:space="preserve">, Graz, July 23-25, 2012, </w:t>
      </w:r>
      <w:r w:rsidR="00035A90">
        <w:rPr>
          <w:rFonts w:ascii="Verdana" w:hAnsi="Verdana" w:cs="Arial"/>
          <w:sz w:val="20"/>
          <w:szCs w:val="20"/>
        </w:rPr>
        <w:t>56-60</w:t>
      </w:r>
      <w:r w:rsidR="008760D1">
        <w:rPr>
          <w:rFonts w:ascii="Verdana" w:hAnsi="Verdana" w:cs="Arial"/>
          <w:sz w:val="20"/>
          <w:szCs w:val="20"/>
        </w:rPr>
        <w:t>.</w:t>
      </w:r>
    </w:p>
    <w:p w:rsidR="008760D1" w:rsidRPr="006857B7"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8760D1" w:rsidRPr="006857B7">
        <w:rPr>
          <w:rFonts w:ascii="Verdana" w:hAnsi="Verdana" w:cs="Arial"/>
          <w:iCs/>
          <w:sz w:val="16"/>
          <w:szCs w:val="16"/>
        </w:rPr>
        <w:t xml:space="preserve">Ontologies are being developed throughout the biomedical sciences to address standardization, integration, classiﬁcation and reasoning needs against the background of an increasingly data-driven research paradigm. In particular, ontologies facilitate the translation of basic research into beneﬁts for the patient by making research results more discoverable and by facilitating knowledge transfer across disciplinary boundaries. Addressing and adequately treating mental illness is one of our most pressing public health challenges. Primary research across multiple disciplines such as psychology, psychiatry, biology, neuroscience and pharmacology needs to be integrated in order to promote a more </w:t>
      </w:r>
      <w:r w:rsidR="008760D1" w:rsidRPr="006857B7">
        <w:rPr>
          <w:rFonts w:ascii="Verdana" w:hAnsi="Verdana" w:cs="Arial"/>
          <w:iCs/>
          <w:sz w:val="16"/>
          <w:szCs w:val="16"/>
        </w:rPr>
        <w:lastRenderedPageBreak/>
        <w:t>comprehensive understanding of underlying processes and mechanisms, and this need for integration only becomes more pressing with our increase in understanding of differences among individuals and populations at the molecular level concerning susceptibility to speciﬁc illnesses. Substance addiction is a particularly relevant public health challenge in the developed world, affecting a substantial percentage of the population, often co-morbid with other illnesses such as mood disorders. Currently, however, there is no straightforward automated method to combine data of relevance to the study of substance addiction across multiple disciplines and populations.</w:t>
      </w:r>
    </w:p>
    <w:p w:rsidR="008760D1" w:rsidRPr="006857B7" w:rsidRDefault="008760D1"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6857B7">
        <w:rPr>
          <w:rFonts w:ascii="Verdana" w:hAnsi="Verdana" w:cs="Arial"/>
          <w:iCs/>
          <w:sz w:val="16"/>
          <w:szCs w:val="16"/>
        </w:rPr>
        <w:t>In this contribution, we describe a framework of interlinked, interoperable bio-ontologies for the annotation of primary research data relating to substance addiction, and discuss how this framework enables easy integration of results across disciplinary boundaries. We describe entities and relationships relevant for the description of addiction within the Mental Functioning Ontology, Chemical Entities of Biological Interest Ontology, Protein Ontology, Gene Ontology and the Neuroscience Information Framework ontologies.</w:t>
      </w:r>
    </w:p>
    <w:p w:rsidR="008760D1" w:rsidRDefault="00CD288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133</w:t>
      </w:r>
      <w:r w:rsidR="008760D1">
        <w:rPr>
          <w:rFonts w:ascii="Verdana" w:hAnsi="Verdana" w:cs="Arial"/>
          <w:sz w:val="20"/>
          <w:szCs w:val="20"/>
        </w:rPr>
        <w:t xml:space="preserve">. </w:t>
      </w:r>
      <w:r w:rsidR="008760D1" w:rsidRPr="009007CD">
        <w:rPr>
          <w:rFonts w:ascii="Verdana" w:hAnsi="Verdana" w:cs="Arial"/>
          <w:sz w:val="20"/>
          <w:szCs w:val="20"/>
        </w:rPr>
        <w:t>Ramona Walls, Barry Smith, Justin Elser, Albert Goldfain, Dennis W. Stevenson and Pankaj Jaiswal</w:t>
      </w:r>
      <w:r w:rsidR="008760D1">
        <w:rPr>
          <w:rFonts w:ascii="Verdana" w:hAnsi="Verdana" w:cs="Arial"/>
          <w:sz w:val="20"/>
          <w:szCs w:val="20"/>
        </w:rPr>
        <w:t>, “</w:t>
      </w:r>
      <w:hyperlink r:id="rId609" w:history="1">
        <w:r w:rsidR="008760D1" w:rsidRPr="00427C4C">
          <w:rPr>
            <w:rStyle w:val="Hyperlink"/>
            <w:rFonts w:ascii="Verdana" w:hAnsi="Verdana" w:cs="Arial"/>
            <w:sz w:val="20"/>
            <w:szCs w:val="20"/>
          </w:rPr>
          <w:t>A Pla</w:t>
        </w:r>
        <w:r w:rsidR="008760D1" w:rsidRPr="00427C4C">
          <w:rPr>
            <w:rStyle w:val="Hyperlink"/>
            <w:rFonts w:ascii="Verdana" w:hAnsi="Verdana" w:cs="Arial"/>
            <w:sz w:val="20"/>
            <w:szCs w:val="20"/>
          </w:rPr>
          <w:t>n</w:t>
        </w:r>
        <w:r w:rsidR="008760D1" w:rsidRPr="00427C4C">
          <w:rPr>
            <w:rStyle w:val="Hyperlink"/>
            <w:rFonts w:ascii="Verdana" w:hAnsi="Verdana" w:cs="Arial"/>
            <w:sz w:val="20"/>
            <w:szCs w:val="20"/>
          </w:rPr>
          <w:t>t</w:t>
        </w:r>
        <w:r w:rsidR="008760D1" w:rsidRPr="00427C4C">
          <w:rPr>
            <w:rStyle w:val="Hyperlink"/>
            <w:rFonts w:ascii="Verdana" w:hAnsi="Verdana" w:cs="Arial"/>
            <w:sz w:val="20"/>
            <w:szCs w:val="20"/>
          </w:rPr>
          <w:t xml:space="preserve"> </w:t>
        </w:r>
        <w:r w:rsidR="008760D1" w:rsidRPr="00427C4C">
          <w:rPr>
            <w:rStyle w:val="Hyperlink"/>
            <w:rFonts w:ascii="Verdana" w:hAnsi="Verdana" w:cs="Arial"/>
            <w:sz w:val="20"/>
            <w:szCs w:val="20"/>
          </w:rPr>
          <w:t>Disease Extension of the Infectious Disease Ontology</w:t>
        </w:r>
      </w:hyperlink>
      <w:r w:rsidR="008760D1">
        <w:rPr>
          <w:rFonts w:ascii="Verdana" w:hAnsi="Verdana" w:cs="Arial"/>
          <w:sz w:val="20"/>
          <w:szCs w:val="20"/>
        </w:rPr>
        <w:t xml:space="preserve">”, </w:t>
      </w:r>
      <w:r w:rsidR="008760D1">
        <w:rPr>
          <w:rFonts w:ascii="Verdana" w:hAnsi="Verdana" w:cs="Arial"/>
          <w:i/>
          <w:sz w:val="20"/>
          <w:szCs w:val="20"/>
        </w:rPr>
        <w:t>Proceeedings of the Third International Conference on Biomedical Ontology</w:t>
      </w:r>
      <w:r w:rsidR="00427C4C">
        <w:rPr>
          <w:rFonts w:ascii="Verdana" w:hAnsi="Verdana" w:cs="Arial"/>
          <w:i/>
          <w:sz w:val="20"/>
          <w:szCs w:val="20"/>
        </w:rPr>
        <w:t xml:space="preserve"> </w:t>
      </w:r>
      <w:r w:rsidR="00427C4C">
        <w:rPr>
          <w:rFonts w:ascii="Verdana" w:hAnsi="Verdana" w:cs="Arial"/>
          <w:sz w:val="20"/>
          <w:szCs w:val="20"/>
        </w:rPr>
        <w:t>(CEUR 897)</w:t>
      </w:r>
      <w:r w:rsidR="008760D1">
        <w:rPr>
          <w:rFonts w:ascii="Verdana" w:hAnsi="Verdana" w:cs="Arial"/>
          <w:sz w:val="20"/>
          <w:szCs w:val="20"/>
        </w:rPr>
        <w:t>, Graz, July 23-25, 2012, 1-5.</w:t>
      </w:r>
    </w:p>
    <w:p w:rsidR="008760D1" w:rsidRPr="006857B7"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8760D1" w:rsidRPr="006857B7">
        <w:rPr>
          <w:rFonts w:ascii="Verdana" w:hAnsi="Verdana" w:cs="Arial"/>
          <w:iCs/>
          <w:sz w:val="16"/>
          <w:szCs w:val="16"/>
        </w:rPr>
        <w:t>Plants from a handful of species provide the primary source of food for all</w:t>
      </w:r>
      <w:r w:rsidR="008760D1">
        <w:rPr>
          <w:rFonts w:ascii="Verdana" w:hAnsi="Verdana" w:cs="Arial"/>
          <w:iCs/>
          <w:sz w:val="16"/>
          <w:szCs w:val="16"/>
        </w:rPr>
        <w:t xml:space="preserve"> </w:t>
      </w:r>
      <w:r w:rsidR="008760D1" w:rsidRPr="006857B7">
        <w:rPr>
          <w:rFonts w:ascii="Verdana" w:hAnsi="Verdana" w:cs="Arial"/>
          <w:iCs/>
          <w:sz w:val="16"/>
          <w:szCs w:val="16"/>
        </w:rPr>
        <w:t>people,</w:t>
      </w:r>
      <w:r w:rsidR="008760D1">
        <w:rPr>
          <w:rFonts w:ascii="Verdana" w:hAnsi="Verdana" w:cs="Arial"/>
          <w:iCs/>
          <w:sz w:val="16"/>
          <w:szCs w:val="16"/>
        </w:rPr>
        <w:t xml:space="preserve"> </w:t>
      </w:r>
      <w:r w:rsidR="008760D1" w:rsidRPr="006857B7">
        <w:rPr>
          <w:rFonts w:ascii="Verdana" w:hAnsi="Verdana" w:cs="Arial"/>
          <w:iCs/>
          <w:sz w:val="16"/>
          <w:szCs w:val="16"/>
        </w:rPr>
        <w:t>yet</w:t>
      </w:r>
      <w:r w:rsidR="008760D1">
        <w:rPr>
          <w:rFonts w:ascii="Verdana" w:hAnsi="Verdana" w:cs="Arial"/>
          <w:iCs/>
          <w:sz w:val="16"/>
          <w:szCs w:val="16"/>
        </w:rPr>
        <w:t xml:space="preserve"> </w:t>
      </w:r>
      <w:r w:rsidR="008760D1" w:rsidRPr="006857B7">
        <w:rPr>
          <w:rFonts w:ascii="Verdana" w:hAnsi="Verdana" w:cs="Arial"/>
          <w:iCs/>
          <w:sz w:val="16"/>
          <w:szCs w:val="16"/>
        </w:rPr>
        <w:t>this</w:t>
      </w:r>
      <w:r w:rsidR="008760D1">
        <w:rPr>
          <w:rFonts w:ascii="Verdana" w:hAnsi="Verdana" w:cs="Arial"/>
          <w:iCs/>
          <w:sz w:val="16"/>
          <w:szCs w:val="16"/>
        </w:rPr>
        <w:t xml:space="preserve"> </w:t>
      </w:r>
      <w:r w:rsidR="008760D1" w:rsidRPr="006857B7">
        <w:rPr>
          <w:rFonts w:ascii="Verdana" w:hAnsi="Verdana" w:cs="Arial"/>
          <w:iCs/>
          <w:sz w:val="16"/>
          <w:szCs w:val="16"/>
        </w:rPr>
        <w:t>source is</w:t>
      </w:r>
      <w:r w:rsidR="008760D1">
        <w:rPr>
          <w:rFonts w:ascii="Verdana" w:hAnsi="Verdana" w:cs="Arial"/>
          <w:iCs/>
          <w:sz w:val="16"/>
          <w:szCs w:val="16"/>
        </w:rPr>
        <w:t xml:space="preserve"> </w:t>
      </w:r>
      <w:r w:rsidR="008760D1" w:rsidRPr="006857B7">
        <w:rPr>
          <w:rFonts w:ascii="Verdana" w:hAnsi="Verdana" w:cs="Arial"/>
          <w:iCs/>
          <w:sz w:val="16"/>
          <w:szCs w:val="16"/>
        </w:rPr>
        <w:t>vulnerable</w:t>
      </w:r>
      <w:r w:rsidR="008760D1">
        <w:rPr>
          <w:rFonts w:ascii="Verdana" w:hAnsi="Verdana" w:cs="Arial"/>
          <w:iCs/>
          <w:sz w:val="16"/>
          <w:szCs w:val="16"/>
        </w:rPr>
        <w:t xml:space="preserve"> </w:t>
      </w:r>
      <w:r w:rsidR="008760D1" w:rsidRPr="006857B7">
        <w:rPr>
          <w:rFonts w:ascii="Verdana" w:hAnsi="Verdana" w:cs="Arial"/>
          <w:iCs/>
          <w:sz w:val="16"/>
          <w:szCs w:val="16"/>
        </w:rPr>
        <w:t>to multiple</w:t>
      </w:r>
      <w:r w:rsidR="008760D1">
        <w:rPr>
          <w:rFonts w:ascii="Verdana" w:hAnsi="Verdana" w:cs="Arial"/>
          <w:iCs/>
          <w:sz w:val="16"/>
          <w:szCs w:val="16"/>
        </w:rPr>
        <w:t xml:space="preserve"> </w:t>
      </w:r>
      <w:r w:rsidR="008760D1" w:rsidRPr="006857B7">
        <w:rPr>
          <w:rFonts w:ascii="Verdana" w:hAnsi="Verdana" w:cs="Arial"/>
          <w:iCs/>
          <w:sz w:val="16"/>
          <w:szCs w:val="16"/>
        </w:rPr>
        <w:t>stressors,</w:t>
      </w:r>
      <w:r w:rsidR="008760D1">
        <w:rPr>
          <w:rFonts w:ascii="Verdana" w:hAnsi="Verdana" w:cs="Arial"/>
          <w:iCs/>
          <w:sz w:val="16"/>
          <w:szCs w:val="16"/>
        </w:rPr>
        <w:t xml:space="preserve"> </w:t>
      </w:r>
      <w:r w:rsidR="008760D1" w:rsidRPr="006857B7">
        <w:rPr>
          <w:rFonts w:ascii="Verdana" w:hAnsi="Verdana" w:cs="Arial"/>
          <w:iCs/>
          <w:sz w:val="16"/>
          <w:szCs w:val="16"/>
        </w:rPr>
        <w:t>such as disease, drought,</w:t>
      </w:r>
      <w:r w:rsidR="008760D1">
        <w:rPr>
          <w:rFonts w:ascii="Verdana" w:hAnsi="Verdana" w:cs="Arial"/>
          <w:iCs/>
          <w:sz w:val="16"/>
          <w:szCs w:val="16"/>
        </w:rPr>
        <w:t xml:space="preserve"> </w:t>
      </w:r>
      <w:r w:rsidR="008760D1" w:rsidRPr="006857B7">
        <w:rPr>
          <w:rFonts w:ascii="Verdana" w:hAnsi="Verdana" w:cs="Arial"/>
          <w:iCs/>
          <w:sz w:val="16"/>
          <w:szCs w:val="16"/>
        </w:rPr>
        <w:t>and</w:t>
      </w:r>
      <w:r w:rsidR="008760D1">
        <w:rPr>
          <w:rFonts w:ascii="Verdana" w:hAnsi="Verdana" w:cs="Arial"/>
          <w:iCs/>
          <w:sz w:val="16"/>
          <w:szCs w:val="16"/>
        </w:rPr>
        <w:t xml:space="preserve"> </w:t>
      </w:r>
      <w:r w:rsidR="008760D1" w:rsidRPr="006857B7">
        <w:rPr>
          <w:rFonts w:ascii="Verdana" w:hAnsi="Verdana" w:cs="Arial"/>
          <w:iCs/>
          <w:sz w:val="16"/>
          <w:szCs w:val="16"/>
        </w:rPr>
        <w:t>nutrient</w:t>
      </w:r>
      <w:r w:rsidR="008760D1">
        <w:rPr>
          <w:rFonts w:ascii="Verdana" w:hAnsi="Verdana" w:cs="Arial"/>
          <w:iCs/>
          <w:sz w:val="16"/>
          <w:szCs w:val="16"/>
        </w:rPr>
        <w:t xml:space="preserve"> </w:t>
      </w:r>
      <w:r w:rsidR="008760D1" w:rsidRPr="006857B7">
        <w:rPr>
          <w:rFonts w:ascii="Verdana" w:hAnsi="Verdana" w:cs="Arial"/>
          <w:iCs/>
          <w:sz w:val="16"/>
          <w:szCs w:val="16"/>
        </w:rPr>
        <w:t>deficiency.</w:t>
      </w:r>
      <w:r w:rsidR="008760D1">
        <w:rPr>
          <w:rFonts w:ascii="Verdana" w:hAnsi="Verdana" w:cs="Arial"/>
          <w:iCs/>
          <w:sz w:val="16"/>
          <w:szCs w:val="16"/>
        </w:rPr>
        <w:t xml:space="preserve"> </w:t>
      </w:r>
      <w:r w:rsidR="008760D1" w:rsidRPr="006857B7">
        <w:rPr>
          <w:rFonts w:ascii="Verdana" w:hAnsi="Verdana" w:cs="Arial"/>
          <w:iCs/>
          <w:sz w:val="16"/>
          <w:szCs w:val="16"/>
        </w:rPr>
        <w:t>With rapid</w:t>
      </w:r>
      <w:r w:rsidR="008760D1">
        <w:rPr>
          <w:rFonts w:ascii="Verdana" w:hAnsi="Verdana" w:cs="Arial"/>
          <w:iCs/>
          <w:sz w:val="16"/>
          <w:szCs w:val="16"/>
        </w:rPr>
        <w:t xml:space="preserve"> </w:t>
      </w:r>
      <w:r w:rsidR="008760D1" w:rsidRPr="006857B7">
        <w:rPr>
          <w:rFonts w:ascii="Verdana" w:hAnsi="Verdana" w:cs="Arial"/>
          <w:iCs/>
          <w:sz w:val="16"/>
          <w:szCs w:val="16"/>
        </w:rPr>
        <w:t>population growth</w:t>
      </w:r>
      <w:r w:rsidR="008760D1">
        <w:rPr>
          <w:rFonts w:ascii="Verdana" w:hAnsi="Verdana" w:cs="Arial"/>
          <w:iCs/>
          <w:sz w:val="16"/>
          <w:szCs w:val="16"/>
        </w:rPr>
        <w:t xml:space="preserve"> </w:t>
      </w:r>
      <w:r w:rsidR="008760D1" w:rsidRPr="006857B7">
        <w:rPr>
          <w:rFonts w:ascii="Verdana" w:hAnsi="Verdana" w:cs="Arial"/>
          <w:iCs/>
          <w:sz w:val="16"/>
          <w:szCs w:val="16"/>
        </w:rPr>
        <w:t>and</w:t>
      </w:r>
      <w:r w:rsidR="008760D1">
        <w:rPr>
          <w:rFonts w:ascii="Verdana" w:hAnsi="Verdana" w:cs="Arial"/>
          <w:iCs/>
          <w:sz w:val="16"/>
          <w:szCs w:val="16"/>
        </w:rPr>
        <w:t xml:space="preserve"> </w:t>
      </w:r>
      <w:r w:rsidR="008760D1" w:rsidRPr="006857B7">
        <w:rPr>
          <w:rFonts w:ascii="Verdana" w:hAnsi="Verdana" w:cs="Arial"/>
          <w:iCs/>
          <w:sz w:val="16"/>
          <w:szCs w:val="16"/>
        </w:rPr>
        <w:t>climate</w:t>
      </w:r>
      <w:r w:rsidR="008760D1">
        <w:rPr>
          <w:rFonts w:ascii="Verdana" w:hAnsi="Verdana" w:cs="Arial"/>
          <w:iCs/>
          <w:sz w:val="16"/>
          <w:szCs w:val="16"/>
        </w:rPr>
        <w:t xml:space="preserve"> </w:t>
      </w:r>
      <w:r w:rsidR="008760D1" w:rsidRPr="006857B7">
        <w:rPr>
          <w:rFonts w:ascii="Verdana" w:hAnsi="Verdana" w:cs="Arial"/>
          <w:iCs/>
          <w:sz w:val="16"/>
          <w:szCs w:val="16"/>
        </w:rPr>
        <w:t>uncertainty,</w:t>
      </w:r>
      <w:r w:rsidR="008760D1">
        <w:rPr>
          <w:rFonts w:ascii="Verdana" w:hAnsi="Verdana" w:cs="Arial"/>
          <w:iCs/>
          <w:sz w:val="16"/>
          <w:szCs w:val="16"/>
        </w:rPr>
        <w:t xml:space="preserve"> </w:t>
      </w:r>
      <w:r w:rsidR="008760D1" w:rsidRPr="006857B7">
        <w:rPr>
          <w:rFonts w:ascii="Verdana" w:hAnsi="Verdana" w:cs="Arial"/>
          <w:iCs/>
          <w:sz w:val="16"/>
          <w:szCs w:val="16"/>
        </w:rPr>
        <w:t>the</w:t>
      </w:r>
      <w:r w:rsidR="008760D1">
        <w:rPr>
          <w:rFonts w:ascii="Verdana" w:hAnsi="Verdana" w:cs="Arial"/>
          <w:iCs/>
          <w:sz w:val="16"/>
          <w:szCs w:val="16"/>
        </w:rPr>
        <w:t xml:space="preserve"> </w:t>
      </w:r>
      <w:r w:rsidR="008760D1" w:rsidRPr="006857B7">
        <w:rPr>
          <w:rFonts w:ascii="Verdana" w:hAnsi="Verdana" w:cs="Arial"/>
          <w:iCs/>
          <w:sz w:val="16"/>
          <w:szCs w:val="16"/>
        </w:rPr>
        <w:t>need</w:t>
      </w:r>
      <w:r w:rsidR="008760D1">
        <w:rPr>
          <w:rFonts w:ascii="Verdana" w:hAnsi="Verdana" w:cs="Arial"/>
          <w:iCs/>
          <w:sz w:val="16"/>
          <w:szCs w:val="16"/>
        </w:rPr>
        <w:t xml:space="preserve"> </w:t>
      </w:r>
      <w:r w:rsidR="008760D1" w:rsidRPr="006857B7">
        <w:rPr>
          <w:rFonts w:ascii="Verdana" w:hAnsi="Verdana" w:cs="Arial"/>
          <w:iCs/>
          <w:sz w:val="16"/>
          <w:szCs w:val="16"/>
        </w:rPr>
        <w:t>to</w:t>
      </w:r>
      <w:r w:rsidR="008760D1">
        <w:rPr>
          <w:rFonts w:ascii="Verdana" w:hAnsi="Verdana" w:cs="Arial"/>
          <w:iCs/>
          <w:sz w:val="16"/>
          <w:szCs w:val="16"/>
        </w:rPr>
        <w:t xml:space="preserve"> </w:t>
      </w:r>
      <w:r w:rsidR="008760D1" w:rsidRPr="006857B7">
        <w:rPr>
          <w:rFonts w:ascii="Verdana" w:hAnsi="Verdana" w:cs="Arial"/>
          <w:iCs/>
          <w:sz w:val="16"/>
          <w:szCs w:val="16"/>
        </w:rPr>
        <w:t>produce</w:t>
      </w:r>
      <w:r w:rsidR="008760D1">
        <w:rPr>
          <w:rFonts w:ascii="Verdana" w:hAnsi="Verdana" w:cs="Arial"/>
          <w:iCs/>
          <w:sz w:val="16"/>
          <w:szCs w:val="16"/>
        </w:rPr>
        <w:t xml:space="preserve"> </w:t>
      </w:r>
      <w:r w:rsidR="008760D1" w:rsidRPr="006857B7">
        <w:rPr>
          <w:rFonts w:ascii="Verdana" w:hAnsi="Verdana" w:cs="Arial"/>
          <w:iCs/>
          <w:sz w:val="16"/>
          <w:szCs w:val="16"/>
        </w:rPr>
        <w:t>crops</w:t>
      </w:r>
      <w:r w:rsidR="008760D1">
        <w:rPr>
          <w:rFonts w:ascii="Verdana" w:hAnsi="Verdana" w:cs="Arial"/>
          <w:iCs/>
          <w:sz w:val="16"/>
          <w:szCs w:val="16"/>
        </w:rPr>
        <w:t xml:space="preserve"> </w:t>
      </w:r>
      <w:r w:rsidR="008760D1" w:rsidRPr="006857B7">
        <w:rPr>
          <w:rFonts w:ascii="Verdana" w:hAnsi="Verdana" w:cs="Arial"/>
          <w:iCs/>
          <w:sz w:val="16"/>
          <w:szCs w:val="16"/>
        </w:rPr>
        <w:t>that</w:t>
      </w:r>
      <w:r w:rsidR="008760D1">
        <w:rPr>
          <w:rFonts w:ascii="Verdana" w:hAnsi="Verdana" w:cs="Arial"/>
          <w:iCs/>
          <w:sz w:val="16"/>
          <w:szCs w:val="16"/>
        </w:rPr>
        <w:t xml:space="preserve"> </w:t>
      </w:r>
      <w:r w:rsidR="008760D1" w:rsidRPr="006857B7">
        <w:rPr>
          <w:rFonts w:ascii="Verdana" w:hAnsi="Verdana" w:cs="Arial"/>
          <w:iCs/>
          <w:sz w:val="16"/>
          <w:szCs w:val="16"/>
        </w:rPr>
        <w:t>can tolerate or resist plant stressors is more crucial than ever. Traditional plant</w:t>
      </w:r>
      <w:r w:rsidR="008760D1">
        <w:rPr>
          <w:rFonts w:ascii="Verdana" w:hAnsi="Verdana" w:cs="Arial"/>
          <w:iCs/>
          <w:sz w:val="16"/>
          <w:szCs w:val="16"/>
        </w:rPr>
        <w:t xml:space="preserve"> </w:t>
      </w:r>
      <w:r w:rsidR="008760D1" w:rsidRPr="006857B7">
        <w:rPr>
          <w:rFonts w:ascii="Verdana" w:hAnsi="Verdana" w:cs="Arial"/>
          <w:iCs/>
          <w:sz w:val="16"/>
          <w:szCs w:val="16"/>
        </w:rPr>
        <w:t>breeding</w:t>
      </w:r>
      <w:r w:rsidR="008760D1">
        <w:rPr>
          <w:rFonts w:ascii="Verdana" w:hAnsi="Verdana" w:cs="Arial"/>
          <w:iCs/>
          <w:sz w:val="16"/>
          <w:szCs w:val="16"/>
        </w:rPr>
        <w:t xml:space="preserve"> </w:t>
      </w:r>
      <w:r w:rsidR="008760D1" w:rsidRPr="006857B7">
        <w:rPr>
          <w:rFonts w:ascii="Verdana" w:hAnsi="Verdana" w:cs="Arial"/>
          <w:iCs/>
          <w:sz w:val="16"/>
          <w:szCs w:val="16"/>
        </w:rPr>
        <w:t>methods may</w:t>
      </w:r>
      <w:r w:rsidR="008760D1">
        <w:rPr>
          <w:rFonts w:ascii="Verdana" w:hAnsi="Verdana" w:cs="Arial"/>
          <w:iCs/>
          <w:sz w:val="16"/>
          <w:szCs w:val="16"/>
        </w:rPr>
        <w:t xml:space="preserve"> </w:t>
      </w:r>
      <w:r w:rsidR="008760D1" w:rsidRPr="006857B7">
        <w:rPr>
          <w:rFonts w:ascii="Verdana" w:hAnsi="Verdana" w:cs="Arial"/>
          <w:iCs/>
          <w:sz w:val="16"/>
          <w:szCs w:val="16"/>
        </w:rPr>
        <w:t>not</w:t>
      </w:r>
      <w:r w:rsidR="008760D1">
        <w:rPr>
          <w:rFonts w:ascii="Verdana" w:hAnsi="Verdana" w:cs="Arial"/>
          <w:iCs/>
          <w:sz w:val="16"/>
          <w:szCs w:val="16"/>
        </w:rPr>
        <w:t xml:space="preserve"> </w:t>
      </w:r>
      <w:r w:rsidR="008760D1" w:rsidRPr="006857B7">
        <w:rPr>
          <w:rFonts w:ascii="Verdana" w:hAnsi="Verdana" w:cs="Arial"/>
          <w:iCs/>
          <w:sz w:val="16"/>
          <w:szCs w:val="16"/>
        </w:rPr>
        <w:t>be</w:t>
      </w:r>
      <w:r w:rsidR="008760D1">
        <w:rPr>
          <w:rFonts w:ascii="Verdana" w:hAnsi="Verdana" w:cs="Arial"/>
          <w:iCs/>
          <w:sz w:val="16"/>
          <w:szCs w:val="16"/>
        </w:rPr>
        <w:t xml:space="preserve"> </w:t>
      </w:r>
      <w:r w:rsidR="008760D1" w:rsidRPr="006857B7">
        <w:rPr>
          <w:rFonts w:ascii="Verdana" w:hAnsi="Verdana" w:cs="Arial"/>
          <w:iCs/>
          <w:sz w:val="16"/>
          <w:szCs w:val="16"/>
        </w:rPr>
        <w:t>sufficient</w:t>
      </w:r>
      <w:r w:rsidR="008760D1">
        <w:rPr>
          <w:rFonts w:ascii="Verdana" w:hAnsi="Verdana" w:cs="Arial"/>
          <w:iCs/>
          <w:sz w:val="16"/>
          <w:szCs w:val="16"/>
        </w:rPr>
        <w:t xml:space="preserve"> </w:t>
      </w:r>
      <w:r w:rsidR="008760D1" w:rsidRPr="006857B7">
        <w:rPr>
          <w:rFonts w:ascii="Verdana" w:hAnsi="Verdana" w:cs="Arial"/>
          <w:iCs/>
          <w:sz w:val="16"/>
          <w:szCs w:val="16"/>
        </w:rPr>
        <w:t>to</w:t>
      </w:r>
      <w:r w:rsidR="008760D1">
        <w:rPr>
          <w:rFonts w:ascii="Verdana" w:hAnsi="Verdana" w:cs="Arial"/>
          <w:iCs/>
          <w:sz w:val="16"/>
          <w:szCs w:val="16"/>
        </w:rPr>
        <w:t xml:space="preserve"> </w:t>
      </w:r>
      <w:r w:rsidR="008760D1" w:rsidRPr="006857B7">
        <w:rPr>
          <w:rFonts w:ascii="Verdana" w:hAnsi="Verdana" w:cs="Arial"/>
          <w:iCs/>
          <w:sz w:val="16"/>
          <w:szCs w:val="16"/>
        </w:rPr>
        <w:t>overcome</w:t>
      </w:r>
      <w:r w:rsidR="008760D1">
        <w:rPr>
          <w:rFonts w:ascii="Verdana" w:hAnsi="Verdana" w:cs="Arial"/>
          <w:iCs/>
          <w:sz w:val="16"/>
          <w:szCs w:val="16"/>
        </w:rPr>
        <w:t xml:space="preserve"> </w:t>
      </w:r>
      <w:r w:rsidR="008760D1" w:rsidRPr="006857B7">
        <w:rPr>
          <w:rFonts w:ascii="Verdana" w:hAnsi="Verdana" w:cs="Arial"/>
          <w:iCs/>
          <w:sz w:val="16"/>
          <w:szCs w:val="16"/>
        </w:rPr>
        <w:t>this</w:t>
      </w:r>
      <w:r w:rsidR="008760D1">
        <w:rPr>
          <w:rFonts w:ascii="Verdana" w:hAnsi="Verdana" w:cs="Arial"/>
          <w:iCs/>
          <w:sz w:val="16"/>
          <w:szCs w:val="16"/>
        </w:rPr>
        <w:t xml:space="preserve"> </w:t>
      </w:r>
      <w:r w:rsidR="008760D1" w:rsidRPr="006857B7">
        <w:rPr>
          <w:rFonts w:ascii="Verdana" w:hAnsi="Verdana" w:cs="Arial"/>
          <w:iCs/>
          <w:sz w:val="16"/>
          <w:szCs w:val="16"/>
        </w:rPr>
        <w:t>challenge, and methods such as highOthroughput sequencing and automated scoring of phenotypes can provide significant new insights. Ontologies are essential tools for accessing and analysing the large quantities of data that come with these newer methods. As part of a larger project to develop ontologies that describe plant phenotypes and stresses, we are developing a plant disease extension of the</w:t>
      </w:r>
      <w:r w:rsidR="008760D1">
        <w:rPr>
          <w:rFonts w:ascii="Verdana" w:hAnsi="Verdana" w:cs="Arial"/>
          <w:iCs/>
          <w:sz w:val="16"/>
          <w:szCs w:val="16"/>
        </w:rPr>
        <w:t xml:space="preserve"> </w:t>
      </w:r>
      <w:r w:rsidR="008760D1" w:rsidRPr="006857B7">
        <w:rPr>
          <w:rFonts w:ascii="Verdana" w:hAnsi="Verdana" w:cs="Arial"/>
          <w:iCs/>
          <w:sz w:val="16"/>
          <w:szCs w:val="16"/>
        </w:rPr>
        <w:t>Infectious Disease Ontology (IDOPlant). The IDOPlant is envisioned as a reference ontology</w:t>
      </w:r>
      <w:r w:rsidR="008760D1">
        <w:rPr>
          <w:rFonts w:ascii="Verdana" w:hAnsi="Verdana" w:cs="Arial"/>
          <w:iCs/>
          <w:sz w:val="16"/>
          <w:szCs w:val="16"/>
        </w:rPr>
        <w:t xml:space="preserve"> </w:t>
      </w:r>
      <w:r w:rsidR="008760D1" w:rsidRPr="006857B7">
        <w:rPr>
          <w:rFonts w:ascii="Verdana" w:hAnsi="Verdana" w:cs="Arial"/>
          <w:iCs/>
          <w:sz w:val="16"/>
          <w:szCs w:val="16"/>
        </w:rPr>
        <w:t>designed</w:t>
      </w:r>
      <w:r w:rsidR="008760D1">
        <w:rPr>
          <w:rFonts w:ascii="Verdana" w:hAnsi="Verdana" w:cs="Arial"/>
          <w:iCs/>
          <w:sz w:val="16"/>
          <w:szCs w:val="16"/>
        </w:rPr>
        <w:t xml:space="preserve"> </w:t>
      </w:r>
      <w:r w:rsidR="008760D1" w:rsidRPr="006857B7">
        <w:rPr>
          <w:rFonts w:ascii="Verdana" w:hAnsi="Verdana" w:cs="Arial"/>
          <w:iCs/>
          <w:sz w:val="16"/>
          <w:szCs w:val="16"/>
        </w:rPr>
        <w:t>to</w:t>
      </w:r>
      <w:r w:rsidR="008760D1">
        <w:rPr>
          <w:rFonts w:ascii="Verdana" w:hAnsi="Verdana" w:cs="Arial"/>
          <w:iCs/>
          <w:sz w:val="16"/>
          <w:szCs w:val="16"/>
        </w:rPr>
        <w:t xml:space="preserve"> </w:t>
      </w:r>
      <w:r w:rsidR="008760D1" w:rsidRPr="006857B7">
        <w:rPr>
          <w:rFonts w:ascii="Verdana" w:hAnsi="Verdana" w:cs="Arial"/>
          <w:iCs/>
          <w:sz w:val="16"/>
          <w:szCs w:val="16"/>
        </w:rPr>
        <w:t>cover</w:t>
      </w:r>
      <w:r w:rsidR="008760D1">
        <w:rPr>
          <w:rFonts w:ascii="Verdana" w:hAnsi="Verdana" w:cs="Arial"/>
          <w:iCs/>
          <w:sz w:val="16"/>
          <w:szCs w:val="16"/>
        </w:rPr>
        <w:t xml:space="preserve"> </w:t>
      </w:r>
      <w:r w:rsidR="008760D1" w:rsidRPr="006857B7">
        <w:rPr>
          <w:rFonts w:ascii="Verdana" w:hAnsi="Verdana" w:cs="Arial"/>
          <w:iCs/>
          <w:sz w:val="16"/>
          <w:szCs w:val="16"/>
        </w:rPr>
        <w:t>any</w:t>
      </w:r>
      <w:r w:rsidR="008760D1">
        <w:rPr>
          <w:rFonts w:ascii="Verdana" w:hAnsi="Verdana" w:cs="Arial"/>
          <w:iCs/>
          <w:sz w:val="16"/>
          <w:szCs w:val="16"/>
        </w:rPr>
        <w:t xml:space="preserve"> </w:t>
      </w:r>
      <w:r w:rsidR="008760D1" w:rsidRPr="006857B7">
        <w:rPr>
          <w:rFonts w:ascii="Verdana" w:hAnsi="Verdana" w:cs="Arial"/>
          <w:iCs/>
          <w:sz w:val="16"/>
          <w:szCs w:val="16"/>
        </w:rPr>
        <w:t>plant</w:t>
      </w:r>
      <w:r w:rsidR="008760D1">
        <w:rPr>
          <w:rFonts w:ascii="Verdana" w:hAnsi="Verdana" w:cs="Arial"/>
          <w:iCs/>
          <w:sz w:val="16"/>
          <w:szCs w:val="16"/>
        </w:rPr>
        <w:t xml:space="preserve"> </w:t>
      </w:r>
      <w:r w:rsidR="008760D1" w:rsidRPr="006857B7">
        <w:rPr>
          <w:rFonts w:ascii="Verdana" w:hAnsi="Verdana" w:cs="Arial"/>
          <w:iCs/>
          <w:sz w:val="16"/>
          <w:szCs w:val="16"/>
        </w:rPr>
        <w:t>infectious</w:t>
      </w:r>
      <w:r w:rsidR="008760D1">
        <w:rPr>
          <w:rFonts w:ascii="Verdana" w:hAnsi="Verdana" w:cs="Arial"/>
          <w:iCs/>
          <w:sz w:val="16"/>
          <w:szCs w:val="16"/>
        </w:rPr>
        <w:t xml:space="preserve"> </w:t>
      </w:r>
      <w:r w:rsidR="008760D1" w:rsidRPr="006857B7">
        <w:rPr>
          <w:rFonts w:ascii="Verdana" w:hAnsi="Verdana" w:cs="Arial"/>
          <w:iCs/>
          <w:sz w:val="16"/>
          <w:szCs w:val="16"/>
        </w:rPr>
        <w:t>disease.</w:t>
      </w:r>
      <w:r w:rsidR="008760D1">
        <w:rPr>
          <w:rFonts w:ascii="Verdana" w:hAnsi="Verdana" w:cs="Arial"/>
          <w:iCs/>
          <w:sz w:val="16"/>
          <w:szCs w:val="16"/>
        </w:rPr>
        <w:t xml:space="preserve"> </w:t>
      </w:r>
      <w:r w:rsidR="008760D1" w:rsidRPr="006857B7">
        <w:rPr>
          <w:rFonts w:ascii="Verdana" w:hAnsi="Verdana" w:cs="Arial"/>
          <w:iCs/>
          <w:sz w:val="16"/>
          <w:szCs w:val="16"/>
        </w:rPr>
        <w:t>In</w:t>
      </w:r>
      <w:r w:rsidR="008760D1">
        <w:rPr>
          <w:rFonts w:ascii="Verdana" w:hAnsi="Verdana" w:cs="Arial"/>
          <w:iCs/>
          <w:sz w:val="16"/>
          <w:szCs w:val="16"/>
        </w:rPr>
        <w:t xml:space="preserve"> </w:t>
      </w:r>
      <w:r w:rsidR="008760D1" w:rsidRPr="006857B7">
        <w:rPr>
          <w:rFonts w:ascii="Verdana" w:hAnsi="Verdana" w:cs="Arial"/>
          <w:iCs/>
          <w:sz w:val="16"/>
          <w:szCs w:val="16"/>
        </w:rPr>
        <w:t>addition</w:t>
      </w:r>
      <w:r w:rsidR="008760D1">
        <w:rPr>
          <w:rFonts w:ascii="Verdana" w:hAnsi="Verdana" w:cs="Arial"/>
          <w:iCs/>
          <w:sz w:val="16"/>
          <w:szCs w:val="16"/>
        </w:rPr>
        <w:t xml:space="preserve"> </w:t>
      </w:r>
      <w:r w:rsidR="008760D1" w:rsidRPr="006857B7">
        <w:rPr>
          <w:rFonts w:ascii="Verdana" w:hAnsi="Verdana" w:cs="Arial"/>
          <w:iCs/>
          <w:sz w:val="16"/>
          <w:szCs w:val="16"/>
        </w:rPr>
        <w:t>to</w:t>
      </w:r>
      <w:r w:rsidR="008760D1">
        <w:rPr>
          <w:rFonts w:ascii="Verdana" w:hAnsi="Verdana" w:cs="Arial"/>
          <w:iCs/>
          <w:sz w:val="16"/>
          <w:szCs w:val="16"/>
        </w:rPr>
        <w:t xml:space="preserve"> </w:t>
      </w:r>
      <w:r w:rsidR="008760D1" w:rsidRPr="006857B7">
        <w:rPr>
          <w:rFonts w:ascii="Verdana" w:hAnsi="Verdana" w:cs="Arial"/>
          <w:iCs/>
          <w:sz w:val="16"/>
          <w:szCs w:val="16"/>
        </w:rPr>
        <w:t>novel terms for infectious</w:t>
      </w:r>
      <w:r w:rsidR="008760D1">
        <w:rPr>
          <w:rFonts w:ascii="Verdana" w:hAnsi="Verdana" w:cs="Arial"/>
          <w:iCs/>
          <w:sz w:val="16"/>
          <w:szCs w:val="16"/>
        </w:rPr>
        <w:t xml:space="preserve"> </w:t>
      </w:r>
      <w:r w:rsidR="008760D1" w:rsidRPr="006857B7">
        <w:rPr>
          <w:rFonts w:ascii="Verdana" w:hAnsi="Verdana" w:cs="Arial"/>
          <w:iCs/>
          <w:sz w:val="16"/>
          <w:szCs w:val="16"/>
        </w:rPr>
        <w:t>diseases, IDOPlant includes</w:t>
      </w:r>
      <w:r w:rsidR="008760D1">
        <w:rPr>
          <w:rFonts w:ascii="Verdana" w:hAnsi="Verdana" w:cs="Arial"/>
          <w:iCs/>
          <w:sz w:val="16"/>
          <w:szCs w:val="16"/>
        </w:rPr>
        <w:t xml:space="preserve"> </w:t>
      </w:r>
      <w:r w:rsidR="008760D1" w:rsidRPr="006857B7">
        <w:rPr>
          <w:rFonts w:ascii="Verdana" w:hAnsi="Verdana" w:cs="Arial"/>
          <w:iCs/>
          <w:sz w:val="16"/>
          <w:szCs w:val="16"/>
        </w:rPr>
        <w:t>terms imported from other ontologies that describe plants, pathogens, and vectors, the geographic location and ecology of diseases and hosts, and molecular functions and interactions of hosts and pathogens. To encompass this range of</w:t>
      </w:r>
      <w:r w:rsidR="008760D1">
        <w:rPr>
          <w:rFonts w:ascii="Verdana" w:hAnsi="Verdana" w:cs="Arial"/>
          <w:iCs/>
          <w:sz w:val="16"/>
          <w:szCs w:val="16"/>
        </w:rPr>
        <w:t xml:space="preserve"> </w:t>
      </w:r>
      <w:r w:rsidR="008760D1" w:rsidRPr="006857B7">
        <w:rPr>
          <w:rFonts w:ascii="Verdana" w:hAnsi="Verdana" w:cs="Arial"/>
          <w:iCs/>
          <w:sz w:val="16"/>
          <w:szCs w:val="16"/>
        </w:rPr>
        <w:t>data,</w:t>
      </w:r>
      <w:r w:rsidR="008760D1">
        <w:rPr>
          <w:rFonts w:ascii="Verdana" w:hAnsi="Verdana" w:cs="Arial"/>
          <w:iCs/>
          <w:sz w:val="16"/>
          <w:szCs w:val="16"/>
        </w:rPr>
        <w:t xml:space="preserve"> </w:t>
      </w:r>
      <w:r w:rsidR="008760D1" w:rsidRPr="006857B7">
        <w:rPr>
          <w:rFonts w:ascii="Verdana" w:hAnsi="Verdana" w:cs="Arial"/>
          <w:iCs/>
          <w:sz w:val="16"/>
          <w:szCs w:val="16"/>
        </w:rPr>
        <w:t>we</w:t>
      </w:r>
      <w:r w:rsidR="008760D1">
        <w:rPr>
          <w:rFonts w:ascii="Verdana" w:hAnsi="Verdana" w:cs="Arial"/>
          <w:iCs/>
          <w:sz w:val="16"/>
          <w:szCs w:val="16"/>
        </w:rPr>
        <w:t xml:space="preserve"> </w:t>
      </w:r>
      <w:r w:rsidR="008760D1" w:rsidRPr="006857B7">
        <w:rPr>
          <w:rFonts w:ascii="Verdana" w:hAnsi="Verdana" w:cs="Arial"/>
          <w:iCs/>
          <w:sz w:val="16"/>
          <w:szCs w:val="16"/>
        </w:rPr>
        <w:t>are</w:t>
      </w:r>
      <w:r w:rsidR="008760D1">
        <w:rPr>
          <w:rFonts w:ascii="Verdana" w:hAnsi="Verdana" w:cs="Arial"/>
          <w:iCs/>
          <w:sz w:val="16"/>
          <w:szCs w:val="16"/>
        </w:rPr>
        <w:t xml:space="preserve"> </w:t>
      </w:r>
      <w:r w:rsidR="008760D1" w:rsidRPr="006857B7">
        <w:rPr>
          <w:rFonts w:ascii="Verdana" w:hAnsi="Verdana" w:cs="Arial"/>
          <w:iCs/>
          <w:sz w:val="16"/>
          <w:szCs w:val="16"/>
        </w:rPr>
        <w:t>suggesting</w:t>
      </w:r>
      <w:r w:rsidR="008760D1">
        <w:rPr>
          <w:rFonts w:ascii="Verdana" w:hAnsi="Verdana" w:cs="Arial"/>
          <w:iCs/>
          <w:sz w:val="16"/>
          <w:szCs w:val="16"/>
        </w:rPr>
        <w:t xml:space="preserve"> </w:t>
      </w:r>
      <w:r w:rsidR="00E85512">
        <w:rPr>
          <w:rFonts w:ascii="Verdana" w:hAnsi="Verdana" w:cs="Arial"/>
          <w:iCs/>
          <w:sz w:val="16"/>
          <w:szCs w:val="16"/>
        </w:rPr>
        <w:t>in-</w:t>
      </w:r>
      <w:r w:rsidR="008760D1" w:rsidRPr="006857B7">
        <w:rPr>
          <w:rFonts w:ascii="Verdana" w:hAnsi="Verdana" w:cs="Arial"/>
          <w:iCs/>
          <w:sz w:val="16"/>
          <w:szCs w:val="16"/>
        </w:rPr>
        <w:t>house</w:t>
      </w:r>
      <w:r w:rsidR="008760D1">
        <w:rPr>
          <w:rFonts w:ascii="Verdana" w:hAnsi="Verdana" w:cs="Arial"/>
          <w:iCs/>
          <w:sz w:val="16"/>
          <w:szCs w:val="16"/>
        </w:rPr>
        <w:t xml:space="preserve"> </w:t>
      </w:r>
      <w:r w:rsidR="008760D1" w:rsidRPr="006857B7">
        <w:rPr>
          <w:rFonts w:ascii="Verdana" w:hAnsi="Verdana" w:cs="Arial"/>
          <w:iCs/>
          <w:sz w:val="16"/>
          <w:szCs w:val="16"/>
        </w:rPr>
        <w:t>ontology</w:t>
      </w:r>
      <w:r w:rsidR="008760D1">
        <w:rPr>
          <w:rFonts w:ascii="Verdana" w:hAnsi="Verdana" w:cs="Arial"/>
          <w:iCs/>
          <w:sz w:val="16"/>
          <w:szCs w:val="16"/>
        </w:rPr>
        <w:t xml:space="preserve"> </w:t>
      </w:r>
      <w:r w:rsidR="008760D1" w:rsidRPr="006857B7">
        <w:rPr>
          <w:rFonts w:ascii="Verdana" w:hAnsi="Verdana" w:cs="Arial"/>
          <w:iCs/>
          <w:sz w:val="16"/>
          <w:szCs w:val="16"/>
        </w:rPr>
        <w:t>development</w:t>
      </w:r>
      <w:r w:rsidR="008760D1">
        <w:rPr>
          <w:rFonts w:ascii="Verdana" w:hAnsi="Verdana" w:cs="Arial"/>
          <w:iCs/>
          <w:sz w:val="16"/>
          <w:szCs w:val="16"/>
        </w:rPr>
        <w:t xml:space="preserve"> </w:t>
      </w:r>
      <w:r w:rsidR="008760D1" w:rsidRPr="006857B7">
        <w:rPr>
          <w:rFonts w:ascii="Verdana" w:hAnsi="Verdana" w:cs="Arial"/>
          <w:iCs/>
          <w:sz w:val="16"/>
          <w:szCs w:val="16"/>
        </w:rPr>
        <w:t>complemented with reuse of</w:t>
      </w:r>
      <w:r w:rsidR="008760D1">
        <w:rPr>
          <w:rFonts w:ascii="Verdana" w:hAnsi="Verdana" w:cs="Arial"/>
          <w:iCs/>
          <w:sz w:val="16"/>
          <w:szCs w:val="16"/>
        </w:rPr>
        <w:t xml:space="preserve"> </w:t>
      </w:r>
      <w:r w:rsidR="008760D1" w:rsidRPr="006857B7">
        <w:rPr>
          <w:rFonts w:ascii="Verdana" w:hAnsi="Verdana" w:cs="Arial"/>
          <w:iCs/>
          <w:sz w:val="16"/>
          <w:szCs w:val="16"/>
        </w:rPr>
        <w:t>terms</w:t>
      </w:r>
      <w:r w:rsidR="008760D1">
        <w:rPr>
          <w:rFonts w:ascii="Verdana" w:hAnsi="Verdana" w:cs="Arial"/>
          <w:iCs/>
          <w:sz w:val="16"/>
          <w:szCs w:val="16"/>
        </w:rPr>
        <w:t xml:space="preserve"> </w:t>
      </w:r>
      <w:r w:rsidR="008760D1" w:rsidRPr="006857B7">
        <w:rPr>
          <w:rFonts w:ascii="Verdana" w:hAnsi="Verdana" w:cs="Arial"/>
          <w:iCs/>
          <w:sz w:val="16"/>
          <w:szCs w:val="16"/>
        </w:rPr>
        <w:t>from orthogonal ontologies developed as part</w:t>
      </w:r>
      <w:r w:rsidR="008760D1">
        <w:rPr>
          <w:rFonts w:ascii="Verdana" w:hAnsi="Verdana" w:cs="Arial"/>
          <w:iCs/>
          <w:sz w:val="16"/>
          <w:szCs w:val="16"/>
        </w:rPr>
        <w:t xml:space="preserve"> </w:t>
      </w:r>
      <w:r w:rsidR="008760D1" w:rsidRPr="006857B7">
        <w:rPr>
          <w:rFonts w:ascii="Verdana" w:hAnsi="Verdana" w:cs="Arial"/>
          <w:iCs/>
          <w:sz w:val="16"/>
          <w:szCs w:val="16"/>
        </w:rPr>
        <w:t>of</w:t>
      </w:r>
      <w:r w:rsidR="008760D1">
        <w:rPr>
          <w:rFonts w:ascii="Verdana" w:hAnsi="Verdana" w:cs="Arial"/>
          <w:iCs/>
          <w:sz w:val="16"/>
          <w:szCs w:val="16"/>
        </w:rPr>
        <w:t xml:space="preserve"> </w:t>
      </w:r>
      <w:r w:rsidR="008760D1" w:rsidRPr="006857B7">
        <w:rPr>
          <w:rFonts w:ascii="Verdana" w:hAnsi="Verdana" w:cs="Arial"/>
          <w:iCs/>
          <w:sz w:val="16"/>
          <w:szCs w:val="16"/>
        </w:rPr>
        <w:t>the Open Biomedical Ontologies</w:t>
      </w:r>
      <w:r w:rsidR="008760D1">
        <w:rPr>
          <w:rFonts w:ascii="Verdana" w:hAnsi="Verdana" w:cs="Arial"/>
          <w:iCs/>
          <w:sz w:val="16"/>
          <w:szCs w:val="16"/>
        </w:rPr>
        <w:t xml:space="preserve"> </w:t>
      </w:r>
      <w:r w:rsidR="008760D1" w:rsidRPr="006857B7">
        <w:rPr>
          <w:rFonts w:ascii="Verdana" w:hAnsi="Verdana" w:cs="Arial"/>
          <w:iCs/>
          <w:sz w:val="16"/>
          <w:szCs w:val="16"/>
        </w:rPr>
        <w:t>(OBO) Foundry.</w:t>
      </w:r>
      <w:r w:rsidR="008760D1">
        <w:rPr>
          <w:rFonts w:ascii="Verdana" w:hAnsi="Verdana" w:cs="Arial"/>
          <w:iCs/>
          <w:sz w:val="16"/>
          <w:szCs w:val="16"/>
        </w:rPr>
        <w:t xml:space="preserve"> </w:t>
      </w:r>
      <w:r w:rsidR="008760D1" w:rsidRPr="006857B7">
        <w:rPr>
          <w:rFonts w:ascii="Verdana" w:hAnsi="Verdana" w:cs="Arial"/>
          <w:iCs/>
          <w:sz w:val="16"/>
          <w:szCs w:val="16"/>
        </w:rPr>
        <w:t>The</w:t>
      </w:r>
      <w:r w:rsidR="008760D1">
        <w:rPr>
          <w:rFonts w:ascii="Verdana" w:hAnsi="Verdana" w:cs="Arial"/>
          <w:iCs/>
          <w:sz w:val="16"/>
          <w:szCs w:val="16"/>
        </w:rPr>
        <w:t xml:space="preserve"> </w:t>
      </w:r>
      <w:r w:rsidR="008760D1" w:rsidRPr="006857B7">
        <w:rPr>
          <w:rFonts w:ascii="Verdana" w:hAnsi="Verdana" w:cs="Arial"/>
          <w:iCs/>
          <w:sz w:val="16"/>
          <w:szCs w:val="16"/>
        </w:rPr>
        <w:t>study</w:t>
      </w:r>
      <w:r w:rsidR="008760D1">
        <w:rPr>
          <w:rFonts w:ascii="Verdana" w:hAnsi="Verdana" w:cs="Arial"/>
          <w:iCs/>
          <w:sz w:val="16"/>
          <w:szCs w:val="16"/>
        </w:rPr>
        <w:t xml:space="preserve"> </w:t>
      </w:r>
      <w:r w:rsidR="008760D1" w:rsidRPr="006857B7">
        <w:rPr>
          <w:rFonts w:ascii="Verdana" w:hAnsi="Verdana" w:cs="Arial"/>
          <w:iCs/>
          <w:sz w:val="16"/>
          <w:szCs w:val="16"/>
        </w:rPr>
        <w:t xml:space="preserve">of plant diseases provides an </w:t>
      </w:r>
      <w:r w:rsidR="008760D1" w:rsidRPr="006857B7">
        <w:rPr>
          <w:rFonts w:ascii="Verdana" w:hAnsi="Verdana" w:cs="Arial"/>
          <w:iCs/>
          <w:sz w:val="16"/>
          <w:szCs w:val="16"/>
        </w:rPr>
        <w:lastRenderedPageBreak/>
        <w:t>example</w:t>
      </w:r>
      <w:r w:rsidR="008760D1">
        <w:rPr>
          <w:rFonts w:ascii="Verdana" w:hAnsi="Verdana" w:cs="Arial"/>
          <w:iCs/>
          <w:sz w:val="16"/>
          <w:szCs w:val="16"/>
        </w:rPr>
        <w:t xml:space="preserve"> </w:t>
      </w:r>
      <w:r w:rsidR="008760D1" w:rsidRPr="006857B7">
        <w:rPr>
          <w:rFonts w:ascii="Verdana" w:hAnsi="Verdana" w:cs="Arial"/>
          <w:iCs/>
          <w:sz w:val="16"/>
          <w:szCs w:val="16"/>
        </w:rPr>
        <w:t>of how an</w:t>
      </w:r>
      <w:r w:rsidR="008760D1">
        <w:rPr>
          <w:rFonts w:ascii="Verdana" w:hAnsi="Verdana" w:cs="Arial"/>
          <w:iCs/>
          <w:sz w:val="16"/>
          <w:szCs w:val="16"/>
        </w:rPr>
        <w:t xml:space="preserve"> </w:t>
      </w:r>
      <w:r w:rsidR="008760D1" w:rsidRPr="006857B7">
        <w:rPr>
          <w:rFonts w:ascii="Verdana" w:hAnsi="Verdana" w:cs="Arial"/>
          <w:iCs/>
          <w:sz w:val="16"/>
          <w:szCs w:val="16"/>
        </w:rPr>
        <w:t>ontological framework can</w:t>
      </w:r>
      <w:r w:rsidR="008760D1">
        <w:rPr>
          <w:rFonts w:ascii="Verdana" w:hAnsi="Verdana" w:cs="Arial"/>
          <w:iCs/>
          <w:sz w:val="16"/>
          <w:szCs w:val="16"/>
        </w:rPr>
        <w:t xml:space="preserve"> </w:t>
      </w:r>
      <w:r w:rsidR="008760D1" w:rsidRPr="006857B7">
        <w:rPr>
          <w:rFonts w:ascii="Verdana" w:hAnsi="Verdana" w:cs="Arial"/>
          <w:iCs/>
          <w:sz w:val="16"/>
          <w:szCs w:val="16"/>
        </w:rPr>
        <w:t>be</w:t>
      </w:r>
      <w:r w:rsidR="008760D1">
        <w:rPr>
          <w:rFonts w:ascii="Verdana" w:hAnsi="Verdana" w:cs="Arial"/>
          <w:iCs/>
          <w:sz w:val="16"/>
          <w:szCs w:val="16"/>
        </w:rPr>
        <w:t xml:space="preserve"> </w:t>
      </w:r>
      <w:r w:rsidR="008760D1" w:rsidRPr="006857B7">
        <w:rPr>
          <w:rFonts w:ascii="Verdana" w:hAnsi="Verdana" w:cs="Arial"/>
          <w:iCs/>
          <w:sz w:val="16"/>
          <w:szCs w:val="16"/>
        </w:rPr>
        <w:t>used</w:t>
      </w:r>
      <w:r w:rsidR="008760D1">
        <w:rPr>
          <w:rFonts w:ascii="Verdana" w:hAnsi="Verdana" w:cs="Arial"/>
          <w:iCs/>
          <w:sz w:val="16"/>
          <w:szCs w:val="16"/>
        </w:rPr>
        <w:t xml:space="preserve"> </w:t>
      </w:r>
      <w:r w:rsidR="008760D1" w:rsidRPr="006857B7">
        <w:rPr>
          <w:rFonts w:ascii="Verdana" w:hAnsi="Verdana" w:cs="Arial"/>
          <w:iCs/>
          <w:sz w:val="16"/>
          <w:szCs w:val="16"/>
        </w:rPr>
        <w:t>to</w:t>
      </w:r>
      <w:r w:rsidR="008760D1">
        <w:rPr>
          <w:rFonts w:ascii="Verdana" w:hAnsi="Verdana" w:cs="Arial"/>
          <w:iCs/>
          <w:sz w:val="16"/>
          <w:szCs w:val="16"/>
        </w:rPr>
        <w:t xml:space="preserve"> </w:t>
      </w:r>
      <w:r w:rsidR="008760D1" w:rsidRPr="006857B7">
        <w:rPr>
          <w:rFonts w:ascii="Verdana" w:hAnsi="Verdana" w:cs="Arial"/>
          <w:iCs/>
          <w:sz w:val="16"/>
          <w:szCs w:val="16"/>
        </w:rPr>
        <w:t>model</w:t>
      </w:r>
      <w:r w:rsidR="008760D1">
        <w:rPr>
          <w:rFonts w:ascii="Verdana" w:hAnsi="Verdana" w:cs="Arial"/>
          <w:iCs/>
          <w:sz w:val="16"/>
          <w:szCs w:val="16"/>
        </w:rPr>
        <w:t xml:space="preserve"> </w:t>
      </w:r>
      <w:r w:rsidR="008760D1" w:rsidRPr="006857B7">
        <w:rPr>
          <w:rFonts w:ascii="Verdana" w:hAnsi="Verdana" w:cs="Arial"/>
          <w:iCs/>
          <w:sz w:val="16"/>
          <w:szCs w:val="16"/>
        </w:rPr>
        <w:t>complex</w:t>
      </w:r>
      <w:r w:rsidR="008760D1">
        <w:rPr>
          <w:rFonts w:ascii="Verdana" w:hAnsi="Verdana" w:cs="Arial"/>
          <w:iCs/>
          <w:sz w:val="16"/>
          <w:szCs w:val="16"/>
        </w:rPr>
        <w:t xml:space="preserve"> </w:t>
      </w:r>
      <w:r w:rsidR="008760D1" w:rsidRPr="006857B7">
        <w:rPr>
          <w:rFonts w:ascii="Verdana" w:hAnsi="Verdana" w:cs="Arial"/>
          <w:iCs/>
          <w:sz w:val="16"/>
          <w:szCs w:val="16"/>
        </w:rPr>
        <w:t>biological</w:t>
      </w:r>
      <w:r w:rsidR="008760D1">
        <w:rPr>
          <w:rFonts w:ascii="Verdana" w:hAnsi="Verdana" w:cs="Arial"/>
          <w:iCs/>
          <w:sz w:val="16"/>
          <w:szCs w:val="16"/>
        </w:rPr>
        <w:t xml:space="preserve"> </w:t>
      </w:r>
      <w:r w:rsidR="008760D1" w:rsidRPr="006857B7">
        <w:rPr>
          <w:rFonts w:ascii="Verdana" w:hAnsi="Verdana" w:cs="Arial"/>
          <w:iCs/>
          <w:sz w:val="16"/>
          <w:szCs w:val="16"/>
        </w:rPr>
        <w:t>phenomena</w:t>
      </w:r>
      <w:r w:rsidR="008760D1">
        <w:rPr>
          <w:rFonts w:ascii="Verdana" w:hAnsi="Verdana" w:cs="Arial"/>
          <w:iCs/>
          <w:sz w:val="16"/>
          <w:szCs w:val="16"/>
        </w:rPr>
        <w:t xml:space="preserve"> </w:t>
      </w:r>
      <w:r w:rsidR="008760D1" w:rsidRPr="006857B7">
        <w:rPr>
          <w:rFonts w:ascii="Verdana" w:hAnsi="Verdana" w:cs="Arial"/>
          <w:iCs/>
          <w:sz w:val="16"/>
          <w:szCs w:val="16"/>
        </w:rPr>
        <w:t>such</w:t>
      </w:r>
      <w:r w:rsidR="008760D1">
        <w:rPr>
          <w:rFonts w:ascii="Verdana" w:hAnsi="Verdana" w:cs="Arial"/>
          <w:iCs/>
          <w:sz w:val="16"/>
          <w:szCs w:val="16"/>
        </w:rPr>
        <w:t xml:space="preserve"> </w:t>
      </w:r>
      <w:r w:rsidR="008760D1" w:rsidRPr="006857B7">
        <w:rPr>
          <w:rFonts w:ascii="Verdana" w:hAnsi="Verdana" w:cs="Arial"/>
          <w:iCs/>
          <w:sz w:val="16"/>
          <w:szCs w:val="16"/>
        </w:rPr>
        <w:t>as</w:t>
      </w:r>
      <w:r w:rsidR="008760D1">
        <w:rPr>
          <w:rFonts w:ascii="Verdana" w:hAnsi="Verdana" w:cs="Arial"/>
          <w:iCs/>
          <w:sz w:val="16"/>
          <w:szCs w:val="16"/>
        </w:rPr>
        <w:t xml:space="preserve"> </w:t>
      </w:r>
      <w:r w:rsidR="008760D1" w:rsidRPr="006857B7">
        <w:rPr>
          <w:rFonts w:ascii="Verdana" w:hAnsi="Verdana" w:cs="Arial"/>
          <w:iCs/>
          <w:sz w:val="16"/>
          <w:szCs w:val="16"/>
        </w:rPr>
        <w:t>plant disease, and how plant infectious diseases differ</w:t>
      </w:r>
      <w:r w:rsidR="008760D1">
        <w:rPr>
          <w:rFonts w:ascii="Verdana" w:hAnsi="Verdana" w:cs="Arial"/>
          <w:iCs/>
          <w:sz w:val="16"/>
          <w:szCs w:val="16"/>
        </w:rPr>
        <w:t xml:space="preserve"> </w:t>
      </w:r>
      <w:r w:rsidR="008760D1" w:rsidRPr="006857B7">
        <w:rPr>
          <w:rFonts w:ascii="Verdana" w:hAnsi="Verdana" w:cs="Arial"/>
          <w:iCs/>
          <w:sz w:val="16"/>
          <w:szCs w:val="16"/>
        </w:rPr>
        <w:t xml:space="preserve">from, and are similar to, infectious diseases in other </w:t>
      </w:r>
      <w:r w:rsidR="008760D1">
        <w:rPr>
          <w:rFonts w:ascii="Verdana" w:hAnsi="Verdana" w:cs="Arial"/>
          <w:iCs/>
          <w:sz w:val="16"/>
          <w:szCs w:val="16"/>
        </w:rPr>
        <w:t>organism.</w:t>
      </w:r>
    </w:p>
    <w:p w:rsidR="008760D1" w:rsidRDefault="00CD288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134</w:t>
      </w:r>
      <w:r w:rsidR="008760D1">
        <w:rPr>
          <w:rFonts w:ascii="Verdana" w:hAnsi="Verdana" w:cs="Arial"/>
          <w:sz w:val="20"/>
          <w:szCs w:val="20"/>
        </w:rPr>
        <w:t xml:space="preserve">. </w:t>
      </w:r>
      <w:r w:rsidR="008760D1" w:rsidRPr="009007CD">
        <w:rPr>
          <w:rFonts w:ascii="Verdana" w:hAnsi="Verdana" w:cs="Arial"/>
          <w:sz w:val="20"/>
          <w:szCs w:val="20"/>
        </w:rPr>
        <w:t>Albert Goldfain</w:t>
      </w:r>
      <w:r w:rsidR="008760D1">
        <w:rPr>
          <w:rFonts w:ascii="Verdana" w:hAnsi="Verdana" w:cs="Arial"/>
          <w:sz w:val="20"/>
          <w:szCs w:val="20"/>
        </w:rPr>
        <w:t xml:space="preserve">, </w:t>
      </w:r>
      <w:r w:rsidR="008760D1" w:rsidRPr="009007CD">
        <w:rPr>
          <w:rFonts w:ascii="Verdana" w:hAnsi="Verdana" w:cs="Arial"/>
          <w:sz w:val="20"/>
          <w:szCs w:val="20"/>
        </w:rPr>
        <w:t>Barry Smith</w:t>
      </w:r>
      <w:r w:rsidR="008760D1">
        <w:rPr>
          <w:rFonts w:ascii="Verdana" w:hAnsi="Verdana" w:cs="Arial"/>
          <w:sz w:val="20"/>
          <w:szCs w:val="20"/>
        </w:rPr>
        <w:t xml:space="preserve"> and </w:t>
      </w:r>
      <w:r w:rsidR="008760D1" w:rsidRPr="009007CD">
        <w:rPr>
          <w:rFonts w:ascii="Verdana" w:hAnsi="Verdana" w:cs="Arial"/>
          <w:sz w:val="20"/>
          <w:szCs w:val="20"/>
        </w:rPr>
        <w:t>Lindsay Cowell</w:t>
      </w:r>
      <w:r w:rsidR="008760D1">
        <w:rPr>
          <w:rFonts w:ascii="Verdana" w:hAnsi="Verdana" w:cs="Arial"/>
          <w:sz w:val="20"/>
          <w:szCs w:val="20"/>
        </w:rPr>
        <w:t>, “</w:t>
      </w:r>
      <w:hyperlink r:id="rId610" w:history="1">
        <w:r w:rsidR="008760D1" w:rsidRPr="00484B0E">
          <w:rPr>
            <w:rStyle w:val="Hyperlink"/>
            <w:rFonts w:ascii="Verdana" w:hAnsi="Verdana" w:cs="Arial"/>
            <w:sz w:val="20"/>
            <w:szCs w:val="20"/>
          </w:rPr>
          <w:t>Constructing</w:t>
        </w:r>
        <w:r w:rsidR="008760D1">
          <w:rPr>
            <w:rStyle w:val="Hyperlink"/>
            <w:rFonts w:ascii="Verdana" w:hAnsi="Verdana" w:cs="Arial"/>
            <w:sz w:val="20"/>
            <w:szCs w:val="20"/>
          </w:rPr>
          <w:t xml:space="preserve"> a L</w:t>
        </w:r>
        <w:r w:rsidR="008760D1" w:rsidRPr="00484B0E">
          <w:rPr>
            <w:rStyle w:val="Hyperlink"/>
            <w:rFonts w:ascii="Verdana" w:hAnsi="Verdana" w:cs="Arial"/>
            <w:sz w:val="20"/>
            <w:szCs w:val="20"/>
          </w:rPr>
          <w:t>att</w:t>
        </w:r>
        <w:r w:rsidR="008760D1" w:rsidRPr="00484B0E">
          <w:rPr>
            <w:rStyle w:val="Hyperlink"/>
            <w:rFonts w:ascii="Verdana" w:hAnsi="Verdana" w:cs="Arial"/>
            <w:sz w:val="20"/>
            <w:szCs w:val="20"/>
          </w:rPr>
          <w:t>i</w:t>
        </w:r>
        <w:r w:rsidR="008760D1" w:rsidRPr="00484B0E">
          <w:rPr>
            <w:rStyle w:val="Hyperlink"/>
            <w:rFonts w:ascii="Verdana" w:hAnsi="Verdana" w:cs="Arial"/>
            <w:sz w:val="20"/>
            <w:szCs w:val="20"/>
          </w:rPr>
          <w:t>ce of Infectious Disease Ontologies from a Staphylococcus aureus Isolate Repository</w:t>
        </w:r>
      </w:hyperlink>
      <w:r w:rsidR="008760D1">
        <w:rPr>
          <w:rFonts w:ascii="Verdana" w:hAnsi="Verdana" w:cs="Arial"/>
          <w:sz w:val="20"/>
          <w:szCs w:val="20"/>
        </w:rPr>
        <w:t xml:space="preserve">”, </w:t>
      </w:r>
      <w:r w:rsidR="008760D1">
        <w:rPr>
          <w:rFonts w:ascii="Verdana" w:hAnsi="Verdana" w:cs="Arial"/>
          <w:i/>
          <w:sz w:val="20"/>
          <w:szCs w:val="20"/>
        </w:rPr>
        <w:t>Proceeedings of the Third International Conference on Biomedical Ontology</w:t>
      </w:r>
      <w:r w:rsidR="00427C4C">
        <w:rPr>
          <w:rFonts w:ascii="Verdana" w:hAnsi="Verdana" w:cs="Arial"/>
          <w:i/>
          <w:sz w:val="20"/>
          <w:szCs w:val="20"/>
        </w:rPr>
        <w:t xml:space="preserve"> </w:t>
      </w:r>
      <w:r w:rsidR="00427C4C">
        <w:rPr>
          <w:rFonts w:ascii="Verdana" w:hAnsi="Verdana" w:cs="Arial"/>
          <w:sz w:val="20"/>
          <w:szCs w:val="20"/>
        </w:rPr>
        <w:t>(CEUR 897)</w:t>
      </w:r>
      <w:r w:rsidR="008760D1">
        <w:rPr>
          <w:rFonts w:ascii="Verdana" w:hAnsi="Verdana" w:cs="Arial"/>
          <w:sz w:val="20"/>
          <w:szCs w:val="20"/>
        </w:rPr>
        <w:t>, Graz, July 23-25,</w:t>
      </w:r>
      <w:r w:rsidR="0006706F">
        <w:rPr>
          <w:rFonts w:ascii="Verdana" w:hAnsi="Verdana" w:cs="Arial"/>
          <w:sz w:val="20"/>
          <w:szCs w:val="20"/>
        </w:rPr>
        <w:t xml:space="preserve"> 2012.</w:t>
      </w:r>
    </w:p>
    <w:p w:rsidR="008760D1" w:rsidRPr="0046054C"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8760D1">
        <w:rPr>
          <w:rFonts w:ascii="Verdana" w:hAnsi="Verdana" w:cs="Arial"/>
          <w:iCs/>
          <w:sz w:val="16"/>
          <w:szCs w:val="16"/>
        </w:rPr>
        <w:t xml:space="preserve">A repository of clinically </w:t>
      </w:r>
      <w:r w:rsidR="008760D1" w:rsidRPr="0046054C">
        <w:rPr>
          <w:rFonts w:ascii="Verdana" w:hAnsi="Verdana" w:cs="Arial"/>
          <w:iCs/>
          <w:sz w:val="16"/>
          <w:szCs w:val="16"/>
        </w:rPr>
        <w:t>associated</w:t>
      </w:r>
      <w:r w:rsidR="008760D1">
        <w:rPr>
          <w:rFonts w:ascii="Verdana" w:hAnsi="Verdana" w:cs="Arial"/>
          <w:iCs/>
          <w:sz w:val="16"/>
          <w:szCs w:val="16"/>
        </w:rPr>
        <w:t xml:space="preserve"> </w:t>
      </w:r>
      <w:r w:rsidR="008760D1" w:rsidRPr="0046054C">
        <w:rPr>
          <w:rFonts w:ascii="Verdana" w:hAnsi="Verdana" w:cs="Arial"/>
          <w:iCs/>
          <w:sz w:val="16"/>
          <w:szCs w:val="16"/>
        </w:rPr>
        <w:t>Staphylococcus aureus (Sa) isolates</w:t>
      </w:r>
      <w:r w:rsidR="008760D1">
        <w:rPr>
          <w:rFonts w:ascii="Verdana" w:hAnsi="Verdana" w:cs="Arial"/>
          <w:iCs/>
          <w:sz w:val="16"/>
          <w:szCs w:val="16"/>
        </w:rPr>
        <w:t xml:space="preserve"> </w:t>
      </w:r>
      <w:r w:rsidR="008760D1" w:rsidRPr="0046054C">
        <w:rPr>
          <w:rFonts w:ascii="Verdana" w:hAnsi="Verdana" w:cs="Arial"/>
          <w:iCs/>
          <w:sz w:val="16"/>
          <w:szCs w:val="16"/>
        </w:rPr>
        <w:t>is</w:t>
      </w:r>
      <w:r w:rsidR="008760D1">
        <w:rPr>
          <w:rFonts w:ascii="Verdana" w:hAnsi="Verdana" w:cs="Arial"/>
          <w:iCs/>
          <w:sz w:val="16"/>
          <w:szCs w:val="16"/>
        </w:rPr>
        <w:t xml:space="preserve"> </w:t>
      </w:r>
      <w:r w:rsidR="008760D1" w:rsidRPr="0046054C">
        <w:rPr>
          <w:rFonts w:ascii="Verdana" w:hAnsi="Verdana" w:cs="Arial"/>
          <w:iCs/>
          <w:sz w:val="16"/>
          <w:szCs w:val="16"/>
        </w:rPr>
        <w:t>used</w:t>
      </w:r>
      <w:r w:rsidR="008760D1">
        <w:rPr>
          <w:rFonts w:ascii="Verdana" w:hAnsi="Verdana" w:cs="Arial"/>
          <w:iCs/>
          <w:sz w:val="16"/>
          <w:szCs w:val="16"/>
        </w:rPr>
        <w:t xml:space="preserve"> </w:t>
      </w:r>
      <w:r w:rsidR="008760D1" w:rsidRPr="0046054C">
        <w:rPr>
          <w:rFonts w:ascii="Verdana" w:hAnsi="Verdana" w:cs="Arial"/>
          <w:iCs/>
          <w:sz w:val="16"/>
          <w:szCs w:val="16"/>
        </w:rPr>
        <w:t>to</w:t>
      </w:r>
      <w:r w:rsidR="008760D1">
        <w:rPr>
          <w:rFonts w:ascii="Verdana" w:hAnsi="Verdana" w:cs="Arial"/>
          <w:iCs/>
          <w:sz w:val="16"/>
          <w:szCs w:val="16"/>
        </w:rPr>
        <w:t xml:space="preserve"> </w:t>
      </w:r>
      <w:r w:rsidR="008760D1" w:rsidRPr="0046054C">
        <w:rPr>
          <w:rFonts w:ascii="Verdana" w:hAnsi="Verdana" w:cs="Arial"/>
          <w:iCs/>
          <w:sz w:val="16"/>
          <w:szCs w:val="16"/>
        </w:rPr>
        <w:t>semi</w:t>
      </w:r>
      <w:r w:rsidR="008760D1">
        <w:rPr>
          <w:rFonts w:ascii="Verdana" w:hAnsi="Verdana" w:cs="Arial"/>
          <w:iCs/>
          <w:sz w:val="16"/>
          <w:szCs w:val="16"/>
        </w:rPr>
        <w:t>-</w:t>
      </w:r>
      <w:r w:rsidR="008760D1" w:rsidRPr="0046054C">
        <w:rPr>
          <w:rFonts w:ascii="Verdana" w:hAnsi="Verdana" w:cs="Arial"/>
          <w:iCs/>
          <w:sz w:val="16"/>
          <w:szCs w:val="16"/>
        </w:rPr>
        <w:t>automatically</w:t>
      </w:r>
      <w:r w:rsidR="008760D1">
        <w:rPr>
          <w:rFonts w:ascii="Verdana" w:hAnsi="Verdana" w:cs="Arial"/>
          <w:iCs/>
          <w:sz w:val="16"/>
          <w:szCs w:val="16"/>
        </w:rPr>
        <w:t xml:space="preserve"> </w:t>
      </w:r>
      <w:r w:rsidR="008760D1" w:rsidRPr="0046054C">
        <w:rPr>
          <w:rFonts w:ascii="Verdana" w:hAnsi="Verdana" w:cs="Arial"/>
          <w:iCs/>
          <w:sz w:val="16"/>
          <w:szCs w:val="16"/>
        </w:rPr>
        <w:t>generate</w:t>
      </w:r>
      <w:r w:rsidR="008760D1">
        <w:rPr>
          <w:rFonts w:ascii="Verdana" w:hAnsi="Verdana" w:cs="Arial"/>
          <w:iCs/>
          <w:sz w:val="16"/>
          <w:szCs w:val="16"/>
        </w:rPr>
        <w:t xml:space="preserve"> </w:t>
      </w:r>
      <w:r w:rsidR="008760D1" w:rsidRPr="0046054C">
        <w:rPr>
          <w:rFonts w:ascii="Verdana" w:hAnsi="Verdana" w:cs="Arial"/>
          <w:iCs/>
          <w:sz w:val="16"/>
          <w:szCs w:val="16"/>
        </w:rPr>
        <w:t>a</w:t>
      </w:r>
      <w:r w:rsidR="008760D1">
        <w:rPr>
          <w:rFonts w:ascii="Verdana" w:hAnsi="Verdana" w:cs="Arial"/>
          <w:iCs/>
          <w:sz w:val="16"/>
          <w:szCs w:val="16"/>
        </w:rPr>
        <w:t xml:space="preserve"> </w:t>
      </w:r>
      <w:r w:rsidR="008760D1" w:rsidRPr="0046054C">
        <w:rPr>
          <w:rFonts w:ascii="Verdana" w:hAnsi="Verdana" w:cs="Arial"/>
          <w:iCs/>
          <w:sz w:val="16"/>
          <w:szCs w:val="16"/>
        </w:rPr>
        <w:t>set</w:t>
      </w:r>
      <w:r w:rsidR="008760D1">
        <w:rPr>
          <w:rFonts w:ascii="Verdana" w:hAnsi="Verdana" w:cs="Arial"/>
          <w:iCs/>
          <w:sz w:val="16"/>
          <w:szCs w:val="16"/>
        </w:rPr>
        <w:t xml:space="preserve"> </w:t>
      </w:r>
      <w:r w:rsidR="008760D1" w:rsidRPr="0046054C">
        <w:rPr>
          <w:rFonts w:ascii="Verdana" w:hAnsi="Verdana" w:cs="Arial"/>
          <w:iCs/>
          <w:sz w:val="16"/>
          <w:szCs w:val="16"/>
        </w:rPr>
        <w:t>of</w:t>
      </w:r>
      <w:r w:rsidR="008760D1">
        <w:rPr>
          <w:rFonts w:ascii="Verdana" w:hAnsi="Verdana" w:cs="Arial"/>
          <w:iCs/>
          <w:sz w:val="16"/>
          <w:szCs w:val="16"/>
        </w:rPr>
        <w:t xml:space="preserve"> </w:t>
      </w:r>
      <w:r w:rsidR="008760D1" w:rsidRPr="0046054C">
        <w:rPr>
          <w:rFonts w:ascii="Verdana" w:hAnsi="Verdana" w:cs="Arial"/>
          <w:iCs/>
          <w:sz w:val="16"/>
          <w:szCs w:val="16"/>
        </w:rPr>
        <w:t>application</w:t>
      </w:r>
      <w:r w:rsidR="008760D1">
        <w:rPr>
          <w:rFonts w:ascii="Verdana" w:hAnsi="Verdana" w:cs="Arial"/>
          <w:iCs/>
          <w:sz w:val="16"/>
          <w:szCs w:val="16"/>
        </w:rPr>
        <w:t xml:space="preserve"> </w:t>
      </w:r>
      <w:r w:rsidR="008760D1" w:rsidRPr="0046054C">
        <w:rPr>
          <w:rFonts w:ascii="Verdana" w:hAnsi="Verdana" w:cs="Arial"/>
          <w:iCs/>
          <w:sz w:val="16"/>
          <w:szCs w:val="16"/>
        </w:rPr>
        <w:t>ontologies</w:t>
      </w:r>
      <w:r w:rsidR="008760D1">
        <w:rPr>
          <w:rFonts w:ascii="Verdana" w:hAnsi="Verdana" w:cs="Arial"/>
          <w:iCs/>
          <w:sz w:val="16"/>
          <w:szCs w:val="16"/>
        </w:rPr>
        <w:t xml:space="preserve"> </w:t>
      </w:r>
      <w:r w:rsidR="008760D1" w:rsidRPr="0046054C">
        <w:rPr>
          <w:rFonts w:ascii="Verdana" w:hAnsi="Verdana" w:cs="Arial"/>
          <w:iCs/>
          <w:sz w:val="16"/>
          <w:szCs w:val="16"/>
        </w:rPr>
        <w:t>for</w:t>
      </w:r>
      <w:r w:rsidR="008760D1">
        <w:rPr>
          <w:rFonts w:ascii="Verdana" w:hAnsi="Verdana" w:cs="Arial"/>
          <w:iCs/>
          <w:sz w:val="16"/>
          <w:szCs w:val="16"/>
        </w:rPr>
        <w:t xml:space="preserve"> specific </w:t>
      </w:r>
      <w:r w:rsidR="008760D1" w:rsidRPr="0046054C">
        <w:rPr>
          <w:rFonts w:ascii="Verdana" w:hAnsi="Verdana" w:cs="Arial"/>
          <w:iCs/>
          <w:sz w:val="16"/>
          <w:szCs w:val="16"/>
        </w:rPr>
        <w:t>subfamilies</w:t>
      </w:r>
      <w:r w:rsidR="008760D1">
        <w:rPr>
          <w:rFonts w:ascii="Verdana" w:hAnsi="Verdana" w:cs="Arial"/>
          <w:iCs/>
          <w:sz w:val="16"/>
          <w:szCs w:val="16"/>
        </w:rPr>
        <w:t xml:space="preserve"> </w:t>
      </w:r>
      <w:r w:rsidR="008760D1" w:rsidRPr="0046054C">
        <w:rPr>
          <w:rFonts w:ascii="Verdana" w:hAnsi="Verdana" w:cs="Arial"/>
          <w:iCs/>
          <w:sz w:val="16"/>
          <w:szCs w:val="16"/>
        </w:rPr>
        <w:t>of</w:t>
      </w:r>
      <w:r w:rsidR="008760D1">
        <w:rPr>
          <w:rFonts w:ascii="Verdana" w:hAnsi="Verdana" w:cs="Arial"/>
          <w:iCs/>
          <w:sz w:val="16"/>
          <w:szCs w:val="16"/>
        </w:rPr>
        <w:t xml:space="preserve"> </w:t>
      </w:r>
      <w:r w:rsidR="008760D1" w:rsidRPr="0046054C">
        <w:rPr>
          <w:rFonts w:ascii="Verdana" w:hAnsi="Verdana" w:cs="Arial"/>
          <w:iCs/>
          <w:sz w:val="16"/>
          <w:szCs w:val="16"/>
        </w:rPr>
        <w:t>Sa</w:t>
      </w:r>
      <w:r w:rsidR="008760D1">
        <w:rPr>
          <w:rFonts w:ascii="Verdana" w:hAnsi="Verdana" w:cs="Arial"/>
          <w:iCs/>
          <w:sz w:val="16"/>
          <w:szCs w:val="16"/>
        </w:rPr>
        <w:t>-</w:t>
      </w:r>
      <w:r w:rsidR="008760D1" w:rsidRPr="0046054C">
        <w:rPr>
          <w:rFonts w:ascii="Verdana" w:hAnsi="Verdana" w:cs="Arial"/>
          <w:iCs/>
          <w:sz w:val="16"/>
          <w:szCs w:val="16"/>
        </w:rPr>
        <w:t>related</w:t>
      </w:r>
      <w:r w:rsidR="008760D1">
        <w:rPr>
          <w:rFonts w:ascii="Verdana" w:hAnsi="Verdana" w:cs="Arial"/>
          <w:iCs/>
          <w:sz w:val="16"/>
          <w:szCs w:val="16"/>
        </w:rPr>
        <w:t xml:space="preserve"> </w:t>
      </w:r>
      <w:r w:rsidR="008760D1" w:rsidRPr="0046054C">
        <w:rPr>
          <w:rFonts w:ascii="Verdana" w:hAnsi="Verdana" w:cs="Arial"/>
          <w:iCs/>
          <w:sz w:val="16"/>
          <w:szCs w:val="16"/>
        </w:rPr>
        <w:t>disease.</w:t>
      </w:r>
      <w:r w:rsidR="008760D1">
        <w:rPr>
          <w:rFonts w:ascii="Verdana" w:hAnsi="Verdana" w:cs="Arial"/>
          <w:iCs/>
          <w:sz w:val="16"/>
          <w:szCs w:val="16"/>
        </w:rPr>
        <w:t xml:space="preserve"> </w:t>
      </w:r>
      <w:r w:rsidR="008760D1" w:rsidRPr="0046054C">
        <w:rPr>
          <w:rFonts w:ascii="Verdana" w:hAnsi="Verdana" w:cs="Arial"/>
          <w:iCs/>
          <w:sz w:val="16"/>
          <w:szCs w:val="16"/>
        </w:rPr>
        <w:t>Each</w:t>
      </w:r>
      <w:r w:rsidR="008760D1">
        <w:rPr>
          <w:rFonts w:ascii="Verdana" w:hAnsi="Verdana" w:cs="Arial"/>
          <w:iCs/>
          <w:sz w:val="16"/>
          <w:szCs w:val="16"/>
        </w:rPr>
        <w:t xml:space="preserve"> </w:t>
      </w:r>
      <w:r w:rsidR="008760D1" w:rsidRPr="0046054C">
        <w:rPr>
          <w:rFonts w:ascii="Verdana" w:hAnsi="Verdana" w:cs="Arial"/>
          <w:iCs/>
          <w:sz w:val="16"/>
          <w:szCs w:val="16"/>
        </w:rPr>
        <w:t>such</w:t>
      </w:r>
      <w:r w:rsidR="008760D1">
        <w:rPr>
          <w:rFonts w:ascii="Verdana" w:hAnsi="Verdana" w:cs="Arial"/>
          <w:iCs/>
          <w:sz w:val="16"/>
          <w:szCs w:val="16"/>
        </w:rPr>
        <w:t xml:space="preserve"> </w:t>
      </w:r>
      <w:r w:rsidR="008760D1" w:rsidRPr="0046054C">
        <w:rPr>
          <w:rFonts w:ascii="Verdana" w:hAnsi="Verdana" w:cs="Arial"/>
          <w:iCs/>
          <w:sz w:val="16"/>
          <w:szCs w:val="16"/>
        </w:rPr>
        <w:t>application</w:t>
      </w:r>
      <w:r w:rsidR="008760D1">
        <w:rPr>
          <w:rFonts w:ascii="Verdana" w:hAnsi="Verdana" w:cs="Arial"/>
          <w:iCs/>
          <w:sz w:val="16"/>
          <w:szCs w:val="16"/>
        </w:rPr>
        <w:t xml:space="preserve"> o</w:t>
      </w:r>
      <w:r w:rsidR="008760D1" w:rsidRPr="0046054C">
        <w:rPr>
          <w:rFonts w:ascii="Verdana" w:hAnsi="Verdana" w:cs="Arial"/>
          <w:iCs/>
          <w:sz w:val="16"/>
          <w:szCs w:val="16"/>
        </w:rPr>
        <w:t>ntology</w:t>
      </w:r>
      <w:r w:rsidR="008760D1">
        <w:rPr>
          <w:rFonts w:ascii="Verdana" w:hAnsi="Verdana" w:cs="Arial"/>
          <w:iCs/>
          <w:sz w:val="16"/>
          <w:szCs w:val="16"/>
        </w:rPr>
        <w:t xml:space="preserve"> </w:t>
      </w:r>
      <w:r w:rsidR="008760D1" w:rsidRPr="0046054C">
        <w:rPr>
          <w:rFonts w:ascii="Verdana" w:hAnsi="Verdana" w:cs="Arial"/>
          <w:iCs/>
          <w:sz w:val="16"/>
          <w:szCs w:val="16"/>
        </w:rPr>
        <w:t>is</w:t>
      </w:r>
      <w:r w:rsidR="008760D1">
        <w:rPr>
          <w:rFonts w:ascii="Verdana" w:hAnsi="Verdana" w:cs="Arial"/>
          <w:iCs/>
          <w:sz w:val="16"/>
          <w:szCs w:val="16"/>
        </w:rPr>
        <w:t xml:space="preserve"> </w:t>
      </w:r>
      <w:r w:rsidR="008760D1" w:rsidRPr="0046054C">
        <w:rPr>
          <w:rFonts w:ascii="Verdana" w:hAnsi="Verdana" w:cs="Arial"/>
          <w:iCs/>
          <w:sz w:val="16"/>
          <w:szCs w:val="16"/>
        </w:rPr>
        <w:t>compatible</w:t>
      </w:r>
      <w:r w:rsidR="008760D1">
        <w:rPr>
          <w:rFonts w:ascii="Verdana" w:hAnsi="Verdana" w:cs="Arial"/>
          <w:iCs/>
          <w:sz w:val="16"/>
          <w:szCs w:val="16"/>
        </w:rPr>
        <w:t xml:space="preserve"> </w:t>
      </w:r>
      <w:r w:rsidR="008760D1" w:rsidRPr="0046054C">
        <w:rPr>
          <w:rFonts w:ascii="Verdana" w:hAnsi="Verdana" w:cs="Arial"/>
          <w:iCs/>
          <w:sz w:val="16"/>
          <w:szCs w:val="16"/>
        </w:rPr>
        <w:t>with</w:t>
      </w:r>
      <w:r w:rsidR="008760D1">
        <w:rPr>
          <w:rFonts w:ascii="Verdana" w:hAnsi="Verdana" w:cs="Arial"/>
          <w:iCs/>
          <w:sz w:val="16"/>
          <w:szCs w:val="16"/>
        </w:rPr>
        <w:t xml:space="preserve"> </w:t>
      </w:r>
      <w:r w:rsidR="008760D1" w:rsidRPr="0046054C">
        <w:rPr>
          <w:rFonts w:ascii="Verdana" w:hAnsi="Verdana" w:cs="Arial"/>
          <w:iCs/>
          <w:sz w:val="16"/>
          <w:szCs w:val="16"/>
        </w:rPr>
        <w:t>the</w:t>
      </w:r>
      <w:r w:rsidR="008760D1">
        <w:rPr>
          <w:rFonts w:ascii="Verdana" w:hAnsi="Verdana" w:cs="Arial"/>
          <w:iCs/>
          <w:sz w:val="16"/>
          <w:szCs w:val="16"/>
        </w:rPr>
        <w:t xml:space="preserve"> </w:t>
      </w:r>
      <w:r w:rsidR="008760D1" w:rsidRPr="0046054C">
        <w:rPr>
          <w:rFonts w:ascii="Verdana" w:hAnsi="Verdana" w:cs="Arial"/>
          <w:iCs/>
          <w:sz w:val="16"/>
          <w:szCs w:val="16"/>
        </w:rPr>
        <w:t>Infectious</w:t>
      </w:r>
      <w:r w:rsidR="008760D1">
        <w:rPr>
          <w:rFonts w:ascii="Verdana" w:hAnsi="Verdana" w:cs="Arial"/>
          <w:iCs/>
          <w:sz w:val="16"/>
          <w:szCs w:val="16"/>
        </w:rPr>
        <w:t xml:space="preserve"> </w:t>
      </w:r>
      <w:r w:rsidR="008760D1" w:rsidRPr="0046054C">
        <w:rPr>
          <w:rFonts w:ascii="Verdana" w:hAnsi="Verdana" w:cs="Arial"/>
          <w:iCs/>
          <w:sz w:val="16"/>
          <w:szCs w:val="16"/>
        </w:rPr>
        <w:t>Disease</w:t>
      </w:r>
      <w:r w:rsidR="008760D1">
        <w:rPr>
          <w:rFonts w:ascii="Verdana" w:hAnsi="Verdana" w:cs="Arial"/>
          <w:iCs/>
          <w:sz w:val="16"/>
          <w:szCs w:val="16"/>
        </w:rPr>
        <w:t xml:space="preserve"> </w:t>
      </w:r>
      <w:r w:rsidR="008760D1" w:rsidRPr="0046054C">
        <w:rPr>
          <w:rFonts w:ascii="Verdana" w:hAnsi="Verdana" w:cs="Arial"/>
          <w:iCs/>
          <w:sz w:val="16"/>
          <w:szCs w:val="16"/>
        </w:rPr>
        <w:t>Ontology</w:t>
      </w:r>
      <w:r w:rsidR="008760D1">
        <w:rPr>
          <w:rFonts w:ascii="Verdana" w:hAnsi="Verdana" w:cs="Arial"/>
          <w:iCs/>
          <w:sz w:val="16"/>
          <w:szCs w:val="16"/>
        </w:rPr>
        <w:t xml:space="preserve"> </w:t>
      </w:r>
      <w:r w:rsidR="008760D1" w:rsidRPr="0046054C">
        <w:rPr>
          <w:rFonts w:ascii="Verdana" w:hAnsi="Verdana" w:cs="Arial"/>
          <w:iCs/>
          <w:sz w:val="16"/>
          <w:szCs w:val="16"/>
        </w:rPr>
        <w:t>(IDO)</w:t>
      </w:r>
      <w:r w:rsidR="008760D1">
        <w:rPr>
          <w:rFonts w:ascii="Verdana" w:hAnsi="Verdana" w:cs="Arial"/>
          <w:iCs/>
          <w:sz w:val="16"/>
          <w:szCs w:val="16"/>
        </w:rPr>
        <w:t xml:space="preserve"> </w:t>
      </w:r>
      <w:r w:rsidR="008760D1" w:rsidRPr="0046054C">
        <w:rPr>
          <w:rFonts w:ascii="Verdana" w:hAnsi="Verdana" w:cs="Arial"/>
          <w:iCs/>
          <w:sz w:val="16"/>
          <w:szCs w:val="16"/>
        </w:rPr>
        <w:t>and</w:t>
      </w:r>
      <w:r w:rsidR="008760D1">
        <w:rPr>
          <w:rFonts w:ascii="Verdana" w:hAnsi="Verdana" w:cs="Arial"/>
          <w:iCs/>
          <w:sz w:val="16"/>
          <w:szCs w:val="16"/>
        </w:rPr>
        <w:t xml:space="preserve"> </w:t>
      </w:r>
      <w:r w:rsidR="008760D1" w:rsidRPr="0046054C">
        <w:rPr>
          <w:rFonts w:ascii="Verdana" w:hAnsi="Verdana" w:cs="Arial"/>
          <w:iCs/>
          <w:sz w:val="16"/>
          <w:szCs w:val="16"/>
        </w:rPr>
        <w:t>uses</w:t>
      </w:r>
      <w:r w:rsidR="008760D1">
        <w:rPr>
          <w:rFonts w:ascii="Verdana" w:hAnsi="Verdana" w:cs="Arial"/>
          <w:iCs/>
          <w:sz w:val="16"/>
          <w:szCs w:val="16"/>
        </w:rPr>
        <w:t xml:space="preserve"> </w:t>
      </w:r>
      <w:r w:rsidR="008760D1" w:rsidRPr="0046054C">
        <w:rPr>
          <w:rFonts w:ascii="Verdana" w:hAnsi="Verdana" w:cs="Arial"/>
          <w:iCs/>
          <w:sz w:val="16"/>
          <w:szCs w:val="16"/>
        </w:rPr>
        <w:t>resources</w:t>
      </w:r>
      <w:r w:rsidR="008760D1">
        <w:rPr>
          <w:rFonts w:ascii="Verdana" w:hAnsi="Verdana" w:cs="Arial"/>
          <w:iCs/>
          <w:sz w:val="16"/>
          <w:szCs w:val="16"/>
        </w:rPr>
        <w:t xml:space="preserve"> </w:t>
      </w:r>
      <w:r w:rsidR="008760D1" w:rsidRPr="0046054C">
        <w:rPr>
          <w:rFonts w:ascii="Verdana" w:hAnsi="Verdana" w:cs="Arial"/>
          <w:iCs/>
          <w:sz w:val="16"/>
          <w:szCs w:val="16"/>
        </w:rPr>
        <w:t>from</w:t>
      </w:r>
      <w:r w:rsidR="008760D1">
        <w:rPr>
          <w:rFonts w:ascii="Verdana" w:hAnsi="Verdana" w:cs="Arial"/>
          <w:iCs/>
          <w:sz w:val="16"/>
          <w:szCs w:val="16"/>
        </w:rPr>
        <w:t xml:space="preserve"> </w:t>
      </w:r>
      <w:r w:rsidR="008760D1" w:rsidRPr="0046054C">
        <w:rPr>
          <w:rFonts w:ascii="Verdana" w:hAnsi="Verdana" w:cs="Arial"/>
          <w:iCs/>
          <w:sz w:val="16"/>
          <w:szCs w:val="16"/>
        </w:rPr>
        <w:t>the</w:t>
      </w:r>
      <w:r w:rsidR="008760D1">
        <w:rPr>
          <w:rFonts w:ascii="Verdana" w:hAnsi="Verdana" w:cs="Arial"/>
          <w:iCs/>
          <w:sz w:val="16"/>
          <w:szCs w:val="16"/>
        </w:rPr>
        <w:t xml:space="preserve"> </w:t>
      </w:r>
      <w:r w:rsidR="008760D1" w:rsidRPr="0046054C">
        <w:rPr>
          <w:rFonts w:ascii="Verdana" w:hAnsi="Verdana" w:cs="Arial"/>
          <w:iCs/>
          <w:sz w:val="16"/>
          <w:szCs w:val="16"/>
        </w:rPr>
        <w:t>Open</w:t>
      </w:r>
      <w:r w:rsidR="008760D1">
        <w:rPr>
          <w:rFonts w:ascii="Verdana" w:hAnsi="Verdana" w:cs="Arial"/>
          <w:iCs/>
          <w:sz w:val="16"/>
          <w:szCs w:val="16"/>
        </w:rPr>
        <w:t xml:space="preserve"> </w:t>
      </w:r>
      <w:r w:rsidR="008760D1" w:rsidRPr="0046054C">
        <w:rPr>
          <w:rFonts w:ascii="Verdana" w:hAnsi="Verdana" w:cs="Arial"/>
          <w:iCs/>
          <w:sz w:val="16"/>
          <w:szCs w:val="16"/>
        </w:rPr>
        <w:t>Biomedical</w:t>
      </w:r>
      <w:r w:rsidR="008760D1">
        <w:rPr>
          <w:rFonts w:ascii="Verdana" w:hAnsi="Verdana" w:cs="Arial"/>
          <w:iCs/>
          <w:sz w:val="16"/>
          <w:szCs w:val="16"/>
        </w:rPr>
        <w:t xml:space="preserve"> </w:t>
      </w:r>
      <w:r w:rsidR="008760D1" w:rsidRPr="0046054C">
        <w:rPr>
          <w:rFonts w:ascii="Verdana" w:hAnsi="Verdana" w:cs="Arial"/>
          <w:iCs/>
          <w:sz w:val="16"/>
          <w:szCs w:val="16"/>
        </w:rPr>
        <w:t>Ontology</w:t>
      </w:r>
      <w:r w:rsidR="008760D1">
        <w:rPr>
          <w:rFonts w:ascii="Verdana" w:hAnsi="Verdana" w:cs="Arial"/>
          <w:iCs/>
          <w:sz w:val="16"/>
          <w:szCs w:val="16"/>
        </w:rPr>
        <w:t xml:space="preserve"> </w:t>
      </w:r>
      <w:r w:rsidR="008760D1" w:rsidRPr="0046054C">
        <w:rPr>
          <w:rFonts w:ascii="Verdana" w:hAnsi="Verdana" w:cs="Arial"/>
          <w:iCs/>
          <w:sz w:val="16"/>
          <w:szCs w:val="16"/>
        </w:rPr>
        <w:t>(OBO)</w:t>
      </w:r>
      <w:r w:rsidR="008760D1">
        <w:rPr>
          <w:rFonts w:ascii="Verdana" w:hAnsi="Verdana" w:cs="Arial"/>
          <w:iCs/>
          <w:sz w:val="16"/>
          <w:szCs w:val="16"/>
        </w:rPr>
        <w:t xml:space="preserve"> </w:t>
      </w:r>
      <w:r w:rsidR="008760D1" w:rsidRPr="0046054C">
        <w:rPr>
          <w:rFonts w:ascii="Verdana" w:hAnsi="Verdana" w:cs="Arial"/>
          <w:iCs/>
          <w:sz w:val="16"/>
          <w:szCs w:val="16"/>
        </w:rPr>
        <w:t>Foundry.</w:t>
      </w:r>
      <w:r w:rsidR="008760D1">
        <w:rPr>
          <w:rFonts w:ascii="Verdana" w:hAnsi="Verdana" w:cs="Arial"/>
          <w:iCs/>
          <w:sz w:val="16"/>
          <w:szCs w:val="16"/>
        </w:rPr>
        <w:t xml:space="preserve"> </w:t>
      </w:r>
      <w:r w:rsidR="008760D1" w:rsidRPr="0046054C">
        <w:rPr>
          <w:rFonts w:ascii="Verdana" w:hAnsi="Verdana" w:cs="Arial"/>
          <w:iCs/>
          <w:sz w:val="16"/>
          <w:szCs w:val="16"/>
        </w:rPr>
        <w:t>The</w:t>
      </w:r>
      <w:r w:rsidR="008760D1">
        <w:rPr>
          <w:rFonts w:ascii="Verdana" w:hAnsi="Verdana" w:cs="Arial"/>
          <w:iCs/>
          <w:sz w:val="16"/>
          <w:szCs w:val="16"/>
        </w:rPr>
        <w:t xml:space="preserve"> set o</w:t>
      </w:r>
      <w:r w:rsidR="008760D1" w:rsidRPr="0046054C">
        <w:rPr>
          <w:rFonts w:ascii="Verdana" w:hAnsi="Verdana" w:cs="Arial"/>
          <w:iCs/>
          <w:sz w:val="16"/>
          <w:szCs w:val="16"/>
        </w:rPr>
        <w:t>f</w:t>
      </w:r>
      <w:r w:rsidR="008760D1">
        <w:rPr>
          <w:rFonts w:ascii="Verdana" w:hAnsi="Verdana" w:cs="Arial"/>
          <w:iCs/>
          <w:sz w:val="16"/>
          <w:szCs w:val="16"/>
        </w:rPr>
        <w:t xml:space="preserve"> </w:t>
      </w:r>
      <w:r w:rsidR="008760D1" w:rsidRPr="0046054C">
        <w:rPr>
          <w:rFonts w:ascii="Verdana" w:hAnsi="Verdana" w:cs="Arial"/>
          <w:iCs/>
          <w:sz w:val="16"/>
          <w:szCs w:val="16"/>
        </w:rPr>
        <w:t>application</w:t>
      </w:r>
      <w:r w:rsidR="008760D1">
        <w:rPr>
          <w:rFonts w:ascii="Verdana" w:hAnsi="Verdana" w:cs="Arial"/>
          <w:iCs/>
          <w:sz w:val="16"/>
          <w:szCs w:val="16"/>
        </w:rPr>
        <w:t xml:space="preserve"> </w:t>
      </w:r>
      <w:r w:rsidR="008760D1" w:rsidRPr="0046054C">
        <w:rPr>
          <w:rFonts w:ascii="Verdana" w:hAnsi="Verdana" w:cs="Arial"/>
          <w:iCs/>
          <w:sz w:val="16"/>
          <w:szCs w:val="16"/>
        </w:rPr>
        <w:t>ontologies</w:t>
      </w:r>
      <w:r w:rsidR="008760D1">
        <w:rPr>
          <w:rFonts w:ascii="Verdana" w:hAnsi="Verdana" w:cs="Arial"/>
          <w:iCs/>
          <w:sz w:val="16"/>
          <w:szCs w:val="16"/>
        </w:rPr>
        <w:t xml:space="preserve"> </w:t>
      </w:r>
      <w:r w:rsidR="008760D1" w:rsidRPr="0046054C">
        <w:rPr>
          <w:rFonts w:ascii="Verdana" w:hAnsi="Verdana" w:cs="Arial"/>
          <w:iCs/>
          <w:sz w:val="16"/>
          <w:szCs w:val="16"/>
        </w:rPr>
        <w:t>forms</w:t>
      </w:r>
      <w:r w:rsidR="008760D1">
        <w:rPr>
          <w:rFonts w:ascii="Verdana" w:hAnsi="Verdana" w:cs="Arial"/>
          <w:iCs/>
          <w:sz w:val="16"/>
          <w:szCs w:val="16"/>
        </w:rPr>
        <w:t xml:space="preserve"> </w:t>
      </w:r>
      <w:r w:rsidR="008760D1" w:rsidRPr="0046054C">
        <w:rPr>
          <w:rFonts w:ascii="Verdana" w:hAnsi="Verdana" w:cs="Arial"/>
          <w:iCs/>
          <w:sz w:val="16"/>
          <w:szCs w:val="16"/>
        </w:rPr>
        <w:t>a</w:t>
      </w:r>
      <w:r w:rsidR="008760D1">
        <w:rPr>
          <w:rFonts w:ascii="Verdana" w:hAnsi="Verdana" w:cs="Arial"/>
          <w:iCs/>
          <w:sz w:val="16"/>
          <w:szCs w:val="16"/>
        </w:rPr>
        <w:t xml:space="preserve"> </w:t>
      </w:r>
      <w:r w:rsidR="008760D1" w:rsidRPr="0046054C">
        <w:rPr>
          <w:rFonts w:ascii="Verdana" w:hAnsi="Verdana" w:cs="Arial"/>
          <w:iCs/>
          <w:sz w:val="16"/>
          <w:szCs w:val="16"/>
        </w:rPr>
        <w:t>lattice</w:t>
      </w:r>
      <w:r w:rsidR="008760D1">
        <w:rPr>
          <w:rFonts w:ascii="Verdana" w:hAnsi="Verdana" w:cs="Arial"/>
          <w:iCs/>
          <w:sz w:val="16"/>
          <w:szCs w:val="16"/>
        </w:rPr>
        <w:t xml:space="preserve"> </w:t>
      </w:r>
      <w:r w:rsidR="008760D1" w:rsidRPr="0046054C">
        <w:rPr>
          <w:rFonts w:ascii="Verdana" w:hAnsi="Verdana" w:cs="Arial"/>
          <w:iCs/>
          <w:sz w:val="16"/>
          <w:szCs w:val="16"/>
        </w:rPr>
        <w:t>structure</w:t>
      </w:r>
      <w:r w:rsidR="008760D1">
        <w:rPr>
          <w:rFonts w:ascii="Verdana" w:hAnsi="Verdana" w:cs="Arial"/>
          <w:iCs/>
          <w:sz w:val="16"/>
          <w:szCs w:val="16"/>
        </w:rPr>
        <w:t xml:space="preserve"> </w:t>
      </w:r>
      <w:r w:rsidR="008760D1" w:rsidRPr="0046054C">
        <w:rPr>
          <w:rFonts w:ascii="Verdana" w:hAnsi="Verdana" w:cs="Arial"/>
          <w:iCs/>
          <w:sz w:val="16"/>
          <w:szCs w:val="16"/>
        </w:rPr>
        <w:t>beneath</w:t>
      </w:r>
      <w:r w:rsidR="008760D1">
        <w:rPr>
          <w:rFonts w:ascii="Verdana" w:hAnsi="Verdana" w:cs="Arial"/>
          <w:iCs/>
          <w:sz w:val="16"/>
          <w:szCs w:val="16"/>
        </w:rPr>
        <w:t xml:space="preserve"> </w:t>
      </w:r>
      <w:r w:rsidR="008760D1" w:rsidRPr="0046054C">
        <w:rPr>
          <w:rFonts w:ascii="Verdana" w:hAnsi="Verdana" w:cs="Arial"/>
          <w:iCs/>
          <w:sz w:val="16"/>
          <w:szCs w:val="16"/>
        </w:rPr>
        <w:t>the</w:t>
      </w:r>
      <w:r w:rsidR="008760D1">
        <w:rPr>
          <w:rFonts w:ascii="Verdana" w:hAnsi="Verdana" w:cs="Arial"/>
          <w:iCs/>
          <w:sz w:val="16"/>
          <w:szCs w:val="16"/>
        </w:rPr>
        <w:t xml:space="preserve"> </w:t>
      </w:r>
      <w:r w:rsidR="008760D1" w:rsidRPr="0046054C">
        <w:rPr>
          <w:rFonts w:ascii="Verdana" w:hAnsi="Verdana" w:cs="Arial"/>
          <w:iCs/>
          <w:sz w:val="16"/>
          <w:szCs w:val="16"/>
        </w:rPr>
        <w:t>IDO</w:t>
      </w:r>
      <w:r w:rsidR="008760D1">
        <w:rPr>
          <w:rFonts w:ascii="Verdana" w:hAnsi="Verdana" w:cs="Arial"/>
          <w:iCs/>
          <w:sz w:val="16"/>
          <w:szCs w:val="16"/>
        </w:rPr>
        <w:t xml:space="preserve"> </w:t>
      </w:r>
      <w:r w:rsidR="008760D1" w:rsidRPr="0046054C">
        <w:rPr>
          <w:rFonts w:ascii="Verdana" w:hAnsi="Verdana" w:cs="Arial"/>
          <w:iCs/>
          <w:sz w:val="16"/>
          <w:szCs w:val="16"/>
        </w:rPr>
        <w:t>Core</w:t>
      </w:r>
      <w:r w:rsidR="008760D1">
        <w:rPr>
          <w:rFonts w:ascii="Verdana" w:hAnsi="Verdana" w:cs="Arial"/>
          <w:iCs/>
          <w:sz w:val="16"/>
          <w:szCs w:val="16"/>
        </w:rPr>
        <w:t xml:space="preserve"> </w:t>
      </w:r>
      <w:r w:rsidR="008760D1" w:rsidRPr="0046054C">
        <w:rPr>
          <w:rFonts w:ascii="Verdana" w:hAnsi="Verdana" w:cs="Arial"/>
          <w:iCs/>
          <w:sz w:val="16"/>
          <w:szCs w:val="16"/>
        </w:rPr>
        <w:t>and</w:t>
      </w:r>
      <w:r w:rsidR="008760D1">
        <w:rPr>
          <w:rFonts w:ascii="Verdana" w:hAnsi="Verdana" w:cs="Arial"/>
          <w:iCs/>
          <w:sz w:val="16"/>
          <w:szCs w:val="16"/>
        </w:rPr>
        <w:t xml:space="preserve"> </w:t>
      </w:r>
      <w:r w:rsidR="008760D1" w:rsidRPr="0046054C">
        <w:rPr>
          <w:rFonts w:ascii="Verdana" w:hAnsi="Verdana" w:cs="Arial"/>
          <w:iCs/>
          <w:sz w:val="16"/>
          <w:szCs w:val="16"/>
        </w:rPr>
        <w:t>IDO</w:t>
      </w:r>
      <w:r w:rsidR="008760D1">
        <w:rPr>
          <w:rFonts w:ascii="Verdana" w:hAnsi="Verdana" w:cs="Arial"/>
          <w:iCs/>
          <w:sz w:val="16"/>
          <w:szCs w:val="16"/>
        </w:rPr>
        <w:t xml:space="preserve"> </w:t>
      </w:r>
      <w:r w:rsidR="008760D1" w:rsidRPr="0046054C">
        <w:rPr>
          <w:rFonts w:ascii="Verdana" w:hAnsi="Verdana" w:cs="Arial"/>
          <w:iCs/>
          <w:sz w:val="16"/>
          <w:szCs w:val="16"/>
        </w:rPr>
        <w:t>extension</w:t>
      </w:r>
      <w:r w:rsidR="008760D1">
        <w:rPr>
          <w:rFonts w:ascii="Verdana" w:hAnsi="Verdana" w:cs="Arial"/>
          <w:iCs/>
          <w:sz w:val="16"/>
          <w:szCs w:val="16"/>
        </w:rPr>
        <w:t xml:space="preserve"> </w:t>
      </w:r>
      <w:r w:rsidR="008760D1" w:rsidRPr="0046054C">
        <w:rPr>
          <w:rFonts w:ascii="Verdana" w:hAnsi="Verdana" w:cs="Arial"/>
          <w:iCs/>
          <w:sz w:val="16"/>
          <w:szCs w:val="16"/>
        </w:rPr>
        <w:t>reference</w:t>
      </w:r>
      <w:r w:rsidR="008760D1">
        <w:rPr>
          <w:rFonts w:ascii="Verdana" w:hAnsi="Verdana" w:cs="Arial"/>
          <w:iCs/>
          <w:sz w:val="16"/>
          <w:szCs w:val="16"/>
        </w:rPr>
        <w:t xml:space="preserve"> </w:t>
      </w:r>
      <w:r w:rsidR="008760D1" w:rsidRPr="0046054C">
        <w:rPr>
          <w:rFonts w:ascii="Verdana" w:hAnsi="Verdana" w:cs="Arial"/>
          <w:iCs/>
          <w:sz w:val="16"/>
          <w:szCs w:val="16"/>
        </w:rPr>
        <w:t>ontologies. We</w:t>
      </w:r>
      <w:r w:rsidR="008760D1">
        <w:rPr>
          <w:rFonts w:ascii="Verdana" w:hAnsi="Verdana" w:cs="Arial"/>
          <w:iCs/>
          <w:sz w:val="16"/>
          <w:szCs w:val="16"/>
        </w:rPr>
        <w:t xml:space="preserve"> </w:t>
      </w:r>
      <w:r w:rsidR="008760D1" w:rsidRPr="0046054C">
        <w:rPr>
          <w:rFonts w:ascii="Verdana" w:hAnsi="Verdana" w:cs="Arial"/>
          <w:iCs/>
          <w:sz w:val="16"/>
          <w:szCs w:val="16"/>
        </w:rPr>
        <w:t>show</w:t>
      </w:r>
      <w:r w:rsidR="008760D1">
        <w:rPr>
          <w:rFonts w:ascii="Verdana" w:hAnsi="Verdana" w:cs="Arial"/>
          <w:iCs/>
          <w:sz w:val="16"/>
          <w:szCs w:val="16"/>
        </w:rPr>
        <w:t xml:space="preserve"> </w:t>
      </w:r>
      <w:r w:rsidR="008760D1" w:rsidRPr="0046054C">
        <w:rPr>
          <w:rFonts w:ascii="Verdana" w:hAnsi="Verdana" w:cs="Arial"/>
          <w:iCs/>
          <w:sz w:val="16"/>
          <w:szCs w:val="16"/>
        </w:rPr>
        <w:t>how</w:t>
      </w:r>
      <w:r w:rsidR="008760D1">
        <w:rPr>
          <w:rFonts w:ascii="Verdana" w:hAnsi="Verdana" w:cs="Arial"/>
          <w:iCs/>
          <w:sz w:val="16"/>
          <w:szCs w:val="16"/>
        </w:rPr>
        <w:t xml:space="preserve"> </w:t>
      </w:r>
      <w:r w:rsidR="008760D1" w:rsidRPr="0046054C">
        <w:rPr>
          <w:rFonts w:ascii="Verdana" w:hAnsi="Verdana" w:cs="Arial"/>
          <w:iCs/>
          <w:sz w:val="16"/>
          <w:szCs w:val="16"/>
        </w:rPr>
        <w:t>this</w:t>
      </w:r>
      <w:r w:rsidR="008760D1">
        <w:rPr>
          <w:rFonts w:ascii="Verdana" w:hAnsi="Verdana" w:cs="Arial"/>
          <w:iCs/>
          <w:sz w:val="16"/>
          <w:szCs w:val="16"/>
        </w:rPr>
        <w:t xml:space="preserve"> </w:t>
      </w:r>
      <w:r w:rsidR="008760D1" w:rsidRPr="0046054C">
        <w:rPr>
          <w:rFonts w:ascii="Verdana" w:hAnsi="Verdana" w:cs="Arial"/>
          <w:iCs/>
          <w:sz w:val="16"/>
          <w:szCs w:val="16"/>
        </w:rPr>
        <w:t>lattice</w:t>
      </w:r>
      <w:r w:rsidR="008760D1">
        <w:rPr>
          <w:rFonts w:ascii="Verdana" w:hAnsi="Verdana" w:cs="Arial"/>
          <w:iCs/>
          <w:sz w:val="16"/>
          <w:szCs w:val="16"/>
        </w:rPr>
        <w:t xml:space="preserve"> </w:t>
      </w:r>
      <w:r w:rsidR="008760D1" w:rsidRPr="0046054C">
        <w:rPr>
          <w:rFonts w:ascii="Verdana" w:hAnsi="Verdana" w:cs="Arial"/>
          <w:iCs/>
          <w:sz w:val="16"/>
          <w:szCs w:val="16"/>
        </w:rPr>
        <w:t>can</w:t>
      </w:r>
      <w:r w:rsidR="008760D1">
        <w:rPr>
          <w:rFonts w:ascii="Verdana" w:hAnsi="Verdana" w:cs="Arial"/>
          <w:iCs/>
          <w:sz w:val="16"/>
          <w:szCs w:val="16"/>
        </w:rPr>
        <w:t xml:space="preserve"> be u</w:t>
      </w:r>
      <w:r w:rsidR="008760D1" w:rsidRPr="0046054C">
        <w:rPr>
          <w:rFonts w:ascii="Verdana" w:hAnsi="Verdana" w:cs="Arial"/>
          <w:iCs/>
          <w:sz w:val="16"/>
          <w:szCs w:val="16"/>
        </w:rPr>
        <w:t>sed</w:t>
      </w:r>
      <w:r w:rsidR="008760D1">
        <w:rPr>
          <w:rFonts w:ascii="Verdana" w:hAnsi="Verdana" w:cs="Arial"/>
          <w:iCs/>
          <w:sz w:val="16"/>
          <w:szCs w:val="16"/>
        </w:rPr>
        <w:t xml:space="preserve"> </w:t>
      </w:r>
      <w:r w:rsidR="008760D1" w:rsidRPr="0046054C">
        <w:rPr>
          <w:rFonts w:ascii="Verdana" w:hAnsi="Verdana" w:cs="Arial"/>
          <w:iCs/>
          <w:sz w:val="16"/>
          <w:szCs w:val="16"/>
        </w:rPr>
        <w:t>to</w:t>
      </w:r>
      <w:r w:rsidR="008760D1">
        <w:rPr>
          <w:rFonts w:ascii="Verdana" w:hAnsi="Verdana" w:cs="Arial"/>
          <w:iCs/>
          <w:sz w:val="16"/>
          <w:szCs w:val="16"/>
        </w:rPr>
        <w:t xml:space="preserve"> </w:t>
      </w:r>
      <w:r w:rsidR="008760D1" w:rsidRPr="0046054C">
        <w:rPr>
          <w:rFonts w:ascii="Verdana" w:hAnsi="Verdana" w:cs="Arial"/>
          <w:iCs/>
          <w:sz w:val="16"/>
          <w:szCs w:val="16"/>
        </w:rPr>
        <w:t>define</w:t>
      </w:r>
      <w:r w:rsidR="008760D1">
        <w:rPr>
          <w:rFonts w:ascii="Verdana" w:hAnsi="Verdana" w:cs="Arial"/>
          <w:iCs/>
          <w:sz w:val="16"/>
          <w:szCs w:val="16"/>
        </w:rPr>
        <w:t xml:space="preserve"> </w:t>
      </w:r>
      <w:r w:rsidR="008760D1" w:rsidRPr="0046054C">
        <w:rPr>
          <w:rFonts w:ascii="Verdana" w:hAnsi="Verdana" w:cs="Arial"/>
          <w:iCs/>
          <w:sz w:val="16"/>
          <w:szCs w:val="16"/>
        </w:rPr>
        <w:t>a</w:t>
      </w:r>
      <w:r w:rsidR="008760D1">
        <w:rPr>
          <w:rFonts w:ascii="Verdana" w:hAnsi="Verdana" w:cs="Arial"/>
          <w:iCs/>
          <w:sz w:val="16"/>
          <w:szCs w:val="16"/>
        </w:rPr>
        <w:t xml:space="preserve"> </w:t>
      </w:r>
      <w:r w:rsidR="008760D1" w:rsidRPr="0046054C">
        <w:rPr>
          <w:rFonts w:ascii="Verdana" w:hAnsi="Verdana" w:cs="Arial"/>
          <w:iCs/>
          <w:sz w:val="16"/>
          <w:szCs w:val="16"/>
        </w:rPr>
        <w:t>strategy</w:t>
      </w:r>
      <w:r w:rsidR="008760D1">
        <w:rPr>
          <w:rFonts w:ascii="Verdana" w:hAnsi="Verdana" w:cs="Arial"/>
          <w:iCs/>
          <w:sz w:val="16"/>
          <w:szCs w:val="16"/>
        </w:rPr>
        <w:t xml:space="preserve"> </w:t>
      </w:r>
      <w:r w:rsidR="008760D1" w:rsidRPr="0046054C">
        <w:rPr>
          <w:rFonts w:ascii="Verdana" w:hAnsi="Verdana" w:cs="Arial"/>
          <w:iCs/>
          <w:sz w:val="16"/>
          <w:szCs w:val="16"/>
        </w:rPr>
        <w:t>for</w:t>
      </w:r>
      <w:r w:rsidR="008760D1">
        <w:rPr>
          <w:rFonts w:ascii="Verdana" w:hAnsi="Verdana" w:cs="Arial"/>
          <w:iCs/>
          <w:sz w:val="16"/>
          <w:szCs w:val="16"/>
        </w:rPr>
        <w:t xml:space="preserve"> </w:t>
      </w:r>
      <w:r w:rsidR="008760D1" w:rsidRPr="0046054C">
        <w:rPr>
          <w:rFonts w:ascii="Verdana" w:hAnsi="Verdana" w:cs="Arial"/>
          <w:iCs/>
          <w:sz w:val="16"/>
          <w:szCs w:val="16"/>
        </w:rPr>
        <w:t>the</w:t>
      </w:r>
      <w:r w:rsidR="008760D1">
        <w:rPr>
          <w:rFonts w:ascii="Verdana" w:hAnsi="Verdana" w:cs="Arial"/>
          <w:iCs/>
          <w:sz w:val="16"/>
          <w:szCs w:val="16"/>
        </w:rPr>
        <w:t xml:space="preserve"> </w:t>
      </w:r>
      <w:r w:rsidR="008760D1" w:rsidRPr="0046054C">
        <w:rPr>
          <w:rFonts w:ascii="Verdana" w:hAnsi="Verdana" w:cs="Arial"/>
          <w:iCs/>
          <w:sz w:val="16"/>
          <w:szCs w:val="16"/>
        </w:rPr>
        <w:t>construction</w:t>
      </w:r>
      <w:r w:rsidR="008760D1">
        <w:rPr>
          <w:rFonts w:ascii="Verdana" w:hAnsi="Verdana" w:cs="Arial"/>
          <w:iCs/>
          <w:sz w:val="16"/>
          <w:szCs w:val="16"/>
        </w:rPr>
        <w:t xml:space="preserve"> </w:t>
      </w:r>
      <w:r w:rsidR="008760D1" w:rsidRPr="0046054C">
        <w:rPr>
          <w:rFonts w:ascii="Verdana" w:hAnsi="Verdana" w:cs="Arial"/>
          <w:iCs/>
          <w:sz w:val="16"/>
          <w:szCs w:val="16"/>
        </w:rPr>
        <w:t>of</w:t>
      </w:r>
      <w:r w:rsidR="008760D1">
        <w:rPr>
          <w:rFonts w:ascii="Verdana" w:hAnsi="Verdana" w:cs="Arial"/>
          <w:iCs/>
          <w:sz w:val="16"/>
          <w:szCs w:val="16"/>
        </w:rPr>
        <w:t xml:space="preserve"> </w:t>
      </w:r>
      <w:r w:rsidR="008760D1" w:rsidRPr="0046054C">
        <w:rPr>
          <w:rFonts w:ascii="Verdana" w:hAnsi="Verdana" w:cs="Arial"/>
          <w:iCs/>
          <w:sz w:val="16"/>
          <w:szCs w:val="16"/>
        </w:rPr>
        <w:t>a</w:t>
      </w:r>
      <w:r w:rsidR="008760D1">
        <w:rPr>
          <w:rFonts w:ascii="Verdana" w:hAnsi="Verdana" w:cs="Arial"/>
          <w:iCs/>
          <w:sz w:val="16"/>
          <w:szCs w:val="16"/>
        </w:rPr>
        <w:t xml:space="preserve"> </w:t>
      </w:r>
      <w:r w:rsidR="008760D1" w:rsidRPr="0046054C">
        <w:rPr>
          <w:rFonts w:ascii="Verdana" w:hAnsi="Verdana" w:cs="Arial"/>
          <w:iCs/>
          <w:sz w:val="16"/>
          <w:szCs w:val="16"/>
        </w:rPr>
        <w:t>new</w:t>
      </w:r>
      <w:r w:rsidR="008760D1">
        <w:rPr>
          <w:rFonts w:ascii="Verdana" w:hAnsi="Verdana" w:cs="Arial"/>
          <w:iCs/>
          <w:sz w:val="16"/>
          <w:szCs w:val="16"/>
        </w:rPr>
        <w:t xml:space="preserve"> </w:t>
      </w:r>
      <w:r w:rsidR="008760D1" w:rsidRPr="0046054C">
        <w:rPr>
          <w:rFonts w:ascii="Verdana" w:hAnsi="Verdana" w:cs="Arial"/>
          <w:iCs/>
          <w:sz w:val="16"/>
          <w:szCs w:val="16"/>
        </w:rPr>
        <w:t>taxonomy</w:t>
      </w:r>
      <w:r w:rsidR="008760D1">
        <w:rPr>
          <w:rFonts w:ascii="Verdana" w:hAnsi="Verdana" w:cs="Arial"/>
          <w:iCs/>
          <w:sz w:val="16"/>
          <w:szCs w:val="16"/>
        </w:rPr>
        <w:t xml:space="preserve"> </w:t>
      </w:r>
      <w:r w:rsidR="008760D1" w:rsidRPr="0046054C">
        <w:rPr>
          <w:rFonts w:ascii="Verdana" w:hAnsi="Verdana" w:cs="Arial"/>
          <w:iCs/>
          <w:sz w:val="16"/>
          <w:szCs w:val="16"/>
        </w:rPr>
        <w:t>of</w:t>
      </w:r>
      <w:r w:rsidR="008760D1">
        <w:rPr>
          <w:rFonts w:ascii="Verdana" w:hAnsi="Verdana" w:cs="Arial"/>
          <w:iCs/>
          <w:sz w:val="16"/>
          <w:szCs w:val="16"/>
        </w:rPr>
        <w:t xml:space="preserve"> i</w:t>
      </w:r>
      <w:r w:rsidR="008760D1" w:rsidRPr="0046054C">
        <w:rPr>
          <w:rFonts w:ascii="Verdana" w:hAnsi="Verdana" w:cs="Arial"/>
          <w:iCs/>
          <w:sz w:val="16"/>
          <w:szCs w:val="16"/>
        </w:rPr>
        <w:t>nfectious</w:t>
      </w:r>
      <w:r w:rsidR="008760D1">
        <w:rPr>
          <w:rFonts w:ascii="Verdana" w:hAnsi="Verdana" w:cs="Arial"/>
          <w:iCs/>
          <w:sz w:val="16"/>
          <w:szCs w:val="16"/>
        </w:rPr>
        <w:t xml:space="preserve"> </w:t>
      </w:r>
      <w:r w:rsidR="008760D1" w:rsidRPr="0046054C">
        <w:rPr>
          <w:rFonts w:ascii="Verdana" w:hAnsi="Verdana" w:cs="Arial"/>
          <w:iCs/>
          <w:sz w:val="16"/>
          <w:szCs w:val="16"/>
        </w:rPr>
        <w:t>disease</w:t>
      </w:r>
      <w:r w:rsidR="008760D1">
        <w:rPr>
          <w:rFonts w:ascii="Verdana" w:hAnsi="Verdana" w:cs="Arial"/>
          <w:iCs/>
          <w:sz w:val="16"/>
          <w:szCs w:val="16"/>
        </w:rPr>
        <w:t xml:space="preserve"> </w:t>
      </w:r>
      <w:r w:rsidR="008760D1" w:rsidRPr="0046054C">
        <w:rPr>
          <w:rFonts w:ascii="Verdana" w:hAnsi="Verdana" w:cs="Arial"/>
          <w:iCs/>
          <w:sz w:val="16"/>
          <w:szCs w:val="16"/>
        </w:rPr>
        <w:t>incorporating</w:t>
      </w:r>
      <w:r w:rsidR="008760D1">
        <w:rPr>
          <w:rFonts w:ascii="Verdana" w:hAnsi="Verdana" w:cs="Arial"/>
          <w:iCs/>
          <w:sz w:val="16"/>
          <w:szCs w:val="16"/>
        </w:rPr>
        <w:t xml:space="preserve"> </w:t>
      </w:r>
      <w:r w:rsidR="008760D1" w:rsidRPr="0046054C">
        <w:rPr>
          <w:rFonts w:ascii="Verdana" w:hAnsi="Verdana" w:cs="Arial"/>
          <w:iCs/>
          <w:sz w:val="16"/>
          <w:szCs w:val="16"/>
        </w:rPr>
        <w:t>genetic,</w:t>
      </w:r>
      <w:r w:rsidR="008760D1">
        <w:rPr>
          <w:rFonts w:ascii="Verdana" w:hAnsi="Verdana" w:cs="Arial"/>
          <w:iCs/>
          <w:sz w:val="16"/>
          <w:szCs w:val="16"/>
        </w:rPr>
        <w:t xml:space="preserve"> m</w:t>
      </w:r>
      <w:r w:rsidR="008760D1" w:rsidRPr="0046054C">
        <w:rPr>
          <w:rFonts w:ascii="Verdana" w:hAnsi="Verdana" w:cs="Arial"/>
          <w:iCs/>
          <w:sz w:val="16"/>
          <w:szCs w:val="16"/>
        </w:rPr>
        <w:t>olecular,</w:t>
      </w:r>
      <w:r w:rsidR="008760D1">
        <w:rPr>
          <w:rFonts w:ascii="Verdana" w:hAnsi="Verdana" w:cs="Arial"/>
          <w:iCs/>
          <w:sz w:val="16"/>
          <w:szCs w:val="16"/>
        </w:rPr>
        <w:t xml:space="preserve"> </w:t>
      </w:r>
      <w:r w:rsidR="008760D1" w:rsidRPr="0046054C">
        <w:rPr>
          <w:rFonts w:ascii="Verdana" w:hAnsi="Verdana" w:cs="Arial"/>
          <w:iCs/>
          <w:sz w:val="16"/>
          <w:szCs w:val="16"/>
        </w:rPr>
        <w:t>and</w:t>
      </w:r>
      <w:r w:rsidR="008760D1">
        <w:rPr>
          <w:rFonts w:ascii="Verdana" w:hAnsi="Verdana" w:cs="Arial"/>
          <w:iCs/>
          <w:sz w:val="16"/>
          <w:szCs w:val="16"/>
        </w:rPr>
        <w:t xml:space="preserve"> </w:t>
      </w:r>
      <w:r w:rsidR="008760D1" w:rsidRPr="0046054C">
        <w:rPr>
          <w:rFonts w:ascii="Verdana" w:hAnsi="Verdana" w:cs="Arial"/>
          <w:iCs/>
          <w:sz w:val="16"/>
          <w:szCs w:val="16"/>
        </w:rPr>
        <w:t>clinical</w:t>
      </w:r>
      <w:r w:rsidR="008760D1">
        <w:rPr>
          <w:rFonts w:ascii="Verdana" w:hAnsi="Verdana" w:cs="Arial"/>
          <w:iCs/>
          <w:sz w:val="16"/>
          <w:szCs w:val="16"/>
        </w:rPr>
        <w:t xml:space="preserve"> </w:t>
      </w:r>
      <w:r w:rsidR="008760D1" w:rsidRPr="0046054C">
        <w:rPr>
          <w:rFonts w:ascii="Verdana" w:hAnsi="Verdana" w:cs="Arial"/>
          <w:iCs/>
          <w:sz w:val="16"/>
          <w:szCs w:val="16"/>
        </w:rPr>
        <w:t>data.</w:t>
      </w:r>
      <w:r w:rsidR="008760D1">
        <w:rPr>
          <w:rFonts w:ascii="Verdana" w:hAnsi="Verdana" w:cs="Arial"/>
          <w:iCs/>
          <w:sz w:val="16"/>
          <w:szCs w:val="16"/>
        </w:rPr>
        <w:t xml:space="preserve"> </w:t>
      </w:r>
      <w:r w:rsidR="008760D1" w:rsidRPr="0046054C">
        <w:rPr>
          <w:rFonts w:ascii="Verdana" w:hAnsi="Verdana" w:cs="Arial"/>
          <w:iCs/>
          <w:sz w:val="16"/>
          <w:szCs w:val="16"/>
        </w:rPr>
        <w:t>We</w:t>
      </w:r>
      <w:r w:rsidR="008760D1">
        <w:rPr>
          <w:rFonts w:ascii="Verdana" w:hAnsi="Verdana" w:cs="Arial"/>
          <w:iCs/>
          <w:sz w:val="16"/>
          <w:szCs w:val="16"/>
        </w:rPr>
        <w:t xml:space="preserve"> </w:t>
      </w:r>
      <w:r w:rsidR="008760D1" w:rsidRPr="0046054C">
        <w:rPr>
          <w:rFonts w:ascii="Verdana" w:hAnsi="Verdana" w:cs="Arial"/>
          <w:iCs/>
          <w:sz w:val="16"/>
          <w:szCs w:val="16"/>
        </w:rPr>
        <w:t>also</w:t>
      </w:r>
      <w:r w:rsidR="008760D1">
        <w:rPr>
          <w:rFonts w:ascii="Verdana" w:hAnsi="Verdana" w:cs="Arial"/>
          <w:iCs/>
          <w:sz w:val="16"/>
          <w:szCs w:val="16"/>
        </w:rPr>
        <w:t xml:space="preserve"> </w:t>
      </w:r>
      <w:r w:rsidR="008760D1" w:rsidRPr="0046054C">
        <w:rPr>
          <w:rFonts w:ascii="Verdana" w:hAnsi="Verdana" w:cs="Arial"/>
          <w:iCs/>
          <w:sz w:val="16"/>
          <w:szCs w:val="16"/>
        </w:rPr>
        <w:t>outline</w:t>
      </w:r>
      <w:r w:rsidR="008760D1">
        <w:rPr>
          <w:rFonts w:ascii="Verdana" w:hAnsi="Verdana" w:cs="Arial"/>
          <w:iCs/>
          <w:sz w:val="16"/>
          <w:szCs w:val="16"/>
        </w:rPr>
        <w:t xml:space="preserve"> </w:t>
      </w:r>
      <w:r w:rsidR="008760D1" w:rsidRPr="0046054C">
        <w:rPr>
          <w:rFonts w:ascii="Verdana" w:hAnsi="Verdana" w:cs="Arial"/>
          <w:iCs/>
          <w:sz w:val="16"/>
          <w:szCs w:val="16"/>
        </w:rPr>
        <w:t>how</w:t>
      </w:r>
      <w:r w:rsidR="008760D1">
        <w:rPr>
          <w:rFonts w:ascii="Verdana" w:hAnsi="Verdana" w:cs="Arial"/>
          <w:iCs/>
          <w:sz w:val="16"/>
          <w:szCs w:val="16"/>
        </w:rPr>
        <w:t xml:space="preserve"> </w:t>
      </w:r>
      <w:r w:rsidR="008760D1" w:rsidRPr="0046054C">
        <w:rPr>
          <w:rFonts w:ascii="Verdana" w:hAnsi="Verdana" w:cs="Arial"/>
          <w:iCs/>
          <w:sz w:val="16"/>
          <w:szCs w:val="16"/>
        </w:rPr>
        <w:t>faceted</w:t>
      </w:r>
      <w:r w:rsidR="008760D1">
        <w:rPr>
          <w:rFonts w:ascii="Verdana" w:hAnsi="Verdana" w:cs="Arial"/>
          <w:iCs/>
          <w:sz w:val="16"/>
          <w:szCs w:val="16"/>
        </w:rPr>
        <w:t xml:space="preserve"> </w:t>
      </w:r>
      <w:r w:rsidR="008760D1" w:rsidRPr="0046054C">
        <w:rPr>
          <w:rFonts w:ascii="Verdana" w:hAnsi="Verdana" w:cs="Arial"/>
          <w:iCs/>
          <w:sz w:val="16"/>
          <w:szCs w:val="16"/>
        </w:rPr>
        <w:t>browsing</w:t>
      </w:r>
      <w:r w:rsidR="008760D1">
        <w:rPr>
          <w:rFonts w:ascii="Verdana" w:hAnsi="Verdana" w:cs="Arial"/>
          <w:iCs/>
          <w:sz w:val="16"/>
          <w:szCs w:val="16"/>
        </w:rPr>
        <w:t xml:space="preserve"> </w:t>
      </w:r>
      <w:r w:rsidR="008760D1" w:rsidRPr="0046054C">
        <w:rPr>
          <w:rFonts w:ascii="Verdana" w:hAnsi="Verdana" w:cs="Arial"/>
          <w:iCs/>
          <w:sz w:val="16"/>
          <w:szCs w:val="16"/>
        </w:rPr>
        <w:t>and</w:t>
      </w:r>
      <w:r w:rsidR="008760D1">
        <w:rPr>
          <w:rFonts w:ascii="Verdana" w:hAnsi="Verdana" w:cs="Arial"/>
          <w:iCs/>
          <w:sz w:val="16"/>
          <w:szCs w:val="16"/>
        </w:rPr>
        <w:t xml:space="preserve"> </w:t>
      </w:r>
      <w:r w:rsidR="008760D1" w:rsidRPr="0046054C">
        <w:rPr>
          <w:rFonts w:ascii="Verdana" w:hAnsi="Verdana" w:cs="Arial"/>
          <w:iCs/>
          <w:sz w:val="16"/>
          <w:szCs w:val="16"/>
        </w:rPr>
        <w:t>query</w:t>
      </w:r>
      <w:r w:rsidR="008760D1">
        <w:rPr>
          <w:rFonts w:ascii="Verdana" w:hAnsi="Verdana" w:cs="Arial"/>
          <w:iCs/>
          <w:sz w:val="16"/>
          <w:szCs w:val="16"/>
        </w:rPr>
        <w:t xml:space="preserve"> </w:t>
      </w:r>
      <w:r w:rsidR="008760D1" w:rsidRPr="0046054C">
        <w:rPr>
          <w:rFonts w:ascii="Verdana" w:hAnsi="Verdana" w:cs="Arial"/>
          <w:iCs/>
          <w:sz w:val="16"/>
          <w:szCs w:val="16"/>
        </w:rPr>
        <w:t>of</w:t>
      </w:r>
      <w:r w:rsidR="008760D1">
        <w:rPr>
          <w:rFonts w:ascii="Verdana" w:hAnsi="Verdana" w:cs="Arial"/>
          <w:iCs/>
          <w:sz w:val="16"/>
          <w:szCs w:val="16"/>
        </w:rPr>
        <w:t xml:space="preserve"> </w:t>
      </w:r>
      <w:r w:rsidR="008760D1" w:rsidRPr="0046054C">
        <w:rPr>
          <w:rFonts w:ascii="Verdana" w:hAnsi="Verdana" w:cs="Arial"/>
          <w:iCs/>
          <w:sz w:val="16"/>
          <w:szCs w:val="16"/>
        </w:rPr>
        <w:t>annotated</w:t>
      </w:r>
      <w:r w:rsidR="008760D1">
        <w:rPr>
          <w:rFonts w:ascii="Verdana" w:hAnsi="Verdana" w:cs="Arial"/>
          <w:iCs/>
          <w:sz w:val="16"/>
          <w:szCs w:val="16"/>
        </w:rPr>
        <w:t xml:space="preserve"> </w:t>
      </w:r>
      <w:r w:rsidR="008760D1" w:rsidRPr="0046054C">
        <w:rPr>
          <w:rFonts w:ascii="Verdana" w:hAnsi="Verdana" w:cs="Arial"/>
          <w:iCs/>
          <w:sz w:val="16"/>
          <w:szCs w:val="16"/>
        </w:rPr>
        <w:t>data</w:t>
      </w:r>
      <w:r w:rsidR="008760D1">
        <w:rPr>
          <w:rFonts w:ascii="Verdana" w:hAnsi="Verdana" w:cs="Arial"/>
          <w:iCs/>
          <w:sz w:val="16"/>
          <w:szCs w:val="16"/>
        </w:rPr>
        <w:t xml:space="preserve"> </w:t>
      </w:r>
      <w:r w:rsidR="008760D1" w:rsidRPr="0046054C">
        <w:rPr>
          <w:rFonts w:ascii="Verdana" w:hAnsi="Verdana" w:cs="Arial"/>
          <w:iCs/>
          <w:sz w:val="16"/>
          <w:szCs w:val="16"/>
        </w:rPr>
        <w:t>is</w:t>
      </w:r>
      <w:r w:rsidR="008760D1">
        <w:rPr>
          <w:rFonts w:ascii="Verdana" w:hAnsi="Verdana" w:cs="Arial"/>
          <w:iCs/>
          <w:sz w:val="16"/>
          <w:szCs w:val="16"/>
        </w:rPr>
        <w:t xml:space="preserve"> </w:t>
      </w:r>
      <w:r w:rsidR="008760D1" w:rsidRPr="0046054C">
        <w:rPr>
          <w:rFonts w:ascii="Verdana" w:hAnsi="Verdana" w:cs="Arial"/>
          <w:iCs/>
          <w:sz w:val="16"/>
          <w:szCs w:val="16"/>
        </w:rPr>
        <w:t>supported</w:t>
      </w:r>
      <w:r w:rsidR="008760D1">
        <w:rPr>
          <w:rFonts w:ascii="Verdana" w:hAnsi="Verdana" w:cs="Arial"/>
          <w:iCs/>
          <w:sz w:val="16"/>
          <w:szCs w:val="16"/>
        </w:rPr>
        <w:t xml:space="preserve"> </w:t>
      </w:r>
      <w:r w:rsidR="008760D1" w:rsidRPr="0046054C">
        <w:rPr>
          <w:rFonts w:ascii="Verdana" w:hAnsi="Verdana" w:cs="Arial"/>
          <w:iCs/>
          <w:sz w:val="16"/>
          <w:szCs w:val="16"/>
        </w:rPr>
        <w:t>using</w:t>
      </w:r>
      <w:r w:rsidR="008760D1">
        <w:rPr>
          <w:rFonts w:ascii="Verdana" w:hAnsi="Verdana" w:cs="Arial"/>
          <w:iCs/>
          <w:sz w:val="16"/>
          <w:szCs w:val="16"/>
        </w:rPr>
        <w:t xml:space="preserve"> </w:t>
      </w:r>
      <w:r w:rsidR="008760D1" w:rsidRPr="0046054C">
        <w:rPr>
          <w:rFonts w:ascii="Verdana" w:hAnsi="Verdana" w:cs="Arial"/>
          <w:iCs/>
          <w:sz w:val="16"/>
          <w:szCs w:val="16"/>
        </w:rPr>
        <w:t>a</w:t>
      </w:r>
      <w:r w:rsidR="008760D1">
        <w:rPr>
          <w:rFonts w:ascii="Verdana" w:hAnsi="Verdana" w:cs="Arial"/>
          <w:iCs/>
          <w:sz w:val="16"/>
          <w:szCs w:val="16"/>
        </w:rPr>
        <w:t xml:space="preserve"> </w:t>
      </w:r>
      <w:r w:rsidR="008760D1" w:rsidRPr="0046054C">
        <w:rPr>
          <w:rFonts w:ascii="Verdana" w:hAnsi="Verdana" w:cs="Arial"/>
          <w:iCs/>
          <w:sz w:val="16"/>
          <w:szCs w:val="16"/>
        </w:rPr>
        <w:t>lattice</w:t>
      </w:r>
      <w:r w:rsidR="008760D1">
        <w:rPr>
          <w:rFonts w:ascii="Verdana" w:hAnsi="Verdana" w:cs="Arial"/>
          <w:iCs/>
          <w:sz w:val="16"/>
          <w:szCs w:val="16"/>
        </w:rPr>
        <w:t xml:space="preserve"> </w:t>
      </w:r>
      <w:r w:rsidR="008760D1" w:rsidRPr="0046054C">
        <w:rPr>
          <w:rFonts w:ascii="Verdana" w:hAnsi="Verdana" w:cs="Arial"/>
          <w:iCs/>
          <w:sz w:val="16"/>
          <w:szCs w:val="16"/>
        </w:rPr>
        <w:t>application</w:t>
      </w:r>
      <w:r w:rsidR="008760D1">
        <w:rPr>
          <w:rFonts w:ascii="Verdana" w:hAnsi="Verdana" w:cs="Arial"/>
          <w:iCs/>
          <w:sz w:val="16"/>
          <w:szCs w:val="16"/>
        </w:rPr>
        <w:t xml:space="preserve"> </w:t>
      </w:r>
      <w:r w:rsidR="008760D1" w:rsidRPr="0046054C">
        <w:rPr>
          <w:rFonts w:ascii="Verdana" w:hAnsi="Verdana" w:cs="Arial"/>
          <w:iCs/>
          <w:sz w:val="16"/>
          <w:szCs w:val="16"/>
        </w:rPr>
        <w:t>ontology.</w:t>
      </w:r>
    </w:p>
    <w:p w:rsidR="008760D1" w:rsidRDefault="00CD288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135</w:t>
      </w:r>
      <w:r w:rsidR="008760D1">
        <w:rPr>
          <w:rFonts w:ascii="Verdana" w:hAnsi="Verdana" w:cs="Arial"/>
          <w:sz w:val="20"/>
          <w:szCs w:val="20"/>
        </w:rPr>
        <w:t xml:space="preserve">. </w:t>
      </w:r>
      <w:r w:rsidR="008760D1" w:rsidRPr="00484B0E">
        <w:rPr>
          <w:rFonts w:ascii="Verdana" w:hAnsi="Verdana" w:cs="Arial"/>
          <w:sz w:val="20"/>
          <w:szCs w:val="20"/>
        </w:rPr>
        <w:t>Janna Hastings, Werner Ceusters</w:t>
      </w:r>
      <w:r w:rsidR="008760D1">
        <w:rPr>
          <w:rFonts w:ascii="Verdana" w:hAnsi="Verdana" w:cs="Arial"/>
          <w:sz w:val="20"/>
          <w:szCs w:val="20"/>
        </w:rPr>
        <w:t xml:space="preserve">, </w:t>
      </w:r>
      <w:r w:rsidR="008760D1" w:rsidRPr="00484B0E">
        <w:rPr>
          <w:rFonts w:ascii="Verdana" w:hAnsi="Verdana" w:cs="Arial"/>
          <w:sz w:val="20"/>
          <w:szCs w:val="20"/>
        </w:rPr>
        <w:t>Mark Jensen</w:t>
      </w:r>
      <w:r w:rsidR="008760D1">
        <w:rPr>
          <w:rFonts w:ascii="Verdana" w:hAnsi="Verdana" w:cs="Arial"/>
          <w:sz w:val="20"/>
          <w:szCs w:val="20"/>
        </w:rPr>
        <w:t xml:space="preserve">, </w:t>
      </w:r>
      <w:r w:rsidR="008760D1" w:rsidRPr="00484B0E">
        <w:rPr>
          <w:rFonts w:ascii="Verdana" w:hAnsi="Verdana" w:cs="Arial"/>
          <w:sz w:val="20"/>
          <w:szCs w:val="20"/>
        </w:rPr>
        <w:t>Kevin Mulligan</w:t>
      </w:r>
      <w:r w:rsidR="008760D1">
        <w:rPr>
          <w:rFonts w:ascii="Verdana" w:hAnsi="Verdana" w:cs="Arial"/>
          <w:sz w:val="20"/>
          <w:szCs w:val="20"/>
        </w:rPr>
        <w:t xml:space="preserve"> a</w:t>
      </w:r>
      <w:r w:rsidR="008760D1" w:rsidRPr="00484B0E">
        <w:rPr>
          <w:rFonts w:ascii="Verdana" w:hAnsi="Verdana" w:cs="Arial"/>
          <w:sz w:val="20"/>
          <w:szCs w:val="20"/>
        </w:rPr>
        <w:t>nd Barry Smit</w:t>
      </w:r>
      <w:r w:rsidR="008760D1">
        <w:rPr>
          <w:rFonts w:ascii="Verdana" w:hAnsi="Verdana" w:cs="Arial"/>
          <w:sz w:val="20"/>
          <w:szCs w:val="20"/>
        </w:rPr>
        <w:t>h, “</w:t>
      </w:r>
      <w:hyperlink r:id="rId611" w:history="1">
        <w:r w:rsidR="008760D1" w:rsidRPr="00E96E8A">
          <w:rPr>
            <w:rStyle w:val="Hyperlink"/>
            <w:rFonts w:ascii="Verdana" w:hAnsi="Verdana" w:cs="Arial"/>
            <w:sz w:val="20"/>
            <w:szCs w:val="20"/>
          </w:rPr>
          <w:t>Repre</w:t>
        </w:r>
        <w:r w:rsidR="008760D1" w:rsidRPr="00E96E8A">
          <w:rPr>
            <w:rStyle w:val="Hyperlink"/>
            <w:rFonts w:ascii="Verdana" w:hAnsi="Verdana" w:cs="Arial"/>
            <w:sz w:val="20"/>
            <w:szCs w:val="20"/>
          </w:rPr>
          <w:t>s</w:t>
        </w:r>
        <w:r w:rsidR="008760D1" w:rsidRPr="00E96E8A">
          <w:rPr>
            <w:rStyle w:val="Hyperlink"/>
            <w:rFonts w:ascii="Verdana" w:hAnsi="Verdana" w:cs="Arial"/>
            <w:sz w:val="20"/>
            <w:szCs w:val="20"/>
          </w:rPr>
          <w:t>enting Mental Functioning: Ontologies for Mental Health and Disease</w:t>
        </w:r>
      </w:hyperlink>
      <w:r w:rsidR="008760D1">
        <w:rPr>
          <w:rFonts w:ascii="Verdana" w:hAnsi="Verdana" w:cs="Arial"/>
          <w:sz w:val="20"/>
          <w:szCs w:val="20"/>
        </w:rPr>
        <w:t xml:space="preserve">”, </w:t>
      </w:r>
      <w:r w:rsidR="008760D1" w:rsidRPr="00484B0E">
        <w:rPr>
          <w:rFonts w:ascii="Verdana" w:hAnsi="Verdana" w:cs="Arial"/>
          <w:i/>
          <w:sz w:val="20"/>
          <w:szCs w:val="20"/>
        </w:rPr>
        <w:t>Towards an Ontology of Mental Functioning</w:t>
      </w:r>
      <w:r w:rsidR="008760D1">
        <w:rPr>
          <w:rFonts w:ascii="Verdana" w:hAnsi="Verdana" w:cs="Arial"/>
          <w:sz w:val="20"/>
          <w:szCs w:val="20"/>
        </w:rPr>
        <w:t xml:space="preserve"> (ICBO Workshop), </w:t>
      </w:r>
      <w:r w:rsidR="008760D1">
        <w:rPr>
          <w:rFonts w:ascii="Verdana" w:hAnsi="Verdana" w:cs="Arial"/>
          <w:i/>
          <w:sz w:val="20"/>
          <w:szCs w:val="20"/>
        </w:rPr>
        <w:t>Third International Conference on Biomedical Ontology</w:t>
      </w:r>
      <w:r w:rsidR="00427C4C">
        <w:rPr>
          <w:rFonts w:ascii="Verdana" w:hAnsi="Verdana" w:cs="Arial"/>
          <w:sz w:val="20"/>
          <w:szCs w:val="20"/>
        </w:rPr>
        <w:t xml:space="preserve">, </w:t>
      </w:r>
      <w:r w:rsidR="008760D1">
        <w:rPr>
          <w:rFonts w:ascii="Verdana" w:hAnsi="Verdana" w:cs="Arial"/>
          <w:sz w:val="20"/>
          <w:szCs w:val="20"/>
        </w:rPr>
        <w:t>Graz, July 22, 2012</w:t>
      </w:r>
      <w:r w:rsidR="0006706F">
        <w:rPr>
          <w:rFonts w:ascii="Verdana" w:hAnsi="Verdana" w:cs="Arial"/>
          <w:sz w:val="20"/>
          <w:szCs w:val="20"/>
        </w:rPr>
        <w:t>.</w:t>
      </w:r>
    </w:p>
    <w:p w:rsidR="008760D1" w:rsidRPr="0046054C"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8760D1" w:rsidRPr="0046054C">
        <w:rPr>
          <w:rFonts w:ascii="Verdana" w:hAnsi="Verdana" w:cs="Arial"/>
          <w:iCs/>
          <w:sz w:val="16"/>
          <w:szCs w:val="16"/>
        </w:rPr>
        <w:t>Mental and behavioral disorders represent a signiﬁcant portion of the public health burden in all countries. The human cost of these disorders is immense, yet treatment options for sufferers are currently limited, with many patients failing to respond sufﬁciently to available interventions and drugs. High quality ontologies facilitate data aggregation and comparison across different disciplines, and may therefore speed up the translation of primary research into novel therapeutics. Realism-based ontologies describe entities in reality and the relationships b</w:t>
      </w:r>
      <w:r w:rsidR="008760D1">
        <w:rPr>
          <w:rFonts w:ascii="Verdana" w:hAnsi="Verdana" w:cs="Arial"/>
          <w:iCs/>
          <w:sz w:val="16"/>
          <w:szCs w:val="16"/>
        </w:rPr>
        <w:t xml:space="preserve">etween them in such a way that – </w:t>
      </w:r>
      <w:r w:rsidR="008760D1" w:rsidRPr="0046054C">
        <w:rPr>
          <w:rFonts w:ascii="Verdana" w:hAnsi="Verdana" w:cs="Arial"/>
          <w:iCs/>
          <w:sz w:val="16"/>
          <w:szCs w:val="16"/>
        </w:rPr>
        <w:t>once formulated</w:t>
      </w:r>
      <w:r w:rsidR="008760D1">
        <w:rPr>
          <w:rFonts w:ascii="Verdana" w:hAnsi="Verdana" w:cs="Arial"/>
          <w:iCs/>
          <w:sz w:val="16"/>
          <w:szCs w:val="16"/>
        </w:rPr>
        <w:t xml:space="preserve"> in a suitable formal language –</w:t>
      </w:r>
      <w:r w:rsidR="008760D1" w:rsidRPr="0046054C">
        <w:rPr>
          <w:rFonts w:ascii="Verdana" w:hAnsi="Verdana" w:cs="Arial"/>
          <w:iCs/>
          <w:sz w:val="16"/>
          <w:szCs w:val="16"/>
        </w:rPr>
        <w:t xml:space="preserve"> the ontologies can be used for sophisticated automated reasoning applications. Reference ontologies can be applied across different contexts in which different, and often mutually incompatible, domain-speciﬁc vocabularies have traditionally been used. In this contribution we describe the Mental Functioning Ontology (MF) and Mental Disease Ontology (MD), two realism-based ontologies currently under development for the description of humanmental functioning and disease. We describe the structure and upper levels of the ontologies and preliminary application scenarios, an</w:t>
      </w:r>
      <w:r w:rsidR="008760D1">
        <w:rPr>
          <w:rFonts w:ascii="Verdana" w:hAnsi="Verdana" w:cs="Arial"/>
          <w:iCs/>
          <w:sz w:val="16"/>
          <w:szCs w:val="16"/>
        </w:rPr>
        <w:t>d identify some open questions.</w:t>
      </w:r>
    </w:p>
    <w:p w:rsidR="008760D1" w:rsidRDefault="00CD288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lastRenderedPageBreak/>
        <w:t>136</w:t>
      </w:r>
      <w:r w:rsidR="008760D1">
        <w:rPr>
          <w:rFonts w:ascii="Verdana" w:hAnsi="Verdana" w:cs="Arial"/>
          <w:sz w:val="20"/>
          <w:szCs w:val="20"/>
        </w:rPr>
        <w:t>. Alexander P. Cox, Mark Jensen, William Duncan, Bianca Weinstock-Guttman</w:t>
      </w:r>
      <w:r w:rsidR="008760D1" w:rsidRPr="006B7D0B">
        <w:rPr>
          <w:rFonts w:ascii="Verdana" w:hAnsi="Verdana" w:cs="Arial"/>
          <w:sz w:val="20"/>
          <w:szCs w:val="20"/>
        </w:rPr>
        <w:t>, Kinga</w:t>
      </w:r>
      <w:r w:rsidR="008760D1">
        <w:rPr>
          <w:rFonts w:ascii="Verdana" w:hAnsi="Verdana" w:cs="Arial"/>
          <w:sz w:val="20"/>
          <w:szCs w:val="20"/>
        </w:rPr>
        <w:t xml:space="preserve"> Szig</w:t>
      </w:r>
      <w:r w:rsidR="0094149B">
        <w:rPr>
          <w:rFonts w:ascii="Verdana" w:hAnsi="Verdana" w:cs="Arial"/>
          <w:sz w:val="20"/>
          <w:szCs w:val="20"/>
        </w:rPr>
        <w:t>e</w:t>
      </w:r>
      <w:r w:rsidR="008760D1">
        <w:rPr>
          <w:rFonts w:ascii="Verdana" w:hAnsi="Verdana" w:cs="Arial"/>
          <w:sz w:val="20"/>
          <w:szCs w:val="20"/>
        </w:rPr>
        <w:t>ti, Alan Ruttenberg</w:t>
      </w:r>
      <w:r w:rsidR="008760D1" w:rsidRPr="006B7D0B">
        <w:rPr>
          <w:rFonts w:ascii="Verdana" w:hAnsi="Verdana" w:cs="Arial"/>
          <w:sz w:val="20"/>
          <w:szCs w:val="20"/>
        </w:rPr>
        <w:t>, Barry</w:t>
      </w:r>
      <w:r w:rsidR="008760D1">
        <w:rPr>
          <w:rFonts w:ascii="Verdana" w:hAnsi="Verdana" w:cs="Arial"/>
          <w:sz w:val="20"/>
          <w:szCs w:val="20"/>
        </w:rPr>
        <w:t xml:space="preserve"> Smith and Alexander D. Diehl, “</w:t>
      </w:r>
      <w:hyperlink r:id="rId612" w:history="1">
        <w:r w:rsidR="008760D1" w:rsidRPr="00884FB6">
          <w:rPr>
            <w:rStyle w:val="Hyperlink"/>
            <w:rFonts w:ascii="Verdana" w:hAnsi="Verdana" w:cs="Arial"/>
            <w:sz w:val="20"/>
            <w:szCs w:val="20"/>
          </w:rPr>
          <w:t>Ontologies fo</w:t>
        </w:r>
        <w:r w:rsidR="008760D1" w:rsidRPr="00884FB6">
          <w:rPr>
            <w:rStyle w:val="Hyperlink"/>
            <w:rFonts w:ascii="Verdana" w:hAnsi="Verdana" w:cs="Arial"/>
            <w:sz w:val="20"/>
            <w:szCs w:val="20"/>
          </w:rPr>
          <w:t>r</w:t>
        </w:r>
        <w:r w:rsidR="008760D1" w:rsidRPr="00884FB6">
          <w:rPr>
            <w:rStyle w:val="Hyperlink"/>
            <w:rFonts w:ascii="Verdana" w:hAnsi="Verdana" w:cs="Arial"/>
            <w:sz w:val="20"/>
            <w:szCs w:val="20"/>
          </w:rPr>
          <w:t xml:space="preserve"> the Study of </w:t>
        </w:r>
        <w:r w:rsidR="008760D1" w:rsidRPr="00884FB6">
          <w:rPr>
            <w:rStyle w:val="Hyperlink"/>
            <w:rFonts w:ascii="Verdana" w:hAnsi="Verdana" w:cs="Arial"/>
            <w:sz w:val="20"/>
            <w:szCs w:val="20"/>
          </w:rPr>
          <w:t>N</w:t>
        </w:r>
        <w:r w:rsidR="008760D1" w:rsidRPr="00884FB6">
          <w:rPr>
            <w:rStyle w:val="Hyperlink"/>
            <w:rFonts w:ascii="Verdana" w:hAnsi="Verdana" w:cs="Arial"/>
            <w:sz w:val="20"/>
            <w:szCs w:val="20"/>
          </w:rPr>
          <w:t>eurological Disease</w:t>
        </w:r>
      </w:hyperlink>
      <w:r w:rsidR="008760D1">
        <w:rPr>
          <w:rFonts w:ascii="Verdana" w:hAnsi="Verdana" w:cs="Arial"/>
          <w:sz w:val="20"/>
          <w:szCs w:val="20"/>
        </w:rPr>
        <w:t xml:space="preserve">”, </w:t>
      </w:r>
      <w:r w:rsidR="008760D1" w:rsidRPr="00484B0E">
        <w:rPr>
          <w:rFonts w:ascii="Verdana" w:hAnsi="Verdana" w:cs="Arial"/>
          <w:i/>
          <w:sz w:val="20"/>
          <w:szCs w:val="20"/>
        </w:rPr>
        <w:t>Towards an Ontology of Mental Functioning</w:t>
      </w:r>
      <w:r w:rsidR="008760D1">
        <w:rPr>
          <w:rFonts w:ascii="Verdana" w:hAnsi="Verdana" w:cs="Arial"/>
          <w:sz w:val="20"/>
          <w:szCs w:val="20"/>
        </w:rPr>
        <w:t xml:space="preserve"> (ICBO Workshop), </w:t>
      </w:r>
      <w:r w:rsidR="008760D1">
        <w:rPr>
          <w:rFonts w:ascii="Verdana" w:hAnsi="Verdana" w:cs="Arial"/>
          <w:i/>
          <w:sz w:val="20"/>
          <w:szCs w:val="20"/>
        </w:rPr>
        <w:t>Third International Conference on Biomedical Ontology</w:t>
      </w:r>
      <w:r w:rsidR="008760D1">
        <w:rPr>
          <w:rFonts w:ascii="Verdana" w:hAnsi="Verdana" w:cs="Arial"/>
          <w:sz w:val="20"/>
          <w:szCs w:val="20"/>
        </w:rPr>
        <w:t>, Graz, July 22, 2012.</w:t>
      </w:r>
      <w:r w:rsidR="00B46E0A" w:rsidRPr="00B46E0A">
        <w:rPr>
          <w:rFonts w:ascii="Verdana" w:hAnsi="Verdana" w:cs="Arial"/>
          <w:sz w:val="20"/>
          <w:szCs w:val="20"/>
        </w:rPr>
        <w:t xml:space="preserve"> </w:t>
      </w:r>
    </w:p>
    <w:p w:rsidR="00A215D2" w:rsidRPr="0046054C"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8760D1" w:rsidRPr="0046054C">
        <w:rPr>
          <w:rFonts w:ascii="Verdana" w:hAnsi="Verdana" w:cs="Arial"/>
          <w:iCs/>
          <w:sz w:val="16"/>
          <w:szCs w:val="16"/>
        </w:rPr>
        <w:t>We have begun work on two separate but related ontologies for the study of neurological diseases.</w:t>
      </w:r>
      <w:r w:rsidR="008760D1">
        <w:rPr>
          <w:rFonts w:ascii="Verdana" w:hAnsi="Verdana" w:cs="Arial"/>
          <w:iCs/>
          <w:sz w:val="16"/>
          <w:szCs w:val="16"/>
        </w:rPr>
        <w:t xml:space="preserve"> </w:t>
      </w:r>
      <w:r w:rsidR="008760D1" w:rsidRPr="0046054C">
        <w:rPr>
          <w:rFonts w:ascii="Verdana" w:hAnsi="Verdana" w:cs="Arial"/>
          <w:iCs/>
          <w:sz w:val="16"/>
          <w:szCs w:val="16"/>
        </w:rPr>
        <w:t>The first, the Neurological Disease Ontology (ND), is intended to provide a set of controlled, logically connected classes to describe the range of neurological diseases and their associated signs and symptoms, assessments, diagnoses, and interventions that are encountered in the course of clinical practice. ND is built as an extension of the Ontology for General Medical Sciences — a high-level candidate OBO Foundry ontology that provides a set of general classes that can be used to describe general aspects of medical science.</w:t>
      </w:r>
      <w:r w:rsidR="008760D1">
        <w:rPr>
          <w:rFonts w:ascii="Verdana" w:hAnsi="Verdana" w:cs="Arial"/>
          <w:iCs/>
          <w:sz w:val="16"/>
          <w:szCs w:val="16"/>
        </w:rPr>
        <w:t xml:space="preserve"> </w:t>
      </w:r>
      <w:r w:rsidR="008760D1" w:rsidRPr="0046054C">
        <w:rPr>
          <w:rFonts w:ascii="Verdana" w:hAnsi="Verdana" w:cs="Arial"/>
          <w:iCs/>
          <w:sz w:val="16"/>
          <w:szCs w:val="16"/>
        </w:rPr>
        <w:t>ND is being built with classes utilizing both textual and axiomatized definitions that describe and formalize the relations between instances of other classes within the ontology itself as well as to external ontologies such as the Gene Ontology, Cell Ontology, Protein Ontology, and Chemical Entities of Biological Interest. In addition, references to similar or associated terms in external ontologies, vocabularies and terminologies are included when possible. Initial work on ND is focused on the areas of Alzheimer’s and other diseases associated with dementia, multiple sclerosis, and stroke and cerebrovascular disease. Extensions to additional groups of neurological diseases are planned.</w:t>
      </w:r>
      <w:r w:rsidR="008760D1">
        <w:rPr>
          <w:rFonts w:ascii="Verdana" w:hAnsi="Verdana" w:cs="Arial"/>
          <w:iCs/>
          <w:sz w:val="16"/>
          <w:szCs w:val="16"/>
        </w:rPr>
        <w:t xml:space="preserve"> </w:t>
      </w:r>
      <w:r w:rsidR="008760D1" w:rsidRPr="0046054C">
        <w:rPr>
          <w:rFonts w:ascii="Verdana" w:hAnsi="Verdana" w:cs="Arial"/>
          <w:iCs/>
          <w:sz w:val="16"/>
          <w:szCs w:val="16"/>
        </w:rPr>
        <w:t>The second ontology, the NeuroPsychological Testing Ontology</w:t>
      </w:r>
      <w:r w:rsidR="008760D1">
        <w:rPr>
          <w:rFonts w:ascii="Verdana" w:hAnsi="Verdana" w:cs="Arial"/>
          <w:iCs/>
          <w:sz w:val="16"/>
          <w:szCs w:val="16"/>
        </w:rPr>
        <w:t xml:space="preserve"> </w:t>
      </w:r>
      <w:r w:rsidR="008760D1" w:rsidRPr="0046054C">
        <w:rPr>
          <w:rFonts w:ascii="Verdana" w:hAnsi="Verdana" w:cs="Arial"/>
          <w:iCs/>
          <w:sz w:val="16"/>
          <w:szCs w:val="16"/>
        </w:rPr>
        <w:t>(NPT), is intended to provide a set of classes for the annotation of neuropsychological testing data. The intention of this ontology is to allow for the integration of results from a variety of neuropsychological tests that assay similar measures of cognitive functioning. Neuropsychological testing is an important component in developing the clinical picture used in the diagnosis of patients with a range of neurological diseases, such as Alzheimer’s disease and multiple sclerosis, and following stroke or traumatic brain injury. NPT is being developed as an extension to the Ontology for Biomedical Investigations.</w:t>
      </w:r>
    </w:p>
    <w:p w:rsidR="00A215D2" w:rsidRPr="00A215D2" w:rsidRDefault="008760D1"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1</w:t>
      </w:r>
      <w:r w:rsidR="00CD2888">
        <w:rPr>
          <w:rFonts w:ascii="Verdana" w:hAnsi="Verdana" w:cs="Arial"/>
          <w:sz w:val="20"/>
          <w:szCs w:val="20"/>
        </w:rPr>
        <w:t>37</w:t>
      </w:r>
      <w:r w:rsidRPr="009C644E">
        <w:rPr>
          <w:rFonts w:ascii="Verdana" w:hAnsi="Verdana" w:cs="Arial"/>
          <w:sz w:val="20"/>
          <w:szCs w:val="20"/>
        </w:rPr>
        <w:t xml:space="preserve">. </w:t>
      </w:r>
      <w:r w:rsidR="007A14B7" w:rsidRPr="00A215D2">
        <w:rPr>
          <w:rFonts w:ascii="Verdana" w:hAnsi="Verdana" w:cs="Arial"/>
          <w:sz w:val="20"/>
          <w:szCs w:val="20"/>
        </w:rPr>
        <w:t>Janna Hastings, Werner Ceusters, Kevin Mulligan and Barry Smith</w:t>
      </w:r>
      <w:r w:rsidR="007A14B7">
        <w:rPr>
          <w:rFonts w:ascii="Verdana" w:hAnsi="Verdana" w:cs="Arial"/>
          <w:sz w:val="20"/>
          <w:szCs w:val="20"/>
        </w:rPr>
        <w:t>, “</w:t>
      </w:r>
      <w:hyperlink r:id="rId613" w:history="1">
        <w:r w:rsidR="00A215D2" w:rsidRPr="00A215D2">
          <w:rPr>
            <w:rStyle w:val="Hyperlink"/>
            <w:rFonts w:ascii="Verdana" w:hAnsi="Verdana" w:cs="Arial"/>
            <w:sz w:val="20"/>
            <w:szCs w:val="20"/>
          </w:rPr>
          <w:t>Annotating affective neuroscience data with the Emotion Ontology</w:t>
        </w:r>
      </w:hyperlink>
      <w:r w:rsidR="007A14B7">
        <w:rPr>
          <w:rFonts w:ascii="Verdana" w:hAnsi="Verdana" w:cs="Arial"/>
          <w:sz w:val="20"/>
          <w:szCs w:val="20"/>
        </w:rPr>
        <w:t xml:space="preserve">”, </w:t>
      </w:r>
      <w:r w:rsidR="007A14B7" w:rsidRPr="00484B0E">
        <w:rPr>
          <w:rFonts w:ascii="Verdana" w:hAnsi="Verdana" w:cs="Arial"/>
          <w:i/>
          <w:sz w:val="20"/>
          <w:szCs w:val="20"/>
        </w:rPr>
        <w:t>Towards an Ontology of Mental Functioning</w:t>
      </w:r>
      <w:r w:rsidR="007A14B7">
        <w:rPr>
          <w:rFonts w:ascii="Verdana" w:hAnsi="Verdana" w:cs="Arial"/>
          <w:sz w:val="20"/>
          <w:szCs w:val="20"/>
        </w:rPr>
        <w:t xml:space="preserve"> (ICBO Workshop), </w:t>
      </w:r>
      <w:hyperlink r:id="rId614" w:history="1">
        <w:r w:rsidR="007A14B7" w:rsidRPr="004F7E02">
          <w:rPr>
            <w:rStyle w:val="Hyperlink"/>
            <w:rFonts w:ascii="Verdana" w:hAnsi="Verdana" w:cs="Arial"/>
            <w:i/>
            <w:sz w:val="20"/>
            <w:szCs w:val="20"/>
          </w:rPr>
          <w:t>Third International Conference on Biomedical Ontology</w:t>
        </w:r>
      </w:hyperlink>
      <w:r w:rsidR="007A14B7">
        <w:rPr>
          <w:rFonts w:ascii="Verdana" w:hAnsi="Verdana" w:cs="Arial"/>
          <w:sz w:val="20"/>
          <w:szCs w:val="20"/>
        </w:rPr>
        <w:t>, Graz, July 22, 2012.</w:t>
      </w:r>
    </w:p>
    <w:p w:rsidR="00A215D2" w:rsidRPr="0006706F"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06706F" w:rsidRPr="0006706F">
        <w:rPr>
          <w:rFonts w:ascii="Verdana" w:hAnsi="Verdana" w:cs="Arial"/>
          <w:iCs/>
          <w:sz w:val="16"/>
          <w:szCs w:val="16"/>
        </w:rPr>
        <w:t xml:space="preserve">The Emotion Ontology is an ontology covering all aspects of emotional and affective mental functioning. It is being developed following the principles of the OBO Foundry and Ontological Realism. This means that in compiling the ontology, </w:t>
      </w:r>
      <w:r w:rsidR="0006706F" w:rsidRPr="0006706F">
        <w:rPr>
          <w:rFonts w:ascii="Verdana" w:hAnsi="Verdana" w:cs="Arial"/>
          <w:iCs/>
          <w:sz w:val="16"/>
          <w:szCs w:val="16"/>
        </w:rPr>
        <w:lastRenderedPageBreak/>
        <w:t>we emphasize the importance of the nature of the entities in reality that the ontology is describing. One of the ways in which realism-based ontologies are being successfully used within biomedical science is in the annotation of scientiﬁc research results in publicly available databases. Such annotation enables several objectives, including searching, browsing and cross-database data integration. A key beneﬁt conferred by realismbased ontology is that suitably annotated research results are able to be aggregated and compared in a fashion that is based on the underlying reality that the science is studying. This has the potential of increasing the power of statistical analysis and meta-analysis in data-driven science. This aspect has been fruitfully exploited in the investigation of the functions of genes in molecular biology. Cognitive neuroscience uses functional neuroimaging to investigate the brain correlates of areas of mental functioning such as memory, planning and emotion. The use of functional neuroimaging to study affective phenomena such as the emotions is called ‘affective neuroscience’. BrainMap is the largest curated database of coordinates and metadata for studies in cognitive neuroscience, including affective neuroscience (Laird et al., 2005). BrainMap data is already classiﬁed and indexed using a terminology for classiﬁcation, called the ‘Cognitive Paradigm Ontology’ (CogPO), that has been developed to facilitate searching and browsing. However, CogPO has been developed speciﬁcally for the BrainMap database, and the data are thus far not annotated to a realism-based ontology which would allow the discovery of interrelationships between research results across different databases on the basis of what the research is about. In this contribution, we describe ongoing work that aims to annotate affective neuroscience data, starting with the BrainMap database, using the Emotion Ontology. We describe our objectives and technical approach to the annotation, and mention some of the challenges.</w:t>
      </w:r>
    </w:p>
    <w:p w:rsidR="0012725B" w:rsidRDefault="00A215D2"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13</w:t>
      </w:r>
      <w:r w:rsidR="00CD2888">
        <w:rPr>
          <w:rFonts w:ascii="Verdana" w:hAnsi="Verdana" w:cs="Arial"/>
          <w:sz w:val="20"/>
          <w:szCs w:val="20"/>
        </w:rPr>
        <w:t>8</w:t>
      </w:r>
      <w:r w:rsidR="008760D1">
        <w:rPr>
          <w:rFonts w:ascii="Verdana" w:hAnsi="Verdana" w:cs="Arial"/>
          <w:sz w:val="20"/>
          <w:szCs w:val="20"/>
        </w:rPr>
        <w:t xml:space="preserve">. </w:t>
      </w:r>
      <w:r w:rsidR="008760D1" w:rsidRPr="00AF4565">
        <w:rPr>
          <w:rFonts w:ascii="Verdana" w:hAnsi="Verdana" w:cs="Arial"/>
          <w:sz w:val="20"/>
          <w:szCs w:val="20"/>
        </w:rPr>
        <w:t>Barry Smith</w:t>
      </w:r>
      <w:r w:rsidR="008760D1">
        <w:rPr>
          <w:rFonts w:ascii="Verdana" w:hAnsi="Verdana" w:cs="Arial"/>
          <w:sz w:val="20"/>
          <w:szCs w:val="20"/>
        </w:rPr>
        <w:t xml:space="preserve">, </w:t>
      </w:r>
      <w:r w:rsidR="008760D1" w:rsidRPr="00AF4565">
        <w:rPr>
          <w:rFonts w:ascii="Verdana" w:hAnsi="Verdana" w:cs="Arial"/>
          <w:sz w:val="20"/>
          <w:szCs w:val="20"/>
        </w:rPr>
        <w:t>Tatiana Malyuta</w:t>
      </w:r>
      <w:r w:rsidR="008760D1">
        <w:rPr>
          <w:rFonts w:ascii="Verdana" w:hAnsi="Verdana" w:cs="Arial"/>
          <w:sz w:val="20"/>
          <w:szCs w:val="20"/>
        </w:rPr>
        <w:t xml:space="preserve">, </w:t>
      </w:r>
      <w:r w:rsidR="008760D1" w:rsidRPr="00AF4565">
        <w:rPr>
          <w:rFonts w:ascii="Verdana" w:hAnsi="Verdana" w:cs="Arial"/>
          <w:sz w:val="20"/>
          <w:szCs w:val="20"/>
        </w:rPr>
        <w:t>William S. Mandrick</w:t>
      </w:r>
      <w:r w:rsidR="008760D1">
        <w:rPr>
          <w:rFonts w:ascii="Verdana" w:hAnsi="Verdana" w:cs="Arial"/>
          <w:sz w:val="20"/>
          <w:szCs w:val="20"/>
        </w:rPr>
        <w:t xml:space="preserve">, </w:t>
      </w:r>
      <w:r w:rsidR="008760D1" w:rsidRPr="00AF4565">
        <w:rPr>
          <w:rFonts w:ascii="Verdana" w:hAnsi="Verdana" w:cs="Arial"/>
          <w:sz w:val="20"/>
          <w:szCs w:val="20"/>
        </w:rPr>
        <w:t>Chia Fu</w:t>
      </w:r>
      <w:r w:rsidR="008760D1">
        <w:rPr>
          <w:rFonts w:ascii="Verdana" w:hAnsi="Verdana" w:cs="Arial"/>
          <w:sz w:val="20"/>
          <w:szCs w:val="20"/>
        </w:rPr>
        <w:t xml:space="preserve">, </w:t>
      </w:r>
      <w:r w:rsidR="008760D1" w:rsidRPr="00AF4565">
        <w:rPr>
          <w:rFonts w:ascii="Verdana" w:hAnsi="Verdana" w:cs="Arial"/>
          <w:sz w:val="20"/>
          <w:szCs w:val="20"/>
        </w:rPr>
        <w:t>Kesny Parent</w:t>
      </w:r>
      <w:r w:rsidR="008760D1">
        <w:rPr>
          <w:rFonts w:ascii="Verdana" w:hAnsi="Verdana" w:cs="Arial"/>
          <w:sz w:val="20"/>
          <w:szCs w:val="20"/>
        </w:rPr>
        <w:t xml:space="preserve">, </w:t>
      </w:r>
      <w:r w:rsidR="008760D1" w:rsidRPr="00AF4565">
        <w:rPr>
          <w:rFonts w:ascii="Verdana" w:hAnsi="Verdana" w:cs="Arial"/>
          <w:sz w:val="20"/>
          <w:szCs w:val="20"/>
        </w:rPr>
        <w:t>Milan Patel</w:t>
      </w:r>
      <w:r w:rsidR="008760D1">
        <w:rPr>
          <w:rFonts w:ascii="Verdana" w:hAnsi="Verdana" w:cs="Arial"/>
          <w:sz w:val="20"/>
          <w:szCs w:val="20"/>
        </w:rPr>
        <w:t>, “</w:t>
      </w:r>
      <w:hyperlink r:id="rId615" w:history="1">
        <w:r w:rsidR="008760D1" w:rsidRPr="00AF4565">
          <w:rPr>
            <w:rStyle w:val="Hyperlink"/>
            <w:rFonts w:ascii="Verdana" w:hAnsi="Verdana" w:cs="Arial"/>
            <w:sz w:val="20"/>
            <w:szCs w:val="20"/>
          </w:rPr>
          <w:t>Horizontal Integration of Warfighter Intelligence Data. A Shared Semantic Resource for the Intelligence Community</w:t>
        </w:r>
      </w:hyperlink>
      <w:r w:rsidR="008760D1">
        <w:rPr>
          <w:rFonts w:ascii="Verdana" w:hAnsi="Verdana" w:cs="Arial"/>
          <w:sz w:val="20"/>
          <w:szCs w:val="20"/>
        </w:rPr>
        <w:t xml:space="preserve">”, </w:t>
      </w:r>
      <w:r w:rsidR="008760D1" w:rsidRPr="009C644E">
        <w:rPr>
          <w:rFonts w:ascii="Verdana" w:hAnsi="Verdana" w:cs="Arial"/>
          <w:i/>
          <w:sz w:val="20"/>
          <w:szCs w:val="20"/>
        </w:rPr>
        <w:t xml:space="preserve">Proceedings of the Conference on Semantic Technology in Intelligence, Defense and Security </w:t>
      </w:r>
      <w:r w:rsidR="008760D1" w:rsidRPr="009C644E">
        <w:rPr>
          <w:rFonts w:ascii="Verdana" w:hAnsi="Verdana" w:cs="Arial"/>
          <w:sz w:val="20"/>
          <w:szCs w:val="20"/>
        </w:rPr>
        <w:t xml:space="preserve">(STIDS), George Mason University, Fairfax, VA, </w:t>
      </w:r>
      <w:r w:rsidR="008760D1">
        <w:rPr>
          <w:rFonts w:ascii="Verdana" w:hAnsi="Verdana" w:cs="Arial"/>
          <w:sz w:val="20"/>
          <w:szCs w:val="20"/>
        </w:rPr>
        <w:t>October 23-25, 2012</w:t>
      </w:r>
      <w:r w:rsidR="00AB6E37">
        <w:rPr>
          <w:rFonts w:ascii="Verdana" w:hAnsi="Verdana" w:cs="Arial"/>
          <w:sz w:val="20"/>
          <w:szCs w:val="20"/>
        </w:rPr>
        <w:t xml:space="preserve">, </w:t>
      </w:r>
      <w:hyperlink r:id="rId616" w:history="1">
        <w:r w:rsidR="008760D1" w:rsidRPr="00143A24">
          <w:rPr>
            <w:rStyle w:val="Hyperlink"/>
            <w:rFonts w:ascii="Verdana" w:hAnsi="Verdana" w:cs="Arial"/>
            <w:sz w:val="20"/>
            <w:szCs w:val="20"/>
          </w:rPr>
          <w:t>CEUR</w:t>
        </w:r>
        <w:r w:rsidR="00143A24" w:rsidRPr="00143A24">
          <w:rPr>
            <w:rStyle w:val="Hyperlink"/>
            <w:rFonts w:ascii="Verdana" w:hAnsi="Verdana" w:cs="Arial"/>
            <w:sz w:val="20"/>
            <w:szCs w:val="20"/>
          </w:rPr>
          <w:t xml:space="preserve"> </w:t>
        </w:r>
        <w:r w:rsidR="00143A24" w:rsidRPr="00143A24">
          <w:rPr>
            <w:rStyle w:val="Hyperlink"/>
            <w:rFonts w:ascii="Verdana" w:hAnsi="Verdana" w:cs="Arial"/>
            <w:sz w:val="20"/>
            <w:szCs w:val="20"/>
          </w:rPr>
          <w:t>9</w:t>
        </w:r>
        <w:r w:rsidR="00143A24" w:rsidRPr="00143A24">
          <w:rPr>
            <w:rStyle w:val="Hyperlink"/>
            <w:rFonts w:ascii="Verdana" w:hAnsi="Verdana" w:cs="Arial"/>
            <w:sz w:val="20"/>
            <w:szCs w:val="20"/>
          </w:rPr>
          <w:t>96</w:t>
        </w:r>
      </w:hyperlink>
      <w:r w:rsidR="00AB6E37">
        <w:rPr>
          <w:rFonts w:ascii="Verdana" w:hAnsi="Verdana" w:cs="Arial"/>
          <w:sz w:val="20"/>
          <w:szCs w:val="20"/>
        </w:rPr>
        <w:t>, 112-119.</w:t>
      </w:r>
      <w:r w:rsidR="008760D1" w:rsidRPr="009C644E">
        <w:rPr>
          <w:rFonts w:ascii="Verdana" w:hAnsi="Verdana" w:cs="Arial"/>
          <w:sz w:val="20"/>
          <w:szCs w:val="20"/>
        </w:rPr>
        <w:t xml:space="preserve"> </w:t>
      </w:r>
    </w:p>
    <w:p w:rsidR="0012725B" w:rsidRPr="0012725B"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12725B" w:rsidRPr="0012725B">
        <w:rPr>
          <w:rFonts w:ascii="Verdana" w:hAnsi="Verdana" w:cs="Arial"/>
          <w:iCs/>
          <w:sz w:val="16"/>
          <w:szCs w:val="16"/>
        </w:rPr>
        <w:t>We describe a strat</w:t>
      </w:r>
      <w:r w:rsidR="0012725B">
        <w:rPr>
          <w:rFonts w:ascii="Verdana" w:hAnsi="Verdana" w:cs="Arial"/>
          <w:iCs/>
          <w:sz w:val="16"/>
          <w:szCs w:val="16"/>
        </w:rPr>
        <w:t xml:space="preserve">egy that is being used for the </w:t>
      </w:r>
      <w:r w:rsidR="0012725B" w:rsidRPr="0012725B">
        <w:rPr>
          <w:rFonts w:ascii="Verdana" w:hAnsi="Verdana" w:cs="Arial"/>
          <w:iCs/>
          <w:sz w:val="16"/>
          <w:szCs w:val="16"/>
        </w:rPr>
        <w:t>horizontal integration of warfighter intelligence data within the framework of the US Army’s Distributed Common Ground System Standard Cloud (DSC) initiative. The strategy rests on the development of a set of ontologies that are being incrementally applied to br</w:t>
      </w:r>
      <w:r w:rsidR="00703463">
        <w:rPr>
          <w:rFonts w:ascii="Verdana" w:hAnsi="Verdana" w:cs="Arial"/>
          <w:iCs/>
          <w:sz w:val="16"/>
          <w:szCs w:val="16"/>
        </w:rPr>
        <w:t>cd</w:t>
      </w:r>
      <w:r w:rsidR="0012725B" w:rsidRPr="0012725B">
        <w:rPr>
          <w:rFonts w:ascii="Verdana" w:hAnsi="Verdana" w:cs="Arial"/>
          <w:iCs/>
          <w:sz w:val="16"/>
          <w:szCs w:val="16"/>
        </w:rPr>
        <w:t xml:space="preserve">ing about what we call the ‘semantic enhancement’ of data models used within each intelligence discipline. We show how the strategy can help to overcome familiar tendencies </w:t>
      </w:r>
      <w:r w:rsidR="0012725B">
        <w:rPr>
          <w:rFonts w:ascii="Verdana" w:hAnsi="Verdana" w:cs="Arial"/>
          <w:iCs/>
          <w:sz w:val="16"/>
          <w:szCs w:val="16"/>
        </w:rPr>
        <w:t xml:space="preserve">to stovepiping of intelligence </w:t>
      </w:r>
      <w:r w:rsidR="0012725B" w:rsidRPr="0012725B">
        <w:rPr>
          <w:rFonts w:ascii="Verdana" w:hAnsi="Verdana" w:cs="Arial"/>
          <w:iCs/>
          <w:sz w:val="16"/>
          <w:szCs w:val="16"/>
        </w:rPr>
        <w:t xml:space="preserve">data, and describe how it can be applied in an agile fashion to </w:t>
      </w:r>
      <w:r w:rsidR="0012725B" w:rsidRPr="0012725B">
        <w:rPr>
          <w:rFonts w:ascii="Verdana" w:hAnsi="Verdana" w:cs="Arial"/>
          <w:iCs/>
          <w:sz w:val="16"/>
          <w:szCs w:val="16"/>
        </w:rPr>
        <w:lastRenderedPageBreak/>
        <w:t>new data resources in ways that address immediate needs of intelligence analysts.</w:t>
      </w:r>
    </w:p>
    <w:p w:rsidR="00DA201A" w:rsidRPr="00DA201A" w:rsidRDefault="00CD2888" w:rsidP="000968E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139</w:t>
      </w:r>
      <w:r w:rsidR="00DA201A">
        <w:rPr>
          <w:rFonts w:ascii="Verdana" w:hAnsi="Verdana" w:cs="Arial"/>
          <w:iCs/>
          <w:sz w:val="20"/>
          <w:szCs w:val="16"/>
        </w:rPr>
        <w:t xml:space="preserve">. </w:t>
      </w:r>
      <w:r w:rsidR="00DA201A" w:rsidRPr="00DA201A">
        <w:rPr>
          <w:rFonts w:ascii="Verdana" w:hAnsi="Verdana" w:cs="Arial"/>
          <w:iCs/>
          <w:sz w:val="20"/>
          <w:szCs w:val="16"/>
        </w:rPr>
        <w:t>Barry Smith, “</w:t>
      </w:r>
      <w:hyperlink r:id="rId617" w:history="1">
        <w:r w:rsidR="00DA201A" w:rsidRPr="008E26CA">
          <w:rPr>
            <w:rStyle w:val="Hyperlink"/>
            <w:rFonts w:ascii="Verdana" w:hAnsi="Verdana" w:cs="Arial"/>
            <w:iCs/>
            <w:sz w:val="20"/>
            <w:szCs w:val="16"/>
          </w:rPr>
          <w:t>Diagrams, Documents, and the Meshing of Plans</w:t>
        </w:r>
      </w:hyperlink>
      <w:r w:rsidR="00DA201A" w:rsidRPr="00DA201A">
        <w:rPr>
          <w:rFonts w:ascii="Verdana" w:hAnsi="Verdana" w:cs="Arial"/>
          <w:iCs/>
          <w:sz w:val="20"/>
          <w:szCs w:val="16"/>
        </w:rPr>
        <w:t xml:space="preserve">”, in: András Benedek and Kristóf Nyíri (eds.), </w:t>
      </w:r>
      <w:r w:rsidR="00DA201A" w:rsidRPr="00DA201A">
        <w:rPr>
          <w:rFonts w:ascii="Verdana" w:hAnsi="Verdana" w:cs="Arial"/>
          <w:i/>
          <w:iCs/>
          <w:sz w:val="20"/>
          <w:szCs w:val="16"/>
        </w:rPr>
        <w:t>How To Do Things With Pictures: Skill, Practice, Performance</w:t>
      </w:r>
      <w:r w:rsidR="00DA201A" w:rsidRPr="00DA201A">
        <w:rPr>
          <w:rFonts w:ascii="Verdana" w:hAnsi="Verdana" w:cs="Arial"/>
          <w:iCs/>
          <w:sz w:val="20"/>
          <w:szCs w:val="16"/>
        </w:rPr>
        <w:t xml:space="preserve">, </w:t>
      </w:r>
      <w:r w:rsidR="00881E86">
        <w:rPr>
          <w:rFonts w:ascii="Verdana" w:hAnsi="Verdana" w:cs="Arial"/>
          <w:iCs/>
          <w:sz w:val="20"/>
          <w:szCs w:val="16"/>
        </w:rPr>
        <w:t>Frankfurt a. M.: Peter Lang Edition, 2013, 165-179.</w:t>
      </w:r>
    </w:p>
    <w:p w:rsidR="00EE161F"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DA201A">
        <w:rPr>
          <w:rFonts w:ascii="Verdana" w:hAnsi="Verdana" w:cs="Arial"/>
          <w:iCs/>
          <w:sz w:val="16"/>
          <w:szCs w:val="16"/>
        </w:rPr>
        <w:t xml:space="preserve">There are two important ways in which, when dealing with documents, we go beyond </w:t>
      </w:r>
      <w:r w:rsidR="00DA201A" w:rsidRPr="00DA201A">
        <w:rPr>
          <w:rFonts w:ascii="Verdana" w:hAnsi="Verdana" w:cs="Arial"/>
          <w:iCs/>
          <w:sz w:val="16"/>
          <w:szCs w:val="16"/>
        </w:rPr>
        <w:t>the boundaries of linear text</w:t>
      </w:r>
      <w:r w:rsidR="00DA201A">
        <w:rPr>
          <w:rFonts w:ascii="Verdana" w:hAnsi="Verdana" w:cs="Arial"/>
          <w:iCs/>
          <w:sz w:val="16"/>
          <w:szCs w:val="16"/>
        </w:rPr>
        <w:t xml:space="preserve">. First, </w:t>
      </w:r>
      <w:r w:rsidR="00DA201A" w:rsidRPr="00DA201A">
        <w:rPr>
          <w:rFonts w:ascii="Verdana" w:hAnsi="Verdana" w:cs="Arial"/>
          <w:iCs/>
          <w:sz w:val="16"/>
          <w:szCs w:val="16"/>
        </w:rPr>
        <w:t>by incorporating diagrams into documents,</w:t>
      </w:r>
      <w:r w:rsidR="00DA201A">
        <w:rPr>
          <w:rFonts w:ascii="Verdana" w:hAnsi="Verdana" w:cs="Arial"/>
          <w:iCs/>
          <w:sz w:val="16"/>
          <w:szCs w:val="16"/>
        </w:rPr>
        <w:t xml:space="preserve"> and second, </w:t>
      </w:r>
      <w:r w:rsidR="00DA201A" w:rsidRPr="00DA201A">
        <w:rPr>
          <w:rFonts w:ascii="Verdana" w:hAnsi="Verdana" w:cs="Arial"/>
          <w:iCs/>
          <w:sz w:val="16"/>
          <w:szCs w:val="16"/>
        </w:rPr>
        <w:t xml:space="preserve">by creating complexes of </w:t>
      </w:r>
      <w:r w:rsidR="00DA201A">
        <w:rPr>
          <w:rFonts w:ascii="Verdana" w:hAnsi="Verdana" w:cs="Arial"/>
          <w:iCs/>
          <w:sz w:val="16"/>
          <w:szCs w:val="16"/>
        </w:rPr>
        <w:t xml:space="preserve">intermeshed </w:t>
      </w:r>
      <w:r w:rsidR="00DA201A" w:rsidRPr="00DA201A">
        <w:rPr>
          <w:rFonts w:ascii="Verdana" w:hAnsi="Verdana" w:cs="Arial"/>
          <w:iCs/>
          <w:sz w:val="16"/>
          <w:szCs w:val="16"/>
        </w:rPr>
        <w:t>documents which may be extended in space</w:t>
      </w:r>
      <w:r w:rsidR="00DA201A">
        <w:rPr>
          <w:rFonts w:ascii="Verdana" w:hAnsi="Verdana" w:cs="Arial"/>
          <w:iCs/>
          <w:sz w:val="16"/>
          <w:szCs w:val="16"/>
        </w:rPr>
        <w:t xml:space="preserve"> </w:t>
      </w:r>
      <w:r w:rsidR="00DA201A" w:rsidRPr="00DA201A">
        <w:rPr>
          <w:rFonts w:ascii="Verdana" w:hAnsi="Verdana" w:cs="Arial"/>
          <w:iCs/>
          <w:sz w:val="16"/>
          <w:szCs w:val="16"/>
        </w:rPr>
        <w:t>and evolve and grow through time.</w:t>
      </w:r>
      <w:r w:rsidR="00DA201A">
        <w:rPr>
          <w:rFonts w:ascii="Verdana" w:hAnsi="Verdana" w:cs="Arial"/>
          <w:iCs/>
          <w:sz w:val="16"/>
          <w:szCs w:val="16"/>
        </w:rPr>
        <w:t xml:space="preserve"> </w:t>
      </w:r>
      <w:r w:rsidR="00DA201A" w:rsidRPr="00DA201A">
        <w:rPr>
          <w:rFonts w:ascii="Verdana" w:hAnsi="Verdana" w:cs="Arial"/>
          <w:iCs/>
          <w:sz w:val="16"/>
          <w:szCs w:val="16"/>
        </w:rPr>
        <w:t>The thesis</w:t>
      </w:r>
      <w:r w:rsidR="00DA201A">
        <w:rPr>
          <w:rFonts w:ascii="Verdana" w:hAnsi="Verdana" w:cs="Arial"/>
          <w:iCs/>
          <w:sz w:val="16"/>
          <w:szCs w:val="16"/>
        </w:rPr>
        <w:t xml:space="preserve"> of this paper </w:t>
      </w:r>
      <w:r w:rsidR="00DA201A" w:rsidRPr="00DA201A">
        <w:rPr>
          <w:rFonts w:ascii="Verdana" w:hAnsi="Verdana" w:cs="Arial"/>
          <w:iCs/>
          <w:sz w:val="16"/>
          <w:szCs w:val="16"/>
        </w:rPr>
        <w:t>is that such aggregations of documents are</w:t>
      </w:r>
      <w:r w:rsidR="008E26CA">
        <w:rPr>
          <w:rFonts w:ascii="Verdana" w:hAnsi="Verdana" w:cs="Arial"/>
          <w:iCs/>
          <w:sz w:val="16"/>
          <w:szCs w:val="16"/>
        </w:rPr>
        <w:t xml:space="preserve"> today</w:t>
      </w:r>
      <w:r w:rsidR="00DA201A" w:rsidRPr="00DA201A">
        <w:rPr>
          <w:rFonts w:ascii="Verdana" w:hAnsi="Verdana" w:cs="Arial"/>
          <w:iCs/>
          <w:sz w:val="16"/>
          <w:szCs w:val="16"/>
        </w:rPr>
        <w:t xml:space="preserve"> indispensable</w:t>
      </w:r>
      <w:r w:rsidR="00DA201A">
        <w:rPr>
          <w:rFonts w:ascii="Verdana" w:hAnsi="Verdana" w:cs="Arial"/>
          <w:iCs/>
          <w:sz w:val="16"/>
          <w:szCs w:val="16"/>
        </w:rPr>
        <w:t xml:space="preserve"> </w:t>
      </w:r>
      <w:r w:rsidR="008E26CA" w:rsidRPr="00DA201A">
        <w:rPr>
          <w:rFonts w:ascii="Verdana" w:hAnsi="Verdana" w:cs="Arial"/>
          <w:iCs/>
          <w:sz w:val="16"/>
          <w:szCs w:val="16"/>
        </w:rPr>
        <w:t>to practically all complex human</w:t>
      </w:r>
      <w:r w:rsidR="008E26CA">
        <w:rPr>
          <w:rFonts w:ascii="Verdana" w:hAnsi="Verdana" w:cs="Arial"/>
          <w:iCs/>
          <w:sz w:val="16"/>
          <w:szCs w:val="16"/>
        </w:rPr>
        <w:t xml:space="preserve"> </w:t>
      </w:r>
      <w:r w:rsidR="008E26CA" w:rsidRPr="00DA201A">
        <w:rPr>
          <w:rFonts w:ascii="Verdana" w:hAnsi="Verdana" w:cs="Arial"/>
          <w:iCs/>
          <w:sz w:val="16"/>
          <w:szCs w:val="16"/>
        </w:rPr>
        <w:t xml:space="preserve">achievements </w:t>
      </w:r>
      <w:r w:rsidR="008E26CA">
        <w:rPr>
          <w:rFonts w:ascii="Verdana" w:hAnsi="Verdana" w:cs="Arial"/>
          <w:iCs/>
          <w:sz w:val="16"/>
          <w:szCs w:val="16"/>
        </w:rPr>
        <w:t xml:space="preserve">from </w:t>
      </w:r>
      <w:r w:rsidR="00DA201A" w:rsidRPr="00DA201A">
        <w:rPr>
          <w:rFonts w:ascii="Verdana" w:hAnsi="Verdana" w:cs="Arial"/>
          <w:iCs/>
          <w:sz w:val="16"/>
          <w:szCs w:val="16"/>
        </w:rPr>
        <w:t xml:space="preserve">law and finance </w:t>
      </w:r>
      <w:r w:rsidR="008E26CA">
        <w:rPr>
          <w:rFonts w:ascii="Verdana" w:hAnsi="Verdana" w:cs="Arial"/>
          <w:iCs/>
          <w:sz w:val="16"/>
          <w:szCs w:val="16"/>
        </w:rPr>
        <w:t xml:space="preserve">to orchestral </w:t>
      </w:r>
      <w:r w:rsidR="00DA201A" w:rsidRPr="00DA201A">
        <w:rPr>
          <w:rFonts w:ascii="Verdana" w:hAnsi="Verdana" w:cs="Arial"/>
          <w:iCs/>
          <w:sz w:val="16"/>
          <w:szCs w:val="16"/>
        </w:rPr>
        <w:t>performance and organized warfare. Documents provide for what</w:t>
      </w:r>
      <w:r w:rsidR="008E26CA">
        <w:rPr>
          <w:rFonts w:ascii="Verdana" w:hAnsi="Verdana" w:cs="Arial"/>
          <w:iCs/>
          <w:sz w:val="16"/>
          <w:szCs w:val="16"/>
        </w:rPr>
        <w:t xml:space="preserve"> </w:t>
      </w:r>
      <w:r w:rsidR="00DA201A" w:rsidRPr="00DA201A">
        <w:rPr>
          <w:rFonts w:ascii="Verdana" w:hAnsi="Verdana" w:cs="Arial"/>
          <w:iCs/>
          <w:sz w:val="16"/>
          <w:szCs w:val="16"/>
        </w:rPr>
        <w:t>we can think of as a division of intellectual, instructional, and deontic labour,</w:t>
      </w:r>
      <w:r w:rsidR="008E26CA">
        <w:rPr>
          <w:rFonts w:ascii="Verdana" w:hAnsi="Verdana" w:cs="Arial"/>
          <w:iCs/>
          <w:sz w:val="16"/>
          <w:szCs w:val="16"/>
        </w:rPr>
        <w:t xml:space="preserve"> </w:t>
      </w:r>
      <w:r w:rsidR="00DA201A" w:rsidRPr="00DA201A">
        <w:rPr>
          <w:rFonts w:ascii="Verdana" w:hAnsi="Verdana" w:cs="Arial"/>
          <w:iCs/>
          <w:sz w:val="16"/>
          <w:szCs w:val="16"/>
        </w:rPr>
        <w:t>allowing plans, orders, and obligations to be enmeshed together in a way that</w:t>
      </w:r>
      <w:r w:rsidR="008E26CA">
        <w:rPr>
          <w:rFonts w:ascii="Verdana" w:hAnsi="Verdana" w:cs="Arial"/>
          <w:iCs/>
          <w:sz w:val="16"/>
          <w:szCs w:val="16"/>
        </w:rPr>
        <w:t xml:space="preserve"> often involves the use of diagrammatic elements, as for example in a musical score.</w:t>
      </w:r>
    </w:p>
    <w:p w:rsidR="00435ACC" w:rsidRPr="00C76FA2" w:rsidRDefault="00435ACC" w:rsidP="00435ACC">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20"/>
          <w:szCs w:val="16"/>
        </w:rPr>
      </w:pPr>
      <w:r w:rsidRPr="00C76FA2">
        <w:rPr>
          <w:rFonts w:ascii="Verdana" w:hAnsi="Verdana" w:cs="Arial"/>
          <w:sz w:val="20"/>
          <w:szCs w:val="16"/>
        </w:rPr>
        <w:t>Italian translation as “</w:t>
      </w:r>
      <w:hyperlink r:id="rId618" w:history="1">
        <w:r w:rsidRPr="007A18B8">
          <w:rPr>
            <w:rStyle w:val="Hyperlink"/>
            <w:rFonts w:ascii="Verdana" w:hAnsi="Verdana" w:cs="Arial"/>
            <w:sz w:val="20"/>
            <w:szCs w:val="16"/>
          </w:rPr>
          <w:t>Diagrammi, documenti e l'intrecc</w:t>
        </w:r>
        <w:r w:rsidRPr="007A18B8">
          <w:rPr>
            <w:rStyle w:val="Hyperlink"/>
            <w:rFonts w:ascii="Verdana" w:hAnsi="Verdana" w:cs="Arial"/>
            <w:sz w:val="20"/>
            <w:szCs w:val="16"/>
          </w:rPr>
          <w:t>i</w:t>
        </w:r>
        <w:r w:rsidRPr="007A18B8">
          <w:rPr>
            <w:rStyle w:val="Hyperlink"/>
            <w:rFonts w:ascii="Verdana" w:hAnsi="Verdana" w:cs="Arial"/>
            <w:sz w:val="20"/>
            <w:szCs w:val="16"/>
          </w:rPr>
          <w:t>arsi dei piani d'azione</w:t>
        </w:r>
      </w:hyperlink>
      <w:r w:rsidRPr="00C76FA2">
        <w:rPr>
          <w:rFonts w:ascii="Verdana" w:hAnsi="Verdana" w:cs="Arial"/>
          <w:sz w:val="20"/>
          <w:szCs w:val="16"/>
        </w:rPr>
        <w:t xml:space="preserve">” in </w:t>
      </w:r>
      <w:r w:rsidRPr="00C76FA2">
        <w:rPr>
          <w:rFonts w:ascii="Verdana" w:hAnsi="Verdana" w:cs="Arial"/>
          <w:iCs/>
          <w:sz w:val="20"/>
          <w:szCs w:val="16"/>
        </w:rPr>
        <w:t xml:space="preserve">Tiziana Andina and Carola Barbero (eds.), </w:t>
      </w:r>
      <w:r w:rsidRPr="00C76FA2">
        <w:rPr>
          <w:rFonts w:ascii="Verdana" w:hAnsi="Verdana" w:cs="Arial"/>
          <w:i/>
          <w:iCs/>
          <w:sz w:val="20"/>
          <w:szCs w:val="16"/>
        </w:rPr>
        <w:t>Ermeneutica, estetica, ontologia</w:t>
      </w:r>
      <w:r w:rsidR="001B6785">
        <w:rPr>
          <w:rFonts w:ascii="Verdana" w:hAnsi="Verdana" w:cs="Arial"/>
          <w:iCs/>
          <w:sz w:val="20"/>
          <w:szCs w:val="16"/>
        </w:rPr>
        <w:t>, Bologna: Il Mulino, 2016, 249-266</w:t>
      </w:r>
      <w:r w:rsidR="00F949A1">
        <w:rPr>
          <w:rFonts w:ascii="Verdana" w:hAnsi="Verdana" w:cs="Arial"/>
          <w:iCs/>
          <w:sz w:val="20"/>
          <w:szCs w:val="16"/>
        </w:rPr>
        <w:t>.</w:t>
      </w:r>
    </w:p>
    <w:p w:rsidR="006958D5" w:rsidRDefault="006958D5"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w:t>
      </w:r>
      <w:r w:rsidR="00CD2888">
        <w:rPr>
          <w:rFonts w:ascii="Verdana" w:hAnsi="Verdana" w:cs="Arial"/>
          <w:sz w:val="20"/>
          <w:szCs w:val="20"/>
        </w:rPr>
        <w:t>40</w:t>
      </w:r>
      <w:r>
        <w:rPr>
          <w:rFonts w:ascii="Verdana" w:hAnsi="Verdana" w:cs="Arial"/>
          <w:sz w:val="20"/>
          <w:szCs w:val="20"/>
        </w:rPr>
        <w:t xml:space="preserve">. William R. Hogan, Mathias </w:t>
      </w:r>
      <w:r w:rsidRPr="00FD5909">
        <w:rPr>
          <w:rFonts w:ascii="Verdana" w:hAnsi="Verdana" w:cs="Arial"/>
          <w:sz w:val="20"/>
          <w:szCs w:val="20"/>
        </w:rPr>
        <w:t>Brochhausen</w:t>
      </w:r>
      <w:r>
        <w:rPr>
          <w:rFonts w:ascii="Verdana" w:hAnsi="Verdana" w:cs="Arial"/>
          <w:sz w:val="20"/>
          <w:szCs w:val="20"/>
        </w:rPr>
        <w:t>, Barry</w:t>
      </w:r>
      <w:r w:rsidRPr="00FD5909">
        <w:rPr>
          <w:rFonts w:ascii="Verdana" w:hAnsi="Verdana" w:cs="Arial"/>
          <w:sz w:val="20"/>
          <w:szCs w:val="20"/>
        </w:rPr>
        <w:t xml:space="preserve"> </w:t>
      </w:r>
      <w:r>
        <w:rPr>
          <w:rFonts w:ascii="Verdana" w:hAnsi="Verdana" w:cs="Arial"/>
          <w:sz w:val="20"/>
          <w:szCs w:val="20"/>
        </w:rPr>
        <w:t>Smith, “</w:t>
      </w:r>
      <w:hyperlink r:id="rId619" w:history="1">
        <w:r w:rsidRPr="006958D5">
          <w:rPr>
            <w:rStyle w:val="Hyperlink"/>
            <w:rFonts w:ascii="Verdana" w:hAnsi="Verdana" w:cs="Arial"/>
            <w:sz w:val="20"/>
            <w:szCs w:val="20"/>
          </w:rPr>
          <w:t xml:space="preserve">A call to urgent action on standard </w:t>
        </w:r>
        <w:r w:rsidRPr="006958D5">
          <w:rPr>
            <w:rStyle w:val="Hyperlink"/>
            <w:rFonts w:ascii="Verdana" w:hAnsi="Verdana" w:cs="Arial"/>
            <w:sz w:val="20"/>
            <w:szCs w:val="20"/>
          </w:rPr>
          <w:t>o</w:t>
        </w:r>
        <w:r w:rsidRPr="006958D5">
          <w:rPr>
            <w:rStyle w:val="Hyperlink"/>
            <w:rFonts w:ascii="Verdana" w:hAnsi="Verdana" w:cs="Arial"/>
            <w:sz w:val="20"/>
            <w:szCs w:val="20"/>
          </w:rPr>
          <w:t>ntologies for translational science</w:t>
        </w:r>
      </w:hyperlink>
      <w:r>
        <w:rPr>
          <w:rFonts w:ascii="Verdana" w:hAnsi="Verdana" w:cs="Arial"/>
          <w:sz w:val="20"/>
          <w:szCs w:val="20"/>
        </w:rPr>
        <w:t>”, Presented at</w:t>
      </w:r>
      <w:r w:rsidRPr="006F40D8">
        <w:rPr>
          <w:rFonts w:ascii="Verdana" w:hAnsi="Verdana" w:cs="Arial"/>
          <w:sz w:val="20"/>
          <w:szCs w:val="20"/>
        </w:rPr>
        <w:t xml:space="preserve"> Translational Science 2013</w:t>
      </w:r>
      <w:r>
        <w:rPr>
          <w:rFonts w:ascii="Verdana" w:hAnsi="Verdana" w:cs="Arial"/>
          <w:sz w:val="20"/>
          <w:szCs w:val="20"/>
        </w:rPr>
        <w:t xml:space="preserve">, Washington DC, April 18, 2013, </w:t>
      </w:r>
      <w:r w:rsidRPr="00DD294E">
        <w:rPr>
          <w:rFonts w:ascii="Verdana" w:hAnsi="Verdana" w:cs="Arial"/>
          <w:i/>
          <w:sz w:val="20"/>
          <w:szCs w:val="20"/>
        </w:rPr>
        <w:t>Clinical and Translational Science</w:t>
      </w:r>
      <w:r>
        <w:rPr>
          <w:rFonts w:ascii="Verdana" w:hAnsi="Verdana" w:cs="Arial"/>
          <w:sz w:val="20"/>
          <w:szCs w:val="20"/>
        </w:rPr>
        <w:t xml:space="preserve">, 6:2, </w:t>
      </w:r>
      <w:r w:rsidRPr="006F40D8">
        <w:rPr>
          <w:rFonts w:ascii="Verdana" w:hAnsi="Verdana" w:cs="Arial"/>
          <w:sz w:val="20"/>
          <w:szCs w:val="20"/>
        </w:rPr>
        <w:t>2013</w:t>
      </w:r>
      <w:r>
        <w:rPr>
          <w:rFonts w:ascii="Verdana" w:hAnsi="Verdana" w:cs="Arial"/>
          <w:sz w:val="20"/>
          <w:szCs w:val="20"/>
        </w:rPr>
        <w:t>, 57 (Abstract).</w:t>
      </w:r>
    </w:p>
    <w:p w:rsidR="006958D5" w:rsidRDefault="007C1BCC" w:rsidP="000968E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20"/>
          <w:szCs w:val="16"/>
        </w:rPr>
      </w:pPr>
      <w:r w:rsidRPr="00153614">
        <w:rPr>
          <w:rFonts w:ascii="Verdana" w:hAnsi="Verdana" w:cs="Arial"/>
          <w:b/>
          <w:sz w:val="16"/>
          <w:szCs w:val="16"/>
        </w:rPr>
        <w:t>Abstract:</w:t>
      </w:r>
      <w:r>
        <w:rPr>
          <w:rFonts w:ascii="Verdana" w:hAnsi="Verdana" w:cs="Arial"/>
          <w:sz w:val="16"/>
          <w:szCs w:val="16"/>
        </w:rPr>
        <w:t xml:space="preserve"> </w:t>
      </w:r>
      <w:r w:rsidR="006958D5" w:rsidRPr="006F40D8">
        <w:rPr>
          <w:rFonts w:ascii="Verdana" w:hAnsi="Verdana"/>
          <w:color w:val="000000"/>
          <w:sz w:val="16"/>
          <w:szCs w:val="16"/>
          <w:shd w:val="clear" w:color="auto" w:fill="FFFFFF"/>
        </w:rPr>
        <w:t>The Clinical and Translational Science Award (CTSA) Program has always emphasized data standards to promote sharing and comparison of data across the CTSA Consortium and beyond. Yet creation and adoption of such standards is still painfully slow. Urgent action remains necessary. History shows the high value of standard terms, definitions, and symbols (i.e. ontology) to science. But the creation and adoption of such standards often takes decades, as we show with two examples: chemical elements and units of measure. Translational science requires a consistent set of standard ontologies spanning all scales, from molecule to organism to population. But clinical terminologies at the macroscale – such as SNOMED and ICD – inhibit trans</w:t>
      </w:r>
      <w:r w:rsidR="006958D5">
        <w:rPr>
          <w:rFonts w:ascii="Verdana" w:hAnsi="Verdana"/>
          <w:color w:val="000000"/>
          <w:sz w:val="16"/>
          <w:szCs w:val="16"/>
          <w:shd w:val="clear" w:color="auto" w:fill="FFFFFF"/>
        </w:rPr>
        <w:softHyphen/>
      </w:r>
      <w:r w:rsidR="006958D5" w:rsidRPr="006F40D8">
        <w:rPr>
          <w:rFonts w:ascii="Verdana" w:hAnsi="Verdana"/>
          <w:color w:val="000000"/>
          <w:sz w:val="16"/>
          <w:szCs w:val="16"/>
          <w:shd w:val="clear" w:color="auto" w:fill="FFFFFF"/>
        </w:rPr>
        <w:t xml:space="preserve">lational science. They are inconsistent with successful micro-scale ontologies such as the Gene Ontology, and they also cannot change rapidly with the advance of science. Translational science must settle on standards that evolve in a way that is closely tied to scientific advance. In the case of chemical symbols and SI Units adoption proceeded in three overlapping </w:t>
      </w:r>
      <w:r w:rsidR="006958D5" w:rsidRPr="006F40D8">
        <w:rPr>
          <w:rFonts w:ascii="Verdana" w:hAnsi="Verdana"/>
          <w:color w:val="000000"/>
          <w:sz w:val="16"/>
          <w:szCs w:val="16"/>
          <w:shd w:val="clear" w:color="auto" w:fill="FFFFFF"/>
        </w:rPr>
        <w:lastRenderedPageBreak/>
        <w:t>stages. First came widespread recognition and understanding of the problem. Second, influential stakeholders helped to develop, test, and select appropriate standards. Third, once scientifically useful standards emerged, the community enforced them via peer review. How can we accelerate progress on clinical ontologies through all three stages? The authors, all of whom are involved in the new CTS Ontology Affinity Group, sketch a plan for the Consortium to invest in and adopt standard clinical ontologies that are open and well disseminated, following the strategies of the Open Biomedical Ontologies Foundry, Neuroscience Information Framework, and eagle-i/VIVO/CTSAconnect communities.</w:t>
      </w:r>
    </w:p>
    <w:p w:rsidR="00EE161F" w:rsidRPr="00515141" w:rsidRDefault="006958D5" w:rsidP="000968E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vertAlign w:val="superscript"/>
        </w:rPr>
      </w:pPr>
      <w:r>
        <w:rPr>
          <w:rFonts w:ascii="Verdana" w:hAnsi="Verdana" w:cs="Arial"/>
          <w:iCs/>
          <w:sz w:val="20"/>
          <w:szCs w:val="16"/>
        </w:rPr>
        <w:t>1</w:t>
      </w:r>
      <w:r w:rsidR="00CD2888">
        <w:rPr>
          <w:rFonts w:ascii="Verdana" w:hAnsi="Verdana" w:cs="Arial"/>
          <w:iCs/>
          <w:sz w:val="20"/>
          <w:szCs w:val="16"/>
        </w:rPr>
        <w:t>41</w:t>
      </w:r>
      <w:r w:rsidR="00EE161F">
        <w:rPr>
          <w:rFonts w:ascii="Verdana" w:hAnsi="Verdana" w:cs="Arial"/>
          <w:iCs/>
          <w:sz w:val="20"/>
          <w:szCs w:val="16"/>
        </w:rPr>
        <w:t xml:space="preserve">. </w:t>
      </w:r>
      <w:r w:rsidR="00EE161F" w:rsidRPr="00EE161F">
        <w:rPr>
          <w:rFonts w:ascii="Verdana" w:hAnsi="Verdana" w:cs="Arial"/>
          <w:iCs/>
          <w:sz w:val="20"/>
          <w:szCs w:val="16"/>
        </w:rPr>
        <w:t>Albert Goldfain, Min Xu,</w:t>
      </w:r>
      <w:r w:rsidR="00EE161F">
        <w:rPr>
          <w:rFonts w:ascii="Verdana" w:hAnsi="Verdana" w:cs="Arial"/>
          <w:iCs/>
          <w:sz w:val="20"/>
          <w:szCs w:val="16"/>
        </w:rPr>
        <w:t xml:space="preserve"> Jonathan Bona and Barry Smith, “</w:t>
      </w:r>
      <w:hyperlink r:id="rId620" w:history="1">
        <w:r w:rsidR="00EE161F" w:rsidRPr="00D96D83">
          <w:rPr>
            <w:rStyle w:val="Hyperlink"/>
            <w:rFonts w:ascii="Verdana" w:hAnsi="Verdana" w:cs="Arial"/>
            <w:iCs/>
            <w:sz w:val="20"/>
            <w:szCs w:val="16"/>
          </w:rPr>
          <w:t>Onto</w:t>
        </w:r>
        <w:r w:rsidR="008864B3" w:rsidRPr="00D96D83">
          <w:rPr>
            <w:rStyle w:val="Hyperlink"/>
            <w:rFonts w:ascii="Verdana" w:hAnsi="Verdana" w:cs="Arial"/>
            <w:iCs/>
            <w:sz w:val="20"/>
            <w:szCs w:val="16"/>
          </w:rPr>
          <w:t>logy ba</w:t>
        </w:r>
        <w:r w:rsidR="008864B3" w:rsidRPr="00D96D83">
          <w:rPr>
            <w:rStyle w:val="Hyperlink"/>
            <w:rFonts w:ascii="Verdana" w:hAnsi="Verdana" w:cs="Arial"/>
            <w:iCs/>
            <w:sz w:val="20"/>
            <w:szCs w:val="16"/>
          </w:rPr>
          <w:t>s</w:t>
        </w:r>
        <w:r w:rsidR="008864B3" w:rsidRPr="00D96D83">
          <w:rPr>
            <w:rStyle w:val="Hyperlink"/>
            <w:rFonts w:ascii="Verdana" w:hAnsi="Verdana" w:cs="Arial"/>
            <w:iCs/>
            <w:sz w:val="20"/>
            <w:szCs w:val="16"/>
          </w:rPr>
          <w:t>ed annotation of contextualized vital s</w:t>
        </w:r>
        <w:r w:rsidR="00EE161F" w:rsidRPr="00D96D83">
          <w:rPr>
            <w:rStyle w:val="Hyperlink"/>
            <w:rFonts w:ascii="Verdana" w:hAnsi="Verdana" w:cs="Arial"/>
            <w:iCs/>
            <w:sz w:val="20"/>
            <w:szCs w:val="16"/>
          </w:rPr>
          <w:t>igns</w:t>
        </w:r>
      </w:hyperlink>
      <w:r w:rsidR="00EE161F">
        <w:rPr>
          <w:rFonts w:ascii="Verdana" w:hAnsi="Verdana" w:cs="Arial"/>
          <w:iCs/>
          <w:sz w:val="20"/>
          <w:szCs w:val="16"/>
        </w:rPr>
        <w:t xml:space="preserve">”, </w:t>
      </w:r>
      <w:r w:rsidR="00EE161F" w:rsidRPr="00EE161F">
        <w:rPr>
          <w:rFonts w:ascii="Verdana" w:hAnsi="Verdana" w:cs="Arial"/>
          <w:i/>
          <w:iCs/>
          <w:sz w:val="20"/>
          <w:szCs w:val="16"/>
        </w:rPr>
        <w:t>Proceedings of the</w:t>
      </w:r>
      <w:r w:rsidR="00EE161F">
        <w:rPr>
          <w:rFonts w:ascii="Verdana" w:hAnsi="Verdana" w:cs="Arial"/>
          <w:i/>
          <w:iCs/>
          <w:sz w:val="20"/>
          <w:szCs w:val="16"/>
        </w:rPr>
        <w:t xml:space="preserve"> Fourth</w:t>
      </w:r>
      <w:r w:rsidR="00EE161F" w:rsidRPr="00EE161F">
        <w:rPr>
          <w:rFonts w:ascii="Verdana" w:hAnsi="Verdana" w:cs="Arial"/>
          <w:i/>
          <w:iCs/>
          <w:sz w:val="20"/>
          <w:szCs w:val="16"/>
        </w:rPr>
        <w:t xml:space="preserve"> International Conference on Biomedical Ontology</w:t>
      </w:r>
      <w:r w:rsidR="00EE161F">
        <w:rPr>
          <w:rFonts w:ascii="Verdana" w:hAnsi="Verdana" w:cs="Arial"/>
          <w:iCs/>
          <w:sz w:val="20"/>
          <w:szCs w:val="16"/>
        </w:rPr>
        <w:t xml:space="preserve"> (ICBO), Montreal, </w:t>
      </w:r>
      <w:r w:rsidR="008825B8">
        <w:rPr>
          <w:rFonts w:ascii="Verdana" w:hAnsi="Verdana" w:cs="Arial"/>
          <w:iCs/>
          <w:sz w:val="20"/>
          <w:szCs w:val="16"/>
        </w:rPr>
        <w:t xml:space="preserve">July 8-9, </w:t>
      </w:r>
      <w:r w:rsidR="00C07563">
        <w:rPr>
          <w:rFonts w:ascii="Verdana" w:hAnsi="Verdana" w:cs="Arial"/>
          <w:iCs/>
          <w:sz w:val="20"/>
          <w:szCs w:val="16"/>
        </w:rPr>
        <w:t>2013, CEUR, vol. 1060, 28-33.</w:t>
      </w:r>
    </w:p>
    <w:p w:rsidR="00F8321D" w:rsidRDefault="005C0D3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Pr>
          <w:rFonts w:ascii="Verdana" w:hAnsi="Verdana" w:cs="Arial"/>
          <w:b/>
          <w:iCs/>
          <w:sz w:val="16"/>
          <w:szCs w:val="16"/>
        </w:rPr>
        <w:t xml:space="preserve">Abstract: </w:t>
      </w:r>
      <w:r w:rsidR="00EE161F" w:rsidRPr="00EE161F">
        <w:rPr>
          <w:rFonts w:ascii="Verdana" w:hAnsi="Verdana" w:cs="Arial"/>
          <w:iCs/>
          <w:sz w:val="16"/>
          <w:szCs w:val="16"/>
        </w:rPr>
        <w:t>Representing the kinetic state of a patient (posture, motion, and activity) during vital sign measurement is an important part of continuous monitoring applications, especially remote monitoring applications. In contextualized vital sign representation, the measurement result is presented in conjunction with salient measurement context metadata. We present an automated annotation system for vital sign measurements that uses ontologies from the Open Biomedical Ontology Foundry (OBO Foundry) to represent the patient’s kinetic state at the time of measurement. The annotation system is applied to data generated by a wearable personal status monitoring (PSM) device. We demonstrate how annotated PSM data can be queried for contextualized vital signs as well as sensor algorithm configuration parameters.</w:t>
      </w:r>
    </w:p>
    <w:p w:rsidR="001E3E74" w:rsidRDefault="006958D5" w:rsidP="000968E8">
      <w:pPr>
        <w:tabs>
          <w:tab w:val="left" w:pos="2880"/>
        </w:tabs>
        <w:spacing w:after="99"/>
        <w:ind w:left="1440" w:right="1440"/>
        <w:jc w:val="both"/>
        <w:rPr>
          <w:rFonts w:ascii="Verdana" w:hAnsi="Verdana" w:cs="Arial"/>
          <w:iCs/>
          <w:sz w:val="20"/>
          <w:szCs w:val="16"/>
        </w:rPr>
      </w:pPr>
      <w:r>
        <w:rPr>
          <w:rFonts w:ascii="Verdana" w:hAnsi="Verdana" w:cs="Arial"/>
          <w:iCs/>
          <w:sz w:val="20"/>
          <w:szCs w:val="16"/>
        </w:rPr>
        <w:t>14</w:t>
      </w:r>
      <w:r w:rsidR="00CD2888">
        <w:rPr>
          <w:rFonts w:ascii="Verdana" w:hAnsi="Verdana" w:cs="Arial"/>
          <w:iCs/>
          <w:sz w:val="20"/>
          <w:szCs w:val="16"/>
        </w:rPr>
        <w:t>2</w:t>
      </w:r>
      <w:r w:rsidR="001E3E74">
        <w:rPr>
          <w:rFonts w:ascii="Verdana" w:hAnsi="Verdana" w:cs="Arial"/>
          <w:iCs/>
          <w:sz w:val="20"/>
          <w:szCs w:val="16"/>
        </w:rPr>
        <w:t xml:space="preserve">. Barry </w:t>
      </w:r>
      <w:r w:rsidR="001E3E74" w:rsidRPr="001E3E74">
        <w:rPr>
          <w:rFonts w:ascii="Verdana" w:hAnsi="Verdana" w:cs="Arial"/>
          <w:iCs/>
          <w:sz w:val="20"/>
          <w:szCs w:val="16"/>
        </w:rPr>
        <w:t>Smith,</w:t>
      </w:r>
      <w:r w:rsidR="001E3E74">
        <w:rPr>
          <w:rFonts w:ascii="Verdana" w:hAnsi="Verdana" w:cs="Arial"/>
          <w:iCs/>
          <w:sz w:val="20"/>
          <w:szCs w:val="16"/>
        </w:rPr>
        <w:t xml:space="preserve"> “</w:t>
      </w:r>
      <w:hyperlink r:id="rId621" w:history="1">
        <w:r w:rsidR="001E3E74" w:rsidRPr="00D96D83">
          <w:rPr>
            <w:rStyle w:val="Hyperlink"/>
            <w:rFonts w:ascii="Verdana" w:hAnsi="Verdana" w:cs="Arial"/>
            <w:iCs/>
            <w:sz w:val="20"/>
            <w:szCs w:val="16"/>
          </w:rPr>
          <w:t>Introduction to the Logic of Definitions</w:t>
        </w:r>
      </w:hyperlink>
      <w:r w:rsidR="001E3E74" w:rsidRPr="001E3E74">
        <w:rPr>
          <w:rFonts w:ascii="Verdana" w:hAnsi="Verdana" w:cs="Arial"/>
          <w:iCs/>
          <w:sz w:val="20"/>
          <w:szCs w:val="16"/>
        </w:rPr>
        <w:t xml:space="preserve">”, </w:t>
      </w:r>
      <w:r w:rsidR="001E3E74" w:rsidRPr="001E3E74">
        <w:rPr>
          <w:rFonts w:ascii="Verdana" w:hAnsi="Verdana" w:cs="Arial"/>
          <w:i/>
          <w:iCs/>
          <w:sz w:val="20"/>
          <w:szCs w:val="16"/>
        </w:rPr>
        <w:t>International Workshop on Definitions in Ontologies</w:t>
      </w:r>
      <w:r w:rsidR="001E3E74">
        <w:rPr>
          <w:rFonts w:ascii="Verdana" w:hAnsi="Verdana" w:cs="Arial"/>
          <w:iCs/>
          <w:sz w:val="20"/>
          <w:szCs w:val="16"/>
        </w:rPr>
        <w:t>, organized in conjunction with the</w:t>
      </w:r>
      <w:r w:rsidR="001E3E74" w:rsidRPr="001E3E74">
        <w:rPr>
          <w:rFonts w:ascii="Verdana" w:hAnsi="Verdana" w:cs="Arial"/>
          <w:iCs/>
          <w:sz w:val="20"/>
          <w:szCs w:val="16"/>
        </w:rPr>
        <w:t xml:space="preserve"> Fourth International Conference on Biomedical Ontology </w:t>
      </w:r>
      <w:r w:rsidR="00D96D83">
        <w:rPr>
          <w:rFonts w:ascii="Verdana" w:hAnsi="Verdana" w:cs="Arial"/>
          <w:iCs/>
          <w:sz w:val="20"/>
          <w:szCs w:val="16"/>
        </w:rPr>
        <w:t>(ICBO), Montreal, July 7</w:t>
      </w:r>
      <w:r w:rsidR="001E3E74" w:rsidRPr="001E3E74">
        <w:rPr>
          <w:rFonts w:ascii="Verdana" w:hAnsi="Verdana" w:cs="Arial"/>
          <w:iCs/>
          <w:sz w:val="20"/>
          <w:szCs w:val="16"/>
        </w:rPr>
        <w:t xml:space="preserve">, 2013, </w:t>
      </w:r>
      <w:hyperlink r:id="rId622" w:history="1">
        <w:r w:rsidR="00D96D83" w:rsidRPr="00B0207A">
          <w:rPr>
            <w:rStyle w:val="Hyperlink"/>
            <w:rFonts w:ascii="Verdana" w:hAnsi="Verdana" w:cs="Arial"/>
            <w:iCs/>
            <w:sz w:val="20"/>
            <w:szCs w:val="16"/>
          </w:rPr>
          <w:t>CEUR, v</w:t>
        </w:r>
        <w:r w:rsidR="00D96D83" w:rsidRPr="00B0207A">
          <w:rPr>
            <w:rStyle w:val="Hyperlink"/>
            <w:rFonts w:ascii="Verdana" w:hAnsi="Verdana" w:cs="Arial"/>
            <w:iCs/>
            <w:sz w:val="20"/>
            <w:szCs w:val="16"/>
          </w:rPr>
          <w:t>o</w:t>
        </w:r>
        <w:r w:rsidR="00D96D83" w:rsidRPr="00B0207A">
          <w:rPr>
            <w:rStyle w:val="Hyperlink"/>
            <w:rFonts w:ascii="Verdana" w:hAnsi="Verdana" w:cs="Arial"/>
            <w:iCs/>
            <w:sz w:val="20"/>
            <w:szCs w:val="16"/>
          </w:rPr>
          <w:t>l. 1061</w:t>
        </w:r>
      </w:hyperlink>
      <w:r w:rsidR="001E3E74" w:rsidRPr="001E3E74">
        <w:rPr>
          <w:rFonts w:ascii="Verdana" w:hAnsi="Verdana" w:cs="Arial"/>
          <w:iCs/>
          <w:sz w:val="20"/>
          <w:szCs w:val="16"/>
        </w:rPr>
        <w:t>,</w:t>
      </w:r>
      <w:r w:rsidR="00D96D83">
        <w:rPr>
          <w:rFonts w:ascii="Verdana" w:hAnsi="Verdana" w:cs="Arial"/>
          <w:iCs/>
          <w:sz w:val="20"/>
          <w:szCs w:val="16"/>
        </w:rPr>
        <w:t xml:space="preserve"> 1-2.</w:t>
      </w:r>
    </w:p>
    <w:p w:rsidR="003125C2" w:rsidRPr="003125C2" w:rsidRDefault="003125C2" w:rsidP="003125C2">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3125C2">
        <w:rPr>
          <w:rFonts w:ascii="Verdana" w:hAnsi="Verdana" w:cs="Arial"/>
          <w:b/>
          <w:iCs/>
          <w:sz w:val="16"/>
          <w:szCs w:val="16"/>
        </w:rPr>
        <w:t>Abstract:</w:t>
      </w:r>
      <w:r>
        <w:rPr>
          <w:rFonts w:ascii="Verdana" w:hAnsi="Verdana" w:cs="Arial"/>
          <w:iCs/>
          <w:sz w:val="16"/>
          <w:szCs w:val="16"/>
        </w:rPr>
        <w:t xml:space="preserve"> </w:t>
      </w:r>
      <w:r w:rsidRPr="003125C2">
        <w:rPr>
          <w:rFonts w:ascii="Verdana" w:hAnsi="Verdana" w:cs="Arial"/>
          <w:iCs/>
          <w:sz w:val="16"/>
          <w:szCs w:val="16"/>
        </w:rPr>
        <w:t xml:space="preserve">What follows is a summary of basic principles pertaining to the definitions used in constructing an ontology. A definition is a statement of necessary and sufficient conditions. What this means in the simplest case can be understood as follows. To say that </w:t>
      </w:r>
      <w:r w:rsidRPr="003125C2">
        <w:rPr>
          <w:rFonts w:ascii="Arial" w:hAnsi="Arial" w:cs="Arial"/>
          <w:iCs/>
          <w:sz w:val="16"/>
          <w:szCs w:val="16"/>
        </w:rPr>
        <w:t>ɸ</w:t>
      </w:r>
      <w:r w:rsidRPr="003125C2">
        <w:rPr>
          <w:rFonts w:ascii="Verdana" w:hAnsi="Verdana" w:cs="Arial"/>
          <w:iCs/>
          <w:sz w:val="16"/>
          <w:szCs w:val="16"/>
        </w:rPr>
        <w:t xml:space="preserve">-ing is a necessary condition for being an A is just another way of saying that every A </w:t>
      </w:r>
      <w:r w:rsidRPr="003125C2">
        <w:rPr>
          <w:rFonts w:ascii="Arial" w:hAnsi="Arial" w:cs="Arial"/>
          <w:iCs/>
          <w:sz w:val="16"/>
          <w:szCs w:val="16"/>
        </w:rPr>
        <w:t>ɸ</w:t>
      </w:r>
      <w:r w:rsidRPr="003125C2">
        <w:rPr>
          <w:rFonts w:ascii="Verdana" w:hAnsi="Verdana" w:cs="Verdana"/>
          <w:iCs/>
          <w:sz w:val="16"/>
          <w:szCs w:val="16"/>
        </w:rPr>
        <w:t>’</w:t>
      </w:r>
      <w:r w:rsidRPr="003125C2">
        <w:rPr>
          <w:rFonts w:ascii="Verdana" w:hAnsi="Verdana" w:cs="Arial"/>
          <w:iCs/>
          <w:sz w:val="16"/>
          <w:szCs w:val="16"/>
        </w:rPr>
        <w:t xml:space="preserve">s; to say that </w:t>
      </w:r>
      <w:r w:rsidRPr="003125C2">
        <w:rPr>
          <w:rFonts w:ascii="Arial" w:hAnsi="Arial" w:cs="Arial"/>
          <w:iCs/>
          <w:sz w:val="16"/>
          <w:szCs w:val="16"/>
        </w:rPr>
        <w:t>ɸ</w:t>
      </w:r>
      <w:r w:rsidRPr="003125C2">
        <w:rPr>
          <w:rFonts w:ascii="Verdana" w:hAnsi="Verdana" w:cs="Arial"/>
          <w:iCs/>
          <w:sz w:val="16"/>
          <w:szCs w:val="16"/>
        </w:rPr>
        <w:t xml:space="preserve">-ing is a sufficient condition for being an A is just another way of saying that everything that </w:t>
      </w:r>
      <w:r w:rsidRPr="003125C2">
        <w:rPr>
          <w:rFonts w:ascii="Arial" w:hAnsi="Arial" w:cs="Arial"/>
          <w:iCs/>
          <w:sz w:val="16"/>
          <w:szCs w:val="16"/>
        </w:rPr>
        <w:t>ɸ</w:t>
      </w:r>
      <w:r w:rsidRPr="003125C2">
        <w:rPr>
          <w:rFonts w:ascii="Verdana" w:hAnsi="Verdana" w:cs="Verdana"/>
          <w:iCs/>
          <w:sz w:val="16"/>
          <w:szCs w:val="16"/>
        </w:rPr>
        <w:t>’</w:t>
      </w:r>
      <w:r w:rsidRPr="003125C2">
        <w:rPr>
          <w:rFonts w:ascii="Verdana" w:hAnsi="Verdana" w:cs="Arial"/>
          <w:iCs/>
          <w:sz w:val="16"/>
          <w:szCs w:val="16"/>
        </w:rPr>
        <w:t xml:space="preserve">s is an A. The goal in writing a definition is to specify a set of conditions of this sort which are all necessary, and which are jointly sufficient. </w:t>
      </w:r>
    </w:p>
    <w:p w:rsidR="00F8321D" w:rsidRDefault="006958D5" w:rsidP="000968E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14</w:t>
      </w:r>
      <w:r w:rsidR="00CD2888">
        <w:rPr>
          <w:rFonts w:ascii="Verdana" w:hAnsi="Verdana" w:cs="Arial"/>
          <w:iCs/>
          <w:sz w:val="20"/>
          <w:szCs w:val="16"/>
        </w:rPr>
        <w:t>3</w:t>
      </w:r>
      <w:r w:rsidR="00F8321D" w:rsidRPr="00F8321D">
        <w:rPr>
          <w:rFonts w:ascii="Verdana" w:hAnsi="Verdana" w:cs="Arial"/>
          <w:iCs/>
          <w:sz w:val="20"/>
          <w:szCs w:val="16"/>
        </w:rPr>
        <w:t xml:space="preserve">. </w:t>
      </w:r>
      <w:r w:rsidR="00487B97" w:rsidRPr="00487B97">
        <w:rPr>
          <w:rFonts w:ascii="Verdana" w:hAnsi="Verdana"/>
          <w:color w:val="000000"/>
          <w:sz w:val="20"/>
          <w:szCs w:val="20"/>
        </w:rPr>
        <w:t xml:space="preserve">Barry Smith, Tatiana Malyuta, Ron Rudnicki, William Mandrick, David Salmen, Peter Morosoff, </w:t>
      </w:r>
      <w:r w:rsidR="00487B97" w:rsidRPr="00487B97">
        <w:rPr>
          <w:rFonts w:ascii="Verdana" w:hAnsi="Verdana"/>
          <w:color w:val="000000"/>
          <w:sz w:val="20"/>
          <w:szCs w:val="20"/>
        </w:rPr>
        <w:lastRenderedPageBreak/>
        <w:t>Danielle K. Duff, James Schoening, Kesny Parent, “</w:t>
      </w:r>
      <w:hyperlink r:id="rId623" w:history="1">
        <w:r w:rsidR="00487B97" w:rsidRPr="00487B97">
          <w:rPr>
            <w:rStyle w:val="Hyperlink"/>
            <w:rFonts w:ascii="Verdana" w:hAnsi="Verdana"/>
            <w:sz w:val="20"/>
            <w:szCs w:val="20"/>
          </w:rPr>
          <w:t>IAO-Intel: An Ontology of Information Artifacts in the Intelligence Domain</w:t>
        </w:r>
      </w:hyperlink>
      <w:r w:rsidR="00487B97" w:rsidRPr="00487B97">
        <w:rPr>
          <w:rFonts w:ascii="Verdana" w:hAnsi="Verdana"/>
          <w:color w:val="000000"/>
          <w:sz w:val="20"/>
          <w:szCs w:val="20"/>
        </w:rPr>
        <w:t>”,</w:t>
      </w:r>
      <w:r w:rsidR="00487B97" w:rsidRPr="00487B97">
        <w:rPr>
          <w:rStyle w:val="apple-converted-space"/>
          <w:rFonts w:ascii="Verdana" w:hAnsi="Verdana"/>
          <w:color w:val="000000"/>
          <w:sz w:val="20"/>
          <w:szCs w:val="20"/>
        </w:rPr>
        <w:t> </w:t>
      </w:r>
      <w:r w:rsidR="00487B97" w:rsidRPr="00487B97">
        <w:rPr>
          <w:rFonts w:ascii="Verdana" w:hAnsi="Verdana"/>
          <w:i/>
          <w:iCs/>
          <w:color w:val="000000"/>
          <w:sz w:val="20"/>
          <w:szCs w:val="20"/>
        </w:rPr>
        <w:t>Proceedings of the Eighth International Conference on Semantic Technologies for Intelligence, Defense, and Security</w:t>
      </w:r>
      <w:r w:rsidR="00487B97" w:rsidRPr="00487B97">
        <w:rPr>
          <w:rFonts w:ascii="Verdana" w:hAnsi="Verdana"/>
          <w:color w:val="000000"/>
          <w:sz w:val="20"/>
          <w:szCs w:val="20"/>
        </w:rPr>
        <w:t>,</w:t>
      </w:r>
      <w:r w:rsidR="00487B97" w:rsidRPr="00487B97">
        <w:rPr>
          <w:rStyle w:val="apple-converted-space"/>
          <w:rFonts w:ascii="Verdana" w:hAnsi="Verdana"/>
          <w:i/>
          <w:iCs/>
          <w:color w:val="000000"/>
          <w:sz w:val="20"/>
          <w:szCs w:val="20"/>
        </w:rPr>
        <w:t> </w:t>
      </w:r>
      <w:r w:rsidR="003125C2">
        <w:rPr>
          <w:rFonts w:ascii="Verdana" w:hAnsi="Verdana"/>
          <w:i/>
          <w:iCs/>
          <w:color w:val="000000"/>
          <w:sz w:val="20"/>
          <w:szCs w:val="20"/>
        </w:rPr>
        <w:t xml:space="preserve">Fairfax, VA </w:t>
      </w:r>
      <w:r w:rsidR="00487B97" w:rsidRPr="00487B97">
        <w:rPr>
          <w:rFonts w:ascii="Verdana" w:hAnsi="Verdana"/>
          <w:color w:val="000000"/>
          <w:sz w:val="20"/>
          <w:szCs w:val="20"/>
        </w:rPr>
        <w:t>(STIDS 2013)</w:t>
      </w:r>
      <w:r w:rsidR="00487B97" w:rsidRPr="00487B97">
        <w:rPr>
          <w:rFonts w:ascii="Verdana" w:hAnsi="Verdana"/>
          <w:i/>
          <w:iCs/>
          <w:color w:val="000000"/>
          <w:sz w:val="20"/>
          <w:szCs w:val="20"/>
        </w:rPr>
        <w:t>,</w:t>
      </w:r>
      <w:r w:rsidR="00487B97" w:rsidRPr="00487B97">
        <w:rPr>
          <w:rStyle w:val="apple-converted-space"/>
          <w:rFonts w:ascii="Verdana" w:hAnsi="Verdana"/>
          <w:i/>
          <w:iCs/>
          <w:color w:val="000000"/>
          <w:sz w:val="20"/>
          <w:szCs w:val="20"/>
        </w:rPr>
        <w:t> </w:t>
      </w:r>
      <w:hyperlink r:id="rId624" w:history="1">
        <w:r w:rsidR="00487B97" w:rsidRPr="00487B97">
          <w:rPr>
            <w:rStyle w:val="Hyperlink"/>
            <w:rFonts w:ascii="Verdana" w:hAnsi="Verdana"/>
            <w:sz w:val="20"/>
            <w:szCs w:val="20"/>
          </w:rPr>
          <w:t>CEUR, vol. 1097</w:t>
        </w:r>
      </w:hyperlink>
      <w:r w:rsidR="00487B97" w:rsidRPr="00487B97">
        <w:rPr>
          <w:rFonts w:ascii="Verdana" w:hAnsi="Verdana"/>
          <w:color w:val="000000"/>
          <w:sz w:val="20"/>
          <w:szCs w:val="20"/>
        </w:rPr>
        <w:t>, 33-40.</w:t>
      </w:r>
    </w:p>
    <w:p w:rsidR="00A115C0" w:rsidRDefault="007C1BCC" w:rsidP="00A115C0">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F8321D" w:rsidRPr="007C35E1">
        <w:rPr>
          <w:rFonts w:ascii="Verdana" w:hAnsi="Verdana" w:cs="Arial"/>
          <w:iCs/>
          <w:sz w:val="16"/>
          <w:szCs w:val="16"/>
        </w:rPr>
        <w:t>We describe on-going work on IAO-Intel, an information artifact ontology developed as part of a suite of ontologies designed to support the needs of the US Army intelligence community within the framework of the Distributed Common Ground System (DCGS-A). IAO-Intel provides a controlled, structured vocabulary for the consistent formulation of metadata about documents, images, emails and other carriers of information. It will provide a resource for uniform explication of the terms used in multiple existing military dictionaries, thesauri and metadata registries, thereby enhancing the degree to which the content formulated with their aid will be available to computational reasoning.</w:t>
      </w:r>
    </w:p>
    <w:p w:rsidR="00487042" w:rsidRDefault="00A115C0" w:rsidP="009A2F46">
      <w:pPr>
        <w:pStyle w:val="Level1"/>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14</w:t>
      </w:r>
      <w:r w:rsidR="00CD2888">
        <w:rPr>
          <w:rFonts w:ascii="Verdana" w:hAnsi="Verdana" w:cs="Arial"/>
          <w:iCs/>
          <w:sz w:val="20"/>
          <w:szCs w:val="16"/>
        </w:rPr>
        <w:t>4</w:t>
      </w:r>
      <w:r>
        <w:rPr>
          <w:rFonts w:ascii="Verdana" w:hAnsi="Verdana" w:cs="Arial"/>
          <w:iCs/>
          <w:sz w:val="20"/>
          <w:szCs w:val="16"/>
        </w:rPr>
        <w:t xml:space="preserve">. </w:t>
      </w:r>
      <w:r w:rsidR="00487042">
        <w:rPr>
          <w:rFonts w:ascii="Verdana" w:hAnsi="Verdana" w:cs="Arial"/>
          <w:iCs/>
          <w:sz w:val="20"/>
          <w:szCs w:val="16"/>
        </w:rPr>
        <w:t>Werner Ceusters,</w:t>
      </w:r>
      <w:r w:rsidR="00487042" w:rsidRPr="00487042">
        <w:rPr>
          <w:rFonts w:ascii="Verdana" w:hAnsi="Verdana" w:cs="Arial"/>
          <w:iCs/>
          <w:sz w:val="20"/>
          <w:szCs w:val="16"/>
        </w:rPr>
        <w:t xml:space="preserve"> Chiun Yu Hsu</w:t>
      </w:r>
      <w:r w:rsidR="00487042">
        <w:rPr>
          <w:rFonts w:ascii="Verdana" w:hAnsi="Verdana" w:cs="Arial"/>
          <w:iCs/>
          <w:sz w:val="20"/>
          <w:szCs w:val="16"/>
        </w:rPr>
        <w:t xml:space="preserve"> and </w:t>
      </w:r>
      <w:r w:rsidR="00487042" w:rsidRPr="00487042">
        <w:rPr>
          <w:rFonts w:ascii="Verdana" w:hAnsi="Verdana" w:cs="Arial"/>
          <w:iCs/>
          <w:sz w:val="20"/>
          <w:szCs w:val="16"/>
        </w:rPr>
        <w:t>Barry Smith</w:t>
      </w:r>
      <w:r w:rsidR="00487042">
        <w:rPr>
          <w:rFonts w:ascii="Verdana" w:hAnsi="Verdana" w:cs="Arial"/>
          <w:iCs/>
          <w:sz w:val="20"/>
          <w:szCs w:val="16"/>
        </w:rPr>
        <w:t>, “</w:t>
      </w:r>
      <w:hyperlink r:id="rId625" w:history="1">
        <w:r w:rsidR="00487042" w:rsidRPr="00564378">
          <w:rPr>
            <w:rStyle w:val="Hyperlink"/>
            <w:rFonts w:ascii="Verdana" w:hAnsi="Verdana" w:cs="Arial"/>
            <w:iCs/>
            <w:sz w:val="20"/>
            <w:szCs w:val="16"/>
          </w:rPr>
          <w:t>Clinic</w:t>
        </w:r>
        <w:r w:rsidR="00487042" w:rsidRPr="00564378">
          <w:rPr>
            <w:rStyle w:val="Hyperlink"/>
            <w:rFonts w:ascii="Verdana" w:hAnsi="Verdana" w:cs="Arial"/>
            <w:iCs/>
            <w:sz w:val="20"/>
            <w:szCs w:val="16"/>
          </w:rPr>
          <w:t>a</w:t>
        </w:r>
        <w:r w:rsidR="00487042" w:rsidRPr="00564378">
          <w:rPr>
            <w:rStyle w:val="Hyperlink"/>
            <w:rFonts w:ascii="Verdana" w:hAnsi="Verdana" w:cs="Arial"/>
            <w:iCs/>
            <w:sz w:val="20"/>
            <w:szCs w:val="16"/>
          </w:rPr>
          <w:t>l Dat</w:t>
        </w:r>
        <w:r w:rsidR="00487042" w:rsidRPr="00564378">
          <w:rPr>
            <w:rStyle w:val="Hyperlink"/>
            <w:rFonts w:ascii="Verdana" w:hAnsi="Verdana" w:cs="Arial"/>
            <w:iCs/>
            <w:sz w:val="20"/>
            <w:szCs w:val="16"/>
          </w:rPr>
          <w:t>a</w:t>
        </w:r>
        <w:r w:rsidR="00487042" w:rsidRPr="00564378">
          <w:rPr>
            <w:rStyle w:val="Hyperlink"/>
            <w:rFonts w:ascii="Verdana" w:hAnsi="Verdana" w:cs="Arial"/>
            <w:iCs/>
            <w:sz w:val="20"/>
            <w:szCs w:val="16"/>
          </w:rPr>
          <w:t xml:space="preserve"> Wrangling </w:t>
        </w:r>
        <w:r w:rsidR="00F00391" w:rsidRPr="00564378">
          <w:rPr>
            <w:rStyle w:val="Hyperlink"/>
            <w:rFonts w:ascii="Verdana" w:hAnsi="Verdana" w:cs="Arial"/>
            <w:iCs/>
            <w:sz w:val="20"/>
            <w:szCs w:val="16"/>
          </w:rPr>
          <w:t>U</w:t>
        </w:r>
        <w:r w:rsidR="00487042" w:rsidRPr="00564378">
          <w:rPr>
            <w:rStyle w:val="Hyperlink"/>
            <w:rFonts w:ascii="Verdana" w:hAnsi="Verdana" w:cs="Arial"/>
            <w:iCs/>
            <w:sz w:val="20"/>
            <w:szCs w:val="16"/>
          </w:rPr>
          <w:t>sing Ontology and Referent Tracking</w:t>
        </w:r>
      </w:hyperlink>
      <w:r w:rsidR="00487042">
        <w:rPr>
          <w:rFonts w:ascii="Verdana" w:hAnsi="Verdana" w:cs="Arial"/>
          <w:iCs/>
          <w:sz w:val="20"/>
          <w:szCs w:val="16"/>
        </w:rPr>
        <w:t xml:space="preserve">”, </w:t>
      </w:r>
      <w:r w:rsidR="00487042" w:rsidRPr="00EE161F">
        <w:rPr>
          <w:rFonts w:ascii="Verdana" w:hAnsi="Verdana" w:cs="Arial"/>
          <w:i/>
          <w:iCs/>
          <w:sz w:val="20"/>
          <w:szCs w:val="16"/>
        </w:rPr>
        <w:t>Proceedings of the</w:t>
      </w:r>
      <w:r w:rsidR="00487042">
        <w:rPr>
          <w:rFonts w:ascii="Verdana" w:hAnsi="Verdana" w:cs="Arial"/>
          <w:i/>
          <w:iCs/>
          <w:sz w:val="20"/>
          <w:szCs w:val="16"/>
        </w:rPr>
        <w:t xml:space="preserve"> Fifth</w:t>
      </w:r>
      <w:r w:rsidR="00487042" w:rsidRPr="00EE161F">
        <w:rPr>
          <w:rFonts w:ascii="Verdana" w:hAnsi="Verdana" w:cs="Arial"/>
          <w:i/>
          <w:iCs/>
          <w:sz w:val="20"/>
          <w:szCs w:val="16"/>
        </w:rPr>
        <w:t xml:space="preserve"> </w:t>
      </w:r>
      <w:r w:rsidR="00487042" w:rsidRPr="000059BF">
        <w:rPr>
          <w:rFonts w:ascii="Verdana" w:hAnsi="Verdana" w:cs="Arial"/>
          <w:iCs/>
          <w:sz w:val="20"/>
          <w:szCs w:val="16"/>
        </w:rPr>
        <w:t>International Conference on Biomedical Ontology</w:t>
      </w:r>
      <w:r w:rsidR="00487042">
        <w:rPr>
          <w:rFonts w:ascii="Verdana" w:hAnsi="Verdana" w:cs="Arial"/>
          <w:iCs/>
          <w:sz w:val="20"/>
          <w:szCs w:val="16"/>
        </w:rPr>
        <w:t xml:space="preserve"> (ICBO), Houston, 2014, </w:t>
      </w:r>
      <w:r w:rsidR="009A2F46">
        <w:rPr>
          <w:rFonts w:ascii="Verdana" w:hAnsi="Verdana" w:cs="Arial"/>
          <w:iCs/>
          <w:sz w:val="20"/>
          <w:szCs w:val="16"/>
        </w:rPr>
        <w:t>(</w:t>
      </w:r>
      <w:hyperlink r:id="rId626" w:history="1">
        <w:r w:rsidR="000059BF" w:rsidRPr="009A2F46">
          <w:rPr>
            <w:rStyle w:val="Hyperlink"/>
            <w:rFonts w:ascii="Verdana" w:hAnsi="Verdana" w:cs="Arial"/>
            <w:iCs/>
            <w:sz w:val="20"/>
            <w:szCs w:val="16"/>
          </w:rPr>
          <w:t>CEUR, 1327</w:t>
        </w:r>
      </w:hyperlink>
      <w:r w:rsidR="009A2F46">
        <w:rPr>
          <w:rFonts w:ascii="Verdana" w:hAnsi="Verdana" w:cs="Arial"/>
          <w:iCs/>
          <w:sz w:val="20"/>
          <w:szCs w:val="16"/>
        </w:rPr>
        <w:t>),</w:t>
      </w:r>
      <w:r w:rsidR="009A2F46" w:rsidRPr="009A2F46">
        <w:t xml:space="preserve"> </w:t>
      </w:r>
      <w:r w:rsidR="009A2F46" w:rsidRPr="009A2F46">
        <w:rPr>
          <w:rFonts w:ascii="Verdana" w:hAnsi="Verdana" w:cs="Arial"/>
          <w:iCs/>
          <w:sz w:val="20"/>
          <w:szCs w:val="16"/>
        </w:rPr>
        <w:t>27-32</w:t>
      </w:r>
      <w:r w:rsidR="009A2F46">
        <w:rPr>
          <w:rFonts w:ascii="Verdana" w:hAnsi="Verdana" w:cs="Arial"/>
          <w:iCs/>
          <w:sz w:val="20"/>
          <w:szCs w:val="16"/>
        </w:rPr>
        <w:t>.</w:t>
      </w:r>
    </w:p>
    <w:p w:rsidR="007212E3" w:rsidRPr="007212E3" w:rsidRDefault="007C1BCC" w:rsidP="007212E3">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7212E3" w:rsidRPr="007212E3">
        <w:rPr>
          <w:rFonts w:ascii="Verdana" w:hAnsi="Verdana" w:cs="Arial"/>
          <w:iCs/>
          <w:sz w:val="16"/>
          <w:szCs w:val="16"/>
        </w:rPr>
        <w:t xml:space="preserve">Ontological realism aims at the development of high quality ontologies that faithfully represent what is general in reality and to use these ontologies to render heterogeneous data collections comparable. To achieve this second goal for clinical research datasets presupposes not merely (1) that the requisite ontologies already exist, but also (2) that the datasets in question are faithful to reality in the dual sense that (a) they denote only particulars and relationships between particulars that do in fact exist and (b) they do this in terms of the types and type-level relationships described in these ontologies. Using Referent Tracking as basis, we describe a strategy </w:t>
      </w:r>
      <w:r w:rsidR="0085730C">
        <w:rPr>
          <w:rFonts w:ascii="Verdana" w:hAnsi="Verdana" w:cs="Arial"/>
          <w:iCs/>
          <w:sz w:val="16"/>
          <w:szCs w:val="16"/>
        </w:rPr>
        <w:t xml:space="preserve">for addressing issue (2), </w:t>
      </w:r>
      <w:r w:rsidR="007212E3" w:rsidRPr="007212E3">
        <w:rPr>
          <w:rFonts w:ascii="Verdana" w:hAnsi="Verdana" w:cs="Arial"/>
          <w:iCs/>
          <w:sz w:val="16"/>
          <w:szCs w:val="16"/>
        </w:rPr>
        <w:t xml:space="preserve">which consists in creating for each dataset a template that, when applied to each particular record in the dataset, leads to the generation of a collection of Referent Tracking Tuples (RTT) built out of unique identifiers for the entities described by means of the data items in the record. The proposed strategy is based on (i) the distinction between data and what data are about, and (ii) the explicit descriptions of portions of reality which RTTs provide and which range not only over the particulars described by data items in a dataset, but also over these data items themselves. This last feature allows us to describe particulars that are only implicitly referred to by the dataset; to provide information about correspondences between data items in a dataset; and to assert which data items are unjustifiably or redundantly present in or absent from the dataset. </w:t>
      </w:r>
    </w:p>
    <w:p w:rsidR="003022B0" w:rsidRDefault="003B53BC" w:rsidP="003022B0">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14</w:t>
      </w:r>
      <w:r w:rsidR="00CD2888">
        <w:rPr>
          <w:rFonts w:ascii="Verdana" w:hAnsi="Verdana" w:cs="Arial"/>
          <w:iCs/>
          <w:sz w:val="20"/>
          <w:szCs w:val="16"/>
        </w:rPr>
        <w:t>5</w:t>
      </w:r>
      <w:r>
        <w:rPr>
          <w:rFonts w:ascii="Verdana" w:hAnsi="Verdana" w:cs="Arial"/>
          <w:iCs/>
          <w:sz w:val="20"/>
          <w:szCs w:val="16"/>
        </w:rPr>
        <w:t xml:space="preserve">. </w:t>
      </w:r>
      <w:r w:rsidR="003022B0" w:rsidRPr="003022B0">
        <w:rPr>
          <w:rFonts w:ascii="Verdana" w:hAnsi="Verdana" w:cs="Arial"/>
          <w:iCs/>
          <w:sz w:val="20"/>
          <w:szCs w:val="16"/>
        </w:rPr>
        <w:t>Albert Goldfain, Barry Smith, Lindsay Cowell</w:t>
      </w:r>
      <w:r w:rsidR="003022B0">
        <w:rPr>
          <w:rFonts w:ascii="Verdana" w:hAnsi="Verdana" w:cs="Arial"/>
          <w:iCs/>
          <w:sz w:val="20"/>
          <w:szCs w:val="16"/>
        </w:rPr>
        <w:t>, “</w:t>
      </w:r>
      <w:hyperlink r:id="rId627" w:history="1">
        <w:r w:rsidR="003022B0" w:rsidRPr="00A505CA">
          <w:rPr>
            <w:rStyle w:val="Hyperlink"/>
            <w:rFonts w:ascii="Verdana" w:hAnsi="Verdana" w:cs="Arial"/>
            <w:iCs/>
            <w:sz w:val="20"/>
            <w:szCs w:val="16"/>
          </w:rPr>
          <w:t xml:space="preserve">Ontological Representation of CDC </w:t>
        </w:r>
        <w:r w:rsidR="003022B0" w:rsidRPr="00A505CA">
          <w:rPr>
            <w:rStyle w:val="Hyperlink"/>
            <w:rFonts w:ascii="Verdana" w:hAnsi="Verdana" w:cs="Arial"/>
            <w:iCs/>
            <w:sz w:val="20"/>
            <w:szCs w:val="16"/>
          </w:rPr>
          <w:lastRenderedPageBreak/>
          <w:t>Active Bacterial Core Surveillance Case Reports</w:t>
        </w:r>
      </w:hyperlink>
      <w:r w:rsidR="003022B0">
        <w:rPr>
          <w:rFonts w:ascii="Verdana" w:hAnsi="Verdana" w:cs="Arial"/>
          <w:iCs/>
          <w:sz w:val="20"/>
          <w:szCs w:val="16"/>
        </w:rPr>
        <w:t xml:space="preserve">”, </w:t>
      </w:r>
      <w:r w:rsidR="003022B0" w:rsidRPr="002F323A">
        <w:rPr>
          <w:rFonts w:ascii="Verdana" w:hAnsi="Verdana" w:cs="Arial"/>
          <w:i/>
          <w:iCs/>
          <w:sz w:val="20"/>
          <w:szCs w:val="16"/>
        </w:rPr>
        <w:t>Proceedings of the Fifth International Conference on Biomedical Ontology</w:t>
      </w:r>
      <w:r w:rsidR="003022B0">
        <w:rPr>
          <w:rFonts w:ascii="Verdana" w:hAnsi="Verdana" w:cs="Arial"/>
          <w:iCs/>
          <w:sz w:val="20"/>
          <w:szCs w:val="16"/>
        </w:rPr>
        <w:t xml:space="preserve"> (ICBO), Houston, 2014, (</w:t>
      </w:r>
      <w:hyperlink r:id="rId628" w:history="1">
        <w:r w:rsidR="003022B0" w:rsidRPr="009A2F46">
          <w:rPr>
            <w:rStyle w:val="Hyperlink"/>
            <w:rFonts w:ascii="Verdana" w:hAnsi="Verdana" w:cs="Arial"/>
            <w:iCs/>
            <w:sz w:val="20"/>
            <w:szCs w:val="16"/>
          </w:rPr>
          <w:t>CEUR, 1327</w:t>
        </w:r>
      </w:hyperlink>
      <w:r w:rsidR="003022B0">
        <w:rPr>
          <w:rFonts w:ascii="Verdana" w:hAnsi="Verdana" w:cs="Arial"/>
          <w:iCs/>
          <w:sz w:val="20"/>
          <w:szCs w:val="16"/>
        </w:rPr>
        <w:t>),</w:t>
      </w:r>
      <w:r w:rsidR="003022B0" w:rsidRPr="009A2F46">
        <w:t xml:space="preserve"> </w:t>
      </w:r>
      <w:r w:rsidR="003022B0" w:rsidRPr="003022B0">
        <w:rPr>
          <w:rFonts w:ascii="Verdana" w:hAnsi="Verdana" w:cs="Arial"/>
          <w:iCs/>
          <w:sz w:val="20"/>
          <w:szCs w:val="16"/>
        </w:rPr>
        <w:t>74-77</w:t>
      </w:r>
      <w:r w:rsidR="003022B0">
        <w:rPr>
          <w:rFonts w:ascii="Verdana" w:hAnsi="Verdana" w:cs="Arial"/>
          <w:iCs/>
          <w:sz w:val="20"/>
          <w:szCs w:val="16"/>
        </w:rPr>
        <w:t>.</w:t>
      </w:r>
    </w:p>
    <w:p w:rsidR="003022B0" w:rsidRPr="00DF2106" w:rsidRDefault="00DF2106" w:rsidP="00DF2106">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3022B0" w:rsidRPr="00DF2106">
        <w:rPr>
          <w:rFonts w:ascii="Verdana" w:hAnsi="Verdana" w:cs="Arial"/>
          <w:iCs/>
          <w:sz w:val="16"/>
          <w:szCs w:val="16"/>
        </w:rPr>
        <w:t>The Center for Disease Control and Prevention’s Active Bacterial Core Surveillance (CDC ABCs) Program is a collaborative effort betweeen the CDC, state health departments, laboratories, and universities to track invasive bacterial pathogens of particular importance to public health. The year-end surveillance reports produced by thisprogram help to shape public policy and coordinate responses to emerging infectious diseases over time. The ABC’s case report form (CRF) data represents an excellent opportunity for data reuse beyond the original surveillance purposes. In this work, we focus on methicillin-resistant Staphylococcus aureus (MRSA), which has been tracked by the ABCs program since 2005. We use the Infectious Disease Ontology (IDO) Staphyloccocus aureus extension ontology (IDO-Staph), along with other ontologies following the principles of the Open Biomedical Ontologies Foundry (OBOF) to represent the entities referenced by the MRSA specific ABCs CRF. The</w:t>
      </w:r>
      <w:r w:rsidRPr="00DF2106">
        <w:rPr>
          <w:rFonts w:ascii="Verdana" w:hAnsi="Verdana" w:cs="Arial"/>
          <w:iCs/>
          <w:sz w:val="16"/>
          <w:szCs w:val="16"/>
        </w:rPr>
        <w:t xml:space="preserve"> </w:t>
      </w:r>
      <w:r w:rsidR="003022B0" w:rsidRPr="00DF2106">
        <w:rPr>
          <w:rFonts w:ascii="Verdana" w:hAnsi="Verdana" w:cs="Arial"/>
          <w:iCs/>
          <w:sz w:val="16"/>
          <w:szCs w:val="16"/>
        </w:rPr>
        <w:t>goals of this effort are: (1) to demonstrate that infectious</w:t>
      </w:r>
      <w:r w:rsidRPr="00DF2106">
        <w:rPr>
          <w:rFonts w:ascii="Verdana" w:hAnsi="Verdana" w:cs="Arial"/>
          <w:iCs/>
          <w:sz w:val="16"/>
          <w:szCs w:val="16"/>
        </w:rPr>
        <w:t xml:space="preserve"> </w:t>
      </w:r>
      <w:r w:rsidR="003022B0" w:rsidRPr="00DF2106">
        <w:rPr>
          <w:rFonts w:ascii="Verdana" w:hAnsi="Verdana" w:cs="Arial"/>
          <w:iCs/>
          <w:sz w:val="16"/>
          <w:szCs w:val="16"/>
        </w:rPr>
        <w:t>disease case report data can be positioned for reuse and linking</w:t>
      </w:r>
      <w:r w:rsidRPr="00DF2106">
        <w:rPr>
          <w:rFonts w:ascii="Verdana" w:hAnsi="Verdana" w:cs="Arial"/>
          <w:iCs/>
          <w:sz w:val="16"/>
          <w:szCs w:val="16"/>
        </w:rPr>
        <w:t xml:space="preserve"> </w:t>
      </w:r>
      <w:r w:rsidR="003022B0" w:rsidRPr="00DF2106">
        <w:rPr>
          <w:rFonts w:ascii="Verdana" w:hAnsi="Verdana" w:cs="Arial"/>
          <w:iCs/>
          <w:sz w:val="16"/>
          <w:szCs w:val="16"/>
        </w:rPr>
        <w:t>to complementary data sources at the point of collection, (2) to</w:t>
      </w:r>
      <w:r w:rsidRPr="00DF2106">
        <w:rPr>
          <w:rFonts w:ascii="Verdana" w:hAnsi="Verdana" w:cs="Arial"/>
          <w:iCs/>
          <w:sz w:val="16"/>
          <w:szCs w:val="16"/>
        </w:rPr>
        <w:t xml:space="preserve"> </w:t>
      </w:r>
      <w:r w:rsidR="003022B0" w:rsidRPr="00DF2106">
        <w:rPr>
          <w:rFonts w:ascii="Verdana" w:hAnsi="Verdana" w:cs="Arial"/>
          <w:iCs/>
          <w:sz w:val="16"/>
          <w:szCs w:val="16"/>
        </w:rPr>
        <w:t>identify any coverage gaps or limitations in the OBOF</w:t>
      </w:r>
      <w:r w:rsidRPr="00DF2106">
        <w:rPr>
          <w:rFonts w:ascii="Verdana" w:hAnsi="Verdana" w:cs="Arial"/>
          <w:iCs/>
          <w:sz w:val="16"/>
          <w:szCs w:val="16"/>
        </w:rPr>
        <w:t xml:space="preserve"> </w:t>
      </w:r>
      <w:r w:rsidR="003022B0" w:rsidRPr="00DF2106">
        <w:rPr>
          <w:rFonts w:ascii="Verdana" w:hAnsi="Verdana" w:cs="Arial"/>
          <w:iCs/>
          <w:sz w:val="16"/>
          <w:szCs w:val="16"/>
        </w:rPr>
        <w:t>representation, and (3) to extend and reassess previous work in</w:t>
      </w:r>
      <w:r w:rsidRPr="00DF2106">
        <w:rPr>
          <w:rFonts w:ascii="Verdana" w:hAnsi="Verdana" w:cs="Arial"/>
          <w:iCs/>
          <w:sz w:val="16"/>
          <w:szCs w:val="16"/>
        </w:rPr>
        <w:t xml:space="preserve"> </w:t>
      </w:r>
      <w:r w:rsidR="003022B0" w:rsidRPr="00DF2106">
        <w:rPr>
          <w:rFonts w:ascii="Verdana" w:hAnsi="Verdana" w:cs="Arial"/>
          <w:iCs/>
          <w:sz w:val="16"/>
          <w:szCs w:val="16"/>
        </w:rPr>
        <w:t>the ontology of infectious diseases.</w:t>
      </w:r>
    </w:p>
    <w:p w:rsidR="0008076F" w:rsidRDefault="00860B93" w:rsidP="0008076F">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iCs/>
          <w:sz w:val="20"/>
          <w:szCs w:val="16"/>
        </w:rPr>
        <w:t>14</w:t>
      </w:r>
      <w:r w:rsidR="00CD2888">
        <w:rPr>
          <w:rFonts w:ascii="Verdana" w:hAnsi="Verdana" w:cs="Arial"/>
          <w:iCs/>
          <w:sz w:val="20"/>
          <w:szCs w:val="16"/>
        </w:rPr>
        <w:t>6</w:t>
      </w:r>
      <w:r>
        <w:rPr>
          <w:rFonts w:ascii="Verdana" w:hAnsi="Verdana" w:cs="Arial"/>
          <w:iCs/>
          <w:sz w:val="20"/>
          <w:szCs w:val="16"/>
        </w:rPr>
        <w:t xml:space="preserve">. </w:t>
      </w:r>
      <w:r w:rsidRPr="00860B93">
        <w:rPr>
          <w:rFonts w:ascii="Verdana" w:hAnsi="Verdana" w:cs="Arial"/>
          <w:iCs/>
          <w:sz w:val="20"/>
          <w:szCs w:val="16"/>
        </w:rPr>
        <w:t xml:space="preserve">Selja Seppälä, Barry Smith </w:t>
      </w:r>
      <w:r>
        <w:rPr>
          <w:rFonts w:ascii="Verdana" w:hAnsi="Verdana" w:cs="Arial"/>
          <w:iCs/>
          <w:sz w:val="20"/>
          <w:szCs w:val="16"/>
        </w:rPr>
        <w:t>a</w:t>
      </w:r>
      <w:r w:rsidRPr="00860B93">
        <w:rPr>
          <w:rFonts w:ascii="Verdana" w:hAnsi="Verdana" w:cs="Arial"/>
          <w:iCs/>
          <w:sz w:val="20"/>
          <w:szCs w:val="16"/>
        </w:rPr>
        <w:t>nd Werner Ceusters</w:t>
      </w:r>
      <w:r>
        <w:rPr>
          <w:rFonts w:ascii="Verdana" w:hAnsi="Verdana" w:cs="Arial"/>
          <w:iCs/>
          <w:sz w:val="20"/>
          <w:szCs w:val="16"/>
        </w:rPr>
        <w:t>, “</w:t>
      </w:r>
      <w:hyperlink r:id="rId629" w:history="1">
        <w:r w:rsidRPr="005F5188">
          <w:rPr>
            <w:rStyle w:val="Hyperlink"/>
            <w:rFonts w:ascii="Verdana" w:hAnsi="Verdana" w:cs="Arial"/>
            <w:iCs/>
            <w:sz w:val="20"/>
            <w:szCs w:val="16"/>
          </w:rPr>
          <w:t xml:space="preserve">Applying the Realism-Based Ontology-Versioning Method for </w:t>
        </w:r>
        <w:r w:rsidRPr="005F5188">
          <w:rPr>
            <w:rStyle w:val="Hyperlink"/>
            <w:rFonts w:ascii="Verdana" w:hAnsi="Verdana" w:cs="Arial"/>
            <w:iCs/>
            <w:sz w:val="20"/>
            <w:szCs w:val="16"/>
          </w:rPr>
          <w:t>T</w:t>
        </w:r>
        <w:r w:rsidRPr="005F5188">
          <w:rPr>
            <w:rStyle w:val="Hyperlink"/>
            <w:rFonts w:ascii="Verdana" w:hAnsi="Verdana" w:cs="Arial"/>
            <w:iCs/>
            <w:sz w:val="20"/>
            <w:szCs w:val="16"/>
          </w:rPr>
          <w:t>racking Changes in the Basic Formal Ontology</w:t>
        </w:r>
      </w:hyperlink>
      <w:r>
        <w:rPr>
          <w:rFonts w:ascii="Verdana" w:hAnsi="Verdana" w:cs="Arial"/>
          <w:iCs/>
          <w:sz w:val="20"/>
          <w:szCs w:val="16"/>
        </w:rPr>
        <w:t xml:space="preserve">”, </w:t>
      </w:r>
      <w:r w:rsidRPr="009C644E">
        <w:rPr>
          <w:rFonts w:ascii="Verdana" w:hAnsi="Verdana" w:cs="Arial"/>
          <w:i/>
          <w:sz w:val="20"/>
          <w:szCs w:val="20"/>
        </w:rPr>
        <w:t>Formal Ontology in Information Systems. Proceedings of the Sixth International Conference (FOIS 201</w:t>
      </w:r>
      <w:r>
        <w:rPr>
          <w:rFonts w:ascii="Verdana" w:hAnsi="Verdana" w:cs="Arial"/>
          <w:i/>
          <w:sz w:val="20"/>
          <w:szCs w:val="20"/>
        </w:rPr>
        <w:t>4</w:t>
      </w:r>
      <w:r w:rsidRPr="009C644E">
        <w:rPr>
          <w:rFonts w:ascii="Verdana" w:hAnsi="Verdana" w:cs="Arial"/>
          <w:i/>
          <w:sz w:val="20"/>
          <w:szCs w:val="20"/>
        </w:rPr>
        <w:t>)</w:t>
      </w:r>
      <w:r w:rsidRPr="009C644E">
        <w:rPr>
          <w:rFonts w:ascii="Verdana" w:hAnsi="Verdana" w:cs="Arial"/>
          <w:sz w:val="20"/>
          <w:szCs w:val="20"/>
        </w:rPr>
        <w:t>, Amster</w:t>
      </w:r>
      <w:r w:rsidR="0085730C">
        <w:rPr>
          <w:rFonts w:ascii="Verdana" w:hAnsi="Verdana" w:cs="Arial"/>
          <w:sz w:val="20"/>
          <w:szCs w:val="20"/>
        </w:rPr>
        <w:softHyphen/>
      </w:r>
      <w:r w:rsidRPr="009C644E">
        <w:rPr>
          <w:rFonts w:ascii="Verdana" w:hAnsi="Verdana" w:cs="Arial"/>
          <w:sz w:val="20"/>
          <w:szCs w:val="20"/>
        </w:rPr>
        <w:t>dam: IOS Press,</w:t>
      </w:r>
      <w:r w:rsidR="0008076F">
        <w:rPr>
          <w:rFonts w:ascii="Verdana" w:hAnsi="Verdana" w:cs="Arial"/>
          <w:sz w:val="20"/>
          <w:szCs w:val="20"/>
        </w:rPr>
        <w:t xml:space="preserve"> </w:t>
      </w:r>
      <w:r w:rsidR="00572DE3">
        <w:rPr>
          <w:rFonts w:ascii="Verdana" w:hAnsi="Verdana" w:cs="Arial"/>
          <w:sz w:val="20"/>
          <w:szCs w:val="20"/>
        </w:rPr>
        <w:t>227-240.</w:t>
      </w:r>
    </w:p>
    <w:p w:rsidR="00860B93" w:rsidRPr="0008076F" w:rsidRDefault="007C1BCC" w:rsidP="0008076F">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08076F" w:rsidRPr="0008076F">
        <w:rPr>
          <w:rFonts w:ascii="Verdana" w:hAnsi="Verdana" w:cs="Arial"/>
          <w:iCs/>
          <w:sz w:val="16"/>
          <w:szCs w:val="16"/>
        </w:rPr>
        <w:t>Changes in an upper level ontology have obvious conse</w:t>
      </w:r>
      <w:r w:rsidR="007212E3">
        <w:rPr>
          <w:rFonts w:ascii="Verdana" w:hAnsi="Verdana" w:cs="Arial"/>
          <w:iCs/>
          <w:sz w:val="16"/>
          <w:szCs w:val="16"/>
        </w:rPr>
        <w:softHyphen/>
      </w:r>
      <w:r w:rsidR="0008076F" w:rsidRPr="0008076F">
        <w:rPr>
          <w:rFonts w:ascii="Verdana" w:hAnsi="Verdana" w:cs="Arial"/>
          <w:iCs/>
          <w:sz w:val="16"/>
          <w:szCs w:val="16"/>
        </w:rPr>
        <w:t xml:space="preserve">quences for the domain ontologies that use it at lower levels. It is therefore crucial to document the changes made between successive versions of ontologies of this kind. We describe and apply a method for tracking, explaining and measuring changes between successive versions of upper level ontologies such as the Basic Formal Ontology (BFO). The proposed change-tracking method extends earlier work on Realism-Based Ontology Versioning (RBOV) and Evolutionary Terminology Auditing (ETA). We describe here the application of this evaluation method to changes between BFO 1.0, BFO 1.1, and BFO 2.0. We discuss the issues raised by this application and describe the extensions which we added to the original evaluation schema in order to account for changes in </w:t>
      </w:r>
      <w:r w:rsidR="0008076F">
        <w:rPr>
          <w:rFonts w:ascii="Verdana" w:hAnsi="Verdana" w:cs="Arial"/>
          <w:iCs/>
          <w:sz w:val="16"/>
          <w:szCs w:val="16"/>
        </w:rPr>
        <w:t xml:space="preserve">an ontology of </w:t>
      </w:r>
      <w:r w:rsidR="0008076F" w:rsidRPr="0008076F">
        <w:rPr>
          <w:rFonts w:ascii="Verdana" w:hAnsi="Verdana" w:cs="Arial"/>
          <w:iCs/>
          <w:sz w:val="16"/>
          <w:szCs w:val="16"/>
        </w:rPr>
        <w:t xml:space="preserve">this type. </w:t>
      </w:r>
      <w:r w:rsidR="0008076F">
        <w:rPr>
          <w:rFonts w:ascii="Verdana" w:hAnsi="Verdana" w:cs="Arial"/>
          <w:iCs/>
          <w:sz w:val="16"/>
          <w:szCs w:val="16"/>
        </w:rPr>
        <w:t xml:space="preserve">Our </w:t>
      </w:r>
      <w:r w:rsidR="0008076F" w:rsidRPr="0008076F">
        <w:rPr>
          <w:rFonts w:ascii="Verdana" w:hAnsi="Verdana" w:cs="Arial"/>
          <w:iCs/>
          <w:sz w:val="16"/>
          <w:szCs w:val="16"/>
        </w:rPr>
        <w:t>results show that BFO has undergone eight types of changes that can be systematically explained by the extended evaluation schema. Finally, we discuss problematic cases, possible pitfalls and certain limits of our study that we propose to address in future work.</w:t>
      </w:r>
    </w:p>
    <w:p w:rsidR="00020225" w:rsidRDefault="00020225" w:rsidP="00020225">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lastRenderedPageBreak/>
        <w:t>14</w:t>
      </w:r>
      <w:r w:rsidR="00CD2888">
        <w:rPr>
          <w:rFonts w:ascii="Verdana" w:hAnsi="Verdana" w:cs="Arial"/>
          <w:sz w:val="20"/>
          <w:szCs w:val="20"/>
        </w:rPr>
        <w:t>7</w:t>
      </w:r>
      <w:r>
        <w:rPr>
          <w:rFonts w:ascii="Verdana" w:hAnsi="Verdana" w:cs="Arial"/>
          <w:sz w:val="20"/>
          <w:szCs w:val="20"/>
        </w:rPr>
        <w:t xml:space="preserve">. </w:t>
      </w:r>
      <w:r w:rsidRPr="0032317F">
        <w:rPr>
          <w:rFonts w:ascii="Verdana" w:hAnsi="Verdana" w:cs="Arial"/>
          <w:sz w:val="20"/>
          <w:szCs w:val="20"/>
        </w:rPr>
        <w:t>Neil Otte</w:t>
      </w:r>
      <w:r>
        <w:rPr>
          <w:rFonts w:ascii="Verdana" w:hAnsi="Verdana" w:cs="Arial"/>
          <w:sz w:val="20"/>
          <w:szCs w:val="20"/>
        </w:rPr>
        <w:t>,</w:t>
      </w:r>
      <w:r w:rsidRPr="0032317F">
        <w:rPr>
          <w:rFonts w:ascii="Verdana" w:hAnsi="Verdana" w:cs="Arial"/>
          <w:sz w:val="20"/>
          <w:szCs w:val="20"/>
        </w:rPr>
        <w:t xml:space="preserve"> Brian Donohue</w:t>
      </w:r>
      <w:r>
        <w:rPr>
          <w:rFonts w:ascii="Verdana" w:hAnsi="Verdana" w:cs="Arial"/>
          <w:sz w:val="20"/>
          <w:szCs w:val="20"/>
        </w:rPr>
        <w:t xml:space="preserve"> and Barry Smith. “</w:t>
      </w:r>
      <w:hyperlink r:id="rId630" w:history="1">
        <w:r w:rsidRPr="00AD1638">
          <w:rPr>
            <w:rStyle w:val="Hyperlink"/>
            <w:rFonts w:ascii="Verdana" w:hAnsi="Verdana" w:cs="Arial"/>
            <w:sz w:val="20"/>
            <w:szCs w:val="20"/>
          </w:rPr>
          <w:t>An Ontologica</w:t>
        </w:r>
        <w:r w:rsidRPr="00AD1638">
          <w:rPr>
            <w:rStyle w:val="Hyperlink"/>
            <w:rFonts w:ascii="Verdana" w:hAnsi="Verdana" w:cs="Arial"/>
            <w:sz w:val="20"/>
            <w:szCs w:val="20"/>
          </w:rPr>
          <w:t>l</w:t>
        </w:r>
        <w:r w:rsidRPr="00AD1638">
          <w:rPr>
            <w:rStyle w:val="Hyperlink"/>
            <w:rFonts w:ascii="Verdana" w:hAnsi="Verdana" w:cs="Arial"/>
            <w:sz w:val="20"/>
            <w:szCs w:val="20"/>
          </w:rPr>
          <w:t xml:space="preserve"> Appro</w:t>
        </w:r>
        <w:r w:rsidRPr="00AD1638">
          <w:rPr>
            <w:rStyle w:val="Hyperlink"/>
            <w:rFonts w:ascii="Verdana" w:hAnsi="Verdana" w:cs="Arial"/>
            <w:sz w:val="20"/>
            <w:szCs w:val="20"/>
          </w:rPr>
          <w:t>a</w:t>
        </w:r>
        <w:r w:rsidRPr="00AD1638">
          <w:rPr>
            <w:rStyle w:val="Hyperlink"/>
            <w:rFonts w:ascii="Verdana" w:hAnsi="Verdana" w:cs="Arial"/>
            <w:sz w:val="20"/>
            <w:szCs w:val="20"/>
          </w:rPr>
          <w:t>ch to Territorial Disputes</w:t>
        </w:r>
      </w:hyperlink>
      <w:r>
        <w:rPr>
          <w:rFonts w:ascii="Verdana" w:hAnsi="Verdana" w:cs="Arial"/>
          <w:sz w:val="20"/>
          <w:szCs w:val="20"/>
        </w:rPr>
        <w:t>”</w:t>
      </w:r>
      <w:r w:rsidR="00A035C9">
        <w:rPr>
          <w:rFonts w:ascii="Verdana" w:hAnsi="Verdana" w:cs="Arial"/>
          <w:sz w:val="20"/>
          <w:szCs w:val="20"/>
        </w:rPr>
        <w:t>,</w:t>
      </w:r>
      <w:r w:rsidRPr="001B2433">
        <w:rPr>
          <w:rFonts w:ascii="Verdana" w:hAnsi="Verdana" w:cs="Arial"/>
          <w:sz w:val="20"/>
          <w:szCs w:val="20"/>
        </w:rPr>
        <w:t xml:space="preserve"> </w:t>
      </w:r>
      <w:r w:rsidRPr="009C644E">
        <w:rPr>
          <w:rFonts w:ascii="Verdana" w:hAnsi="Verdana" w:cs="Arial"/>
          <w:i/>
          <w:sz w:val="20"/>
          <w:szCs w:val="20"/>
        </w:rPr>
        <w:t xml:space="preserve">Proceedings of the Conference on Semantic Technology in Intelligence, Defense and Security </w:t>
      </w:r>
      <w:r w:rsidRPr="009C644E">
        <w:rPr>
          <w:rFonts w:ascii="Verdana" w:hAnsi="Verdana" w:cs="Arial"/>
          <w:sz w:val="20"/>
          <w:szCs w:val="20"/>
        </w:rPr>
        <w:t xml:space="preserve">George Mason University, Fairfax, VA, </w:t>
      </w:r>
      <w:r>
        <w:rPr>
          <w:rFonts w:ascii="Verdana" w:hAnsi="Verdana" w:cs="Arial"/>
          <w:sz w:val="20"/>
          <w:szCs w:val="20"/>
        </w:rPr>
        <w:t xml:space="preserve">(STIDS </w:t>
      </w:r>
      <w:r w:rsidRPr="001555DC">
        <w:rPr>
          <w:rFonts w:ascii="Verdana" w:hAnsi="Verdana" w:cs="Arial"/>
          <w:sz w:val="20"/>
          <w:szCs w:val="20"/>
        </w:rPr>
        <w:t>201</w:t>
      </w:r>
      <w:r>
        <w:rPr>
          <w:rFonts w:ascii="Verdana" w:hAnsi="Verdana" w:cs="Arial"/>
          <w:sz w:val="20"/>
          <w:szCs w:val="20"/>
        </w:rPr>
        <w:t>4)</w:t>
      </w:r>
      <w:r>
        <w:rPr>
          <w:rFonts w:ascii="Verdana" w:hAnsi="Verdana" w:cs="Arial"/>
          <w:i/>
          <w:sz w:val="20"/>
          <w:szCs w:val="20"/>
        </w:rPr>
        <w:t>,</w:t>
      </w:r>
      <w:r w:rsidRPr="001555DC">
        <w:rPr>
          <w:rFonts w:ascii="Verdana" w:hAnsi="Verdana" w:cs="Arial"/>
          <w:i/>
          <w:sz w:val="20"/>
          <w:szCs w:val="20"/>
        </w:rPr>
        <w:t xml:space="preserve"> </w:t>
      </w:r>
      <w:hyperlink r:id="rId631" w:history="1">
        <w:r w:rsidRPr="00A13909">
          <w:rPr>
            <w:rStyle w:val="Hyperlink"/>
            <w:rFonts w:ascii="Verdana" w:hAnsi="Verdana" w:cs="Arial"/>
            <w:sz w:val="20"/>
            <w:szCs w:val="20"/>
          </w:rPr>
          <w:t>CEUR</w:t>
        </w:r>
        <w:r>
          <w:rPr>
            <w:rStyle w:val="Hyperlink"/>
            <w:rFonts w:ascii="Verdana" w:hAnsi="Verdana" w:cs="Arial"/>
            <w:sz w:val="20"/>
            <w:szCs w:val="20"/>
          </w:rPr>
          <w:t>, vol.</w:t>
        </w:r>
        <w:r w:rsidRPr="00A13909">
          <w:rPr>
            <w:rStyle w:val="Hyperlink"/>
            <w:rFonts w:ascii="Verdana" w:hAnsi="Verdana" w:cs="Arial"/>
            <w:sz w:val="20"/>
            <w:szCs w:val="20"/>
          </w:rPr>
          <w:t xml:space="preserve"> 1</w:t>
        </w:r>
        <w:r>
          <w:rPr>
            <w:rStyle w:val="Hyperlink"/>
            <w:rFonts w:ascii="Verdana" w:hAnsi="Verdana" w:cs="Arial"/>
            <w:sz w:val="20"/>
            <w:szCs w:val="20"/>
          </w:rPr>
          <w:t>304</w:t>
        </w:r>
      </w:hyperlink>
      <w:r>
        <w:rPr>
          <w:rFonts w:ascii="Verdana" w:hAnsi="Verdana" w:cs="Arial"/>
          <w:sz w:val="20"/>
          <w:szCs w:val="20"/>
        </w:rPr>
        <w:t xml:space="preserve">, </w:t>
      </w:r>
      <w:r w:rsidR="00361347">
        <w:rPr>
          <w:rFonts w:ascii="Verdana" w:hAnsi="Verdana" w:cs="Arial"/>
          <w:sz w:val="20"/>
          <w:szCs w:val="20"/>
        </w:rPr>
        <w:t>2-9</w:t>
      </w:r>
      <w:r>
        <w:rPr>
          <w:rFonts w:ascii="Verdana" w:hAnsi="Verdana" w:cs="Arial"/>
          <w:sz w:val="20"/>
          <w:szCs w:val="20"/>
        </w:rPr>
        <w:t>.</w:t>
      </w:r>
    </w:p>
    <w:p w:rsidR="00145356" w:rsidRPr="00145356" w:rsidRDefault="007C1BCC" w:rsidP="00145356">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145356" w:rsidRPr="00145356">
        <w:rPr>
          <w:rFonts w:ascii="Verdana" w:hAnsi="Verdana" w:cs="Arial"/>
          <w:iCs/>
          <w:sz w:val="16"/>
          <w:szCs w:val="16"/>
        </w:rPr>
        <w:t>Disputes over territory are a major contributing</w:t>
      </w:r>
      <w:r w:rsidR="00145356">
        <w:rPr>
          <w:rFonts w:ascii="Verdana" w:hAnsi="Verdana" w:cs="Arial"/>
          <w:iCs/>
          <w:sz w:val="16"/>
          <w:szCs w:val="16"/>
        </w:rPr>
        <w:t xml:space="preserve"> </w:t>
      </w:r>
      <w:r w:rsidR="00145356" w:rsidRPr="00145356">
        <w:rPr>
          <w:rFonts w:ascii="Verdana" w:hAnsi="Verdana" w:cs="Arial"/>
          <w:iCs/>
          <w:sz w:val="16"/>
          <w:szCs w:val="16"/>
        </w:rPr>
        <w:t>factor to the</w:t>
      </w:r>
      <w:r w:rsidR="00145356">
        <w:rPr>
          <w:b/>
          <w:bCs/>
          <w:sz w:val="18"/>
          <w:szCs w:val="18"/>
        </w:rPr>
        <w:t xml:space="preserve"> </w:t>
      </w:r>
      <w:r w:rsidR="00145356" w:rsidRPr="00145356">
        <w:rPr>
          <w:rFonts w:ascii="Verdana" w:hAnsi="Verdana" w:cs="Arial"/>
          <w:iCs/>
          <w:sz w:val="16"/>
          <w:szCs w:val="16"/>
        </w:rPr>
        <w:t>disruption of international relations. We believe that</w:t>
      </w:r>
      <w:r w:rsidR="00145356">
        <w:rPr>
          <w:rFonts w:ascii="Verdana" w:hAnsi="Verdana" w:cs="Arial"/>
          <w:iCs/>
          <w:sz w:val="16"/>
          <w:szCs w:val="16"/>
        </w:rPr>
        <w:t xml:space="preserve"> </w:t>
      </w:r>
      <w:r w:rsidR="00145356" w:rsidRPr="00145356">
        <w:rPr>
          <w:rFonts w:ascii="Verdana" w:hAnsi="Verdana" w:cs="Arial"/>
          <w:iCs/>
          <w:sz w:val="16"/>
          <w:szCs w:val="16"/>
        </w:rPr>
        <w:t>a cumulative, integrated, and continuously updated resource</w:t>
      </w:r>
      <w:r w:rsidR="00145356">
        <w:rPr>
          <w:rFonts w:ascii="Verdana" w:hAnsi="Verdana" w:cs="Arial"/>
          <w:iCs/>
          <w:sz w:val="16"/>
          <w:szCs w:val="16"/>
        </w:rPr>
        <w:t xml:space="preserve"> </w:t>
      </w:r>
      <w:r w:rsidR="00145356" w:rsidRPr="00145356">
        <w:rPr>
          <w:rFonts w:ascii="Verdana" w:hAnsi="Verdana" w:cs="Arial"/>
          <w:iCs/>
          <w:sz w:val="16"/>
          <w:szCs w:val="16"/>
        </w:rPr>
        <w:t>providing information about such disputes in an easily accessible</w:t>
      </w:r>
      <w:r w:rsidR="00145356">
        <w:rPr>
          <w:rFonts w:ascii="Verdana" w:hAnsi="Verdana" w:cs="Arial"/>
          <w:iCs/>
          <w:sz w:val="16"/>
          <w:szCs w:val="16"/>
        </w:rPr>
        <w:t xml:space="preserve"> </w:t>
      </w:r>
      <w:r w:rsidR="00145356" w:rsidRPr="00145356">
        <w:rPr>
          <w:rFonts w:ascii="Verdana" w:hAnsi="Verdana" w:cs="Arial"/>
          <w:iCs/>
          <w:sz w:val="16"/>
          <w:szCs w:val="16"/>
        </w:rPr>
        <w:t>form would be of benefit to intelligence analysts, military</w:t>
      </w:r>
      <w:r w:rsidR="00145356">
        <w:rPr>
          <w:rFonts w:ascii="Verdana" w:hAnsi="Verdana" w:cs="Arial"/>
          <w:iCs/>
          <w:sz w:val="16"/>
          <w:szCs w:val="16"/>
        </w:rPr>
        <w:t xml:space="preserve"> </w:t>
      </w:r>
      <w:r w:rsidR="00145356" w:rsidRPr="00145356">
        <w:rPr>
          <w:rFonts w:ascii="Verdana" w:hAnsi="Verdana" w:cs="Arial"/>
          <w:iCs/>
          <w:sz w:val="16"/>
          <w:szCs w:val="16"/>
        </w:rPr>
        <w:t>strategists, political scientists, and also to historians and others</w:t>
      </w:r>
      <w:r w:rsidR="00145356">
        <w:rPr>
          <w:rFonts w:ascii="Verdana" w:hAnsi="Verdana" w:cs="Arial"/>
          <w:iCs/>
          <w:sz w:val="16"/>
          <w:szCs w:val="16"/>
        </w:rPr>
        <w:t xml:space="preserve"> </w:t>
      </w:r>
      <w:r w:rsidR="00145356" w:rsidRPr="00145356">
        <w:rPr>
          <w:rFonts w:ascii="Verdana" w:hAnsi="Verdana" w:cs="Arial"/>
          <w:iCs/>
          <w:sz w:val="16"/>
          <w:szCs w:val="16"/>
        </w:rPr>
        <w:t>concerned with international disputes. We propose an ontology</w:t>
      </w:r>
      <w:r w:rsidR="00145356">
        <w:rPr>
          <w:rFonts w:ascii="Verdana" w:hAnsi="Verdana" w:cs="Arial"/>
          <w:iCs/>
          <w:sz w:val="16"/>
          <w:szCs w:val="16"/>
        </w:rPr>
        <w:t>-</w:t>
      </w:r>
      <w:r w:rsidR="00145356" w:rsidRPr="00145356">
        <w:rPr>
          <w:rFonts w:ascii="Verdana" w:hAnsi="Verdana" w:cs="Arial"/>
          <w:iCs/>
          <w:sz w:val="16"/>
          <w:szCs w:val="16"/>
        </w:rPr>
        <w:t>based</w:t>
      </w:r>
      <w:r w:rsidR="00145356">
        <w:rPr>
          <w:rFonts w:ascii="Verdana" w:hAnsi="Verdana" w:cs="Arial"/>
          <w:iCs/>
          <w:sz w:val="16"/>
          <w:szCs w:val="16"/>
        </w:rPr>
        <w:t xml:space="preserve"> </w:t>
      </w:r>
      <w:r w:rsidR="00145356" w:rsidRPr="00145356">
        <w:rPr>
          <w:rFonts w:ascii="Verdana" w:hAnsi="Verdana" w:cs="Arial"/>
          <w:iCs/>
          <w:sz w:val="16"/>
          <w:szCs w:val="16"/>
        </w:rPr>
        <w:t>strategy for creating such a resource. The resource will</w:t>
      </w:r>
      <w:r w:rsidR="00145356">
        <w:rPr>
          <w:rFonts w:ascii="Verdana" w:hAnsi="Verdana" w:cs="Arial"/>
          <w:iCs/>
          <w:sz w:val="16"/>
          <w:szCs w:val="16"/>
        </w:rPr>
        <w:t xml:space="preserve"> </w:t>
      </w:r>
      <w:r w:rsidR="00145356" w:rsidRPr="00145356">
        <w:rPr>
          <w:rFonts w:ascii="Verdana" w:hAnsi="Verdana" w:cs="Arial"/>
          <w:iCs/>
          <w:sz w:val="16"/>
          <w:szCs w:val="16"/>
        </w:rPr>
        <w:t>contain information about territorial disputes, arguments for and</w:t>
      </w:r>
      <w:r w:rsidR="00145356">
        <w:rPr>
          <w:rFonts w:ascii="Verdana" w:hAnsi="Verdana" w:cs="Arial"/>
          <w:iCs/>
          <w:sz w:val="16"/>
          <w:szCs w:val="16"/>
        </w:rPr>
        <w:t xml:space="preserve"> </w:t>
      </w:r>
      <w:r w:rsidR="00145356" w:rsidRPr="00145356">
        <w:rPr>
          <w:rFonts w:ascii="Verdana" w:hAnsi="Verdana" w:cs="Arial"/>
          <w:iCs/>
          <w:sz w:val="16"/>
          <w:szCs w:val="16"/>
        </w:rPr>
        <w:t>against claims pertaining to sovereignty, proffered evidence for</w:t>
      </w:r>
      <w:r w:rsidR="00145356">
        <w:rPr>
          <w:rFonts w:ascii="Verdana" w:hAnsi="Verdana" w:cs="Arial"/>
          <w:iCs/>
          <w:sz w:val="16"/>
          <w:szCs w:val="16"/>
        </w:rPr>
        <w:t xml:space="preserve"> </w:t>
      </w:r>
      <w:r w:rsidR="00145356" w:rsidRPr="00145356">
        <w:rPr>
          <w:rFonts w:ascii="Verdana" w:hAnsi="Verdana" w:cs="Arial"/>
          <w:iCs/>
          <w:sz w:val="16"/>
          <w:szCs w:val="16"/>
        </w:rPr>
        <w:t>such claims, political and military motives (overt or hidden), and</w:t>
      </w:r>
      <w:r w:rsidR="00145356">
        <w:rPr>
          <w:rFonts w:ascii="Verdana" w:hAnsi="Verdana" w:cs="Arial"/>
          <w:iCs/>
          <w:sz w:val="16"/>
          <w:szCs w:val="16"/>
        </w:rPr>
        <w:t xml:space="preserve"> </w:t>
      </w:r>
      <w:r w:rsidR="00145356" w:rsidRPr="00145356">
        <w:rPr>
          <w:rFonts w:ascii="Verdana" w:hAnsi="Verdana" w:cs="Arial"/>
          <w:iCs/>
          <w:sz w:val="16"/>
          <w:szCs w:val="16"/>
        </w:rPr>
        <w:t>associated conflicts. Our approach is designed to address several</w:t>
      </w:r>
      <w:r w:rsidR="00145356">
        <w:rPr>
          <w:rFonts w:ascii="Verdana" w:hAnsi="Verdana" w:cs="Arial"/>
          <w:iCs/>
          <w:sz w:val="16"/>
          <w:szCs w:val="16"/>
        </w:rPr>
        <w:t xml:space="preserve"> </w:t>
      </w:r>
      <w:r w:rsidR="00145356" w:rsidRPr="00145356">
        <w:rPr>
          <w:rFonts w:ascii="Verdana" w:hAnsi="Verdana" w:cs="Arial"/>
          <w:iCs/>
          <w:sz w:val="16"/>
          <w:szCs w:val="16"/>
        </w:rPr>
        <w:t>issues surrounding the representation of geopolitical conflict,</w:t>
      </w:r>
      <w:r w:rsidR="00145356">
        <w:rPr>
          <w:rFonts w:ascii="Verdana" w:hAnsi="Verdana" w:cs="Arial"/>
          <w:iCs/>
          <w:sz w:val="16"/>
          <w:szCs w:val="16"/>
        </w:rPr>
        <w:t xml:space="preserve"> </w:t>
      </w:r>
      <w:r w:rsidR="00145356" w:rsidRPr="00145356">
        <w:rPr>
          <w:rFonts w:ascii="Verdana" w:hAnsi="Verdana" w:cs="Arial"/>
          <w:iCs/>
          <w:sz w:val="16"/>
          <w:szCs w:val="16"/>
        </w:rPr>
        <w:t>including the tracking and individuation of disputes and the</w:t>
      </w:r>
      <w:r w:rsidR="00145356">
        <w:rPr>
          <w:rFonts w:ascii="Verdana" w:hAnsi="Verdana" w:cs="Arial"/>
          <w:iCs/>
          <w:sz w:val="16"/>
          <w:szCs w:val="16"/>
        </w:rPr>
        <w:t xml:space="preserve"> </w:t>
      </w:r>
      <w:r w:rsidR="00145356" w:rsidRPr="00145356">
        <w:rPr>
          <w:rFonts w:ascii="Verdana" w:hAnsi="Verdana" w:cs="Arial"/>
          <w:iCs/>
          <w:sz w:val="16"/>
          <w:szCs w:val="16"/>
        </w:rPr>
        <w:t>validation of disseminated information.</w:t>
      </w:r>
    </w:p>
    <w:p w:rsidR="00145356" w:rsidRDefault="00670FEE" w:rsidP="00145356">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14</w:t>
      </w:r>
      <w:r w:rsidR="00CD2888">
        <w:rPr>
          <w:rFonts w:ascii="Verdana" w:hAnsi="Verdana" w:cs="Arial"/>
          <w:sz w:val="20"/>
          <w:szCs w:val="20"/>
        </w:rPr>
        <w:t>8</w:t>
      </w:r>
      <w:r>
        <w:rPr>
          <w:rFonts w:ascii="Verdana" w:hAnsi="Verdana" w:cs="Arial"/>
          <w:sz w:val="20"/>
          <w:szCs w:val="20"/>
        </w:rPr>
        <w:t xml:space="preserve">. </w:t>
      </w:r>
      <w:r w:rsidRPr="0032317F">
        <w:rPr>
          <w:rFonts w:ascii="Verdana" w:hAnsi="Verdana" w:cs="Arial"/>
          <w:sz w:val="20"/>
          <w:szCs w:val="20"/>
        </w:rPr>
        <w:t xml:space="preserve">Erik Thomsen, </w:t>
      </w:r>
      <w:r w:rsidR="00F606BF">
        <w:rPr>
          <w:rFonts w:ascii="Verdana" w:hAnsi="Verdana" w:cs="Arial"/>
          <w:sz w:val="20"/>
          <w:szCs w:val="20"/>
        </w:rPr>
        <w:t xml:space="preserve">Fred Read, </w:t>
      </w:r>
      <w:r w:rsidRPr="0032317F">
        <w:rPr>
          <w:rFonts w:ascii="Verdana" w:hAnsi="Verdana" w:cs="Arial"/>
          <w:sz w:val="20"/>
          <w:szCs w:val="20"/>
        </w:rPr>
        <w:t>William Duncan, Tat</w:t>
      </w:r>
      <w:r w:rsidR="001D0B6B">
        <w:rPr>
          <w:rFonts w:ascii="Verdana" w:hAnsi="Verdana" w:cs="Arial"/>
          <w:sz w:val="20"/>
          <w:szCs w:val="20"/>
        </w:rPr>
        <w:t>ian</w:t>
      </w:r>
      <w:r w:rsidRPr="0032317F">
        <w:rPr>
          <w:rFonts w:ascii="Verdana" w:hAnsi="Verdana" w:cs="Arial"/>
          <w:sz w:val="20"/>
          <w:szCs w:val="20"/>
        </w:rPr>
        <w:t>a Malyuta and Barry Smith</w:t>
      </w:r>
      <w:r>
        <w:rPr>
          <w:rFonts w:ascii="Verdana" w:hAnsi="Verdana" w:cs="Arial"/>
          <w:sz w:val="20"/>
          <w:szCs w:val="20"/>
        </w:rPr>
        <w:t>, “</w:t>
      </w:r>
      <w:hyperlink r:id="rId632" w:history="1">
        <w:r w:rsidR="00D344D9">
          <w:rPr>
            <w:rStyle w:val="Hyperlink"/>
            <w:rFonts w:ascii="Verdana" w:hAnsi="Verdana" w:cs="Arial"/>
            <w:sz w:val="20"/>
            <w:szCs w:val="20"/>
          </w:rPr>
          <w:t>Ontological Support</w:t>
        </w:r>
        <w:r w:rsidR="0032317F" w:rsidRPr="00AD1638">
          <w:rPr>
            <w:rStyle w:val="Hyperlink"/>
            <w:rFonts w:ascii="Verdana" w:hAnsi="Verdana" w:cs="Arial"/>
            <w:sz w:val="20"/>
            <w:szCs w:val="20"/>
          </w:rPr>
          <w:t xml:space="preserve"> for Living Plan</w:t>
        </w:r>
        <w:r w:rsidR="0032317F" w:rsidRPr="00AD1638">
          <w:rPr>
            <w:rStyle w:val="Hyperlink"/>
            <w:rFonts w:ascii="Verdana" w:hAnsi="Verdana" w:cs="Arial"/>
            <w:sz w:val="20"/>
            <w:szCs w:val="20"/>
          </w:rPr>
          <w:t xml:space="preserve"> </w:t>
        </w:r>
        <w:r w:rsidR="0032317F" w:rsidRPr="00AD1638">
          <w:rPr>
            <w:rStyle w:val="Hyperlink"/>
            <w:rFonts w:ascii="Verdana" w:hAnsi="Verdana" w:cs="Arial"/>
            <w:sz w:val="20"/>
            <w:szCs w:val="20"/>
          </w:rPr>
          <w:t>Specification, Execution and Evaluation</w:t>
        </w:r>
      </w:hyperlink>
      <w:r>
        <w:rPr>
          <w:rFonts w:ascii="Verdana" w:hAnsi="Verdana" w:cs="Arial"/>
          <w:sz w:val="20"/>
          <w:szCs w:val="20"/>
        </w:rPr>
        <w:t>”</w:t>
      </w:r>
      <w:r w:rsidRPr="009C644E">
        <w:rPr>
          <w:rFonts w:ascii="Verdana" w:hAnsi="Verdana" w:cs="Arial"/>
          <w:sz w:val="20"/>
          <w:szCs w:val="20"/>
        </w:rPr>
        <w:t xml:space="preserve">, </w:t>
      </w:r>
      <w:r w:rsidRPr="009C644E">
        <w:rPr>
          <w:rFonts w:ascii="Verdana" w:hAnsi="Verdana" w:cs="Arial"/>
          <w:i/>
          <w:sz w:val="20"/>
          <w:szCs w:val="20"/>
        </w:rPr>
        <w:t>Proceedings of the Conference on Semantic Technology in Intelligence, Defense and Security</w:t>
      </w:r>
      <w:r w:rsidRPr="009C644E">
        <w:rPr>
          <w:rFonts w:ascii="Verdana" w:hAnsi="Verdana" w:cs="Arial"/>
          <w:sz w:val="20"/>
          <w:szCs w:val="20"/>
        </w:rPr>
        <w:t xml:space="preserve">, </w:t>
      </w:r>
      <w:r w:rsidR="001D0B6B" w:rsidRPr="009C644E">
        <w:rPr>
          <w:rFonts w:ascii="Verdana" w:hAnsi="Verdana" w:cs="Arial"/>
          <w:sz w:val="20"/>
          <w:szCs w:val="20"/>
        </w:rPr>
        <w:t xml:space="preserve">George Mason University, </w:t>
      </w:r>
      <w:r w:rsidRPr="009C644E">
        <w:rPr>
          <w:rFonts w:ascii="Verdana" w:hAnsi="Verdana" w:cs="Arial"/>
          <w:sz w:val="20"/>
          <w:szCs w:val="20"/>
        </w:rPr>
        <w:t xml:space="preserve">Fairfax, VA, </w:t>
      </w:r>
      <w:r w:rsidR="00020225">
        <w:rPr>
          <w:rFonts w:ascii="Verdana" w:hAnsi="Verdana" w:cs="Arial"/>
          <w:sz w:val="20"/>
          <w:szCs w:val="20"/>
        </w:rPr>
        <w:t xml:space="preserve">(STIDS </w:t>
      </w:r>
      <w:r w:rsidR="00020225" w:rsidRPr="001555DC">
        <w:rPr>
          <w:rFonts w:ascii="Verdana" w:hAnsi="Verdana" w:cs="Arial"/>
          <w:sz w:val="20"/>
          <w:szCs w:val="20"/>
        </w:rPr>
        <w:t>201</w:t>
      </w:r>
      <w:r w:rsidR="00020225">
        <w:rPr>
          <w:rFonts w:ascii="Verdana" w:hAnsi="Verdana" w:cs="Arial"/>
          <w:sz w:val="20"/>
          <w:szCs w:val="20"/>
        </w:rPr>
        <w:t>4)</w:t>
      </w:r>
      <w:r w:rsidR="00020225">
        <w:rPr>
          <w:rFonts w:ascii="Verdana" w:hAnsi="Verdana" w:cs="Arial"/>
          <w:i/>
          <w:sz w:val="20"/>
          <w:szCs w:val="20"/>
        </w:rPr>
        <w:t>,</w:t>
      </w:r>
      <w:r w:rsidR="00020225" w:rsidRPr="001555DC">
        <w:rPr>
          <w:rFonts w:ascii="Verdana" w:hAnsi="Verdana" w:cs="Arial"/>
          <w:i/>
          <w:sz w:val="20"/>
          <w:szCs w:val="20"/>
        </w:rPr>
        <w:t xml:space="preserve"> </w:t>
      </w:r>
      <w:hyperlink r:id="rId633" w:history="1">
        <w:r w:rsidR="00020225" w:rsidRPr="00A13909">
          <w:rPr>
            <w:rStyle w:val="Hyperlink"/>
            <w:rFonts w:ascii="Verdana" w:hAnsi="Verdana" w:cs="Arial"/>
            <w:sz w:val="20"/>
            <w:szCs w:val="20"/>
          </w:rPr>
          <w:t>CEUR</w:t>
        </w:r>
        <w:r w:rsidR="00020225">
          <w:rPr>
            <w:rStyle w:val="Hyperlink"/>
            <w:rFonts w:ascii="Verdana" w:hAnsi="Verdana" w:cs="Arial"/>
            <w:sz w:val="20"/>
            <w:szCs w:val="20"/>
          </w:rPr>
          <w:t>,</w:t>
        </w:r>
        <w:r w:rsidR="00020225">
          <w:rPr>
            <w:rStyle w:val="Hyperlink"/>
            <w:rFonts w:ascii="Verdana" w:hAnsi="Verdana" w:cs="Arial"/>
            <w:sz w:val="20"/>
            <w:szCs w:val="20"/>
          </w:rPr>
          <w:t xml:space="preserve"> </w:t>
        </w:r>
        <w:r w:rsidR="00020225">
          <w:rPr>
            <w:rStyle w:val="Hyperlink"/>
            <w:rFonts w:ascii="Verdana" w:hAnsi="Verdana" w:cs="Arial"/>
            <w:sz w:val="20"/>
            <w:szCs w:val="20"/>
          </w:rPr>
          <w:t>vol.</w:t>
        </w:r>
        <w:r w:rsidR="00020225" w:rsidRPr="00A13909">
          <w:rPr>
            <w:rStyle w:val="Hyperlink"/>
            <w:rFonts w:ascii="Verdana" w:hAnsi="Verdana" w:cs="Arial"/>
            <w:sz w:val="20"/>
            <w:szCs w:val="20"/>
          </w:rPr>
          <w:t xml:space="preserve"> 1</w:t>
        </w:r>
        <w:r w:rsidR="00020225">
          <w:rPr>
            <w:rStyle w:val="Hyperlink"/>
            <w:rFonts w:ascii="Verdana" w:hAnsi="Verdana" w:cs="Arial"/>
            <w:sz w:val="20"/>
            <w:szCs w:val="20"/>
          </w:rPr>
          <w:t>304</w:t>
        </w:r>
      </w:hyperlink>
      <w:r w:rsidR="00020225">
        <w:rPr>
          <w:rFonts w:ascii="Verdana" w:hAnsi="Verdana" w:cs="Arial"/>
          <w:sz w:val="20"/>
          <w:szCs w:val="20"/>
        </w:rPr>
        <w:t>,</w:t>
      </w:r>
      <w:r w:rsidR="00CA1547">
        <w:rPr>
          <w:rFonts w:ascii="Verdana" w:hAnsi="Verdana" w:cs="Arial"/>
          <w:sz w:val="20"/>
          <w:szCs w:val="20"/>
        </w:rPr>
        <w:t xml:space="preserve"> </w:t>
      </w:r>
      <w:r w:rsidR="00361347">
        <w:rPr>
          <w:rFonts w:ascii="Verdana" w:hAnsi="Verdana" w:cs="Arial"/>
          <w:sz w:val="20"/>
          <w:szCs w:val="20"/>
        </w:rPr>
        <w:t>10-17</w:t>
      </w:r>
      <w:r w:rsidR="00020225">
        <w:rPr>
          <w:rFonts w:ascii="Verdana" w:hAnsi="Verdana" w:cs="Arial"/>
          <w:sz w:val="20"/>
          <w:szCs w:val="20"/>
        </w:rPr>
        <w:t>.</w:t>
      </w:r>
    </w:p>
    <w:p w:rsidR="0026643B" w:rsidRPr="0026643B" w:rsidRDefault="007C1BCC" w:rsidP="0026643B">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145356" w:rsidRPr="00145356">
        <w:rPr>
          <w:rFonts w:ascii="Verdana" w:hAnsi="Verdana" w:cs="Arial"/>
          <w:iCs/>
          <w:sz w:val="16"/>
          <w:szCs w:val="16"/>
        </w:rPr>
        <w:t>Maintaining systems of military plans is critical for</w:t>
      </w:r>
      <w:r w:rsidR="00145356">
        <w:rPr>
          <w:rFonts w:ascii="Verdana" w:hAnsi="Verdana" w:cs="Arial"/>
          <w:iCs/>
          <w:sz w:val="16"/>
          <w:szCs w:val="16"/>
        </w:rPr>
        <w:t xml:space="preserve"> </w:t>
      </w:r>
      <w:r w:rsidR="00145356" w:rsidRPr="00145356">
        <w:rPr>
          <w:rFonts w:ascii="Verdana" w:hAnsi="Verdana" w:cs="Arial"/>
          <w:iCs/>
          <w:sz w:val="16"/>
          <w:szCs w:val="16"/>
        </w:rPr>
        <w:t>military effectiveness, but is also challenging. Plans will become</w:t>
      </w:r>
      <w:r w:rsidR="00145356">
        <w:rPr>
          <w:rFonts w:ascii="Verdana" w:hAnsi="Verdana" w:cs="Arial"/>
          <w:iCs/>
          <w:sz w:val="16"/>
          <w:szCs w:val="16"/>
        </w:rPr>
        <w:t xml:space="preserve"> </w:t>
      </w:r>
      <w:r w:rsidR="00145356" w:rsidRPr="00145356">
        <w:rPr>
          <w:rFonts w:ascii="Verdana" w:hAnsi="Verdana" w:cs="Arial"/>
          <w:iCs/>
          <w:sz w:val="16"/>
          <w:szCs w:val="16"/>
        </w:rPr>
        <w:t>obsolete as the world diverges from the assumptions on which</w:t>
      </w:r>
      <w:r w:rsidR="00145356">
        <w:rPr>
          <w:rFonts w:ascii="Verdana" w:hAnsi="Verdana" w:cs="Arial"/>
          <w:iCs/>
          <w:sz w:val="16"/>
          <w:szCs w:val="16"/>
        </w:rPr>
        <w:t xml:space="preserve"> </w:t>
      </w:r>
      <w:r w:rsidR="00145356" w:rsidRPr="00145356">
        <w:rPr>
          <w:rFonts w:ascii="Verdana" w:hAnsi="Verdana" w:cs="Arial"/>
          <w:iCs/>
          <w:sz w:val="16"/>
          <w:szCs w:val="16"/>
        </w:rPr>
        <w:t>they rest. If too many ad hoc changes are made to intermeshed</w:t>
      </w:r>
      <w:r w:rsidR="00145356">
        <w:rPr>
          <w:rFonts w:ascii="Verdana" w:hAnsi="Verdana" w:cs="Arial"/>
          <w:iCs/>
          <w:sz w:val="16"/>
          <w:szCs w:val="16"/>
        </w:rPr>
        <w:t xml:space="preserve"> </w:t>
      </w:r>
      <w:r w:rsidR="00145356" w:rsidRPr="00145356">
        <w:rPr>
          <w:rFonts w:ascii="Verdana" w:hAnsi="Verdana" w:cs="Arial"/>
          <w:iCs/>
          <w:sz w:val="16"/>
          <w:szCs w:val="16"/>
        </w:rPr>
        <w:t>plans, the ensemble may no longer lead to well-synchronized and</w:t>
      </w:r>
      <w:r w:rsidR="00145356">
        <w:rPr>
          <w:rFonts w:ascii="Verdana" w:hAnsi="Verdana" w:cs="Arial"/>
          <w:iCs/>
          <w:sz w:val="16"/>
          <w:szCs w:val="16"/>
        </w:rPr>
        <w:t xml:space="preserve"> </w:t>
      </w:r>
      <w:r w:rsidR="00145356" w:rsidRPr="00145356">
        <w:rPr>
          <w:rFonts w:ascii="Verdana" w:hAnsi="Verdana" w:cs="Arial"/>
          <w:iCs/>
          <w:sz w:val="16"/>
          <w:szCs w:val="16"/>
        </w:rPr>
        <w:t>coordinated operations, resulting in the system of plans becoming</w:t>
      </w:r>
      <w:r w:rsidR="00145356">
        <w:rPr>
          <w:rFonts w:ascii="Verdana" w:hAnsi="Verdana" w:cs="Arial"/>
          <w:iCs/>
          <w:sz w:val="16"/>
          <w:szCs w:val="16"/>
        </w:rPr>
        <w:t xml:space="preserve"> </w:t>
      </w:r>
      <w:r w:rsidR="00145356" w:rsidRPr="00145356">
        <w:rPr>
          <w:rFonts w:ascii="Verdana" w:hAnsi="Verdana" w:cs="Arial"/>
          <w:iCs/>
          <w:sz w:val="16"/>
          <w:szCs w:val="16"/>
        </w:rPr>
        <w:t>itself incoherent. We describe in what follows an Adaptive</w:t>
      </w:r>
      <w:r w:rsidR="00145356">
        <w:rPr>
          <w:rFonts w:ascii="Verdana" w:hAnsi="Verdana" w:cs="Arial"/>
          <w:iCs/>
          <w:sz w:val="16"/>
          <w:szCs w:val="16"/>
        </w:rPr>
        <w:t xml:space="preserve"> </w:t>
      </w:r>
      <w:r w:rsidR="00145356" w:rsidRPr="00145356">
        <w:rPr>
          <w:rFonts w:ascii="Verdana" w:hAnsi="Verdana" w:cs="Arial"/>
          <w:iCs/>
          <w:sz w:val="16"/>
          <w:szCs w:val="16"/>
        </w:rPr>
        <w:t>Planning process that we are developing on behalf of the Air</w:t>
      </w:r>
      <w:r w:rsidR="00145356">
        <w:rPr>
          <w:rFonts w:ascii="Verdana" w:hAnsi="Verdana" w:cs="Arial"/>
          <w:iCs/>
          <w:sz w:val="16"/>
          <w:szCs w:val="16"/>
        </w:rPr>
        <w:t xml:space="preserve"> </w:t>
      </w:r>
      <w:r w:rsidR="00145356" w:rsidRPr="00145356">
        <w:rPr>
          <w:rFonts w:ascii="Verdana" w:hAnsi="Verdana" w:cs="Arial"/>
          <w:iCs/>
          <w:sz w:val="16"/>
          <w:szCs w:val="16"/>
        </w:rPr>
        <w:t>Force Research Laboratory (Rome) with the goal of addressing</w:t>
      </w:r>
      <w:r w:rsidR="00145356">
        <w:rPr>
          <w:rFonts w:ascii="Verdana" w:hAnsi="Verdana" w:cs="Arial"/>
          <w:iCs/>
          <w:sz w:val="16"/>
          <w:szCs w:val="16"/>
        </w:rPr>
        <w:t xml:space="preserve"> </w:t>
      </w:r>
      <w:r w:rsidR="00145356" w:rsidRPr="00145356">
        <w:rPr>
          <w:rFonts w:ascii="Verdana" w:hAnsi="Verdana" w:cs="Arial"/>
          <w:iCs/>
          <w:sz w:val="16"/>
          <w:szCs w:val="16"/>
        </w:rPr>
        <w:t>problems of these sorts through cyclical collaborative plan review</w:t>
      </w:r>
      <w:r w:rsidR="00145356">
        <w:rPr>
          <w:rFonts w:ascii="Verdana" w:hAnsi="Verdana" w:cs="Arial"/>
          <w:iCs/>
          <w:sz w:val="16"/>
          <w:szCs w:val="16"/>
        </w:rPr>
        <w:t xml:space="preserve"> </w:t>
      </w:r>
      <w:r w:rsidR="00145356" w:rsidRPr="00145356">
        <w:rPr>
          <w:rFonts w:ascii="Verdana" w:hAnsi="Verdana" w:cs="Arial"/>
          <w:iCs/>
          <w:sz w:val="16"/>
          <w:szCs w:val="16"/>
        </w:rPr>
        <w:t>and maintenance. The interactions of world state, blue force</w:t>
      </w:r>
      <w:r w:rsidR="00145356">
        <w:rPr>
          <w:rFonts w:ascii="Verdana" w:hAnsi="Verdana" w:cs="Arial"/>
          <w:iCs/>
          <w:sz w:val="16"/>
          <w:szCs w:val="16"/>
        </w:rPr>
        <w:t xml:space="preserve"> </w:t>
      </w:r>
      <w:r w:rsidR="00145356" w:rsidRPr="00145356">
        <w:rPr>
          <w:rFonts w:ascii="Verdana" w:hAnsi="Verdana" w:cs="Arial"/>
          <w:iCs/>
          <w:sz w:val="16"/>
          <w:szCs w:val="16"/>
        </w:rPr>
        <w:t>status and associated plans are too complex for manual adaptive</w:t>
      </w:r>
      <w:r w:rsidR="00145356">
        <w:rPr>
          <w:rFonts w:ascii="Verdana" w:hAnsi="Verdana" w:cs="Arial"/>
          <w:iCs/>
          <w:sz w:val="16"/>
          <w:szCs w:val="16"/>
        </w:rPr>
        <w:t xml:space="preserve"> </w:t>
      </w:r>
      <w:r w:rsidR="00145356" w:rsidRPr="00145356">
        <w:rPr>
          <w:rFonts w:ascii="Verdana" w:hAnsi="Verdana" w:cs="Arial"/>
          <w:iCs/>
          <w:sz w:val="16"/>
          <w:szCs w:val="16"/>
        </w:rPr>
        <w:t>processes, and computer-aided plan review and maintenance is</w:t>
      </w:r>
      <w:r w:rsidR="00145356">
        <w:rPr>
          <w:rFonts w:ascii="Verdana" w:hAnsi="Verdana" w:cs="Arial"/>
          <w:iCs/>
          <w:sz w:val="16"/>
          <w:szCs w:val="16"/>
        </w:rPr>
        <w:t xml:space="preserve"> </w:t>
      </w:r>
      <w:r w:rsidR="00145356" w:rsidRPr="00145356">
        <w:rPr>
          <w:rFonts w:ascii="Verdana" w:hAnsi="Verdana" w:cs="Arial"/>
          <w:iCs/>
          <w:sz w:val="16"/>
          <w:szCs w:val="16"/>
        </w:rPr>
        <w:t>thus indispensable. We argue that appropriate semantic</w:t>
      </w:r>
      <w:r w:rsidR="00145356">
        <w:rPr>
          <w:rFonts w:ascii="Verdana" w:hAnsi="Verdana" w:cs="Arial"/>
          <w:iCs/>
          <w:sz w:val="16"/>
          <w:szCs w:val="16"/>
        </w:rPr>
        <w:t xml:space="preserve"> </w:t>
      </w:r>
      <w:r w:rsidR="00145356" w:rsidRPr="00145356">
        <w:rPr>
          <w:rFonts w:ascii="Verdana" w:hAnsi="Verdana" w:cs="Arial"/>
          <w:iCs/>
          <w:sz w:val="16"/>
          <w:szCs w:val="16"/>
        </w:rPr>
        <w:t>technology can 1) provide richer representation of plan-related</w:t>
      </w:r>
      <w:r w:rsidR="00145356">
        <w:rPr>
          <w:rFonts w:ascii="Verdana" w:hAnsi="Verdana" w:cs="Arial"/>
          <w:iCs/>
          <w:sz w:val="16"/>
          <w:szCs w:val="16"/>
        </w:rPr>
        <w:t xml:space="preserve"> </w:t>
      </w:r>
      <w:r w:rsidR="00145356" w:rsidRPr="00145356">
        <w:rPr>
          <w:rFonts w:ascii="Verdana" w:hAnsi="Verdana" w:cs="Arial"/>
          <w:iCs/>
          <w:sz w:val="16"/>
          <w:szCs w:val="16"/>
        </w:rPr>
        <w:t>data and semantics, 2) allow for flexible, non-disruptive, agile,</w:t>
      </w:r>
      <w:r w:rsidR="00145356">
        <w:rPr>
          <w:rFonts w:ascii="Verdana" w:hAnsi="Verdana" w:cs="Arial"/>
          <w:iCs/>
          <w:sz w:val="16"/>
          <w:szCs w:val="16"/>
        </w:rPr>
        <w:t xml:space="preserve"> </w:t>
      </w:r>
      <w:r w:rsidR="00145356" w:rsidRPr="00145356">
        <w:rPr>
          <w:rFonts w:ascii="Verdana" w:hAnsi="Verdana" w:cs="Arial"/>
          <w:iCs/>
          <w:sz w:val="16"/>
          <w:szCs w:val="16"/>
        </w:rPr>
        <w:t>scalable, and coordinated changes in plans, and 3) support more</w:t>
      </w:r>
      <w:r w:rsidR="00145356">
        <w:rPr>
          <w:rFonts w:ascii="Verdana" w:hAnsi="Verdana" w:cs="Arial"/>
          <w:iCs/>
          <w:sz w:val="16"/>
          <w:szCs w:val="16"/>
        </w:rPr>
        <w:t xml:space="preserve"> </w:t>
      </w:r>
      <w:r w:rsidR="00145356" w:rsidRPr="00145356">
        <w:rPr>
          <w:rFonts w:ascii="Verdana" w:hAnsi="Verdana" w:cs="Arial"/>
          <w:iCs/>
          <w:sz w:val="16"/>
          <w:szCs w:val="16"/>
        </w:rPr>
        <w:t xml:space="preserve">intelligent analytical querying of plan-related </w:t>
      </w:r>
      <w:r w:rsidR="0026643B" w:rsidRPr="0026643B">
        <w:rPr>
          <w:rFonts w:ascii="Verdana" w:hAnsi="Verdana" w:cs="Arial"/>
          <w:iCs/>
          <w:sz w:val="16"/>
          <w:szCs w:val="16"/>
        </w:rPr>
        <w:t>data.</w:t>
      </w:r>
    </w:p>
    <w:p w:rsidR="002F323A" w:rsidRDefault="0026643B" w:rsidP="002F323A">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14</w:t>
      </w:r>
      <w:r w:rsidR="00CD2888">
        <w:rPr>
          <w:rFonts w:ascii="Verdana" w:hAnsi="Verdana" w:cs="Arial"/>
          <w:iCs/>
          <w:sz w:val="20"/>
          <w:szCs w:val="16"/>
        </w:rPr>
        <w:t>9</w:t>
      </w:r>
      <w:r>
        <w:rPr>
          <w:rFonts w:ascii="Verdana" w:hAnsi="Verdana" w:cs="Arial"/>
          <w:iCs/>
          <w:sz w:val="20"/>
          <w:szCs w:val="16"/>
        </w:rPr>
        <w:t xml:space="preserve">. </w:t>
      </w:r>
      <w:r w:rsidR="002F323A">
        <w:rPr>
          <w:rFonts w:ascii="Verdana" w:hAnsi="Verdana" w:cs="Arial"/>
          <w:iCs/>
          <w:sz w:val="20"/>
          <w:szCs w:val="16"/>
        </w:rPr>
        <w:t>Werner Ceusters and Barry Smith, “</w:t>
      </w:r>
      <w:hyperlink r:id="rId634" w:history="1">
        <w:r w:rsidR="002F323A" w:rsidRPr="002F27E2">
          <w:rPr>
            <w:rStyle w:val="Hyperlink"/>
            <w:rFonts w:ascii="Verdana" w:hAnsi="Verdana" w:cs="Arial"/>
            <w:iCs/>
            <w:sz w:val="20"/>
            <w:szCs w:val="16"/>
          </w:rPr>
          <w:t>Biomarkers in the Ontol</w:t>
        </w:r>
        <w:r w:rsidR="002F323A" w:rsidRPr="002F27E2">
          <w:rPr>
            <w:rStyle w:val="Hyperlink"/>
            <w:rFonts w:ascii="Verdana" w:hAnsi="Verdana" w:cs="Arial"/>
            <w:iCs/>
            <w:sz w:val="20"/>
            <w:szCs w:val="16"/>
          </w:rPr>
          <w:t>o</w:t>
        </w:r>
        <w:r w:rsidR="002F323A" w:rsidRPr="002F27E2">
          <w:rPr>
            <w:rStyle w:val="Hyperlink"/>
            <w:rFonts w:ascii="Verdana" w:hAnsi="Verdana" w:cs="Arial"/>
            <w:iCs/>
            <w:sz w:val="20"/>
            <w:szCs w:val="16"/>
          </w:rPr>
          <w:t>gy for General Me</w:t>
        </w:r>
        <w:r w:rsidR="002F323A" w:rsidRPr="002F27E2">
          <w:rPr>
            <w:rStyle w:val="Hyperlink"/>
            <w:rFonts w:ascii="Verdana" w:hAnsi="Verdana" w:cs="Arial"/>
            <w:iCs/>
            <w:sz w:val="20"/>
            <w:szCs w:val="16"/>
          </w:rPr>
          <w:t>d</w:t>
        </w:r>
        <w:r w:rsidR="002F323A" w:rsidRPr="002F27E2">
          <w:rPr>
            <w:rStyle w:val="Hyperlink"/>
            <w:rFonts w:ascii="Verdana" w:hAnsi="Verdana" w:cs="Arial"/>
            <w:iCs/>
            <w:sz w:val="20"/>
            <w:szCs w:val="16"/>
          </w:rPr>
          <w:t>ical Science</w:t>
        </w:r>
      </w:hyperlink>
      <w:r w:rsidR="002F323A">
        <w:rPr>
          <w:rFonts w:ascii="Verdana" w:hAnsi="Verdana" w:cs="Arial"/>
          <w:iCs/>
          <w:sz w:val="20"/>
          <w:szCs w:val="16"/>
        </w:rPr>
        <w:t xml:space="preserve">”, </w:t>
      </w:r>
      <w:r w:rsidR="002F27E2" w:rsidRPr="002F27E2">
        <w:rPr>
          <w:rFonts w:ascii="Verdana" w:hAnsi="Verdana" w:cs="Arial"/>
          <w:i/>
          <w:iCs/>
          <w:sz w:val="20"/>
          <w:szCs w:val="16"/>
        </w:rPr>
        <w:t xml:space="preserve">Digital Healthcare Empowering </w:t>
      </w:r>
      <w:r w:rsidR="002F27E2" w:rsidRPr="002F27E2">
        <w:rPr>
          <w:rFonts w:ascii="Verdana" w:hAnsi="Verdana" w:cs="Arial"/>
          <w:i/>
          <w:iCs/>
          <w:sz w:val="20"/>
          <w:szCs w:val="16"/>
        </w:rPr>
        <w:lastRenderedPageBreak/>
        <w:t>Europeans</w:t>
      </w:r>
      <w:r w:rsidR="002F27E2">
        <w:rPr>
          <w:rFonts w:ascii="Verdana" w:hAnsi="Verdana" w:cs="Arial"/>
          <w:iCs/>
          <w:sz w:val="20"/>
          <w:szCs w:val="16"/>
        </w:rPr>
        <w:t>,</w:t>
      </w:r>
      <w:r w:rsidR="002F27E2" w:rsidRPr="002F27E2">
        <w:rPr>
          <w:rFonts w:ascii="Verdana" w:hAnsi="Verdana" w:cs="Arial"/>
          <w:iCs/>
          <w:sz w:val="20"/>
          <w:szCs w:val="16"/>
        </w:rPr>
        <w:t xml:space="preserve"> R. Cornet et al</w:t>
      </w:r>
      <w:r w:rsidR="002F27E2">
        <w:rPr>
          <w:rFonts w:ascii="Verdana" w:hAnsi="Verdana" w:cs="Arial"/>
          <w:iCs/>
          <w:sz w:val="20"/>
          <w:szCs w:val="16"/>
        </w:rPr>
        <w:t>. (e</w:t>
      </w:r>
      <w:r w:rsidR="002F27E2" w:rsidRPr="002F27E2">
        <w:rPr>
          <w:rFonts w:ascii="Verdana" w:hAnsi="Verdana" w:cs="Arial"/>
          <w:iCs/>
          <w:sz w:val="20"/>
          <w:szCs w:val="16"/>
        </w:rPr>
        <w:t>ds.)</w:t>
      </w:r>
      <w:r w:rsidR="002F27E2">
        <w:rPr>
          <w:rFonts w:ascii="Verdana" w:hAnsi="Verdana" w:cs="Arial"/>
          <w:iCs/>
          <w:sz w:val="20"/>
          <w:szCs w:val="16"/>
        </w:rPr>
        <w:t>,</w:t>
      </w:r>
      <w:r w:rsidR="002F27E2" w:rsidRPr="002F27E2">
        <w:rPr>
          <w:rFonts w:ascii="Verdana" w:hAnsi="Verdana" w:cs="Arial"/>
          <w:iCs/>
          <w:sz w:val="20"/>
          <w:szCs w:val="16"/>
        </w:rPr>
        <w:t xml:space="preserve"> </w:t>
      </w:r>
      <w:r w:rsidR="002F27E2">
        <w:rPr>
          <w:rFonts w:ascii="Verdana" w:hAnsi="Verdana" w:cs="Arial"/>
          <w:iCs/>
          <w:sz w:val="20"/>
          <w:szCs w:val="16"/>
        </w:rPr>
        <w:t>Amsterdam:</w:t>
      </w:r>
      <w:r w:rsidR="002F27E2" w:rsidRPr="002F27E2">
        <w:rPr>
          <w:rFonts w:ascii="Verdana" w:hAnsi="Verdana" w:cs="Arial"/>
          <w:iCs/>
          <w:sz w:val="20"/>
          <w:szCs w:val="16"/>
        </w:rPr>
        <w:t xml:space="preserve"> IOS Press, 2015, </w:t>
      </w:r>
      <w:r w:rsidR="002F27E2">
        <w:rPr>
          <w:rFonts w:ascii="Verdana" w:hAnsi="Verdana" w:cs="Arial"/>
          <w:iCs/>
          <w:sz w:val="20"/>
          <w:szCs w:val="16"/>
        </w:rPr>
        <w:t>155-159.</w:t>
      </w:r>
    </w:p>
    <w:p w:rsidR="002F323A" w:rsidRPr="00C43566" w:rsidRDefault="00950376" w:rsidP="00950376">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C43566">
        <w:rPr>
          <w:rFonts w:ascii="Verdana" w:hAnsi="Verdana" w:cs="Arial"/>
          <w:b/>
          <w:iCs/>
          <w:sz w:val="16"/>
          <w:szCs w:val="16"/>
        </w:rPr>
        <w:t>Abstract</w:t>
      </w:r>
      <w:r w:rsidRPr="00C43566">
        <w:rPr>
          <w:rFonts w:ascii="Verdana" w:hAnsi="Verdana" w:cs="Arial"/>
          <w:iCs/>
          <w:sz w:val="16"/>
          <w:szCs w:val="16"/>
        </w:rPr>
        <w:t>: A great deal of recent work has been devoted to the topic of biomarkers as aids to diagnosis, prognosis and treatment evaluation. Basing our work on the Ontology for General Medical Science (OGMS) and on the specifications provided by the Institute of Medicine (IOM), we propose definitions for biomarkers of various types. These definitions provide a formal representation of what biomarkers are in a way that allows us to remove certain ambiguities and inconsistencies in the documentation provided by the IOM.</w:t>
      </w:r>
    </w:p>
    <w:p w:rsidR="008E31BF" w:rsidRDefault="00B43D36" w:rsidP="008E31BF">
      <w:pPr>
        <w:pStyle w:val="Level1"/>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150</w:t>
      </w:r>
      <w:r w:rsidR="008E31BF" w:rsidRPr="004F6316">
        <w:rPr>
          <w:rFonts w:ascii="Verdana" w:hAnsi="Verdana" w:cs="Arial"/>
          <w:sz w:val="20"/>
          <w:szCs w:val="20"/>
        </w:rPr>
        <w:t xml:space="preserve">. </w:t>
      </w:r>
      <w:r w:rsidR="008E31BF">
        <w:rPr>
          <w:rFonts w:ascii="Verdana" w:hAnsi="Verdana" w:cs="Arial"/>
          <w:sz w:val="20"/>
          <w:szCs w:val="20"/>
        </w:rPr>
        <w:t>Werner Ceusters and Barry Smith, “</w:t>
      </w:r>
      <w:hyperlink r:id="rId635" w:history="1">
        <w:r w:rsidR="008E31BF" w:rsidRPr="00253269">
          <w:rPr>
            <w:rStyle w:val="Hyperlink"/>
            <w:rFonts w:ascii="Verdana" w:hAnsi="Verdana" w:cs="Arial"/>
            <w:sz w:val="20"/>
            <w:szCs w:val="20"/>
          </w:rPr>
          <w:t>Aboutness: Towards Foundations for the Information Artifact Ontology</w:t>
        </w:r>
      </w:hyperlink>
      <w:r w:rsidR="008E31BF">
        <w:rPr>
          <w:rFonts w:ascii="Verdana" w:hAnsi="Verdana" w:cs="Arial"/>
          <w:sz w:val="20"/>
          <w:szCs w:val="20"/>
        </w:rPr>
        <w:t xml:space="preserve">”, </w:t>
      </w:r>
      <w:r w:rsidR="008E31BF" w:rsidRPr="004F6316">
        <w:rPr>
          <w:rFonts w:ascii="Verdana" w:hAnsi="Verdana" w:cs="Arial"/>
          <w:i/>
          <w:sz w:val="20"/>
          <w:szCs w:val="20"/>
        </w:rPr>
        <w:t>Proceedings of the Sixth International Conference on Biomedical Ontology</w:t>
      </w:r>
      <w:r w:rsidR="008E31BF" w:rsidRPr="004F6316">
        <w:rPr>
          <w:rFonts w:cs="Arial"/>
          <w:sz w:val="20"/>
          <w:szCs w:val="20"/>
        </w:rPr>
        <w:t> </w:t>
      </w:r>
      <w:r w:rsidR="008E31BF" w:rsidRPr="004F6316">
        <w:rPr>
          <w:rFonts w:ascii="Verdana" w:hAnsi="Verdana" w:cs="Arial"/>
          <w:sz w:val="20"/>
          <w:szCs w:val="20"/>
        </w:rPr>
        <w:t xml:space="preserve">(ICBO), </w:t>
      </w:r>
      <w:r w:rsidR="008E31BF">
        <w:rPr>
          <w:rFonts w:ascii="Verdana" w:hAnsi="Verdana" w:cs="Arial"/>
          <w:sz w:val="20"/>
          <w:szCs w:val="20"/>
        </w:rPr>
        <w:t>Lisbon, Portugal (</w:t>
      </w:r>
      <w:hyperlink r:id="rId636" w:history="1">
        <w:r w:rsidR="008E31BF" w:rsidRPr="004F6316">
          <w:rPr>
            <w:rFonts w:ascii="Verdana" w:hAnsi="Verdana" w:cs="Arial"/>
            <w:sz w:val="20"/>
            <w:szCs w:val="20"/>
          </w:rPr>
          <w:t>CEUR</w:t>
        </w:r>
      </w:hyperlink>
      <w:r w:rsidR="008E31BF">
        <w:rPr>
          <w:rFonts w:ascii="Verdana" w:hAnsi="Verdana" w:cs="Arial"/>
          <w:sz w:val="20"/>
          <w:szCs w:val="20"/>
        </w:rPr>
        <w:t xml:space="preserve"> 1515), 2015, 1-5.</w:t>
      </w:r>
    </w:p>
    <w:p w:rsidR="002F323A" w:rsidRDefault="008E31BF" w:rsidP="008E31BF">
      <w:pPr>
        <w:pStyle w:val="Level1"/>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Pr="004F6316">
        <w:rPr>
          <w:rFonts w:ascii="Verdana" w:hAnsi="Verdana" w:cs="Arial"/>
          <w:iCs/>
          <w:sz w:val="16"/>
          <w:szCs w:val="16"/>
        </w:rPr>
        <w:t>The Information Artifact Ontology (IAO) was created to serve as a domain</w:t>
      </w:r>
      <w:r w:rsidRPr="004F6316">
        <w:rPr>
          <w:rFonts w:ascii="Cambria Math" w:hAnsi="Cambria Math" w:cs="Cambria Math"/>
          <w:iCs/>
          <w:sz w:val="16"/>
          <w:szCs w:val="16"/>
        </w:rPr>
        <w:t>‐</w:t>
      </w:r>
      <w:r w:rsidRPr="004F6316">
        <w:rPr>
          <w:rFonts w:ascii="Verdana" w:hAnsi="Verdana" w:cs="Arial"/>
          <w:iCs/>
          <w:sz w:val="16"/>
          <w:szCs w:val="16"/>
        </w:rPr>
        <w:t>neutral resource for the representation of types of information content entities (ICEs) such as documents, data</w:t>
      </w:r>
      <w:r w:rsidRPr="004F6316">
        <w:rPr>
          <w:rFonts w:ascii="Cambria Math" w:hAnsi="Cambria Math" w:cs="Cambria Math"/>
          <w:iCs/>
          <w:sz w:val="16"/>
          <w:szCs w:val="16"/>
        </w:rPr>
        <w:t>‐</w:t>
      </w:r>
      <w:r w:rsidRPr="004F6316">
        <w:rPr>
          <w:rFonts w:ascii="Verdana" w:hAnsi="Verdana" w:cs="Arial"/>
          <w:iCs/>
          <w:sz w:val="16"/>
          <w:szCs w:val="16"/>
        </w:rPr>
        <w:t>bases, and digital im</w:t>
      </w:r>
      <w:r w:rsidRPr="004F6316">
        <w:rPr>
          <w:rFonts w:ascii="Cambria Math" w:hAnsi="Cambria Math" w:cs="Cambria Math"/>
          <w:iCs/>
          <w:sz w:val="16"/>
          <w:szCs w:val="16"/>
        </w:rPr>
        <w:t>‐</w:t>
      </w:r>
      <w:r w:rsidRPr="004F6316">
        <w:rPr>
          <w:rFonts w:ascii="Verdana" w:hAnsi="Verdana" w:cs="Arial"/>
          <w:iCs/>
          <w:sz w:val="16"/>
          <w:szCs w:val="16"/>
        </w:rPr>
        <w:t>ages. We identify a series of problems with the current version of the IAO and suggest solutions designed to advance our understanding of the relations between ICEs and associated cognitive representations in the minds of human subjects. This requires embedding IAO in a larger framework of ontologies, including most importantly the Mental Func</w:t>
      </w:r>
      <w:r w:rsidRPr="004F6316">
        <w:rPr>
          <w:rFonts w:ascii="Cambria Math" w:hAnsi="Cambria Math" w:cs="Cambria Math"/>
          <w:iCs/>
          <w:sz w:val="16"/>
          <w:szCs w:val="16"/>
        </w:rPr>
        <w:t>‐</w:t>
      </w:r>
      <w:r w:rsidRPr="004F6316">
        <w:rPr>
          <w:rFonts w:ascii="Verdana" w:hAnsi="Verdana" w:cs="Arial"/>
          <w:iCs/>
          <w:sz w:val="16"/>
          <w:szCs w:val="16"/>
        </w:rPr>
        <w:t>tioning Ontology (MFO). It also requires a careful treatment of the aboutness relations between ICEs and associated cognitive representa</w:t>
      </w:r>
      <w:r w:rsidRPr="004F6316">
        <w:rPr>
          <w:rFonts w:ascii="Cambria Math" w:hAnsi="Cambria Math" w:cs="Cambria Math"/>
          <w:iCs/>
          <w:sz w:val="16"/>
          <w:szCs w:val="16"/>
        </w:rPr>
        <w:t>‐</w:t>
      </w:r>
      <w:r w:rsidRPr="004F6316">
        <w:rPr>
          <w:rFonts w:ascii="Verdana" w:hAnsi="Verdana" w:cs="Arial"/>
          <w:iCs/>
          <w:sz w:val="16"/>
          <w:szCs w:val="16"/>
        </w:rPr>
        <w:t>tion</w:t>
      </w:r>
      <w:r>
        <w:rPr>
          <w:rFonts w:ascii="Verdana" w:hAnsi="Verdana" w:cs="Arial"/>
          <w:iCs/>
          <w:sz w:val="16"/>
          <w:szCs w:val="16"/>
        </w:rPr>
        <w:t>s and their targets in reality.</w:t>
      </w:r>
    </w:p>
    <w:p w:rsidR="0060531A" w:rsidRDefault="00B52791" w:rsidP="00B52791">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iCs/>
          <w:sz w:val="20"/>
          <w:szCs w:val="16"/>
        </w:rPr>
        <w:t>1</w:t>
      </w:r>
      <w:r w:rsidR="00CD2888">
        <w:rPr>
          <w:rFonts w:ascii="Verdana" w:hAnsi="Verdana"/>
          <w:iCs/>
          <w:sz w:val="20"/>
          <w:szCs w:val="16"/>
        </w:rPr>
        <w:t>51</w:t>
      </w:r>
      <w:r>
        <w:rPr>
          <w:rFonts w:ascii="Verdana" w:hAnsi="Verdana"/>
          <w:iCs/>
          <w:sz w:val="20"/>
          <w:szCs w:val="16"/>
        </w:rPr>
        <w:t>.</w:t>
      </w:r>
      <w:r w:rsidRPr="00B52791">
        <w:rPr>
          <w:rFonts w:ascii="Verdana" w:hAnsi="Verdana"/>
          <w:iCs/>
          <w:sz w:val="20"/>
          <w:szCs w:val="16"/>
        </w:rPr>
        <w:t> </w:t>
      </w:r>
      <w:r w:rsidRPr="00B52791">
        <w:rPr>
          <w:rFonts w:ascii="Verdana" w:hAnsi="Verdana" w:cs="Arial"/>
          <w:iCs/>
          <w:sz w:val="20"/>
          <w:szCs w:val="16"/>
        </w:rPr>
        <w:t>Jingshan Huang, Karen Eilbeck, Judith Blake, Dejing Dou, Darren</w:t>
      </w:r>
      <w:r>
        <w:rPr>
          <w:rFonts w:ascii="Verdana" w:hAnsi="Verdana" w:cs="Arial"/>
          <w:iCs/>
          <w:sz w:val="20"/>
          <w:szCs w:val="16"/>
        </w:rPr>
        <w:t xml:space="preserve"> N</w:t>
      </w:r>
      <w:r w:rsidRPr="00B52791">
        <w:rPr>
          <w:rFonts w:ascii="Verdana" w:hAnsi="Verdana" w:cs="Arial"/>
          <w:iCs/>
          <w:sz w:val="20"/>
          <w:szCs w:val="16"/>
        </w:rPr>
        <w:t>atale, Alan Ruttenberg, Barry Smith, Michael Zimmermann, Guoqian Jiang,</w:t>
      </w:r>
      <w:r>
        <w:rPr>
          <w:rFonts w:ascii="Verdana" w:hAnsi="Verdana" w:cs="Arial"/>
          <w:iCs/>
          <w:sz w:val="20"/>
          <w:szCs w:val="16"/>
        </w:rPr>
        <w:t xml:space="preserve"> </w:t>
      </w:r>
      <w:r w:rsidRPr="00B52791">
        <w:rPr>
          <w:rFonts w:ascii="Verdana" w:hAnsi="Verdana" w:cs="Arial"/>
          <w:iCs/>
          <w:sz w:val="20"/>
          <w:szCs w:val="16"/>
        </w:rPr>
        <w:t>Yu Lin, Bin Wu, Yongqun He, Shaojie Zhang, Xiaowei Wang, He Zhang, David</w:t>
      </w:r>
      <w:r w:rsidR="008619C2">
        <w:rPr>
          <w:rFonts w:ascii="Verdana" w:hAnsi="Verdana" w:cs="Arial"/>
          <w:iCs/>
          <w:sz w:val="20"/>
          <w:szCs w:val="16"/>
        </w:rPr>
        <w:t xml:space="preserve"> </w:t>
      </w:r>
      <w:r w:rsidRPr="00B52791">
        <w:rPr>
          <w:rFonts w:ascii="Verdana" w:hAnsi="Verdana" w:cs="Arial"/>
          <w:iCs/>
          <w:sz w:val="20"/>
          <w:szCs w:val="16"/>
        </w:rPr>
        <w:t>Schmitt, and Ming Tan</w:t>
      </w:r>
      <w:r>
        <w:rPr>
          <w:rFonts w:ascii="Verdana" w:hAnsi="Verdana" w:cs="Arial"/>
          <w:iCs/>
          <w:sz w:val="20"/>
          <w:szCs w:val="16"/>
        </w:rPr>
        <w:t>, “</w:t>
      </w:r>
      <w:hyperlink r:id="rId637" w:history="1">
        <w:r w:rsidR="003F6B13" w:rsidRPr="008864B3">
          <w:rPr>
            <w:rStyle w:val="Hyperlink"/>
            <w:rFonts w:ascii="Verdana" w:hAnsi="Verdana" w:cs="Arial"/>
            <w:iCs/>
            <w:sz w:val="20"/>
            <w:szCs w:val="16"/>
          </w:rPr>
          <w:t>A</w:t>
        </w:r>
        <w:r w:rsidR="003F6B13" w:rsidRPr="008864B3">
          <w:rPr>
            <w:rStyle w:val="Hyperlink"/>
            <w:rFonts w:ascii="Verdana" w:hAnsi="Verdana" w:cs="Arial"/>
            <w:iCs/>
            <w:sz w:val="20"/>
            <w:szCs w:val="16"/>
          </w:rPr>
          <w:t xml:space="preserve"> </w:t>
        </w:r>
        <w:r w:rsidR="003F6B13" w:rsidRPr="008864B3">
          <w:rPr>
            <w:rStyle w:val="Hyperlink"/>
            <w:rFonts w:ascii="Verdana" w:hAnsi="Verdana" w:cs="Arial"/>
            <w:iCs/>
            <w:sz w:val="20"/>
            <w:szCs w:val="16"/>
          </w:rPr>
          <w:t>domain ontology for the non-coding RNA field</w:t>
        </w:r>
      </w:hyperlink>
      <w:r>
        <w:rPr>
          <w:rFonts w:ascii="Verdana" w:hAnsi="Verdana" w:cs="Arial"/>
          <w:iCs/>
          <w:sz w:val="20"/>
          <w:szCs w:val="16"/>
        </w:rPr>
        <w:t xml:space="preserve">”, </w:t>
      </w:r>
      <w:r w:rsidRPr="00B52791">
        <w:rPr>
          <w:rFonts w:ascii="Verdana" w:hAnsi="Verdana" w:cs="Arial"/>
          <w:i/>
          <w:iCs/>
          <w:sz w:val="20"/>
          <w:szCs w:val="16"/>
        </w:rPr>
        <w:t>IEEE International Conference on Bioinformatics and Biomedicine</w:t>
      </w:r>
      <w:r w:rsidRPr="00B52791">
        <w:rPr>
          <w:rFonts w:ascii="Verdana" w:hAnsi="Verdana" w:cs="Arial"/>
          <w:iCs/>
          <w:sz w:val="20"/>
          <w:szCs w:val="16"/>
        </w:rPr>
        <w:t xml:space="preserve"> (IEEE BIBM 2015)</w:t>
      </w:r>
      <w:r>
        <w:rPr>
          <w:rFonts w:ascii="Verdana" w:hAnsi="Verdana" w:cs="Arial"/>
          <w:iCs/>
          <w:sz w:val="20"/>
          <w:szCs w:val="16"/>
        </w:rPr>
        <w:t>,</w:t>
      </w:r>
      <w:r w:rsidRPr="00B52791">
        <w:t xml:space="preserve"> </w:t>
      </w:r>
      <w:r w:rsidR="000279D9">
        <w:rPr>
          <w:rFonts w:ascii="Verdana" w:hAnsi="Verdana" w:cs="Arial"/>
          <w:iCs/>
          <w:sz w:val="20"/>
          <w:szCs w:val="16"/>
        </w:rPr>
        <w:t>621-624.</w:t>
      </w:r>
    </w:p>
    <w:p w:rsidR="0070232C" w:rsidRDefault="003F6B13" w:rsidP="0070232C">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3F6B13">
        <w:rPr>
          <w:rFonts w:ascii="Verdana" w:hAnsi="Verdana" w:cs="Arial"/>
          <w:b/>
          <w:iCs/>
          <w:sz w:val="16"/>
          <w:szCs w:val="16"/>
        </w:rPr>
        <w:t>Abstract</w:t>
      </w:r>
      <w:r>
        <w:rPr>
          <w:rFonts w:ascii="Verdana" w:hAnsi="Verdana" w:cs="Arial"/>
          <w:iCs/>
          <w:sz w:val="16"/>
          <w:szCs w:val="16"/>
        </w:rPr>
        <w:t>:</w:t>
      </w:r>
      <w:r w:rsidR="00D77408">
        <w:rPr>
          <w:rFonts w:ascii="Verdana" w:hAnsi="Verdana" w:cs="Arial"/>
          <w:iCs/>
          <w:sz w:val="16"/>
          <w:szCs w:val="16"/>
        </w:rPr>
        <w:t xml:space="preserve"> </w:t>
      </w:r>
      <w:r w:rsidRPr="003F6B13">
        <w:rPr>
          <w:rFonts w:ascii="Verdana" w:hAnsi="Verdana" w:cs="Arial"/>
          <w:iCs/>
          <w:sz w:val="16"/>
          <w:szCs w:val="16"/>
        </w:rPr>
        <w:t xml:space="preserve">Identification of non-coding RNAs (ncRNAs) has been significantly enhanced due to the rapid advancement in sequencing technologies. On the other hand, semantic annotation of ncRNA data lag behind their identification, and there is a great need to effectively integrate discovery from relevant communities. To this end, the Non-Coding RNA Ontology (NCRO) is being developed to provide a precisely defined ncRNA controlled vocabulary, which can fill a </w:t>
      </w:r>
      <w:r w:rsidR="0070232C" w:rsidRPr="0070232C">
        <w:rPr>
          <w:rFonts w:ascii="Verdana" w:hAnsi="Verdana" w:cs="Arial"/>
          <w:iCs/>
          <w:sz w:val="16"/>
          <w:szCs w:val="16"/>
        </w:rPr>
        <w:t>specific and highly needed niche</w:t>
      </w:r>
      <w:r w:rsidR="0070232C">
        <w:rPr>
          <w:rFonts w:ascii="Verdana" w:hAnsi="Verdana" w:cs="Arial"/>
          <w:iCs/>
          <w:sz w:val="16"/>
          <w:szCs w:val="16"/>
        </w:rPr>
        <w:t xml:space="preserve"> </w:t>
      </w:r>
      <w:r w:rsidR="0070232C" w:rsidRPr="0070232C">
        <w:rPr>
          <w:rFonts w:ascii="Verdana" w:hAnsi="Verdana" w:cs="Arial"/>
          <w:iCs/>
          <w:sz w:val="16"/>
          <w:szCs w:val="16"/>
        </w:rPr>
        <w:t>i</w:t>
      </w:r>
      <w:r w:rsidR="0070232C">
        <w:rPr>
          <w:rFonts w:ascii="Verdana" w:hAnsi="Verdana" w:cs="Arial"/>
          <w:iCs/>
          <w:sz w:val="16"/>
          <w:szCs w:val="16"/>
        </w:rPr>
        <w:t>n unification of ncRNA biology.</w:t>
      </w:r>
    </w:p>
    <w:p w:rsidR="002832A1" w:rsidRDefault="00D75EA5" w:rsidP="00D75EA5">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 xml:space="preserve">152. </w:t>
      </w:r>
      <w:r w:rsidR="002832A1" w:rsidRPr="00B52791">
        <w:rPr>
          <w:rFonts w:ascii="Verdana" w:hAnsi="Verdana" w:cs="Arial"/>
          <w:iCs/>
          <w:sz w:val="20"/>
          <w:szCs w:val="16"/>
        </w:rPr>
        <w:t xml:space="preserve">Jingshan Huang, </w:t>
      </w:r>
      <w:r w:rsidR="006B24BC" w:rsidRPr="006B24BC">
        <w:rPr>
          <w:rFonts w:ascii="Verdana" w:hAnsi="Verdana" w:cs="Arial"/>
          <w:iCs/>
          <w:sz w:val="20"/>
          <w:szCs w:val="16"/>
        </w:rPr>
        <w:t xml:space="preserve">Fernando </w:t>
      </w:r>
      <w:r w:rsidR="002832A1" w:rsidRPr="00D75EA5">
        <w:rPr>
          <w:rFonts w:ascii="Verdana" w:hAnsi="Verdana" w:cs="Arial"/>
          <w:iCs/>
          <w:sz w:val="20"/>
          <w:szCs w:val="16"/>
        </w:rPr>
        <w:t>Gutierrez</w:t>
      </w:r>
      <w:r w:rsidR="00D00D51">
        <w:rPr>
          <w:rFonts w:ascii="Verdana" w:hAnsi="Verdana" w:cs="Arial"/>
          <w:iCs/>
          <w:sz w:val="20"/>
          <w:szCs w:val="16"/>
        </w:rPr>
        <w:t>,</w:t>
      </w:r>
      <w:r w:rsidR="002832A1" w:rsidRPr="002832A1">
        <w:rPr>
          <w:rFonts w:ascii="Verdana" w:hAnsi="Verdana" w:cs="Arial"/>
          <w:iCs/>
          <w:sz w:val="20"/>
          <w:szCs w:val="16"/>
        </w:rPr>
        <w:t xml:space="preserve"> </w:t>
      </w:r>
      <w:r w:rsidR="002832A1" w:rsidRPr="00B52791">
        <w:rPr>
          <w:rFonts w:ascii="Verdana" w:hAnsi="Verdana" w:cs="Arial"/>
          <w:iCs/>
          <w:sz w:val="20"/>
          <w:szCs w:val="16"/>
        </w:rPr>
        <w:t>Dejing Dou, Judith Blake, Karen Eilbeck, Darren</w:t>
      </w:r>
      <w:r w:rsidR="002832A1">
        <w:rPr>
          <w:rFonts w:ascii="Verdana" w:hAnsi="Verdana" w:cs="Arial"/>
          <w:iCs/>
          <w:sz w:val="20"/>
          <w:szCs w:val="16"/>
        </w:rPr>
        <w:t xml:space="preserve"> N</w:t>
      </w:r>
      <w:r w:rsidR="002832A1" w:rsidRPr="00B52791">
        <w:rPr>
          <w:rFonts w:ascii="Verdana" w:hAnsi="Verdana" w:cs="Arial"/>
          <w:iCs/>
          <w:sz w:val="20"/>
          <w:szCs w:val="16"/>
        </w:rPr>
        <w:t>atale, Barry Smith,</w:t>
      </w:r>
      <w:r w:rsidR="002832A1" w:rsidRPr="002832A1">
        <w:rPr>
          <w:rFonts w:ascii="Verdana" w:hAnsi="Verdana" w:cs="Arial"/>
          <w:iCs/>
          <w:sz w:val="20"/>
          <w:szCs w:val="16"/>
        </w:rPr>
        <w:t xml:space="preserve"> </w:t>
      </w:r>
      <w:r w:rsidR="002832A1" w:rsidRPr="00B52791">
        <w:rPr>
          <w:rFonts w:ascii="Verdana" w:hAnsi="Verdana" w:cs="Arial"/>
          <w:iCs/>
          <w:sz w:val="20"/>
          <w:szCs w:val="16"/>
        </w:rPr>
        <w:t xml:space="preserve">Yu Lin, Xiaowei Wang, </w:t>
      </w:r>
      <w:r w:rsidR="006B24BC" w:rsidRPr="006B24BC">
        <w:rPr>
          <w:rFonts w:ascii="Verdana" w:hAnsi="Verdana" w:cs="Arial"/>
          <w:iCs/>
          <w:sz w:val="20"/>
          <w:szCs w:val="16"/>
        </w:rPr>
        <w:t xml:space="preserve">Zixing </w:t>
      </w:r>
      <w:r w:rsidR="002832A1" w:rsidRPr="00D75EA5">
        <w:rPr>
          <w:rFonts w:ascii="Verdana" w:hAnsi="Verdana" w:cs="Arial"/>
          <w:iCs/>
          <w:sz w:val="20"/>
          <w:szCs w:val="16"/>
        </w:rPr>
        <w:t xml:space="preserve">Liu, </w:t>
      </w:r>
      <w:r w:rsidR="002832A1" w:rsidRPr="00B52791">
        <w:rPr>
          <w:rFonts w:ascii="Verdana" w:hAnsi="Verdana" w:cs="Arial"/>
          <w:iCs/>
          <w:sz w:val="20"/>
          <w:szCs w:val="16"/>
        </w:rPr>
        <w:lastRenderedPageBreak/>
        <w:t>Bin Wu,</w:t>
      </w:r>
      <w:r w:rsidR="002832A1" w:rsidRPr="002832A1">
        <w:rPr>
          <w:rFonts w:ascii="Verdana" w:hAnsi="Verdana" w:cs="Arial"/>
          <w:iCs/>
          <w:sz w:val="20"/>
          <w:szCs w:val="16"/>
        </w:rPr>
        <w:t xml:space="preserve"> </w:t>
      </w:r>
      <w:r w:rsidR="002832A1" w:rsidRPr="00B52791">
        <w:rPr>
          <w:rFonts w:ascii="Verdana" w:hAnsi="Verdana" w:cs="Arial"/>
          <w:iCs/>
          <w:sz w:val="20"/>
          <w:szCs w:val="16"/>
        </w:rPr>
        <w:t>Ming Tan</w:t>
      </w:r>
      <w:r w:rsidR="002832A1">
        <w:rPr>
          <w:rFonts w:ascii="Verdana" w:hAnsi="Verdana" w:cs="Arial"/>
          <w:iCs/>
          <w:sz w:val="20"/>
          <w:szCs w:val="16"/>
        </w:rPr>
        <w:t xml:space="preserve"> </w:t>
      </w:r>
      <w:r w:rsidR="002832A1" w:rsidRPr="00B52791">
        <w:rPr>
          <w:rFonts w:ascii="Verdana" w:hAnsi="Verdana" w:cs="Arial"/>
          <w:iCs/>
          <w:sz w:val="20"/>
          <w:szCs w:val="16"/>
        </w:rPr>
        <w:t>and</w:t>
      </w:r>
      <w:r w:rsidR="002832A1" w:rsidRPr="002832A1">
        <w:rPr>
          <w:rFonts w:ascii="Verdana" w:hAnsi="Verdana" w:cs="Arial"/>
          <w:iCs/>
          <w:sz w:val="20"/>
          <w:szCs w:val="16"/>
        </w:rPr>
        <w:t xml:space="preserve"> </w:t>
      </w:r>
      <w:r w:rsidR="002832A1" w:rsidRPr="00B52791">
        <w:rPr>
          <w:rFonts w:ascii="Verdana" w:hAnsi="Verdana" w:cs="Arial"/>
          <w:iCs/>
          <w:sz w:val="20"/>
          <w:szCs w:val="16"/>
        </w:rPr>
        <w:t xml:space="preserve">Alan Ruttenberg, </w:t>
      </w:r>
      <w:r w:rsidR="002832A1" w:rsidRPr="00D75EA5">
        <w:rPr>
          <w:rFonts w:ascii="Verdana" w:hAnsi="Verdana" w:cs="Arial"/>
          <w:iCs/>
          <w:sz w:val="20"/>
          <w:szCs w:val="16"/>
        </w:rPr>
        <w:t>"</w:t>
      </w:r>
      <w:hyperlink r:id="rId638" w:history="1">
        <w:r w:rsidR="002832A1" w:rsidRPr="007549A5">
          <w:rPr>
            <w:rStyle w:val="Hyperlink"/>
            <w:rFonts w:ascii="Verdana" w:hAnsi="Verdana" w:cs="Arial"/>
            <w:iCs/>
            <w:sz w:val="20"/>
            <w:szCs w:val="16"/>
          </w:rPr>
          <w:t>A semantic approach for knowledge capture of microRNA-</w:t>
        </w:r>
        <w:r w:rsidRPr="007549A5">
          <w:rPr>
            <w:rStyle w:val="Hyperlink"/>
            <w:rFonts w:ascii="Verdana" w:hAnsi="Verdana" w:cs="Arial"/>
            <w:iCs/>
            <w:sz w:val="20"/>
            <w:szCs w:val="16"/>
          </w:rPr>
          <w:t>target gene interactions</w:t>
        </w:r>
      </w:hyperlink>
      <w:r>
        <w:rPr>
          <w:rFonts w:ascii="Verdana" w:hAnsi="Verdana" w:cs="Arial"/>
          <w:iCs/>
          <w:sz w:val="20"/>
          <w:szCs w:val="16"/>
        </w:rPr>
        <w:t xml:space="preserve">," </w:t>
      </w:r>
      <w:r w:rsidR="002832A1" w:rsidRPr="00D75EA5">
        <w:rPr>
          <w:rFonts w:ascii="Verdana" w:hAnsi="Verdana" w:cs="Arial"/>
          <w:i/>
          <w:iCs/>
          <w:sz w:val="20"/>
          <w:szCs w:val="16"/>
        </w:rPr>
        <w:t>IEEE International Conference on Bioinformatics and Biomedicine</w:t>
      </w:r>
      <w:r>
        <w:rPr>
          <w:rFonts w:ascii="Verdana" w:hAnsi="Verdana" w:cs="Arial"/>
          <w:iCs/>
          <w:sz w:val="20"/>
          <w:szCs w:val="16"/>
        </w:rPr>
        <w:t xml:space="preserve"> (IEEE BIBM 20</w:t>
      </w:r>
      <w:r w:rsidR="002832A1" w:rsidRPr="00D75EA5">
        <w:rPr>
          <w:rFonts w:ascii="Verdana" w:hAnsi="Verdana" w:cs="Arial"/>
          <w:iCs/>
          <w:sz w:val="20"/>
          <w:szCs w:val="16"/>
        </w:rPr>
        <w:t>15), 975-982</w:t>
      </w:r>
      <w:r>
        <w:rPr>
          <w:rFonts w:ascii="Verdana" w:hAnsi="Verdana" w:cs="Arial"/>
          <w:iCs/>
          <w:sz w:val="20"/>
          <w:szCs w:val="16"/>
        </w:rPr>
        <w:t>.</w:t>
      </w:r>
    </w:p>
    <w:p w:rsidR="00D75EA5" w:rsidRPr="00D75EA5" w:rsidRDefault="00D75EA5" w:rsidP="00D75EA5">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20"/>
          <w:szCs w:val="16"/>
        </w:rPr>
      </w:pPr>
      <w:r w:rsidRPr="00D75EA5">
        <w:rPr>
          <w:rFonts w:ascii="Verdana" w:hAnsi="Verdana" w:cs="Arial"/>
          <w:b/>
          <w:iCs/>
          <w:sz w:val="16"/>
          <w:szCs w:val="16"/>
        </w:rPr>
        <w:t>Abstract:</w:t>
      </w:r>
      <w:r>
        <w:rPr>
          <w:rFonts w:ascii="Verdana" w:hAnsi="Verdana" w:cs="Arial"/>
          <w:iCs/>
          <w:sz w:val="16"/>
          <w:szCs w:val="16"/>
        </w:rPr>
        <w:t xml:space="preserve"> </w:t>
      </w:r>
      <w:r w:rsidRPr="00D75EA5">
        <w:rPr>
          <w:rFonts w:ascii="Verdana" w:hAnsi="Verdana" w:cs="Arial"/>
          <w:iCs/>
          <w:sz w:val="16"/>
          <w:szCs w:val="16"/>
        </w:rPr>
        <w:t>Research has indicated that microRNAs (miRNAs), a special class of non-coding RNAs (ncRNAs), can perform important roles in different biological and pathological processes. miRNAs’ functions are realized by regulating their respective target genes (targets). It is thus critical to identify and analyze miRNA-target interactions for a better understanding and delineation of miRNAs’ functions. However, conventional knowledge discovery and acquisition methods have many limitations. Fortunately, semantic technologies that are based on domain ontologies can render great assistance in this regard. In our previous investigations, we developed a miRNA domain-specific application ontology, Ontology for MIcroRNA Target (OMIT), to provide the community with common data elements and data exchange standards in the miRNA research. This paper describes (1) our continuing efforts in the OMIT ontology development and (2) the application of the OMIT to enable a semantic approach for knowledge capture of miRNA-target interactions.</w:t>
      </w:r>
    </w:p>
    <w:p w:rsidR="00A61274" w:rsidRDefault="00A61274" w:rsidP="00D75EA5">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15</w:t>
      </w:r>
      <w:r w:rsidR="00D75EA5">
        <w:rPr>
          <w:rFonts w:ascii="Verdana" w:hAnsi="Verdana" w:cs="Arial"/>
          <w:iCs/>
          <w:sz w:val="20"/>
          <w:szCs w:val="16"/>
        </w:rPr>
        <w:t>3</w:t>
      </w:r>
      <w:r>
        <w:rPr>
          <w:rFonts w:ascii="Verdana" w:hAnsi="Verdana" w:cs="Arial"/>
          <w:iCs/>
          <w:sz w:val="20"/>
          <w:szCs w:val="16"/>
        </w:rPr>
        <w:t>. P</w:t>
      </w:r>
      <w:r w:rsidRPr="00A61274">
        <w:rPr>
          <w:rFonts w:ascii="Verdana" w:hAnsi="Verdana" w:cs="Arial"/>
          <w:iCs/>
          <w:sz w:val="20"/>
          <w:szCs w:val="16"/>
        </w:rPr>
        <w:t>eter Mor</w:t>
      </w:r>
      <w:r>
        <w:rPr>
          <w:rFonts w:ascii="Verdana" w:hAnsi="Verdana" w:cs="Arial"/>
          <w:iCs/>
          <w:sz w:val="20"/>
          <w:szCs w:val="16"/>
        </w:rPr>
        <w:t>o</w:t>
      </w:r>
      <w:r w:rsidRPr="00A61274">
        <w:rPr>
          <w:rFonts w:ascii="Verdana" w:hAnsi="Verdana" w:cs="Arial"/>
          <w:iCs/>
          <w:sz w:val="20"/>
          <w:szCs w:val="16"/>
        </w:rPr>
        <w:t>soff</w:t>
      </w:r>
      <w:r>
        <w:rPr>
          <w:rFonts w:ascii="Verdana" w:hAnsi="Verdana" w:cs="Arial"/>
          <w:iCs/>
          <w:sz w:val="20"/>
          <w:szCs w:val="16"/>
        </w:rPr>
        <w:t>, Ron Rudni</w:t>
      </w:r>
      <w:r w:rsidR="005A527A">
        <w:rPr>
          <w:rFonts w:ascii="Verdana" w:hAnsi="Verdana" w:cs="Arial"/>
          <w:iCs/>
          <w:sz w:val="20"/>
          <w:szCs w:val="16"/>
        </w:rPr>
        <w:t>c</w:t>
      </w:r>
      <w:r>
        <w:rPr>
          <w:rFonts w:ascii="Verdana" w:hAnsi="Verdana" w:cs="Arial"/>
          <w:iCs/>
          <w:sz w:val="20"/>
          <w:szCs w:val="16"/>
        </w:rPr>
        <w:t xml:space="preserve">ki, </w:t>
      </w:r>
      <w:r w:rsidRPr="00A61274">
        <w:rPr>
          <w:rFonts w:ascii="Verdana" w:hAnsi="Verdana" w:cs="Arial"/>
          <w:iCs/>
          <w:sz w:val="20"/>
          <w:szCs w:val="16"/>
        </w:rPr>
        <w:t>Jason Bryant</w:t>
      </w:r>
      <w:r>
        <w:rPr>
          <w:rFonts w:ascii="Verdana" w:hAnsi="Verdana" w:cs="Arial"/>
          <w:iCs/>
          <w:sz w:val="20"/>
          <w:szCs w:val="16"/>
        </w:rPr>
        <w:t xml:space="preserve">, </w:t>
      </w:r>
      <w:r w:rsidRPr="00A61274">
        <w:rPr>
          <w:rFonts w:ascii="Verdana" w:hAnsi="Verdana" w:cs="Arial"/>
          <w:iCs/>
          <w:sz w:val="20"/>
          <w:szCs w:val="16"/>
        </w:rPr>
        <w:t>Robert Farrell</w:t>
      </w:r>
      <w:r>
        <w:rPr>
          <w:rFonts w:ascii="Verdana" w:hAnsi="Verdana" w:cs="Arial"/>
          <w:iCs/>
          <w:sz w:val="20"/>
          <w:szCs w:val="16"/>
        </w:rPr>
        <w:t xml:space="preserve">, </w:t>
      </w:r>
      <w:r w:rsidRPr="00A61274">
        <w:rPr>
          <w:rFonts w:ascii="Verdana" w:hAnsi="Verdana" w:cs="Arial"/>
          <w:iCs/>
          <w:sz w:val="20"/>
          <w:szCs w:val="16"/>
        </w:rPr>
        <w:t>Barry Smith</w:t>
      </w:r>
      <w:r>
        <w:rPr>
          <w:rFonts w:ascii="Verdana" w:hAnsi="Verdana" w:cs="Arial"/>
          <w:iCs/>
          <w:sz w:val="20"/>
          <w:szCs w:val="16"/>
        </w:rPr>
        <w:t>, “</w:t>
      </w:r>
      <w:hyperlink r:id="rId639" w:history="1">
        <w:r w:rsidRPr="00741884">
          <w:rPr>
            <w:rStyle w:val="Hyperlink"/>
            <w:rFonts w:ascii="Verdana" w:hAnsi="Verdana" w:cs="Arial"/>
            <w:iCs/>
            <w:sz w:val="20"/>
            <w:szCs w:val="16"/>
          </w:rPr>
          <w:t>Joint Doctrine Ontology: A Be</w:t>
        </w:r>
        <w:r w:rsidRPr="00741884">
          <w:rPr>
            <w:rStyle w:val="Hyperlink"/>
            <w:rFonts w:ascii="Verdana" w:hAnsi="Verdana" w:cs="Arial"/>
            <w:iCs/>
            <w:sz w:val="20"/>
            <w:szCs w:val="16"/>
          </w:rPr>
          <w:t>n</w:t>
        </w:r>
        <w:r w:rsidRPr="00741884">
          <w:rPr>
            <w:rStyle w:val="Hyperlink"/>
            <w:rFonts w:ascii="Verdana" w:hAnsi="Verdana" w:cs="Arial"/>
            <w:iCs/>
            <w:sz w:val="20"/>
            <w:szCs w:val="16"/>
          </w:rPr>
          <w:t>chm</w:t>
        </w:r>
        <w:r w:rsidRPr="00741884">
          <w:rPr>
            <w:rStyle w:val="Hyperlink"/>
            <w:rFonts w:ascii="Verdana" w:hAnsi="Verdana" w:cs="Arial"/>
            <w:iCs/>
            <w:sz w:val="20"/>
            <w:szCs w:val="16"/>
          </w:rPr>
          <w:t>a</w:t>
        </w:r>
        <w:r w:rsidRPr="00741884">
          <w:rPr>
            <w:rStyle w:val="Hyperlink"/>
            <w:rFonts w:ascii="Verdana" w:hAnsi="Verdana" w:cs="Arial"/>
            <w:iCs/>
            <w:sz w:val="20"/>
            <w:szCs w:val="16"/>
          </w:rPr>
          <w:t>rk for</w:t>
        </w:r>
        <w:r w:rsidRPr="00741884">
          <w:rPr>
            <w:rStyle w:val="Hyperlink"/>
            <w:rFonts w:ascii="Verdana" w:hAnsi="Verdana" w:cs="Arial"/>
            <w:iCs/>
            <w:sz w:val="20"/>
            <w:szCs w:val="16"/>
          </w:rPr>
          <w:t xml:space="preserve"> </w:t>
        </w:r>
        <w:r w:rsidRPr="00741884">
          <w:rPr>
            <w:rStyle w:val="Hyperlink"/>
            <w:rFonts w:ascii="Verdana" w:hAnsi="Verdana" w:cs="Arial"/>
            <w:iCs/>
            <w:sz w:val="20"/>
            <w:szCs w:val="16"/>
          </w:rPr>
          <w:t>M</w:t>
        </w:r>
        <w:r w:rsidRPr="00741884">
          <w:rPr>
            <w:rStyle w:val="Hyperlink"/>
            <w:rFonts w:ascii="Verdana" w:hAnsi="Verdana" w:cs="Arial"/>
            <w:iCs/>
            <w:sz w:val="20"/>
            <w:szCs w:val="16"/>
          </w:rPr>
          <w:t>ilitar</w:t>
        </w:r>
        <w:r w:rsidRPr="00741884">
          <w:rPr>
            <w:rStyle w:val="Hyperlink"/>
            <w:rFonts w:ascii="Verdana" w:hAnsi="Verdana" w:cs="Arial"/>
            <w:iCs/>
            <w:sz w:val="20"/>
            <w:szCs w:val="16"/>
          </w:rPr>
          <w:t>y</w:t>
        </w:r>
        <w:r w:rsidRPr="00741884">
          <w:rPr>
            <w:rStyle w:val="Hyperlink"/>
            <w:rFonts w:ascii="Verdana" w:hAnsi="Verdana" w:cs="Arial"/>
            <w:iCs/>
            <w:sz w:val="20"/>
            <w:szCs w:val="16"/>
          </w:rPr>
          <w:t xml:space="preserve"> Information Systems Interoperability</w:t>
        </w:r>
      </w:hyperlink>
      <w:r w:rsidR="00DA2CC0">
        <w:rPr>
          <w:rFonts w:ascii="Verdana" w:hAnsi="Verdana" w:cs="Arial"/>
          <w:iCs/>
          <w:sz w:val="20"/>
          <w:szCs w:val="16"/>
        </w:rPr>
        <w:t>”</w:t>
      </w:r>
      <w:r>
        <w:rPr>
          <w:rFonts w:ascii="Verdana" w:hAnsi="Verdana" w:cs="Arial"/>
          <w:iCs/>
          <w:sz w:val="20"/>
          <w:szCs w:val="16"/>
        </w:rPr>
        <w:t xml:space="preserve">, </w:t>
      </w:r>
      <w:r>
        <w:rPr>
          <w:rFonts w:ascii="Verdana" w:hAnsi="Verdana" w:cs="Arial"/>
          <w:i/>
          <w:iCs/>
          <w:sz w:val="20"/>
          <w:szCs w:val="16"/>
        </w:rPr>
        <w:t>Semantic Technology for Inte</w:t>
      </w:r>
      <w:r w:rsidR="007E7139">
        <w:rPr>
          <w:rFonts w:ascii="Verdana" w:hAnsi="Verdana" w:cs="Arial"/>
          <w:i/>
          <w:iCs/>
          <w:sz w:val="20"/>
          <w:szCs w:val="16"/>
        </w:rPr>
        <w:t xml:space="preserve">lligence, Defense and Security </w:t>
      </w:r>
      <w:r w:rsidR="007E7139">
        <w:rPr>
          <w:rFonts w:ascii="Verdana" w:hAnsi="Verdana" w:cs="Arial"/>
          <w:iCs/>
          <w:sz w:val="20"/>
          <w:szCs w:val="16"/>
        </w:rPr>
        <w:t xml:space="preserve">(STIDS), </w:t>
      </w:r>
      <w:r w:rsidR="0098490C">
        <w:rPr>
          <w:rFonts w:ascii="Verdana" w:hAnsi="Verdana" w:cs="Arial"/>
          <w:iCs/>
          <w:sz w:val="20"/>
          <w:szCs w:val="16"/>
        </w:rPr>
        <w:t xml:space="preserve">2015, </w:t>
      </w:r>
      <w:hyperlink r:id="rId640" w:history="1">
        <w:r w:rsidR="0098490C" w:rsidRPr="000F2125">
          <w:rPr>
            <w:rStyle w:val="Hyperlink"/>
            <w:rFonts w:ascii="Verdana" w:hAnsi="Verdana" w:cs="Arial"/>
            <w:iCs/>
            <w:sz w:val="20"/>
            <w:szCs w:val="16"/>
          </w:rPr>
          <w:t>CEUR</w:t>
        </w:r>
        <w:r w:rsidR="00E23C00" w:rsidRPr="000F2125">
          <w:rPr>
            <w:rStyle w:val="Hyperlink"/>
            <w:rFonts w:ascii="Verdana" w:hAnsi="Verdana" w:cs="Arial"/>
            <w:iCs/>
            <w:sz w:val="20"/>
            <w:szCs w:val="16"/>
          </w:rPr>
          <w:t xml:space="preserve"> vol. 1523</w:t>
        </w:r>
      </w:hyperlink>
      <w:r w:rsidR="00E23C00">
        <w:rPr>
          <w:rFonts w:ascii="Verdana" w:hAnsi="Verdana" w:cs="Arial"/>
          <w:iCs/>
          <w:sz w:val="20"/>
          <w:szCs w:val="16"/>
        </w:rPr>
        <w:t>, 2-9</w:t>
      </w:r>
      <w:r w:rsidR="0098490C">
        <w:rPr>
          <w:rFonts w:ascii="Verdana" w:hAnsi="Verdana" w:cs="Arial"/>
          <w:iCs/>
          <w:sz w:val="20"/>
          <w:szCs w:val="16"/>
        </w:rPr>
        <w:t>.</w:t>
      </w:r>
    </w:p>
    <w:p w:rsidR="00551F5F" w:rsidRDefault="00551F5F" w:rsidP="00551F5F">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20"/>
          <w:szCs w:val="16"/>
        </w:rPr>
      </w:pPr>
      <w:r w:rsidRPr="00551F5F">
        <w:rPr>
          <w:rFonts w:ascii="Verdana" w:hAnsi="Verdana" w:cs="Arial"/>
          <w:b/>
          <w:iCs/>
          <w:sz w:val="16"/>
          <w:szCs w:val="16"/>
        </w:rPr>
        <w:t>Abstract:</w:t>
      </w:r>
      <w:r>
        <w:rPr>
          <w:rFonts w:ascii="Verdana" w:hAnsi="Verdana" w:cs="Arial"/>
          <w:iCs/>
          <w:sz w:val="16"/>
          <w:szCs w:val="16"/>
        </w:rPr>
        <w:t xml:space="preserve"> </w:t>
      </w:r>
      <w:r w:rsidRPr="00551F5F">
        <w:rPr>
          <w:rFonts w:ascii="Verdana" w:hAnsi="Verdana" w:cs="Arial"/>
          <w:iCs/>
          <w:sz w:val="16"/>
          <w:szCs w:val="16"/>
        </w:rPr>
        <w:t>When the U.S. conducts warfare, elements of a force are drawn from different Services and work together as a single team to accomplish an assigned mission on the basis of joint doctrine. To achieve such unified action, it is necessary that specific Service doctrines be both consistent with and subservient to joint doctrine. Two less commonly addressed requiremen</w:t>
      </w:r>
      <w:r w:rsidR="00F46CA3">
        <w:rPr>
          <w:rFonts w:ascii="Verdana" w:hAnsi="Verdana" w:cs="Arial"/>
          <w:iCs/>
          <w:sz w:val="16"/>
          <w:szCs w:val="16"/>
        </w:rPr>
        <w:t>ts flow from the ways in which,</w:t>
      </w:r>
      <w:r w:rsidRPr="00551F5F">
        <w:rPr>
          <w:rFonts w:ascii="Verdana" w:hAnsi="Verdana" w:cs="Arial"/>
          <w:iCs/>
          <w:sz w:val="16"/>
          <w:szCs w:val="16"/>
        </w:rPr>
        <w:t xml:space="preserve"> in an age of ever increasing flows of heteroge</w:t>
      </w:r>
      <w:r>
        <w:rPr>
          <w:rFonts w:ascii="Verdana" w:hAnsi="Verdana" w:cs="Arial"/>
          <w:iCs/>
          <w:sz w:val="16"/>
          <w:szCs w:val="16"/>
        </w:rPr>
        <w:softHyphen/>
      </w:r>
      <w:r w:rsidR="00F46CA3">
        <w:rPr>
          <w:rFonts w:ascii="Verdana" w:hAnsi="Verdana" w:cs="Arial"/>
          <w:iCs/>
          <w:sz w:val="16"/>
          <w:szCs w:val="16"/>
        </w:rPr>
        <w:t xml:space="preserve">neous network data, </w:t>
      </w:r>
      <w:r w:rsidRPr="00551F5F">
        <w:rPr>
          <w:rFonts w:ascii="Verdana" w:hAnsi="Verdana" w:cs="Arial"/>
          <w:iCs/>
          <w:sz w:val="16"/>
          <w:szCs w:val="16"/>
        </w:rPr>
        <w:t>unified action involves not only live forces but also automated systems. First, the information technology that is used in joint warfare must be aligned with joint doctrine. Second, the separate information systems used by the different elements of a joint force must be interoperable in the sense that data and information that is generated by each element must be usable (understandable, processible) by all the other elements which need them. Currently, such interoperability is impeded by multiple inconsistencies among different data and software stan</w:t>
      </w:r>
      <w:r w:rsidRPr="00551F5F">
        <w:rPr>
          <w:rFonts w:ascii="Verdana" w:hAnsi="Verdana" w:cs="Arial"/>
          <w:iCs/>
          <w:sz w:val="16"/>
          <w:szCs w:val="16"/>
        </w:rPr>
        <w:softHyphen/>
        <w:t>dards. We describe here the on-going project of creating a Joint Doctrine Ontology (JDO), which uses joint doctrine to pro</w:t>
      </w:r>
      <w:r w:rsidRPr="00551F5F">
        <w:rPr>
          <w:rFonts w:ascii="Verdana" w:hAnsi="Verdana" w:cs="Arial"/>
          <w:iCs/>
          <w:sz w:val="16"/>
          <w:szCs w:val="16"/>
        </w:rPr>
        <w:softHyphen/>
        <w:t>vide shared computer-accessible content valid for any field of mili</w:t>
      </w:r>
      <w:r w:rsidRPr="00551F5F">
        <w:rPr>
          <w:rFonts w:ascii="Verdana" w:hAnsi="Verdana" w:cs="Arial"/>
          <w:iCs/>
          <w:sz w:val="16"/>
          <w:szCs w:val="16"/>
        </w:rPr>
        <w:softHyphen/>
        <w:t xml:space="preserve">tary endeavor, organization, and information system. JDO addresses the two above-mentioned requirements of unified action by providing a widely applicable benchmark for use by developers of information systems that would both guarantee </w:t>
      </w:r>
      <w:r w:rsidRPr="00551F5F">
        <w:rPr>
          <w:rFonts w:ascii="Verdana" w:hAnsi="Verdana" w:cs="Arial"/>
          <w:iCs/>
          <w:sz w:val="16"/>
          <w:szCs w:val="16"/>
        </w:rPr>
        <w:lastRenderedPageBreak/>
        <w:t>alignment with joint doctrine and support interoperability.</w:t>
      </w:r>
    </w:p>
    <w:p w:rsidR="00B52791" w:rsidRDefault="00551F5F" w:rsidP="000F2125">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15</w:t>
      </w:r>
      <w:r w:rsidR="00D75EA5">
        <w:rPr>
          <w:rFonts w:ascii="Verdana" w:hAnsi="Verdana" w:cs="Arial"/>
          <w:iCs/>
          <w:sz w:val="20"/>
          <w:szCs w:val="16"/>
        </w:rPr>
        <w:t>4</w:t>
      </w:r>
      <w:r>
        <w:rPr>
          <w:rFonts w:ascii="Verdana" w:hAnsi="Verdana" w:cs="Arial"/>
          <w:iCs/>
          <w:sz w:val="20"/>
          <w:szCs w:val="16"/>
        </w:rPr>
        <w:t xml:space="preserve">. </w:t>
      </w:r>
      <w:r w:rsidRPr="00551F5F">
        <w:rPr>
          <w:rFonts w:ascii="Verdana" w:hAnsi="Verdana" w:cs="Arial"/>
          <w:iCs/>
          <w:sz w:val="20"/>
          <w:szCs w:val="16"/>
        </w:rPr>
        <w:t>Brian Donohue, Douglas</w:t>
      </w:r>
      <w:r w:rsidR="00631322">
        <w:rPr>
          <w:rFonts w:ascii="Verdana" w:hAnsi="Verdana" w:cs="Arial"/>
          <w:iCs/>
          <w:sz w:val="20"/>
          <w:szCs w:val="16"/>
        </w:rPr>
        <w:t xml:space="preserve"> </w:t>
      </w:r>
      <w:r w:rsidR="00631322" w:rsidRPr="00551F5F">
        <w:rPr>
          <w:rFonts w:ascii="Verdana" w:hAnsi="Verdana" w:cs="Arial"/>
          <w:iCs/>
          <w:sz w:val="20"/>
          <w:szCs w:val="16"/>
        </w:rPr>
        <w:t>Kutach</w:t>
      </w:r>
      <w:r w:rsidRPr="00551F5F">
        <w:rPr>
          <w:rFonts w:ascii="Verdana" w:hAnsi="Verdana" w:cs="Arial"/>
          <w:iCs/>
          <w:sz w:val="20"/>
          <w:szCs w:val="16"/>
        </w:rPr>
        <w:t>, Amardeep Bhattal, Dave Braines, Geeth de Mel, Robert Ganger, Tien Pham, Ron Rudnicki and Barry Smith</w:t>
      </w:r>
      <w:r>
        <w:rPr>
          <w:rFonts w:ascii="Verdana" w:hAnsi="Verdana" w:cs="Arial"/>
          <w:iCs/>
          <w:sz w:val="20"/>
          <w:szCs w:val="16"/>
        </w:rPr>
        <w:t>, “</w:t>
      </w:r>
      <w:hyperlink r:id="rId641" w:history="1">
        <w:r w:rsidR="000F2125" w:rsidRPr="000F2125">
          <w:rPr>
            <w:rStyle w:val="Hyperlink"/>
            <w:rFonts w:ascii="Verdana" w:hAnsi="Verdana" w:cs="Arial"/>
            <w:iCs/>
            <w:sz w:val="20"/>
            <w:szCs w:val="16"/>
          </w:rPr>
          <w:t>Controlled a</w:t>
        </w:r>
        <w:r w:rsidR="000F2125" w:rsidRPr="000F2125">
          <w:rPr>
            <w:rStyle w:val="Hyperlink"/>
            <w:rFonts w:ascii="Verdana" w:hAnsi="Verdana" w:cs="Arial"/>
            <w:iCs/>
            <w:sz w:val="20"/>
            <w:szCs w:val="16"/>
          </w:rPr>
          <w:t>n</w:t>
        </w:r>
        <w:r w:rsidR="000F2125" w:rsidRPr="000F2125">
          <w:rPr>
            <w:rStyle w:val="Hyperlink"/>
            <w:rFonts w:ascii="Verdana" w:hAnsi="Verdana" w:cs="Arial"/>
            <w:iCs/>
            <w:sz w:val="20"/>
            <w:szCs w:val="16"/>
          </w:rPr>
          <w:t>d Uncontrolled English for Ontology Editing</w:t>
        </w:r>
      </w:hyperlink>
      <w:r>
        <w:rPr>
          <w:rFonts w:ascii="Verdana" w:hAnsi="Verdana" w:cs="Arial"/>
          <w:iCs/>
          <w:sz w:val="20"/>
          <w:szCs w:val="16"/>
        </w:rPr>
        <w:t xml:space="preserve">”, </w:t>
      </w:r>
      <w:r>
        <w:rPr>
          <w:rFonts w:ascii="Verdana" w:hAnsi="Verdana" w:cs="Arial"/>
          <w:i/>
          <w:iCs/>
          <w:sz w:val="20"/>
          <w:szCs w:val="16"/>
        </w:rPr>
        <w:t xml:space="preserve">Semantic Technology for Intelligence, Defense and Security </w:t>
      </w:r>
      <w:r>
        <w:rPr>
          <w:rFonts w:ascii="Verdana" w:hAnsi="Verdana" w:cs="Arial"/>
          <w:iCs/>
          <w:sz w:val="20"/>
          <w:szCs w:val="16"/>
        </w:rPr>
        <w:t xml:space="preserve">(STIDS), 2015, </w:t>
      </w:r>
      <w:hyperlink r:id="rId642" w:history="1">
        <w:r w:rsidR="000F2125" w:rsidRPr="000F2125">
          <w:rPr>
            <w:rStyle w:val="Hyperlink"/>
            <w:rFonts w:ascii="Verdana" w:hAnsi="Verdana" w:cs="Arial"/>
            <w:iCs/>
            <w:sz w:val="20"/>
            <w:szCs w:val="16"/>
          </w:rPr>
          <w:t>CEUR vol. 1523</w:t>
        </w:r>
      </w:hyperlink>
      <w:r w:rsidR="000F2125">
        <w:rPr>
          <w:rFonts w:ascii="Verdana" w:hAnsi="Verdana" w:cs="Arial"/>
          <w:iCs/>
          <w:sz w:val="20"/>
          <w:szCs w:val="16"/>
        </w:rPr>
        <w:t>, 74-81</w:t>
      </w:r>
    </w:p>
    <w:p w:rsidR="000F2125" w:rsidRDefault="000F2125" w:rsidP="000F2125">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551F5F">
        <w:rPr>
          <w:rFonts w:ascii="Verdana" w:hAnsi="Verdana" w:cs="Arial"/>
          <w:b/>
          <w:iCs/>
          <w:sz w:val="16"/>
          <w:szCs w:val="16"/>
        </w:rPr>
        <w:t>Abstract:</w:t>
      </w:r>
      <w:r>
        <w:rPr>
          <w:rFonts w:ascii="Verdana" w:hAnsi="Verdana" w:cs="Arial"/>
          <w:iCs/>
          <w:sz w:val="16"/>
          <w:szCs w:val="16"/>
        </w:rPr>
        <w:t xml:space="preserve"> </w:t>
      </w:r>
      <w:r w:rsidRPr="000F2125">
        <w:rPr>
          <w:rFonts w:ascii="Verdana" w:hAnsi="Verdana" w:cs="Arial"/>
          <w:iCs/>
          <w:sz w:val="16"/>
          <w:szCs w:val="16"/>
        </w:rPr>
        <w:t>Ontologies formally represent reality in a way</w:t>
      </w:r>
      <w:r>
        <w:rPr>
          <w:rFonts w:ascii="Verdana" w:hAnsi="Verdana" w:cs="Arial"/>
          <w:iCs/>
          <w:sz w:val="16"/>
          <w:szCs w:val="16"/>
        </w:rPr>
        <w:t xml:space="preserve"> </w:t>
      </w:r>
      <w:r w:rsidRPr="000F2125">
        <w:rPr>
          <w:rFonts w:ascii="Verdana" w:hAnsi="Verdana" w:cs="Arial"/>
          <w:iCs/>
          <w:sz w:val="16"/>
          <w:szCs w:val="16"/>
        </w:rPr>
        <w:t>that limits ambiguity and facilitates automated reasoning and</w:t>
      </w:r>
      <w:r>
        <w:rPr>
          <w:rFonts w:ascii="Verdana" w:hAnsi="Verdana" w:cs="Arial"/>
          <w:iCs/>
          <w:sz w:val="16"/>
          <w:szCs w:val="16"/>
        </w:rPr>
        <w:t xml:space="preserve"> </w:t>
      </w:r>
      <w:r w:rsidRPr="000F2125">
        <w:rPr>
          <w:rFonts w:ascii="Verdana" w:hAnsi="Verdana" w:cs="Arial"/>
          <w:iCs/>
          <w:sz w:val="16"/>
          <w:szCs w:val="16"/>
        </w:rPr>
        <w:t>data fusion, but is often daunting to the non-technical user.</w:t>
      </w:r>
      <w:r>
        <w:rPr>
          <w:rFonts w:ascii="Verdana" w:hAnsi="Verdana" w:cs="Arial"/>
          <w:iCs/>
          <w:sz w:val="16"/>
          <w:szCs w:val="16"/>
        </w:rPr>
        <w:t xml:space="preserve"> </w:t>
      </w:r>
      <w:r w:rsidRPr="000F2125">
        <w:rPr>
          <w:rFonts w:ascii="Verdana" w:hAnsi="Verdana" w:cs="Arial"/>
          <w:iCs/>
          <w:sz w:val="16"/>
          <w:szCs w:val="16"/>
        </w:rPr>
        <w:t>Thus, many researchers have endeavored to hide the formal</w:t>
      </w:r>
      <w:r>
        <w:rPr>
          <w:rFonts w:ascii="Verdana" w:hAnsi="Verdana" w:cs="Arial"/>
          <w:iCs/>
          <w:sz w:val="16"/>
          <w:szCs w:val="16"/>
        </w:rPr>
        <w:t xml:space="preserve"> </w:t>
      </w:r>
      <w:r w:rsidRPr="000F2125">
        <w:rPr>
          <w:rFonts w:ascii="Verdana" w:hAnsi="Verdana" w:cs="Arial"/>
          <w:iCs/>
          <w:sz w:val="16"/>
          <w:szCs w:val="16"/>
        </w:rPr>
        <w:t>syntax and semantics of ontologies behind the constructs of</w:t>
      </w:r>
      <w:r>
        <w:rPr>
          <w:rFonts w:ascii="Verdana" w:hAnsi="Verdana" w:cs="Arial"/>
          <w:iCs/>
          <w:sz w:val="16"/>
          <w:szCs w:val="16"/>
        </w:rPr>
        <w:t xml:space="preserve"> </w:t>
      </w:r>
      <w:r w:rsidRPr="000F2125">
        <w:rPr>
          <w:rFonts w:ascii="Verdana" w:hAnsi="Verdana" w:cs="Arial"/>
          <w:iCs/>
          <w:sz w:val="16"/>
          <w:szCs w:val="16"/>
        </w:rPr>
        <w:t>Controlled Natural Languages (CNLs), which retain the</w:t>
      </w:r>
      <w:r>
        <w:rPr>
          <w:rFonts w:ascii="Verdana" w:hAnsi="Verdana" w:cs="Arial"/>
          <w:iCs/>
          <w:sz w:val="16"/>
          <w:szCs w:val="16"/>
        </w:rPr>
        <w:t xml:space="preserve"> </w:t>
      </w:r>
      <w:r w:rsidRPr="000F2125">
        <w:rPr>
          <w:rFonts w:ascii="Verdana" w:hAnsi="Verdana" w:cs="Arial"/>
          <w:iCs/>
          <w:sz w:val="16"/>
          <w:szCs w:val="16"/>
        </w:rPr>
        <w:t>formal properties of ontologies while simultaneously</w:t>
      </w:r>
      <w:r>
        <w:rPr>
          <w:rFonts w:ascii="Verdana" w:hAnsi="Verdana" w:cs="Arial"/>
          <w:iCs/>
          <w:sz w:val="16"/>
          <w:szCs w:val="16"/>
        </w:rPr>
        <w:t xml:space="preserve"> </w:t>
      </w:r>
      <w:r w:rsidRPr="000F2125">
        <w:rPr>
          <w:rFonts w:ascii="Verdana" w:hAnsi="Verdana" w:cs="Arial"/>
          <w:iCs/>
          <w:sz w:val="16"/>
          <w:szCs w:val="16"/>
        </w:rPr>
        <w:t>presenting that information in a comprehensible natural</w:t>
      </w:r>
      <w:r>
        <w:rPr>
          <w:rFonts w:ascii="Verdana" w:hAnsi="Verdana" w:cs="Arial"/>
          <w:iCs/>
          <w:sz w:val="16"/>
          <w:szCs w:val="16"/>
        </w:rPr>
        <w:t xml:space="preserve"> </w:t>
      </w:r>
      <w:r w:rsidRPr="000F2125">
        <w:rPr>
          <w:rFonts w:ascii="Verdana" w:hAnsi="Verdana" w:cs="Arial"/>
          <w:iCs/>
          <w:sz w:val="16"/>
          <w:szCs w:val="16"/>
        </w:rPr>
        <w:t>language format. In this paper, we build upon previous work</w:t>
      </w:r>
      <w:r>
        <w:rPr>
          <w:rFonts w:ascii="Verdana" w:hAnsi="Verdana" w:cs="Arial"/>
          <w:iCs/>
          <w:sz w:val="16"/>
          <w:szCs w:val="16"/>
        </w:rPr>
        <w:t xml:space="preserve"> </w:t>
      </w:r>
      <w:r w:rsidRPr="000F2125">
        <w:rPr>
          <w:rFonts w:ascii="Verdana" w:hAnsi="Verdana" w:cs="Arial"/>
          <w:iCs/>
          <w:sz w:val="16"/>
          <w:szCs w:val="16"/>
        </w:rPr>
        <w:t>in this field by evaluating prospects of implementing</w:t>
      </w:r>
      <w:r>
        <w:rPr>
          <w:rFonts w:ascii="Verdana" w:hAnsi="Verdana" w:cs="Arial"/>
          <w:iCs/>
          <w:sz w:val="16"/>
          <w:szCs w:val="16"/>
        </w:rPr>
        <w:t xml:space="preserve"> </w:t>
      </w:r>
      <w:r w:rsidRPr="000F2125">
        <w:rPr>
          <w:rFonts w:ascii="Verdana" w:hAnsi="Verdana" w:cs="Arial"/>
          <w:iCs/>
          <w:sz w:val="16"/>
          <w:szCs w:val="16"/>
        </w:rPr>
        <w:t>International Technology Alliance Controlled English (ITACE)</w:t>
      </w:r>
      <w:r>
        <w:rPr>
          <w:rFonts w:ascii="Verdana" w:hAnsi="Verdana" w:cs="Arial"/>
          <w:iCs/>
          <w:sz w:val="16"/>
          <w:szCs w:val="16"/>
        </w:rPr>
        <w:t xml:space="preserve"> </w:t>
      </w:r>
      <w:r w:rsidRPr="000F2125">
        <w:rPr>
          <w:rFonts w:ascii="Verdana" w:hAnsi="Verdana" w:cs="Arial"/>
          <w:iCs/>
          <w:sz w:val="16"/>
          <w:szCs w:val="16"/>
        </w:rPr>
        <w:t>as a middleware for ontology editing. We also discuss at</w:t>
      </w:r>
      <w:r>
        <w:rPr>
          <w:rFonts w:ascii="Verdana" w:hAnsi="Verdana" w:cs="Arial"/>
          <w:iCs/>
          <w:sz w:val="16"/>
          <w:szCs w:val="16"/>
        </w:rPr>
        <w:t xml:space="preserve"> </w:t>
      </w:r>
      <w:r w:rsidRPr="000F2125">
        <w:rPr>
          <w:rFonts w:ascii="Verdana" w:hAnsi="Verdana" w:cs="Arial"/>
          <w:iCs/>
          <w:sz w:val="16"/>
          <w:szCs w:val="16"/>
        </w:rPr>
        <w:t>length a prototype of a natural language conversational</w:t>
      </w:r>
      <w:r>
        <w:rPr>
          <w:rFonts w:ascii="Verdana" w:hAnsi="Verdana" w:cs="Arial"/>
          <w:iCs/>
          <w:sz w:val="16"/>
          <w:szCs w:val="16"/>
        </w:rPr>
        <w:t xml:space="preserve"> </w:t>
      </w:r>
      <w:r w:rsidRPr="000F2125">
        <w:rPr>
          <w:rFonts w:ascii="Verdana" w:hAnsi="Verdana" w:cs="Arial"/>
          <w:iCs/>
          <w:sz w:val="16"/>
          <w:szCs w:val="16"/>
        </w:rPr>
        <w:t>interface application designed to facilitate ontology editing via</w:t>
      </w:r>
      <w:r>
        <w:rPr>
          <w:rFonts w:ascii="Verdana" w:hAnsi="Verdana" w:cs="Arial"/>
          <w:iCs/>
          <w:sz w:val="16"/>
          <w:szCs w:val="16"/>
        </w:rPr>
        <w:t xml:space="preserve"> </w:t>
      </w:r>
      <w:r w:rsidRPr="000F2125">
        <w:rPr>
          <w:rFonts w:ascii="Verdana" w:hAnsi="Verdana" w:cs="Arial"/>
          <w:iCs/>
          <w:sz w:val="16"/>
          <w:szCs w:val="16"/>
        </w:rPr>
        <w:t>the formulation of CNL constructs.</w:t>
      </w:r>
    </w:p>
    <w:p w:rsidR="00091164" w:rsidRPr="00DB3DA5" w:rsidRDefault="00EE5A4B" w:rsidP="00DB3DA5">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15</w:t>
      </w:r>
      <w:r w:rsidR="00D75EA5">
        <w:rPr>
          <w:rFonts w:ascii="Verdana" w:hAnsi="Verdana" w:cs="Arial"/>
          <w:iCs/>
          <w:sz w:val="20"/>
          <w:szCs w:val="16"/>
        </w:rPr>
        <w:t>5</w:t>
      </w:r>
      <w:r>
        <w:rPr>
          <w:rFonts w:ascii="Verdana" w:hAnsi="Verdana" w:cs="Arial"/>
          <w:iCs/>
          <w:sz w:val="20"/>
          <w:szCs w:val="16"/>
        </w:rPr>
        <w:t xml:space="preserve">. </w:t>
      </w:r>
      <w:r w:rsidR="00091164" w:rsidRPr="00DB3DA5">
        <w:rPr>
          <w:rFonts w:ascii="Verdana" w:hAnsi="Verdana" w:cs="Arial"/>
          <w:iCs/>
          <w:sz w:val="20"/>
          <w:szCs w:val="16"/>
        </w:rPr>
        <w:t>Francesco Furini, Rahul Rai, Giorgio Colombo, Barry Smith, Venkat Krovi, “</w:t>
      </w:r>
      <w:hyperlink r:id="rId643" w:history="1">
        <w:r w:rsidR="00091164" w:rsidRPr="00A3366B">
          <w:rPr>
            <w:rStyle w:val="Hyperlink"/>
            <w:rFonts w:ascii="Verdana" w:hAnsi="Verdana" w:cs="Arial"/>
            <w:iCs/>
            <w:sz w:val="20"/>
            <w:szCs w:val="16"/>
          </w:rPr>
          <w:t>Development of a Manufacturing Ontology for Functionally Graded Materials</w:t>
        </w:r>
      </w:hyperlink>
      <w:r w:rsidR="00091164" w:rsidRPr="00DB3DA5">
        <w:rPr>
          <w:rFonts w:ascii="Verdana" w:hAnsi="Verdana" w:cs="Arial"/>
          <w:iCs/>
          <w:sz w:val="20"/>
          <w:szCs w:val="16"/>
        </w:rPr>
        <w:t xml:space="preserve">”, </w:t>
      </w:r>
      <w:r w:rsidR="00091164" w:rsidRPr="00DB3DA5">
        <w:rPr>
          <w:rFonts w:ascii="Verdana" w:hAnsi="Verdana" w:cs="Arial"/>
          <w:i/>
          <w:iCs/>
          <w:sz w:val="20"/>
          <w:szCs w:val="16"/>
        </w:rPr>
        <w:t>Proceedings of International Design Engineering Technical Conferences &amp; Computers and Information in Engineering Conference</w:t>
      </w:r>
      <w:r w:rsidR="00CE0F97" w:rsidRPr="00DB3DA5">
        <w:rPr>
          <w:rFonts w:ascii="Verdana" w:hAnsi="Verdana" w:cs="Arial"/>
          <w:iCs/>
          <w:sz w:val="20"/>
          <w:szCs w:val="16"/>
        </w:rPr>
        <w:t xml:space="preserve"> (</w:t>
      </w:r>
      <w:r w:rsidR="00091164" w:rsidRPr="00DB3DA5">
        <w:rPr>
          <w:rFonts w:ascii="Verdana" w:hAnsi="Verdana" w:cs="Arial"/>
          <w:iCs/>
          <w:sz w:val="20"/>
          <w:szCs w:val="16"/>
        </w:rPr>
        <w:t>IDETC/CIE 2016</w:t>
      </w:r>
      <w:r w:rsidR="00CE0F97" w:rsidRPr="00DB3DA5">
        <w:rPr>
          <w:rFonts w:ascii="Verdana" w:hAnsi="Verdana" w:cs="Arial"/>
          <w:iCs/>
          <w:sz w:val="20"/>
          <w:szCs w:val="16"/>
        </w:rPr>
        <w:t xml:space="preserve">), </w:t>
      </w:r>
      <w:r w:rsidR="00091164" w:rsidRPr="00DB3DA5">
        <w:rPr>
          <w:rFonts w:ascii="Verdana" w:hAnsi="Verdana" w:cs="Arial"/>
          <w:iCs/>
          <w:sz w:val="20"/>
          <w:szCs w:val="16"/>
        </w:rPr>
        <w:t xml:space="preserve">August 21-24, 2016, Charlotte, </w:t>
      </w:r>
      <w:r w:rsidR="00CE0F97" w:rsidRPr="00DB3DA5">
        <w:rPr>
          <w:rFonts w:ascii="Verdana" w:hAnsi="Verdana" w:cs="Arial"/>
          <w:iCs/>
          <w:sz w:val="20"/>
          <w:szCs w:val="16"/>
        </w:rPr>
        <w:t xml:space="preserve">NC </w:t>
      </w:r>
    </w:p>
    <w:p w:rsidR="000F2125" w:rsidRPr="000F2125" w:rsidRDefault="00CE0F97" w:rsidP="00CE0F97">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CE0F97">
        <w:rPr>
          <w:rFonts w:ascii="Verdana" w:hAnsi="Verdana" w:cs="Arial"/>
          <w:b/>
          <w:iCs/>
          <w:sz w:val="16"/>
          <w:szCs w:val="16"/>
        </w:rPr>
        <w:t>Abstract:</w:t>
      </w:r>
      <w:r w:rsidRPr="00CE0F97">
        <w:rPr>
          <w:rFonts w:ascii="Verdana" w:hAnsi="Verdana" w:cs="Arial"/>
          <w:iCs/>
          <w:sz w:val="16"/>
          <w:szCs w:val="16"/>
        </w:rPr>
        <w:t xml:space="preserve"> The development of manufacturing technologies for new materials</w:t>
      </w:r>
      <w:r>
        <w:rPr>
          <w:rFonts w:ascii="Verdana" w:hAnsi="Verdana" w:cs="Arial"/>
          <w:iCs/>
          <w:sz w:val="16"/>
          <w:szCs w:val="16"/>
        </w:rPr>
        <w:t xml:space="preserve"> </w:t>
      </w:r>
      <w:r w:rsidRPr="00CE0F97">
        <w:rPr>
          <w:rFonts w:ascii="Verdana" w:hAnsi="Verdana" w:cs="Arial"/>
          <w:iCs/>
          <w:sz w:val="16"/>
          <w:szCs w:val="16"/>
        </w:rPr>
        <w:t>involves the generation of a large and continually evolving</w:t>
      </w:r>
      <w:r>
        <w:rPr>
          <w:rFonts w:ascii="Verdana" w:hAnsi="Verdana" w:cs="Arial"/>
          <w:iCs/>
          <w:sz w:val="16"/>
          <w:szCs w:val="16"/>
        </w:rPr>
        <w:t xml:space="preserve"> </w:t>
      </w:r>
      <w:r w:rsidRPr="00CE0F97">
        <w:rPr>
          <w:rFonts w:ascii="Verdana" w:hAnsi="Verdana" w:cs="Arial"/>
          <w:iCs/>
          <w:sz w:val="16"/>
          <w:szCs w:val="16"/>
        </w:rPr>
        <w:t>volume of information. The analysis, integration and management</w:t>
      </w:r>
      <w:r>
        <w:rPr>
          <w:rFonts w:ascii="Verdana" w:hAnsi="Verdana" w:cs="Arial"/>
          <w:iCs/>
          <w:sz w:val="16"/>
          <w:szCs w:val="16"/>
        </w:rPr>
        <w:t xml:space="preserve"> </w:t>
      </w:r>
      <w:r w:rsidRPr="00CE0F97">
        <w:rPr>
          <w:rFonts w:ascii="Verdana" w:hAnsi="Verdana" w:cs="Arial"/>
          <w:iCs/>
          <w:sz w:val="16"/>
          <w:szCs w:val="16"/>
        </w:rPr>
        <w:t>of such large volumes of data, typically stored in multiple</w:t>
      </w:r>
      <w:r>
        <w:rPr>
          <w:rFonts w:ascii="Verdana" w:hAnsi="Verdana" w:cs="Arial"/>
          <w:iCs/>
          <w:sz w:val="16"/>
          <w:szCs w:val="16"/>
        </w:rPr>
        <w:t xml:space="preserve"> </w:t>
      </w:r>
      <w:r w:rsidRPr="00CE0F97">
        <w:rPr>
          <w:rFonts w:ascii="Verdana" w:hAnsi="Verdana" w:cs="Arial"/>
          <w:iCs/>
          <w:sz w:val="16"/>
          <w:szCs w:val="16"/>
        </w:rPr>
        <w:t>independently developed databases, creates significant challenges</w:t>
      </w:r>
      <w:r>
        <w:rPr>
          <w:rFonts w:ascii="Verdana" w:hAnsi="Verdana" w:cs="Arial"/>
          <w:iCs/>
          <w:sz w:val="16"/>
          <w:szCs w:val="16"/>
        </w:rPr>
        <w:t xml:space="preserve"> </w:t>
      </w:r>
      <w:r w:rsidRPr="00CE0F97">
        <w:rPr>
          <w:rFonts w:ascii="Verdana" w:hAnsi="Verdana" w:cs="Arial"/>
          <w:iCs/>
          <w:sz w:val="16"/>
          <w:szCs w:val="16"/>
        </w:rPr>
        <w:t>for practitioners. There is a critical need especially for</w:t>
      </w:r>
      <w:r>
        <w:rPr>
          <w:rFonts w:ascii="Verdana" w:hAnsi="Verdana" w:cs="Arial"/>
          <w:iCs/>
          <w:sz w:val="16"/>
          <w:szCs w:val="16"/>
        </w:rPr>
        <w:t xml:space="preserve"> </w:t>
      </w:r>
      <w:r w:rsidRPr="00CE0F97">
        <w:rPr>
          <w:rFonts w:ascii="Verdana" w:hAnsi="Verdana" w:cs="Arial"/>
          <w:iCs/>
          <w:sz w:val="16"/>
          <w:szCs w:val="16"/>
        </w:rPr>
        <w:t>open-sharing of data pertaining to engineering design which together</w:t>
      </w:r>
      <w:r>
        <w:rPr>
          <w:rFonts w:ascii="Verdana" w:hAnsi="Verdana" w:cs="Arial"/>
          <w:iCs/>
          <w:sz w:val="16"/>
          <w:szCs w:val="16"/>
        </w:rPr>
        <w:t xml:space="preserve"> </w:t>
      </w:r>
      <w:r w:rsidRPr="00CE0F97">
        <w:rPr>
          <w:rFonts w:ascii="Verdana" w:hAnsi="Verdana" w:cs="Arial"/>
          <w:iCs/>
          <w:sz w:val="16"/>
          <w:szCs w:val="16"/>
        </w:rPr>
        <w:t>with effective decision support tools can enable innovation.</w:t>
      </w:r>
      <w:r>
        <w:rPr>
          <w:rFonts w:ascii="Verdana" w:hAnsi="Verdana" w:cs="Arial"/>
          <w:iCs/>
          <w:sz w:val="16"/>
          <w:szCs w:val="16"/>
        </w:rPr>
        <w:t xml:space="preserve"> </w:t>
      </w:r>
      <w:r w:rsidRPr="00CE0F97">
        <w:rPr>
          <w:rFonts w:ascii="Verdana" w:hAnsi="Verdana" w:cs="Arial"/>
          <w:iCs/>
          <w:sz w:val="16"/>
          <w:szCs w:val="16"/>
        </w:rPr>
        <w:t>We believe that ontology applied to engineering (OE) represents</w:t>
      </w:r>
      <w:r>
        <w:rPr>
          <w:rFonts w:ascii="Verdana" w:hAnsi="Verdana" w:cs="Arial"/>
          <w:iCs/>
          <w:sz w:val="16"/>
          <w:szCs w:val="16"/>
        </w:rPr>
        <w:t xml:space="preserve"> </w:t>
      </w:r>
      <w:r w:rsidRPr="00CE0F97">
        <w:rPr>
          <w:rFonts w:ascii="Verdana" w:hAnsi="Verdana" w:cs="Arial"/>
          <w:iCs/>
          <w:sz w:val="16"/>
          <w:szCs w:val="16"/>
        </w:rPr>
        <w:t>a viable strategy for the alignment, reconciliation and</w:t>
      </w:r>
      <w:r>
        <w:rPr>
          <w:rFonts w:ascii="Verdana" w:hAnsi="Verdana" w:cs="Arial"/>
          <w:iCs/>
          <w:sz w:val="16"/>
          <w:szCs w:val="16"/>
        </w:rPr>
        <w:t xml:space="preserve"> i</w:t>
      </w:r>
      <w:r w:rsidRPr="00CE0F97">
        <w:rPr>
          <w:rFonts w:ascii="Verdana" w:hAnsi="Verdana" w:cs="Arial"/>
          <w:iCs/>
          <w:sz w:val="16"/>
          <w:szCs w:val="16"/>
        </w:rPr>
        <w:t>ntegration of diverse and disparate data. The scope of OE includes:</w:t>
      </w:r>
      <w:r>
        <w:rPr>
          <w:rFonts w:ascii="Verdana" w:hAnsi="Verdana" w:cs="Arial"/>
          <w:iCs/>
          <w:sz w:val="16"/>
          <w:szCs w:val="16"/>
        </w:rPr>
        <w:t xml:space="preserve"> </w:t>
      </w:r>
      <w:r w:rsidRPr="00CE0F97">
        <w:rPr>
          <w:rFonts w:ascii="Verdana" w:hAnsi="Verdana" w:cs="Arial"/>
          <w:iCs/>
          <w:sz w:val="16"/>
          <w:szCs w:val="16"/>
        </w:rPr>
        <w:t>consistent capture of knowledge pertaining to the types</w:t>
      </w:r>
      <w:r>
        <w:rPr>
          <w:rFonts w:ascii="Verdana" w:hAnsi="Verdana" w:cs="Arial"/>
          <w:iCs/>
          <w:sz w:val="16"/>
          <w:szCs w:val="16"/>
        </w:rPr>
        <w:t xml:space="preserve"> </w:t>
      </w:r>
      <w:r w:rsidRPr="00CE0F97">
        <w:rPr>
          <w:rFonts w:ascii="Verdana" w:hAnsi="Verdana" w:cs="Arial"/>
          <w:iCs/>
          <w:sz w:val="16"/>
          <w:szCs w:val="16"/>
        </w:rPr>
        <w:t>of entities involved; facilitation of cooperation among diverse</w:t>
      </w:r>
      <w:r>
        <w:rPr>
          <w:rFonts w:ascii="Verdana" w:hAnsi="Verdana" w:cs="Arial"/>
          <w:iCs/>
          <w:sz w:val="16"/>
          <w:szCs w:val="16"/>
        </w:rPr>
        <w:t xml:space="preserve"> </w:t>
      </w:r>
      <w:r w:rsidRPr="00CE0F97">
        <w:rPr>
          <w:rFonts w:ascii="Verdana" w:hAnsi="Verdana" w:cs="Arial"/>
          <w:iCs/>
          <w:sz w:val="16"/>
          <w:szCs w:val="16"/>
        </w:rPr>
        <w:t>group of experts; more effective ongoing curation, and update of</w:t>
      </w:r>
      <w:r>
        <w:rPr>
          <w:rFonts w:ascii="Verdana" w:hAnsi="Verdana" w:cs="Arial"/>
          <w:iCs/>
          <w:sz w:val="16"/>
          <w:szCs w:val="16"/>
        </w:rPr>
        <w:t xml:space="preserve"> </w:t>
      </w:r>
      <w:r w:rsidRPr="00CE0F97">
        <w:rPr>
          <w:rFonts w:ascii="Verdana" w:hAnsi="Verdana" w:cs="Arial"/>
          <w:iCs/>
          <w:sz w:val="16"/>
          <w:szCs w:val="16"/>
        </w:rPr>
        <w:t>manufacturing data; collaborative design and knowledge reuse.</w:t>
      </w:r>
      <w:r>
        <w:rPr>
          <w:rFonts w:ascii="Verdana" w:hAnsi="Verdana" w:cs="Arial"/>
          <w:iCs/>
          <w:sz w:val="16"/>
          <w:szCs w:val="16"/>
        </w:rPr>
        <w:t xml:space="preserve"> </w:t>
      </w:r>
      <w:r w:rsidRPr="00CE0F97">
        <w:rPr>
          <w:rFonts w:ascii="Verdana" w:hAnsi="Verdana" w:cs="Arial"/>
          <w:iCs/>
          <w:sz w:val="16"/>
          <w:szCs w:val="16"/>
        </w:rPr>
        <w:t>As an illustrative case study we propose an ontology focused</w:t>
      </w:r>
      <w:r>
        <w:rPr>
          <w:rFonts w:ascii="Verdana" w:hAnsi="Verdana" w:cs="Arial"/>
          <w:iCs/>
          <w:sz w:val="16"/>
          <w:szCs w:val="16"/>
        </w:rPr>
        <w:t xml:space="preserve"> </w:t>
      </w:r>
      <w:r w:rsidRPr="00CE0F97">
        <w:rPr>
          <w:rFonts w:ascii="Verdana" w:hAnsi="Verdana" w:cs="Arial"/>
          <w:iCs/>
          <w:sz w:val="16"/>
          <w:szCs w:val="16"/>
        </w:rPr>
        <w:t>on the representation of composite materials focusing in particular</w:t>
      </w:r>
      <w:r>
        <w:rPr>
          <w:rFonts w:ascii="Verdana" w:hAnsi="Verdana" w:cs="Arial"/>
          <w:iCs/>
          <w:sz w:val="16"/>
          <w:szCs w:val="16"/>
        </w:rPr>
        <w:t xml:space="preserve"> </w:t>
      </w:r>
      <w:r w:rsidR="00EE5A4B">
        <w:rPr>
          <w:rFonts w:ascii="Verdana" w:hAnsi="Verdana" w:cs="Arial"/>
          <w:iCs/>
          <w:sz w:val="16"/>
          <w:szCs w:val="16"/>
        </w:rPr>
        <w:t xml:space="preserve">on the class of </w:t>
      </w:r>
      <w:r w:rsidRPr="00CE0F97">
        <w:rPr>
          <w:rFonts w:ascii="Verdana" w:hAnsi="Verdana" w:cs="Arial"/>
          <w:iCs/>
          <w:sz w:val="16"/>
          <w:szCs w:val="16"/>
        </w:rPr>
        <w:t>Fu</w:t>
      </w:r>
      <w:r w:rsidR="00EE5A4B">
        <w:rPr>
          <w:rFonts w:ascii="Verdana" w:hAnsi="Verdana" w:cs="Arial"/>
          <w:iCs/>
          <w:sz w:val="16"/>
          <w:szCs w:val="16"/>
        </w:rPr>
        <w:t>nctionally Graded Materials</w:t>
      </w:r>
      <w:r w:rsidRPr="00CE0F97">
        <w:rPr>
          <w:rFonts w:ascii="Verdana" w:hAnsi="Verdana" w:cs="Arial"/>
          <w:iCs/>
          <w:sz w:val="16"/>
          <w:szCs w:val="16"/>
        </w:rPr>
        <w:t xml:space="preserve"> (FGM) in</w:t>
      </w:r>
      <w:r>
        <w:rPr>
          <w:rFonts w:ascii="Verdana" w:hAnsi="Verdana" w:cs="Arial"/>
          <w:iCs/>
          <w:sz w:val="16"/>
          <w:szCs w:val="16"/>
        </w:rPr>
        <w:t xml:space="preserve"> </w:t>
      </w:r>
      <w:r w:rsidRPr="00CE0F97">
        <w:rPr>
          <w:rFonts w:ascii="Verdana" w:hAnsi="Verdana" w:cs="Arial"/>
          <w:iCs/>
          <w:sz w:val="16"/>
          <w:szCs w:val="16"/>
        </w:rPr>
        <w:t>particular. The scope of the ontology is to provide information</w:t>
      </w:r>
      <w:r>
        <w:rPr>
          <w:rFonts w:ascii="Verdana" w:hAnsi="Verdana" w:cs="Arial"/>
          <w:iCs/>
          <w:sz w:val="16"/>
          <w:szCs w:val="16"/>
        </w:rPr>
        <w:t xml:space="preserve"> </w:t>
      </w:r>
      <w:r w:rsidRPr="00CE0F97">
        <w:rPr>
          <w:rFonts w:ascii="Verdana" w:hAnsi="Verdana" w:cs="Arial"/>
          <w:iCs/>
          <w:sz w:val="16"/>
          <w:szCs w:val="16"/>
        </w:rPr>
        <w:t xml:space="preserve">about the components of such materials, </w:t>
      </w:r>
      <w:r w:rsidRPr="00CE0F97">
        <w:rPr>
          <w:rFonts w:ascii="Verdana" w:hAnsi="Verdana" w:cs="Arial"/>
          <w:iCs/>
          <w:sz w:val="16"/>
          <w:szCs w:val="16"/>
        </w:rPr>
        <w:lastRenderedPageBreak/>
        <w:t>the manufacturing processes</w:t>
      </w:r>
      <w:r>
        <w:rPr>
          <w:rFonts w:ascii="Verdana" w:hAnsi="Verdana" w:cs="Arial"/>
          <w:iCs/>
          <w:sz w:val="16"/>
          <w:szCs w:val="16"/>
        </w:rPr>
        <w:t xml:space="preserve"> </w:t>
      </w:r>
      <w:r w:rsidRPr="00CE0F97">
        <w:rPr>
          <w:rFonts w:ascii="Verdana" w:hAnsi="Verdana" w:cs="Arial"/>
          <w:iCs/>
          <w:sz w:val="16"/>
          <w:szCs w:val="16"/>
        </w:rPr>
        <w:t xml:space="preserve">involved in creation, </w:t>
      </w:r>
      <w:r w:rsidR="00DB3DA5">
        <w:rPr>
          <w:rFonts w:ascii="Verdana" w:hAnsi="Verdana" w:cs="Arial"/>
          <w:iCs/>
          <w:sz w:val="16"/>
          <w:szCs w:val="16"/>
        </w:rPr>
        <w:t>and diversity of application r</w:t>
      </w:r>
      <w:r w:rsidRPr="00CE0F97">
        <w:rPr>
          <w:rFonts w:ascii="Verdana" w:hAnsi="Verdana" w:cs="Arial"/>
          <w:iCs/>
          <w:sz w:val="16"/>
          <w:szCs w:val="16"/>
        </w:rPr>
        <w:t>anging</w:t>
      </w:r>
      <w:r>
        <w:rPr>
          <w:rFonts w:ascii="Verdana" w:hAnsi="Verdana" w:cs="Arial"/>
          <w:iCs/>
          <w:sz w:val="16"/>
          <w:szCs w:val="16"/>
        </w:rPr>
        <w:t xml:space="preserve"> </w:t>
      </w:r>
      <w:r w:rsidRPr="00CE0F97">
        <w:rPr>
          <w:rFonts w:ascii="Verdana" w:hAnsi="Verdana" w:cs="Arial"/>
          <w:iCs/>
          <w:sz w:val="16"/>
          <w:szCs w:val="16"/>
        </w:rPr>
        <w:t xml:space="preserve">from additive manufacturing </w:t>
      </w:r>
      <w:r w:rsidR="00EE5A4B">
        <w:rPr>
          <w:rFonts w:ascii="Verdana" w:hAnsi="Verdana" w:cs="Arial"/>
          <w:iCs/>
          <w:sz w:val="16"/>
          <w:szCs w:val="16"/>
        </w:rPr>
        <w:t>to</w:t>
      </w:r>
      <w:r w:rsidR="00DB3DA5">
        <w:rPr>
          <w:rFonts w:ascii="Verdana" w:hAnsi="Verdana" w:cs="Arial"/>
          <w:iCs/>
          <w:sz w:val="16"/>
          <w:szCs w:val="16"/>
        </w:rPr>
        <w:t xml:space="preserve"> </w:t>
      </w:r>
      <w:r w:rsidRPr="00CE0F97">
        <w:rPr>
          <w:rFonts w:ascii="Verdana" w:hAnsi="Verdana" w:cs="Arial"/>
          <w:iCs/>
          <w:sz w:val="16"/>
          <w:szCs w:val="16"/>
        </w:rPr>
        <w:t>restorative dentistry. The ontology</w:t>
      </w:r>
      <w:r w:rsidR="00DB3DA5">
        <w:rPr>
          <w:rFonts w:ascii="Verdana" w:hAnsi="Verdana" w:cs="Arial"/>
          <w:iCs/>
          <w:sz w:val="16"/>
          <w:szCs w:val="16"/>
        </w:rPr>
        <w:t xml:space="preserve"> </w:t>
      </w:r>
      <w:r w:rsidRPr="00CE0F97">
        <w:rPr>
          <w:rFonts w:ascii="Verdana" w:hAnsi="Verdana" w:cs="Arial"/>
          <w:iCs/>
          <w:sz w:val="16"/>
          <w:szCs w:val="16"/>
        </w:rPr>
        <w:t>is developed using Basic Formal Ontology (BFO)</w:t>
      </w:r>
      <w:r>
        <w:rPr>
          <w:rFonts w:ascii="Verdana" w:hAnsi="Verdana" w:cs="Arial"/>
          <w:iCs/>
          <w:sz w:val="16"/>
          <w:szCs w:val="16"/>
        </w:rPr>
        <w:t xml:space="preserve"> and the Ontology for Biomedical Investigations (OBI).</w:t>
      </w:r>
    </w:p>
    <w:p w:rsidR="00EE5A4B" w:rsidRPr="00EE5A4B" w:rsidRDefault="000B3A5F" w:rsidP="00EE5A4B">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15</w:t>
      </w:r>
      <w:r w:rsidR="00D75EA5">
        <w:rPr>
          <w:rFonts w:ascii="Verdana" w:hAnsi="Verdana" w:cs="Arial"/>
          <w:iCs/>
          <w:sz w:val="20"/>
          <w:szCs w:val="16"/>
        </w:rPr>
        <w:t>6</w:t>
      </w:r>
      <w:r>
        <w:rPr>
          <w:rFonts w:ascii="Verdana" w:hAnsi="Verdana" w:cs="Arial"/>
          <w:iCs/>
          <w:sz w:val="20"/>
          <w:szCs w:val="16"/>
        </w:rPr>
        <w:t xml:space="preserve">. </w:t>
      </w:r>
      <w:r w:rsidR="00EE5A4B">
        <w:rPr>
          <w:rFonts w:ascii="Verdana" w:hAnsi="Verdana" w:cs="Arial"/>
          <w:iCs/>
          <w:sz w:val="20"/>
          <w:szCs w:val="16"/>
        </w:rPr>
        <w:t>Selja Seppälä, Alan Ruttenberg, Barry Smith, “</w:t>
      </w:r>
      <w:hyperlink r:id="rId644" w:history="1">
        <w:r w:rsidR="00EE5A4B" w:rsidRPr="00862D33">
          <w:rPr>
            <w:rStyle w:val="Hyperlink"/>
            <w:rFonts w:ascii="Verdana" w:hAnsi="Verdana" w:cs="Arial"/>
            <w:iCs/>
            <w:sz w:val="20"/>
            <w:szCs w:val="16"/>
          </w:rPr>
          <w:t>The Functions of Definitions in Ontologies</w:t>
        </w:r>
      </w:hyperlink>
      <w:r w:rsidR="00EE5A4B">
        <w:rPr>
          <w:rFonts w:ascii="Verdana" w:hAnsi="Verdana" w:cs="Arial"/>
          <w:iCs/>
          <w:sz w:val="20"/>
          <w:szCs w:val="16"/>
        </w:rPr>
        <w:t xml:space="preserve">”, </w:t>
      </w:r>
      <w:r w:rsidR="00EE5A4B" w:rsidRPr="00246968">
        <w:rPr>
          <w:rFonts w:ascii="Verdana" w:hAnsi="Verdana" w:cs="Arial"/>
          <w:i/>
          <w:iCs/>
          <w:sz w:val="20"/>
          <w:szCs w:val="16"/>
        </w:rPr>
        <w:t>Formal Ontology in Information Systems. Proceedings of the Ninth International Conference</w:t>
      </w:r>
      <w:r w:rsidR="00EE5A4B" w:rsidRPr="00EE5A4B">
        <w:rPr>
          <w:rFonts w:ascii="Verdana" w:hAnsi="Verdana" w:cs="Arial"/>
          <w:iCs/>
          <w:sz w:val="20"/>
          <w:szCs w:val="16"/>
        </w:rPr>
        <w:t xml:space="preserve"> (FOIS 20</w:t>
      </w:r>
      <w:r w:rsidR="00EE5A4B">
        <w:rPr>
          <w:rFonts w:ascii="Verdana" w:hAnsi="Verdana" w:cs="Arial"/>
          <w:iCs/>
          <w:sz w:val="20"/>
          <w:szCs w:val="16"/>
        </w:rPr>
        <w:t xml:space="preserve">16), Amsterdam: IOS Press, </w:t>
      </w:r>
      <w:r w:rsidR="005D6F96">
        <w:rPr>
          <w:rFonts w:ascii="Verdana" w:hAnsi="Verdana" w:cs="Arial"/>
          <w:iCs/>
          <w:sz w:val="20"/>
          <w:szCs w:val="16"/>
        </w:rPr>
        <w:t>2016, 37-50</w:t>
      </w:r>
      <w:r w:rsidR="00EE5A4B">
        <w:rPr>
          <w:rFonts w:ascii="Verdana" w:hAnsi="Verdana" w:cs="Arial"/>
          <w:iCs/>
          <w:sz w:val="20"/>
          <w:szCs w:val="16"/>
        </w:rPr>
        <w:t>.</w:t>
      </w:r>
    </w:p>
    <w:p w:rsidR="00DB3DA5" w:rsidRDefault="00EE5A4B" w:rsidP="00EE5A4B">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Pr>
          <w:rFonts w:ascii="Verdana" w:hAnsi="Verdana" w:cs="Arial"/>
          <w:b/>
          <w:iCs/>
          <w:sz w:val="16"/>
          <w:szCs w:val="16"/>
        </w:rPr>
        <w:t>Abstract:</w:t>
      </w:r>
      <w:r w:rsidRPr="00EE5A4B">
        <w:rPr>
          <w:rFonts w:ascii="Verdana" w:hAnsi="Verdana" w:cs="Arial"/>
          <w:iCs/>
          <w:sz w:val="16"/>
          <w:szCs w:val="16"/>
        </w:rPr>
        <w:t xml:space="preserve"> To understand what ontologies do through their definitions, we propose a theoretical explanation of the functions of definitions in ontologies backed by empirical neuropsychological studies. Our goal is to show how these functions </w:t>
      </w:r>
      <w:r w:rsidR="00745CAD">
        <w:rPr>
          <w:rFonts w:ascii="Verdana" w:hAnsi="Verdana" w:cs="Arial"/>
          <w:iCs/>
          <w:sz w:val="16"/>
          <w:szCs w:val="16"/>
        </w:rPr>
        <w:t xml:space="preserve">                                               </w:t>
      </w:r>
      <w:r w:rsidRPr="00EE5A4B">
        <w:rPr>
          <w:rFonts w:ascii="Verdana" w:hAnsi="Verdana" w:cs="Arial"/>
          <w:iCs/>
          <w:sz w:val="16"/>
          <w:szCs w:val="16"/>
        </w:rPr>
        <w:t xml:space="preserve">should motivate (i) the systematic inclusion of definitions in ontologies and (ii) the adaptation of definition content and form to the specific context of use of ontologies. </w:t>
      </w:r>
    </w:p>
    <w:p w:rsidR="00AE7D02" w:rsidRDefault="00AE7D02" w:rsidP="00AE7D02">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157, Niels Grewe, Ludger Jansen and</w:t>
      </w:r>
      <w:r w:rsidRPr="00AE7D02">
        <w:rPr>
          <w:rFonts w:ascii="Verdana" w:hAnsi="Verdana" w:cs="Arial"/>
          <w:iCs/>
          <w:sz w:val="20"/>
          <w:szCs w:val="16"/>
        </w:rPr>
        <w:t xml:space="preserve"> Barry Smith,</w:t>
      </w:r>
      <w:r>
        <w:rPr>
          <w:rFonts w:ascii="Verdana" w:hAnsi="Verdana" w:cs="Arial"/>
          <w:iCs/>
          <w:sz w:val="20"/>
          <w:szCs w:val="16"/>
        </w:rPr>
        <w:t xml:space="preserve"> “</w:t>
      </w:r>
      <w:hyperlink r:id="rId645" w:history="1">
        <w:r w:rsidRPr="00802CF8">
          <w:rPr>
            <w:rStyle w:val="Hyperlink"/>
            <w:rFonts w:ascii="Verdana" w:hAnsi="Verdana" w:cs="Arial"/>
            <w:iCs/>
            <w:sz w:val="20"/>
            <w:szCs w:val="16"/>
          </w:rPr>
          <w:t>Permanent Generic Relatedness and Silent Change</w:t>
        </w:r>
      </w:hyperlink>
      <w:r>
        <w:rPr>
          <w:rFonts w:ascii="Verdana" w:hAnsi="Verdana" w:cs="Arial"/>
          <w:iCs/>
          <w:sz w:val="20"/>
          <w:szCs w:val="16"/>
        </w:rPr>
        <w:t xml:space="preserve">”, </w:t>
      </w:r>
      <w:r w:rsidRPr="00246968">
        <w:rPr>
          <w:rFonts w:ascii="Verdana" w:hAnsi="Verdana" w:cs="Arial"/>
          <w:i/>
          <w:iCs/>
          <w:sz w:val="20"/>
          <w:szCs w:val="16"/>
        </w:rPr>
        <w:t>Formal Ontology in Information Systems. Proceedings of the Ninth International Conference</w:t>
      </w:r>
      <w:r w:rsidRPr="00EE5A4B">
        <w:rPr>
          <w:rFonts w:ascii="Verdana" w:hAnsi="Verdana" w:cs="Arial"/>
          <w:iCs/>
          <w:sz w:val="20"/>
          <w:szCs w:val="16"/>
        </w:rPr>
        <w:t xml:space="preserve"> (FOIS 20</w:t>
      </w:r>
      <w:r>
        <w:rPr>
          <w:rFonts w:ascii="Verdana" w:hAnsi="Verdana" w:cs="Arial"/>
          <w:iCs/>
          <w:sz w:val="20"/>
          <w:szCs w:val="16"/>
        </w:rPr>
        <w:t xml:space="preserve">16) </w:t>
      </w:r>
      <w:r w:rsidRPr="00AE7D02">
        <w:rPr>
          <w:rFonts w:ascii="Verdana" w:hAnsi="Verdana" w:cs="Arial"/>
          <w:i/>
          <w:iCs/>
          <w:sz w:val="20"/>
          <w:szCs w:val="16"/>
        </w:rPr>
        <w:t>Ontology Competition</w:t>
      </w:r>
      <w:r>
        <w:rPr>
          <w:rFonts w:ascii="Verdana" w:hAnsi="Verdana" w:cs="Arial"/>
          <w:iCs/>
          <w:sz w:val="20"/>
          <w:szCs w:val="16"/>
        </w:rPr>
        <w:t xml:space="preserve">, </w:t>
      </w:r>
      <w:r w:rsidR="00802CF8">
        <w:rPr>
          <w:rFonts w:ascii="Verdana" w:hAnsi="Verdana" w:cs="Arial"/>
          <w:iCs/>
          <w:sz w:val="20"/>
          <w:szCs w:val="16"/>
        </w:rPr>
        <w:t>(</w:t>
      </w:r>
      <w:r>
        <w:rPr>
          <w:rFonts w:ascii="Verdana" w:hAnsi="Verdana" w:cs="Arial"/>
          <w:iCs/>
          <w:sz w:val="20"/>
          <w:szCs w:val="16"/>
        </w:rPr>
        <w:t>CEUR</w:t>
      </w:r>
      <w:r w:rsidR="00802CF8">
        <w:rPr>
          <w:rFonts w:ascii="Verdana" w:hAnsi="Verdana" w:cs="Arial"/>
          <w:iCs/>
          <w:sz w:val="20"/>
          <w:szCs w:val="16"/>
        </w:rPr>
        <w:t xml:space="preserve"> 1660), 1-5</w:t>
      </w:r>
      <w:r>
        <w:rPr>
          <w:rFonts w:ascii="Verdana" w:hAnsi="Verdana" w:cs="Arial"/>
          <w:iCs/>
          <w:sz w:val="20"/>
          <w:szCs w:val="16"/>
        </w:rPr>
        <w:t>.</w:t>
      </w:r>
    </w:p>
    <w:p w:rsidR="005D6F96" w:rsidRPr="005D6F96" w:rsidRDefault="005D6F96" w:rsidP="009C2D7E">
      <w:pPr>
        <w:widowControl/>
        <w:shd w:val="clear" w:color="auto" w:fill="FFFFFF"/>
        <w:tabs>
          <w:tab w:val="left" w:pos="2160"/>
        </w:tabs>
        <w:adjustRightInd/>
        <w:spacing w:after="99"/>
        <w:ind w:left="2246" w:right="1440"/>
        <w:jc w:val="both"/>
        <w:rPr>
          <w:rFonts w:ascii="Verdana" w:hAnsi="Verdana" w:cs="Arial"/>
          <w:color w:val="222222"/>
          <w:sz w:val="16"/>
        </w:rPr>
      </w:pPr>
      <w:r w:rsidRPr="005D6F96">
        <w:rPr>
          <w:rFonts w:ascii="Verdana" w:hAnsi="Verdana" w:cs="Arial"/>
          <w:b/>
          <w:bCs/>
          <w:color w:val="222222"/>
          <w:sz w:val="16"/>
        </w:rPr>
        <w:t>Abstract</w:t>
      </w:r>
      <w:r>
        <w:rPr>
          <w:rFonts w:ascii="Verdana" w:hAnsi="Verdana" w:cs="Arial"/>
          <w:b/>
          <w:bCs/>
          <w:color w:val="222222"/>
          <w:sz w:val="16"/>
        </w:rPr>
        <w:t xml:space="preserve">: </w:t>
      </w:r>
      <w:r w:rsidRPr="005D6F96">
        <w:rPr>
          <w:rFonts w:ascii="Verdana" w:hAnsi="Verdana" w:cs="Arial"/>
          <w:color w:val="222222"/>
          <w:sz w:val="16"/>
        </w:rPr>
        <w:t xml:space="preserve">Given the assertion </w:t>
      </w:r>
      <w:r w:rsidR="009C2D7E">
        <w:rPr>
          <w:rFonts w:ascii="Verdana" w:hAnsi="Verdana" w:cs="Arial"/>
          <w:color w:val="222222"/>
          <w:sz w:val="16"/>
        </w:rPr>
        <w:t>of a relation between two types</w:t>
      </w:r>
      <w:r w:rsidRPr="005D6F96">
        <w:rPr>
          <w:rFonts w:ascii="Verdana" w:hAnsi="Verdana" w:cs="Arial"/>
          <w:color w:val="222222"/>
          <w:sz w:val="16"/>
        </w:rPr>
        <w:t xml:space="preserve"> </w:t>
      </w:r>
      <w:r w:rsidR="009C2D7E">
        <w:rPr>
          <w:rFonts w:ascii="Verdana" w:hAnsi="Verdana" w:cs="Arial"/>
          <w:color w:val="222222"/>
          <w:sz w:val="16"/>
        </w:rPr>
        <w:t>such as</w:t>
      </w:r>
      <w:r w:rsidRPr="005D6F96">
        <w:rPr>
          <w:rFonts w:ascii="Verdana" w:hAnsi="Verdana" w:cs="Arial"/>
          <w:color w:val="222222"/>
          <w:sz w:val="16"/>
        </w:rPr>
        <w:t>: "Epidermis has part some Keratinocyte</w:t>
      </w:r>
      <w:r w:rsidR="009C2D7E">
        <w:rPr>
          <w:rFonts w:ascii="Verdana" w:hAnsi="Verdana" w:cs="Arial"/>
          <w:color w:val="222222"/>
          <w:sz w:val="16"/>
        </w:rPr>
        <w:t>",</w:t>
      </w:r>
      <w:r w:rsidRPr="005D6F96">
        <w:rPr>
          <w:rFonts w:ascii="Verdana" w:hAnsi="Verdana" w:cs="Arial"/>
          <w:color w:val="222222"/>
          <w:sz w:val="16"/>
        </w:rPr>
        <w:t xml:space="preserve"> we define silent change as any kind of change of the instance-relata of the relation in question that does not change the truth-value of the respective type-level assertion. Such assertions are notoriously difficult to model in OWL 2. To address this problem, we distinguish different modes of type-level relatedness giving rise to this problem and describe a conservative extension to the BFO top-level ontology that allows expressing these modes</w:t>
      </w:r>
      <w:r>
        <w:rPr>
          <w:rFonts w:ascii="Verdana" w:hAnsi="Verdana" w:cs="Arial"/>
          <w:color w:val="222222"/>
          <w:sz w:val="16"/>
        </w:rPr>
        <w:t>.</w:t>
      </w:r>
    </w:p>
    <w:p w:rsidR="002E6554" w:rsidRPr="00246968" w:rsidRDefault="00D75EA5" w:rsidP="00246968">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20"/>
          <w:szCs w:val="16"/>
        </w:rPr>
      </w:pPr>
      <w:r>
        <w:rPr>
          <w:rFonts w:ascii="Verdana" w:hAnsi="Verdana" w:cs="Arial"/>
          <w:iCs/>
          <w:sz w:val="20"/>
          <w:szCs w:val="16"/>
        </w:rPr>
        <w:t xml:space="preserve">157. </w:t>
      </w:r>
      <w:r w:rsidR="002E6554" w:rsidRPr="00246968">
        <w:rPr>
          <w:rFonts w:ascii="Verdana" w:hAnsi="Verdana" w:cs="Arial"/>
          <w:iCs/>
          <w:sz w:val="20"/>
          <w:szCs w:val="16"/>
        </w:rPr>
        <w:t>Alexander P. Cox, Christopher K. Nebelecky, Ronald Rudnicki, William A. Tagliaferri, John L. Crassidis, Barry Smith, “</w:t>
      </w:r>
      <w:hyperlink r:id="rId646" w:history="1">
        <w:r w:rsidR="002E6554" w:rsidRPr="00CB65EF">
          <w:rPr>
            <w:rStyle w:val="Hyperlink"/>
            <w:rFonts w:ascii="Verdana" w:hAnsi="Verdana" w:cs="Arial"/>
            <w:iCs/>
            <w:sz w:val="20"/>
            <w:szCs w:val="16"/>
          </w:rPr>
          <w:t>The Space Object Ontology</w:t>
        </w:r>
      </w:hyperlink>
      <w:r w:rsidR="002E6554" w:rsidRPr="00246968">
        <w:rPr>
          <w:rFonts w:ascii="Verdana" w:hAnsi="Verdana" w:cs="Arial"/>
          <w:iCs/>
          <w:sz w:val="20"/>
          <w:szCs w:val="16"/>
        </w:rPr>
        <w:t xml:space="preserve">”, </w:t>
      </w:r>
      <w:r w:rsidR="002E6554" w:rsidRPr="00246968">
        <w:rPr>
          <w:rFonts w:ascii="Verdana" w:hAnsi="Verdana" w:cs="Arial"/>
          <w:i/>
          <w:iCs/>
          <w:sz w:val="20"/>
          <w:szCs w:val="16"/>
        </w:rPr>
        <w:t>19th International Conference on Information Fusion</w:t>
      </w:r>
      <w:r w:rsidR="002E6554" w:rsidRPr="00246968">
        <w:rPr>
          <w:rFonts w:ascii="Verdana" w:hAnsi="Verdana" w:cs="Arial"/>
          <w:iCs/>
          <w:sz w:val="20"/>
          <w:szCs w:val="16"/>
        </w:rPr>
        <w:t xml:space="preserve"> (FUSION 2016), Heidelberg, Germany, Jul</w:t>
      </w:r>
      <w:r w:rsidR="00CB65EF">
        <w:rPr>
          <w:rFonts w:ascii="Verdana" w:hAnsi="Verdana" w:cs="Arial"/>
          <w:iCs/>
          <w:sz w:val="20"/>
          <w:szCs w:val="16"/>
        </w:rPr>
        <w:t>y</w:t>
      </w:r>
      <w:r w:rsidR="002E6554" w:rsidRPr="00246968">
        <w:rPr>
          <w:rFonts w:ascii="Verdana" w:hAnsi="Verdana" w:cs="Arial"/>
          <w:iCs/>
          <w:sz w:val="20"/>
          <w:szCs w:val="16"/>
        </w:rPr>
        <w:t xml:space="preserve"> 5-</w:t>
      </w:r>
      <w:r w:rsidR="00CB65EF">
        <w:rPr>
          <w:rFonts w:ascii="Verdana" w:hAnsi="Verdana" w:cs="Arial"/>
          <w:iCs/>
          <w:sz w:val="20"/>
          <w:szCs w:val="16"/>
        </w:rPr>
        <w:t>8, 2016.</w:t>
      </w:r>
    </w:p>
    <w:p w:rsidR="00EE5A4B" w:rsidRPr="00246968" w:rsidRDefault="002E6554" w:rsidP="0024696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2E6554">
        <w:rPr>
          <w:rFonts w:ascii="Verdana" w:hAnsi="Verdana" w:cs="Arial"/>
          <w:b/>
          <w:iCs/>
          <w:sz w:val="16"/>
          <w:szCs w:val="16"/>
        </w:rPr>
        <w:t>Abstract:</w:t>
      </w:r>
      <w:r>
        <w:rPr>
          <w:rFonts w:ascii="Verdana" w:hAnsi="Verdana" w:cs="Arial"/>
          <w:iCs/>
          <w:sz w:val="16"/>
          <w:szCs w:val="16"/>
        </w:rPr>
        <w:t xml:space="preserve"> </w:t>
      </w:r>
      <w:r w:rsidRPr="002E6554">
        <w:rPr>
          <w:rFonts w:ascii="Verdana" w:hAnsi="Verdana" w:cs="Arial"/>
          <w:iCs/>
          <w:sz w:val="16"/>
          <w:szCs w:val="16"/>
        </w:rPr>
        <w:t xml:space="preserve">Achieving space domain awareness requires the identification, characterization, and tracking of space objects.  Storing and leveraging associated space object data for purposes such as hostile threat assessment, object identification, and collision prediction and avoidance present further challenges. Space objects are characterized according to a variety of parameters including their identifiers, design specifications, components, subsystems, capabilities, vulnerabilities, origins, missions, orbital elements, patterns of life, processes, operational statuses, and associated persons, organizations, or nations. The Space Object </w:t>
      </w:r>
      <w:r w:rsidRPr="002E6554">
        <w:rPr>
          <w:rFonts w:ascii="Verdana" w:hAnsi="Verdana" w:cs="Arial"/>
          <w:iCs/>
          <w:sz w:val="16"/>
          <w:szCs w:val="16"/>
        </w:rPr>
        <w:lastRenderedPageBreak/>
        <w:t>Ontology provides a consensus-based realist framework for formulating such characterizations in a computable fashion. Space object data are aligned with classes and relations in the Space Object Ontology and stored in a dynamically updated Resource Description Framework triple store, which can be queried to support space domain awareness and the needs of spacecraft operators. This paper presents the core of the Space Object Ontology, discusses its advantages over other approaches to space object classification, and demonstrates its ability to combine diverse sets of data from multiple sources within an expandable framework. Finally, we show how the ontology provides benefits for enhancing and maintaining long-term space domain awareness.</w:t>
      </w:r>
    </w:p>
    <w:p w:rsidR="00DF796C" w:rsidRPr="00C476CF" w:rsidRDefault="00863D84" w:rsidP="000F7722">
      <w:pPr>
        <w:pStyle w:val="Level2"/>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jc w:val="both"/>
        <w:rPr>
          <w:rFonts w:ascii="Verdana" w:hAnsi="Verdana" w:cs="Helvetica"/>
          <w:color w:val="222222"/>
          <w:sz w:val="20"/>
          <w:szCs w:val="23"/>
          <w:shd w:val="clear" w:color="auto" w:fill="FFFFFF"/>
        </w:rPr>
      </w:pPr>
      <w:r>
        <w:rPr>
          <w:rFonts w:ascii="Helvetica" w:hAnsi="Helvetica" w:cs="Helvetica"/>
          <w:color w:val="222222"/>
          <w:sz w:val="23"/>
          <w:szCs w:val="23"/>
          <w:shd w:val="clear" w:color="auto" w:fill="FFFFFF"/>
        </w:rPr>
        <w:t>158.</w:t>
      </w:r>
      <w:r w:rsidR="00DF796C" w:rsidRPr="00DF796C">
        <w:rPr>
          <w:rFonts w:ascii="Verdana" w:hAnsi="Verdana" w:cs="Helvetica"/>
          <w:color w:val="222222"/>
          <w:sz w:val="20"/>
          <w:szCs w:val="23"/>
          <w:shd w:val="clear" w:color="auto" w:fill="FFFFFF"/>
        </w:rPr>
        <w:t xml:space="preserve"> </w:t>
      </w:r>
      <w:r w:rsidR="00DF796C" w:rsidRPr="00E462A3">
        <w:rPr>
          <w:rFonts w:ascii="Verdana" w:hAnsi="Verdana" w:cs="Helvetica"/>
          <w:color w:val="222222"/>
          <w:sz w:val="20"/>
          <w:szCs w:val="23"/>
          <w:shd w:val="clear" w:color="auto" w:fill="FFFFFF"/>
        </w:rPr>
        <w:t>Fernanda Farinelli, Mauricio B. Almeida,</w:t>
      </w:r>
      <w:r w:rsidR="00DF796C">
        <w:rPr>
          <w:rFonts w:ascii="Verdana" w:hAnsi="Verdana" w:cs="Helvetica"/>
          <w:color w:val="222222"/>
          <w:sz w:val="20"/>
          <w:szCs w:val="23"/>
          <w:shd w:val="clear" w:color="auto" w:fill="FFFFFF"/>
        </w:rPr>
        <w:t xml:space="preserve"> Peter Elkin and</w:t>
      </w:r>
      <w:r w:rsidR="00DF796C" w:rsidRPr="00E462A3">
        <w:rPr>
          <w:rFonts w:ascii="Verdana" w:hAnsi="Verdana" w:cs="Helvetica"/>
          <w:color w:val="222222"/>
          <w:sz w:val="20"/>
          <w:szCs w:val="23"/>
          <w:shd w:val="clear" w:color="auto" w:fill="FFFFFF"/>
        </w:rPr>
        <w:t xml:space="preserve"> Barry Smith, </w:t>
      </w:r>
      <w:r w:rsidR="00DF796C">
        <w:rPr>
          <w:rFonts w:ascii="Verdana" w:hAnsi="Verdana" w:cs="Helvetica"/>
          <w:color w:val="222222"/>
          <w:sz w:val="20"/>
          <w:szCs w:val="23"/>
          <w:shd w:val="clear" w:color="auto" w:fill="FFFFFF"/>
        </w:rPr>
        <w:t>“</w:t>
      </w:r>
      <w:hyperlink r:id="rId647" w:history="1">
        <w:r w:rsidR="000F7722" w:rsidRPr="00C837D2">
          <w:rPr>
            <w:rStyle w:val="Hyperlink"/>
            <w:rFonts w:ascii="Verdana" w:hAnsi="Verdana" w:cs="Helvetica"/>
            <w:sz w:val="20"/>
            <w:szCs w:val="23"/>
            <w:shd w:val="clear" w:color="auto" w:fill="FFFFFF"/>
          </w:rPr>
          <w:t>OntONeo: The Obstetric and Neonatal Ontology</w:t>
        </w:r>
      </w:hyperlink>
      <w:r w:rsidR="000F7722">
        <w:rPr>
          <w:rFonts w:ascii="Verdana" w:hAnsi="Verdana" w:cs="Helvetica"/>
          <w:color w:val="222222"/>
          <w:sz w:val="20"/>
          <w:szCs w:val="23"/>
          <w:shd w:val="clear" w:color="auto" w:fill="FFFFFF"/>
        </w:rPr>
        <w:t xml:space="preserve">”, </w:t>
      </w:r>
      <w:r w:rsidR="000F7722" w:rsidRPr="000F7722">
        <w:rPr>
          <w:rFonts w:ascii="Verdana" w:hAnsi="Verdana" w:cs="Helvetica"/>
          <w:color w:val="222222"/>
          <w:sz w:val="20"/>
          <w:szCs w:val="23"/>
          <w:shd w:val="clear" w:color="auto" w:fill="FFFFFF"/>
        </w:rPr>
        <w:t>Fernanda Farinelli, Mauricio Almeida, Peter Elkin, Barry Smith</w:t>
      </w:r>
      <w:r w:rsidR="00DF796C">
        <w:rPr>
          <w:rFonts w:ascii="Verdana" w:hAnsi="Verdana" w:cs="Helvetica"/>
          <w:color w:val="222222"/>
          <w:sz w:val="20"/>
          <w:szCs w:val="23"/>
          <w:shd w:val="clear" w:color="auto" w:fill="FFFFFF"/>
        </w:rPr>
        <w:t xml:space="preserve">”, </w:t>
      </w:r>
      <w:r w:rsidR="00C837D2">
        <w:rPr>
          <w:rFonts w:ascii="Verdana" w:hAnsi="Verdana" w:cs="Helvetica"/>
          <w:i/>
          <w:color w:val="222222"/>
          <w:sz w:val="20"/>
          <w:szCs w:val="23"/>
          <w:shd w:val="clear" w:color="auto" w:fill="FFFFFF"/>
        </w:rPr>
        <w:t>International Conference on Biological Ontology</w:t>
      </w:r>
      <w:r w:rsidR="00DF796C">
        <w:rPr>
          <w:rFonts w:ascii="Verdana" w:hAnsi="Verdana" w:cs="Helvetica"/>
          <w:color w:val="222222"/>
          <w:sz w:val="20"/>
          <w:szCs w:val="23"/>
          <w:shd w:val="clear" w:color="auto" w:fill="FFFFFF"/>
        </w:rPr>
        <w:t>(ICBO)</w:t>
      </w:r>
      <w:r w:rsidR="00DF796C" w:rsidRPr="00D5718A">
        <w:rPr>
          <w:rFonts w:ascii="Verdana" w:hAnsi="Verdana" w:cs="Helvetica"/>
          <w:color w:val="222222"/>
          <w:sz w:val="20"/>
          <w:szCs w:val="23"/>
          <w:shd w:val="clear" w:color="auto" w:fill="FFFFFF"/>
        </w:rPr>
        <w:t xml:space="preserve">, </w:t>
      </w:r>
      <w:r w:rsidR="00DF796C">
        <w:rPr>
          <w:rFonts w:ascii="Verdana" w:hAnsi="Verdana" w:cs="Helvetica"/>
          <w:color w:val="222222"/>
          <w:sz w:val="20"/>
          <w:szCs w:val="23"/>
          <w:shd w:val="clear" w:color="auto" w:fill="FFFFFF"/>
        </w:rPr>
        <w:t>CEUR 1747,</w:t>
      </w:r>
      <w:r w:rsidR="00DF796C" w:rsidRPr="00D5718A">
        <w:rPr>
          <w:rFonts w:ascii="Verdana" w:hAnsi="Verdana" w:cs="Helvetica"/>
          <w:color w:val="222222"/>
          <w:sz w:val="20"/>
          <w:szCs w:val="23"/>
          <w:shd w:val="clear" w:color="auto" w:fill="FFFFFF"/>
        </w:rPr>
        <w:t xml:space="preserve"> 2016</w:t>
      </w:r>
      <w:r w:rsidR="00DF796C">
        <w:rPr>
          <w:rFonts w:ascii="Verdana" w:hAnsi="Verdana" w:cs="Helvetica"/>
          <w:color w:val="222222"/>
          <w:sz w:val="20"/>
          <w:szCs w:val="23"/>
          <w:shd w:val="clear" w:color="auto" w:fill="FFFFFF"/>
        </w:rPr>
        <w:t>.</w:t>
      </w:r>
    </w:p>
    <w:p w:rsidR="001B467F" w:rsidRPr="000F7722" w:rsidRDefault="001B467F" w:rsidP="000F7722">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9C329F">
        <w:rPr>
          <w:rFonts w:ascii="Verdana" w:hAnsi="Verdana" w:cs="Arial"/>
          <w:b/>
          <w:iCs/>
          <w:sz w:val="16"/>
          <w:szCs w:val="16"/>
        </w:rPr>
        <w:t xml:space="preserve">Abstract: </w:t>
      </w:r>
      <w:r w:rsidR="000F7722" w:rsidRPr="000F7722">
        <w:rPr>
          <w:rFonts w:ascii="Verdana" w:hAnsi="Verdana" w:cs="Arial"/>
          <w:iCs/>
          <w:sz w:val="16"/>
          <w:szCs w:val="16"/>
        </w:rPr>
        <w:t>This paper presents the Obstetric and Neonatal</w:t>
      </w:r>
      <w:r w:rsidR="000F7722">
        <w:rPr>
          <w:rFonts w:ascii="Verdana" w:hAnsi="Verdana" w:cs="Arial"/>
          <w:iCs/>
          <w:sz w:val="16"/>
          <w:szCs w:val="16"/>
        </w:rPr>
        <w:t xml:space="preserve"> </w:t>
      </w:r>
      <w:r w:rsidR="000F7722" w:rsidRPr="000F7722">
        <w:rPr>
          <w:rFonts w:ascii="Verdana" w:hAnsi="Verdana" w:cs="Arial"/>
          <w:iCs/>
          <w:sz w:val="16"/>
          <w:szCs w:val="16"/>
        </w:rPr>
        <w:t>Ontology (OntONeo). This ontology has been created to provide a</w:t>
      </w:r>
      <w:r w:rsidR="000F7722">
        <w:rPr>
          <w:rFonts w:ascii="Verdana" w:hAnsi="Verdana" w:cs="Arial"/>
          <w:iCs/>
          <w:sz w:val="16"/>
          <w:szCs w:val="16"/>
        </w:rPr>
        <w:t xml:space="preserve"> </w:t>
      </w:r>
      <w:r w:rsidR="000F7722" w:rsidRPr="000F7722">
        <w:rPr>
          <w:rFonts w:ascii="Verdana" w:hAnsi="Verdana" w:cs="Arial"/>
          <w:iCs/>
          <w:sz w:val="16"/>
          <w:szCs w:val="16"/>
        </w:rPr>
        <w:t>consensus representation of salient electronic health record (EHR)</w:t>
      </w:r>
      <w:r w:rsidR="000F7722">
        <w:rPr>
          <w:rFonts w:ascii="Verdana" w:hAnsi="Verdana" w:cs="Arial"/>
          <w:iCs/>
          <w:sz w:val="16"/>
          <w:szCs w:val="16"/>
        </w:rPr>
        <w:t xml:space="preserve"> </w:t>
      </w:r>
      <w:r w:rsidR="000F7722" w:rsidRPr="000F7722">
        <w:rPr>
          <w:rFonts w:ascii="Verdana" w:hAnsi="Verdana" w:cs="Arial"/>
          <w:iCs/>
          <w:sz w:val="16"/>
          <w:szCs w:val="16"/>
        </w:rPr>
        <w:t>data and to serve interoperability of the associated data and</w:t>
      </w:r>
      <w:r w:rsidR="000F7722">
        <w:rPr>
          <w:rFonts w:ascii="Verdana" w:hAnsi="Verdana" w:cs="Arial"/>
          <w:iCs/>
          <w:sz w:val="16"/>
          <w:szCs w:val="16"/>
        </w:rPr>
        <w:t xml:space="preserve"> </w:t>
      </w:r>
      <w:r w:rsidR="000F7722" w:rsidRPr="000F7722">
        <w:rPr>
          <w:rFonts w:ascii="Verdana" w:hAnsi="Verdana" w:cs="Arial"/>
          <w:iCs/>
          <w:sz w:val="16"/>
          <w:szCs w:val="16"/>
        </w:rPr>
        <w:t>information systems. More generally, it will serve interoperability</w:t>
      </w:r>
      <w:r w:rsidR="000F7722">
        <w:rPr>
          <w:rFonts w:ascii="Verdana" w:hAnsi="Verdana" w:cs="Arial"/>
          <w:iCs/>
          <w:sz w:val="16"/>
          <w:szCs w:val="16"/>
        </w:rPr>
        <w:t xml:space="preserve"> </w:t>
      </w:r>
      <w:r w:rsidR="000F7722" w:rsidRPr="000F7722">
        <w:rPr>
          <w:rFonts w:ascii="Verdana" w:hAnsi="Verdana" w:cs="Arial"/>
          <w:iCs/>
          <w:sz w:val="16"/>
          <w:szCs w:val="16"/>
        </w:rPr>
        <w:t>of clinical and translational data, for example deriving from</w:t>
      </w:r>
      <w:r w:rsidR="000F7722">
        <w:rPr>
          <w:rFonts w:ascii="Verdana" w:hAnsi="Verdana" w:cs="Arial"/>
          <w:iCs/>
          <w:sz w:val="16"/>
          <w:szCs w:val="16"/>
        </w:rPr>
        <w:t xml:space="preserve"> </w:t>
      </w:r>
      <w:r w:rsidR="000F7722" w:rsidRPr="000F7722">
        <w:rPr>
          <w:rFonts w:ascii="Verdana" w:hAnsi="Verdana" w:cs="Arial"/>
          <w:iCs/>
          <w:sz w:val="16"/>
          <w:szCs w:val="16"/>
        </w:rPr>
        <w:t>genomics disciplines and from clinical trials. Interoperability of</w:t>
      </w:r>
      <w:r w:rsidR="000F7722">
        <w:rPr>
          <w:rFonts w:ascii="Verdana" w:hAnsi="Verdana" w:cs="Arial"/>
          <w:iCs/>
          <w:sz w:val="16"/>
          <w:szCs w:val="16"/>
        </w:rPr>
        <w:t xml:space="preserve"> </w:t>
      </w:r>
      <w:r w:rsidR="000F7722" w:rsidRPr="000F7722">
        <w:rPr>
          <w:rFonts w:ascii="Verdana" w:hAnsi="Verdana" w:cs="Arial"/>
          <w:iCs/>
          <w:sz w:val="16"/>
          <w:szCs w:val="16"/>
        </w:rPr>
        <w:t>EHR data is important to ensuring continuity of care during the</w:t>
      </w:r>
      <w:r w:rsidR="000F7722">
        <w:rPr>
          <w:rFonts w:ascii="Verdana" w:hAnsi="Verdana" w:cs="Arial"/>
          <w:iCs/>
          <w:sz w:val="16"/>
          <w:szCs w:val="16"/>
        </w:rPr>
        <w:t xml:space="preserve"> </w:t>
      </w:r>
      <w:r w:rsidR="000F7722" w:rsidRPr="000F7722">
        <w:rPr>
          <w:rFonts w:ascii="Verdana" w:hAnsi="Verdana" w:cs="Arial"/>
          <w:iCs/>
          <w:sz w:val="16"/>
          <w:szCs w:val="16"/>
        </w:rPr>
        <w:t>prenatal and postnatal periods for both mother and child. As a</w:t>
      </w:r>
      <w:r w:rsidR="000F7722">
        <w:rPr>
          <w:rFonts w:ascii="Verdana" w:hAnsi="Verdana" w:cs="Arial"/>
          <w:iCs/>
          <w:sz w:val="16"/>
          <w:szCs w:val="16"/>
        </w:rPr>
        <w:t xml:space="preserve"> </w:t>
      </w:r>
      <w:r w:rsidR="000F7722" w:rsidRPr="000F7722">
        <w:rPr>
          <w:rFonts w:ascii="Verdana" w:hAnsi="Verdana" w:cs="Arial"/>
          <w:iCs/>
          <w:sz w:val="16"/>
          <w:szCs w:val="16"/>
        </w:rPr>
        <w:t>strategy to advance such interoperability we use an approach</w:t>
      </w:r>
      <w:r w:rsidR="000F7722">
        <w:rPr>
          <w:rFonts w:ascii="Verdana" w:hAnsi="Verdana" w:cs="Arial"/>
          <w:iCs/>
          <w:sz w:val="16"/>
          <w:szCs w:val="16"/>
        </w:rPr>
        <w:t xml:space="preserve"> </w:t>
      </w:r>
      <w:r w:rsidR="000F7722" w:rsidRPr="000F7722">
        <w:rPr>
          <w:rFonts w:ascii="Verdana" w:hAnsi="Verdana" w:cs="Arial"/>
          <w:iCs/>
          <w:sz w:val="16"/>
          <w:szCs w:val="16"/>
        </w:rPr>
        <w:t>based on ontological realism and on the ontology development</w:t>
      </w:r>
      <w:r w:rsidR="000F7722">
        <w:rPr>
          <w:rFonts w:ascii="Verdana" w:hAnsi="Verdana" w:cs="Arial"/>
          <w:iCs/>
          <w:sz w:val="16"/>
          <w:szCs w:val="16"/>
        </w:rPr>
        <w:t xml:space="preserve"> </w:t>
      </w:r>
      <w:r w:rsidR="000F7722" w:rsidRPr="000F7722">
        <w:rPr>
          <w:rFonts w:ascii="Verdana" w:hAnsi="Verdana" w:cs="Arial"/>
          <w:iCs/>
          <w:sz w:val="16"/>
          <w:szCs w:val="16"/>
        </w:rPr>
        <w:t>principles of the Open Biomedical Ontologies Foundry, including</w:t>
      </w:r>
      <w:r w:rsidR="000F7722">
        <w:rPr>
          <w:rFonts w:ascii="Verdana" w:hAnsi="Verdana" w:cs="Arial"/>
          <w:iCs/>
          <w:sz w:val="16"/>
          <w:szCs w:val="16"/>
        </w:rPr>
        <w:t xml:space="preserve"> </w:t>
      </w:r>
      <w:r w:rsidR="000F7722" w:rsidRPr="000F7722">
        <w:rPr>
          <w:rFonts w:ascii="Verdana" w:hAnsi="Verdana" w:cs="Arial"/>
          <w:iCs/>
          <w:sz w:val="16"/>
          <w:szCs w:val="16"/>
        </w:rPr>
        <w:t>reuse of reference ontologies wherever possible. We describe the</w:t>
      </w:r>
      <w:r w:rsidR="000F7722">
        <w:rPr>
          <w:rFonts w:ascii="Verdana" w:hAnsi="Verdana" w:cs="Arial"/>
          <w:iCs/>
          <w:sz w:val="16"/>
          <w:szCs w:val="16"/>
        </w:rPr>
        <w:t xml:space="preserve"> </w:t>
      </w:r>
      <w:r w:rsidR="000F7722" w:rsidRPr="000F7722">
        <w:rPr>
          <w:rFonts w:ascii="Verdana" w:hAnsi="Verdana" w:cs="Arial"/>
          <w:iCs/>
          <w:sz w:val="16"/>
          <w:szCs w:val="16"/>
        </w:rPr>
        <w:t>structure and coverage domain of OntONeo and the process of</w:t>
      </w:r>
      <w:r w:rsidR="000F7722">
        <w:rPr>
          <w:rFonts w:ascii="Verdana" w:hAnsi="Verdana" w:cs="Arial"/>
          <w:iCs/>
          <w:sz w:val="16"/>
          <w:szCs w:val="16"/>
        </w:rPr>
        <w:t xml:space="preserve"> </w:t>
      </w:r>
      <w:r w:rsidR="000F7722" w:rsidRPr="000F7722">
        <w:rPr>
          <w:rFonts w:ascii="Verdana" w:hAnsi="Verdana" w:cs="Arial"/>
          <w:iCs/>
          <w:sz w:val="16"/>
          <w:szCs w:val="16"/>
        </w:rPr>
        <w:t>creating and maintaining the ontology.</w:t>
      </w:r>
    </w:p>
    <w:p w:rsidR="00C476CF" w:rsidRPr="00C476CF" w:rsidRDefault="0080508D" w:rsidP="00DF796C">
      <w:pPr>
        <w:pStyle w:val="Level2"/>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jc w:val="both"/>
        <w:rPr>
          <w:rFonts w:ascii="Verdana" w:hAnsi="Verdana" w:cs="Helvetica"/>
          <w:color w:val="222222"/>
          <w:sz w:val="20"/>
          <w:szCs w:val="23"/>
          <w:shd w:val="clear" w:color="auto" w:fill="FFFFFF"/>
        </w:rPr>
      </w:pPr>
      <w:r>
        <w:rPr>
          <w:rFonts w:ascii="Verdana" w:hAnsi="Verdana" w:cs="Helvetica"/>
          <w:color w:val="222222"/>
          <w:sz w:val="20"/>
          <w:szCs w:val="23"/>
          <w:shd w:val="clear" w:color="auto" w:fill="FFFFFF"/>
        </w:rPr>
        <w:t xml:space="preserve">159. </w:t>
      </w:r>
      <w:r w:rsidR="00C476CF" w:rsidRPr="00E462A3">
        <w:rPr>
          <w:rFonts w:ascii="Verdana" w:hAnsi="Verdana" w:cs="Helvetica"/>
          <w:color w:val="222222"/>
          <w:sz w:val="20"/>
          <w:szCs w:val="23"/>
          <w:shd w:val="clear" w:color="auto" w:fill="FFFFFF"/>
        </w:rPr>
        <w:t>Fernanda Farinelli, Mauricio B. Almeida,</w:t>
      </w:r>
      <w:r w:rsidR="00C476CF">
        <w:rPr>
          <w:rFonts w:ascii="Verdana" w:hAnsi="Verdana" w:cs="Helvetica"/>
          <w:color w:val="222222"/>
          <w:sz w:val="20"/>
          <w:szCs w:val="23"/>
          <w:shd w:val="clear" w:color="auto" w:fill="FFFFFF"/>
        </w:rPr>
        <w:t xml:space="preserve"> Peter Elkin and</w:t>
      </w:r>
      <w:r w:rsidR="00C476CF" w:rsidRPr="00E462A3">
        <w:rPr>
          <w:rFonts w:ascii="Verdana" w:hAnsi="Verdana" w:cs="Helvetica"/>
          <w:color w:val="222222"/>
          <w:sz w:val="20"/>
          <w:szCs w:val="23"/>
          <w:shd w:val="clear" w:color="auto" w:fill="FFFFFF"/>
        </w:rPr>
        <w:t xml:space="preserve"> Barry Smith, </w:t>
      </w:r>
      <w:r w:rsidR="00C476CF">
        <w:rPr>
          <w:rFonts w:ascii="Verdana" w:hAnsi="Verdana" w:cs="Helvetica"/>
          <w:color w:val="222222"/>
          <w:sz w:val="20"/>
          <w:szCs w:val="23"/>
          <w:shd w:val="clear" w:color="auto" w:fill="FFFFFF"/>
        </w:rPr>
        <w:t>“</w:t>
      </w:r>
      <w:hyperlink r:id="rId648" w:history="1">
        <w:r w:rsidR="00DF796C" w:rsidRPr="001B467F">
          <w:rPr>
            <w:rStyle w:val="Hyperlink"/>
            <w:rFonts w:ascii="Verdana" w:hAnsi="Verdana" w:cs="Helvetica"/>
            <w:sz w:val="20"/>
            <w:szCs w:val="23"/>
            <w:shd w:val="clear" w:color="auto" w:fill="FFFFFF"/>
          </w:rPr>
          <w:t>Dealing with elements of medical encounters: an approach based on ontological realism</w:t>
        </w:r>
      </w:hyperlink>
      <w:r w:rsidR="00C476CF">
        <w:rPr>
          <w:rFonts w:ascii="Verdana" w:hAnsi="Verdana" w:cs="Helvetica"/>
          <w:color w:val="222222"/>
          <w:sz w:val="20"/>
          <w:szCs w:val="23"/>
          <w:shd w:val="clear" w:color="auto" w:fill="FFFFFF"/>
        </w:rPr>
        <w:t xml:space="preserve">”, </w:t>
      </w:r>
      <w:r w:rsidR="00C837D2">
        <w:rPr>
          <w:rFonts w:ascii="Verdana" w:hAnsi="Verdana" w:cs="Helvetica"/>
          <w:i/>
          <w:color w:val="222222"/>
          <w:sz w:val="20"/>
          <w:szCs w:val="23"/>
          <w:shd w:val="clear" w:color="auto" w:fill="FFFFFF"/>
        </w:rPr>
        <w:t>International Conference on Biological Ontology</w:t>
      </w:r>
      <w:r w:rsidR="00C46119">
        <w:rPr>
          <w:rFonts w:ascii="Verdana" w:hAnsi="Verdana" w:cs="Helvetica"/>
          <w:color w:val="222222"/>
          <w:sz w:val="20"/>
          <w:szCs w:val="23"/>
          <w:shd w:val="clear" w:color="auto" w:fill="FFFFFF"/>
        </w:rPr>
        <w:t>(ICBO)</w:t>
      </w:r>
      <w:r w:rsidR="00C46119" w:rsidRPr="00D5718A">
        <w:rPr>
          <w:rFonts w:ascii="Verdana" w:hAnsi="Verdana" w:cs="Helvetica"/>
          <w:color w:val="222222"/>
          <w:sz w:val="20"/>
          <w:szCs w:val="23"/>
          <w:shd w:val="clear" w:color="auto" w:fill="FFFFFF"/>
        </w:rPr>
        <w:t xml:space="preserve">, </w:t>
      </w:r>
      <w:r w:rsidR="00C46119">
        <w:rPr>
          <w:rFonts w:ascii="Verdana" w:hAnsi="Verdana" w:cs="Helvetica"/>
          <w:color w:val="222222"/>
          <w:sz w:val="20"/>
          <w:szCs w:val="23"/>
          <w:shd w:val="clear" w:color="auto" w:fill="FFFFFF"/>
        </w:rPr>
        <w:t>CEUR 1747,</w:t>
      </w:r>
      <w:r w:rsidR="00C46119" w:rsidRPr="00D5718A">
        <w:rPr>
          <w:rFonts w:ascii="Verdana" w:hAnsi="Verdana" w:cs="Helvetica"/>
          <w:color w:val="222222"/>
          <w:sz w:val="20"/>
          <w:szCs w:val="23"/>
          <w:shd w:val="clear" w:color="auto" w:fill="FFFFFF"/>
        </w:rPr>
        <w:t xml:space="preserve"> 2016</w:t>
      </w:r>
      <w:r w:rsidR="00C476CF">
        <w:rPr>
          <w:rFonts w:ascii="Verdana" w:hAnsi="Verdana" w:cs="Helvetica"/>
          <w:color w:val="222222"/>
          <w:sz w:val="20"/>
          <w:szCs w:val="23"/>
          <w:shd w:val="clear" w:color="auto" w:fill="FFFFFF"/>
        </w:rPr>
        <w:t>.</w:t>
      </w:r>
    </w:p>
    <w:p w:rsidR="00CE1648" w:rsidRPr="00CE1648" w:rsidRDefault="00CE1648" w:rsidP="009C329F">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9C329F">
        <w:rPr>
          <w:rFonts w:ascii="Verdana" w:hAnsi="Verdana" w:cs="Arial"/>
          <w:b/>
          <w:iCs/>
          <w:sz w:val="16"/>
          <w:szCs w:val="16"/>
        </w:rPr>
        <w:t>Abstract:</w:t>
      </w:r>
      <w:r w:rsidR="009C329F" w:rsidRPr="009C329F">
        <w:rPr>
          <w:rFonts w:ascii="Verdana" w:hAnsi="Verdana" w:cs="Arial"/>
          <w:b/>
          <w:iCs/>
          <w:sz w:val="16"/>
          <w:szCs w:val="16"/>
        </w:rPr>
        <w:t xml:space="preserve"> </w:t>
      </w:r>
      <w:r w:rsidR="001B467F" w:rsidRPr="001B467F">
        <w:rPr>
          <w:rFonts w:ascii="Verdana" w:hAnsi="Verdana" w:cs="Arial"/>
          <w:iCs/>
          <w:sz w:val="16"/>
          <w:szCs w:val="16"/>
        </w:rPr>
        <w:t>Electronic health records (EHRs) serve as</w:t>
      </w:r>
      <w:r w:rsidR="001B467F">
        <w:rPr>
          <w:rFonts w:ascii="Verdana" w:hAnsi="Verdana" w:cs="Arial"/>
          <w:iCs/>
          <w:sz w:val="16"/>
          <w:szCs w:val="16"/>
        </w:rPr>
        <w:t xml:space="preserve"> </w:t>
      </w:r>
      <w:r w:rsidR="001B467F" w:rsidRPr="001B467F">
        <w:rPr>
          <w:rFonts w:ascii="Verdana" w:hAnsi="Verdana" w:cs="Arial"/>
          <w:iCs/>
          <w:sz w:val="16"/>
          <w:szCs w:val="16"/>
        </w:rPr>
        <w:t>repositories of documented data collected in a health care</w:t>
      </w:r>
      <w:r w:rsidR="001B467F">
        <w:rPr>
          <w:rFonts w:ascii="Verdana" w:hAnsi="Verdana" w:cs="Arial"/>
          <w:iCs/>
          <w:sz w:val="16"/>
          <w:szCs w:val="16"/>
        </w:rPr>
        <w:t xml:space="preserve"> </w:t>
      </w:r>
      <w:r w:rsidR="001B467F" w:rsidRPr="001B467F">
        <w:rPr>
          <w:rFonts w:ascii="Verdana" w:hAnsi="Verdana" w:cs="Arial"/>
          <w:iCs/>
          <w:sz w:val="16"/>
          <w:szCs w:val="16"/>
        </w:rPr>
        <w:t>encounter. An EHR records information about who receives, who</w:t>
      </w:r>
      <w:r w:rsidR="001B467F">
        <w:rPr>
          <w:rFonts w:ascii="Verdana" w:hAnsi="Verdana" w:cs="Arial"/>
          <w:iCs/>
          <w:sz w:val="16"/>
          <w:szCs w:val="16"/>
        </w:rPr>
        <w:t xml:space="preserve"> </w:t>
      </w:r>
      <w:r w:rsidR="001B467F" w:rsidRPr="001B467F">
        <w:rPr>
          <w:rFonts w:ascii="Verdana" w:hAnsi="Verdana" w:cs="Arial"/>
          <w:iCs/>
          <w:sz w:val="16"/>
          <w:szCs w:val="16"/>
        </w:rPr>
        <w:t>provides the health care and about the place where the encounter</w:t>
      </w:r>
      <w:r w:rsidR="001B467F">
        <w:rPr>
          <w:rFonts w:ascii="Verdana" w:hAnsi="Verdana" w:cs="Arial"/>
          <w:iCs/>
          <w:sz w:val="16"/>
          <w:szCs w:val="16"/>
        </w:rPr>
        <w:t xml:space="preserve"> </w:t>
      </w:r>
      <w:r w:rsidR="001B467F" w:rsidRPr="001B467F">
        <w:rPr>
          <w:rFonts w:ascii="Verdana" w:hAnsi="Verdana" w:cs="Arial"/>
          <w:iCs/>
          <w:sz w:val="16"/>
          <w:szCs w:val="16"/>
        </w:rPr>
        <w:t>happens. We also observe additional elements relating to social</w:t>
      </w:r>
      <w:r w:rsidR="001B467F">
        <w:rPr>
          <w:rFonts w:ascii="Verdana" w:hAnsi="Verdana" w:cs="Arial"/>
          <w:iCs/>
          <w:sz w:val="16"/>
          <w:szCs w:val="16"/>
        </w:rPr>
        <w:t xml:space="preserve"> </w:t>
      </w:r>
      <w:r w:rsidR="001B467F" w:rsidRPr="001B467F">
        <w:rPr>
          <w:rFonts w:ascii="Verdana" w:hAnsi="Verdana" w:cs="Arial"/>
          <w:iCs/>
          <w:sz w:val="16"/>
          <w:szCs w:val="16"/>
        </w:rPr>
        <w:t>relations in which the healthcare consumer is involved. To provide</w:t>
      </w:r>
      <w:r w:rsidR="001B467F">
        <w:rPr>
          <w:rFonts w:ascii="Verdana" w:hAnsi="Verdana" w:cs="Arial"/>
          <w:iCs/>
          <w:sz w:val="16"/>
          <w:szCs w:val="16"/>
        </w:rPr>
        <w:t xml:space="preserve"> </w:t>
      </w:r>
      <w:r w:rsidR="001B467F" w:rsidRPr="001B467F">
        <w:rPr>
          <w:rFonts w:ascii="Verdana" w:hAnsi="Verdana" w:cs="Arial"/>
          <w:iCs/>
          <w:sz w:val="16"/>
          <w:szCs w:val="16"/>
        </w:rPr>
        <w:t>a consensus representation of common data and to enhance</w:t>
      </w:r>
      <w:r w:rsidR="001B467F">
        <w:rPr>
          <w:rFonts w:ascii="Verdana" w:hAnsi="Verdana" w:cs="Arial"/>
          <w:iCs/>
          <w:sz w:val="16"/>
          <w:szCs w:val="16"/>
        </w:rPr>
        <w:t xml:space="preserve"> </w:t>
      </w:r>
      <w:r w:rsidR="001B467F" w:rsidRPr="001B467F">
        <w:rPr>
          <w:rFonts w:ascii="Verdana" w:hAnsi="Verdana" w:cs="Arial"/>
          <w:iCs/>
          <w:sz w:val="16"/>
          <w:szCs w:val="16"/>
        </w:rPr>
        <w:t>interoperability between different EHR repositories we have</w:t>
      </w:r>
      <w:r w:rsidR="001B467F">
        <w:rPr>
          <w:rFonts w:ascii="Verdana" w:hAnsi="Verdana" w:cs="Arial"/>
          <w:iCs/>
          <w:sz w:val="16"/>
          <w:szCs w:val="16"/>
        </w:rPr>
        <w:t xml:space="preserve"> </w:t>
      </w:r>
      <w:r w:rsidR="001B467F" w:rsidRPr="001B467F">
        <w:rPr>
          <w:rFonts w:ascii="Verdana" w:hAnsi="Verdana" w:cs="Arial"/>
          <w:iCs/>
          <w:sz w:val="16"/>
          <w:szCs w:val="16"/>
        </w:rPr>
        <w:t>created a solution grounded in formal ontology. Here, we present</w:t>
      </w:r>
      <w:r w:rsidR="001B467F">
        <w:rPr>
          <w:rFonts w:ascii="Verdana" w:hAnsi="Verdana" w:cs="Arial"/>
          <w:iCs/>
          <w:sz w:val="16"/>
          <w:szCs w:val="16"/>
        </w:rPr>
        <w:t xml:space="preserve"> </w:t>
      </w:r>
      <w:r w:rsidR="001B467F" w:rsidRPr="001B467F">
        <w:rPr>
          <w:rFonts w:ascii="Verdana" w:hAnsi="Verdana" w:cs="Arial"/>
          <w:iCs/>
          <w:sz w:val="16"/>
          <w:szCs w:val="16"/>
        </w:rPr>
        <w:t>how an ontology for the obstetric and neonatal domain deals with</w:t>
      </w:r>
      <w:r w:rsidR="001B467F">
        <w:rPr>
          <w:rFonts w:ascii="Verdana" w:hAnsi="Verdana" w:cs="Arial"/>
          <w:iCs/>
          <w:sz w:val="16"/>
          <w:szCs w:val="16"/>
        </w:rPr>
        <w:t xml:space="preserve"> </w:t>
      </w:r>
      <w:r w:rsidR="001B467F" w:rsidRPr="001B467F">
        <w:rPr>
          <w:rFonts w:ascii="Verdana" w:hAnsi="Verdana" w:cs="Arial"/>
          <w:iCs/>
          <w:sz w:val="16"/>
          <w:szCs w:val="16"/>
        </w:rPr>
        <w:t xml:space="preserve">these general elements </w:t>
      </w:r>
      <w:r w:rsidR="001B467F" w:rsidRPr="001B467F">
        <w:rPr>
          <w:rFonts w:ascii="Verdana" w:hAnsi="Verdana" w:cs="Arial"/>
          <w:iCs/>
          <w:sz w:val="16"/>
          <w:szCs w:val="16"/>
        </w:rPr>
        <w:lastRenderedPageBreak/>
        <w:t>documented in health care encounters. Our</w:t>
      </w:r>
      <w:r w:rsidR="001B467F">
        <w:rPr>
          <w:rFonts w:ascii="Verdana" w:hAnsi="Verdana" w:cs="Arial"/>
          <w:iCs/>
          <w:sz w:val="16"/>
          <w:szCs w:val="16"/>
        </w:rPr>
        <w:t xml:space="preserve"> </w:t>
      </w:r>
      <w:r w:rsidR="001B467F" w:rsidRPr="001B467F">
        <w:rPr>
          <w:rFonts w:ascii="Verdana" w:hAnsi="Verdana" w:cs="Arial"/>
          <w:iCs/>
          <w:sz w:val="16"/>
          <w:szCs w:val="16"/>
        </w:rPr>
        <w:t>goal is to promote the interoperability of information among</w:t>
      </w:r>
      <w:r w:rsidR="001B467F">
        <w:rPr>
          <w:rFonts w:ascii="Verdana" w:hAnsi="Verdana" w:cs="Arial"/>
          <w:iCs/>
          <w:sz w:val="16"/>
          <w:szCs w:val="16"/>
        </w:rPr>
        <w:t xml:space="preserve"> </w:t>
      </w:r>
      <w:r w:rsidR="001B467F" w:rsidRPr="001B467F">
        <w:rPr>
          <w:rFonts w:ascii="Verdana" w:hAnsi="Verdana" w:cs="Arial"/>
          <w:iCs/>
          <w:sz w:val="16"/>
          <w:szCs w:val="16"/>
        </w:rPr>
        <w:t>EHRs created in different specialties. To develop our ontology, we</w:t>
      </w:r>
      <w:r w:rsidR="001B467F">
        <w:rPr>
          <w:rFonts w:ascii="Verdana" w:hAnsi="Verdana" w:cs="Arial"/>
          <w:iCs/>
          <w:sz w:val="16"/>
          <w:szCs w:val="16"/>
        </w:rPr>
        <w:t xml:space="preserve"> </w:t>
      </w:r>
      <w:r w:rsidR="001B467F" w:rsidRPr="001B467F">
        <w:rPr>
          <w:rFonts w:ascii="Verdana" w:hAnsi="Verdana" w:cs="Arial"/>
          <w:iCs/>
          <w:sz w:val="16"/>
          <w:szCs w:val="16"/>
        </w:rPr>
        <w:t>used two main approaches: one based on ontological realism, the</w:t>
      </w:r>
      <w:r w:rsidR="001B467F">
        <w:rPr>
          <w:rFonts w:ascii="Verdana" w:hAnsi="Verdana" w:cs="Arial"/>
          <w:iCs/>
          <w:sz w:val="16"/>
          <w:szCs w:val="16"/>
        </w:rPr>
        <w:t xml:space="preserve"> </w:t>
      </w:r>
      <w:r w:rsidR="001B467F" w:rsidRPr="001B467F">
        <w:rPr>
          <w:rFonts w:ascii="Verdana" w:hAnsi="Verdana" w:cs="Arial"/>
          <w:iCs/>
          <w:sz w:val="16"/>
          <w:szCs w:val="16"/>
        </w:rPr>
        <w:t>other based on the principles of t</w:t>
      </w:r>
      <w:r w:rsidR="001B467F">
        <w:rPr>
          <w:rFonts w:ascii="Verdana" w:hAnsi="Verdana" w:cs="Arial"/>
          <w:iCs/>
          <w:sz w:val="16"/>
          <w:szCs w:val="16"/>
        </w:rPr>
        <w:t xml:space="preserve">he OBO Foundry, including reuse </w:t>
      </w:r>
      <w:r w:rsidR="001B467F" w:rsidRPr="001B467F">
        <w:rPr>
          <w:rFonts w:ascii="Verdana" w:hAnsi="Verdana" w:cs="Arial"/>
          <w:iCs/>
          <w:sz w:val="16"/>
          <w:szCs w:val="16"/>
        </w:rPr>
        <w:t>of reference ontologies</w:t>
      </w:r>
      <w:r w:rsidR="001B467F">
        <w:rPr>
          <w:rFonts w:ascii="Verdana" w:hAnsi="Verdana" w:cs="Arial"/>
          <w:iCs/>
          <w:sz w:val="16"/>
          <w:szCs w:val="16"/>
        </w:rPr>
        <w:t>.</w:t>
      </w:r>
    </w:p>
    <w:p w:rsidR="00A31A7C" w:rsidRDefault="0080508D" w:rsidP="00CE164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Helvetica"/>
          <w:color w:val="222222"/>
          <w:sz w:val="20"/>
          <w:szCs w:val="23"/>
          <w:shd w:val="clear" w:color="auto" w:fill="FFFFFF"/>
        </w:rPr>
      </w:pPr>
      <w:r>
        <w:rPr>
          <w:rFonts w:ascii="Verdana" w:hAnsi="Verdana" w:cs="Helvetica"/>
          <w:color w:val="222222"/>
          <w:sz w:val="20"/>
          <w:szCs w:val="23"/>
          <w:shd w:val="clear" w:color="auto" w:fill="FFFFFF"/>
        </w:rPr>
        <w:t>160</w:t>
      </w:r>
      <w:r w:rsidR="00A31A7C">
        <w:rPr>
          <w:rFonts w:ascii="Verdana" w:hAnsi="Verdana" w:cs="Helvetica"/>
          <w:color w:val="222222"/>
          <w:sz w:val="20"/>
          <w:szCs w:val="23"/>
          <w:shd w:val="clear" w:color="auto" w:fill="FFFFFF"/>
        </w:rPr>
        <w:t>.</w:t>
      </w:r>
      <w:r w:rsidR="00A31A7C" w:rsidRPr="00782FCB">
        <w:t xml:space="preserve"> </w:t>
      </w:r>
      <w:r w:rsidR="00A31A7C" w:rsidRPr="00782FCB">
        <w:rPr>
          <w:rFonts w:ascii="Verdana" w:hAnsi="Verdana" w:cs="Helvetica"/>
          <w:color w:val="222222"/>
          <w:sz w:val="20"/>
          <w:szCs w:val="23"/>
          <w:shd w:val="clear" w:color="auto" w:fill="FFFFFF"/>
        </w:rPr>
        <w:t xml:space="preserve">Laurel Cooper, Austin Meier, Justin Elser, Justin Preece, Xu Xu, Ryan Kitchen, Botong Qu, Eugene Zhang, Sinisa Todorovic, Pankaj Jaiswal, Marie-Angélique Laporte, Elizabeth Arnaud, Seth Carbon, Chris Mungall, Barry Smith, Georgios </w:t>
      </w:r>
      <w:r w:rsidR="00A31A7C">
        <w:rPr>
          <w:rFonts w:ascii="Verdana" w:hAnsi="Verdana" w:cs="Helvetica"/>
          <w:color w:val="222222"/>
          <w:sz w:val="20"/>
          <w:szCs w:val="23"/>
          <w:shd w:val="clear" w:color="auto" w:fill="FFFFFF"/>
        </w:rPr>
        <w:t>Gkoutos and John Doonan, “</w:t>
      </w:r>
      <w:hyperlink r:id="rId649" w:history="1">
        <w:r w:rsidR="00A31A7C" w:rsidRPr="00234700">
          <w:rPr>
            <w:rStyle w:val="Hyperlink"/>
            <w:rFonts w:ascii="Verdana" w:hAnsi="Verdana" w:cs="Helvetica"/>
            <w:sz w:val="20"/>
            <w:szCs w:val="23"/>
            <w:shd w:val="clear" w:color="auto" w:fill="FFFFFF"/>
          </w:rPr>
          <w:t>The Planteome Project</w:t>
        </w:r>
      </w:hyperlink>
      <w:r w:rsidR="00A31A7C">
        <w:rPr>
          <w:rFonts w:ascii="Verdana" w:hAnsi="Verdana" w:cs="Helvetica"/>
          <w:color w:val="222222"/>
          <w:sz w:val="20"/>
          <w:szCs w:val="23"/>
          <w:shd w:val="clear" w:color="auto" w:fill="FFFFFF"/>
        </w:rPr>
        <w:t xml:space="preserve">”, </w:t>
      </w:r>
      <w:r w:rsidR="00C837D2">
        <w:rPr>
          <w:rFonts w:ascii="Verdana" w:hAnsi="Verdana" w:cs="Helvetica"/>
          <w:i/>
          <w:color w:val="222222"/>
          <w:sz w:val="20"/>
          <w:szCs w:val="23"/>
          <w:shd w:val="clear" w:color="auto" w:fill="FFFFFF"/>
        </w:rPr>
        <w:t>International Conference on Biological Ontology</w:t>
      </w:r>
      <w:r w:rsidR="00A31A7C">
        <w:rPr>
          <w:rFonts w:ascii="Verdana" w:hAnsi="Verdana" w:cs="Helvetica"/>
          <w:color w:val="222222"/>
          <w:sz w:val="20"/>
          <w:szCs w:val="23"/>
          <w:shd w:val="clear" w:color="auto" w:fill="FFFFFF"/>
        </w:rPr>
        <w:t>(ICBO)</w:t>
      </w:r>
      <w:r w:rsidR="00C46119" w:rsidRPr="00D5718A">
        <w:rPr>
          <w:rFonts w:ascii="Verdana" w:hAnsi="Verdana" w:cs="Helvetica"/>
          <w:color w:val="222222"/>
          <w:sz w:val="20"/>
          <w:szCs w:val="23"/>
          <w:shd w:val="clear" w:color="auto" w:fill="FFFFFF"/>
        </w:rPr>
        <w:t xml:space="preserve">, </w:t>
      </w:r>
      <w:r w:rsidR="00C46119">
        <w:rPr>
          <w:rFonts w:ascii="Verdana" w:hAnsi="Verdana" w:cs="Helvetica"/>
          <w:color w:val="222222"/>
          <w:sz w:val="20"/>
          <w:szCs w:val="23"/>
          <w:shd w:val="clear" w:color="auto" w:fill="FFFFFF"/>
        </w:rPr>
        <w:t>CEUR 1747,</w:t>
      </w:r>
      <w:r w:rsidR="00C46119" w:rsidRPr="00D5718A">
        <w:rPr>
          <w:rFonts w:ascii="Verdana" w:hAnsi="Verdana" w:cs="Helvetica"/>
          <w:color w:val="222222"/>
          <w:sz w:val="20"/>
          <w:szCs w:val="23"/>
          <w:shd w:val="clear" w:color="auto" w:fill="FFFFFF"/>
        </w:rPr>
        <w:t xml:space="preserve"> 2016</w:t>
      </w:r>
      <w:r w:rsidR="00C46119">
        <w:rPr>
          <w:rFonts w:ascii="Verdana" w:hAnsi="Verdana" w:cs="Helvetica"/>
          <w:color w:val="222222"/>
          <w:sz w:val="20"/>
          <w:szCs w:val="23"/>
          <w:shd w:val="clear" w:color="auto" w:fill="FFFFFF"/>
        </w:rPr>
        <w:t>.</w:t>
      </w:r>
    </w:p>
    <w:p w:rsidR="00A31A7C" w:rsidRPr="00782FCB" w:rsidRDefault="00A31A7C" w:rsidP="00A31A7C">
      <w:pPr>
        <w:pStyle w:val="Level1"/>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A31A7C">
        <w:rPr>
          <w:rFonts w:ascii="Verdana" w:hAnsi="Verdana" w:cs="Arial"/>
          <w:b/>
          <w:iCs/>
          <w:sz w:val="16"/>
          <w:szCs w:val="16"/>
        </w:rPr>
        <w:t>Abstract:</w:t>
      </w:r>
      <w:r>
        <w:rPr>
          <w:rFonts w:ascii="Verdana" w:hAnsi="Verdana" w:cs="Arial"/>
          <w:iCs/>
          <w:sz w:val="16"/>
          <w:szCs w:val="16"/>
        </w:rPr>
        <w:t xml:space="preserve"> </w:t>
      </w:r>
      <w:r w:rsidRPr="00782FCB">
        <w:rPr>
          <w:rFonts w:ascii="Verdana" w:hAnsi="Verdana" w:cs="Arial"/>
          <w:iCs/>
          <w:sz w:val="16"/>
          <w:szCs w:val="16"/>
        </w:rPr>
        <w:t>The Planteome project is a centralized online plant</w:t>
      </w:r>
      <w:r>
        <w:rPr>
          <w:rFonts w:ascii="Verdana" w:hAnsi="Verdana" w:cs="Arial"/>
          <w:iCs/>
          <w:sz w:val="16"/>
          <w:szCs w:val="16"/>
        </w:rPr>
        <w:t xml:space="preserve"> </w:t>
      </w:r>
      <w:r w:rsidRPr="00782FCB">
        <w:rPr>
          <w:rFonts w:ascii="Verdana" w:hAnsi="Verdana" w:cs="Arial"/>
          <w:iCs/>
          <w:sz w:val="16"/>
          <w:szCs w:val="16"/>
        </w:rPr>
        <w:t>informatics portal which provides semantic integration of widely</w:t>
      </w:r>
      <w:r>
        <w:rPr>
          <w:rFonts w:ascii="Verdana" w:hAnsi="Verdana" w:cs="Arial"/>
          <w:iCs/>
          <w:sz w:val="16"/>
          <w:szCs w:val="16"/>
        </w:rPr>
        <w:t xml:space="preserve"> </w:t>
      </w:r>
      <w:r w:rsidRPr="00782FCB">
        <w:rPr>
          <w:rFonts w:ascii="Verdana" w:hAnsi="Verdana" w:cs="Arial"/>
          <w:iCs/>
          <w:sz w:val="16"/>
          <w:szCs w:val="16"/>
        </w:rPr>
        <w:t>diverse datasets and with the goal of plant improvement.</w:t>
      </w:r>
      <w:r>
        <w:rPr>
          <w:rFonts w:ascii="Verdana" w:hAnsi="Verdana" w:cs="Arial"/>
          <w:iCs/>
          <w:sz w:val="16"/>
          <w:szCs w:val="16"/>
        </w:rPr>
        <w:t xml:space="preserve"> </w:t>
      </w:r>
      <w:r w:rsidRPr="00782FCB">
        <w:rPr>
          <w:rFonts w:ascii="Verdana" w:hAnsi="Verdana" w:cs="Arial"/>
          <w:iCs/>
          <w:sz w:val="16"/>
          <w:szCs w:val="16"/>
        </w:rPr>
        <w:t>Traditional plant breeding methods for crop improvement may be</w:t>
      </w:r>
      <w:r>
        <w:rPr>
          <w:rFonts w:ascii="Verdana" w:hAnsi="Verdana" w:cs="Arial"/>
          <w:iCs/>
          <w:sz w:val="16"/>
          <w:szCs w:val="16"/>
        </w:rPr>
        <w:t xml:space="preserve"> </w:t>
      </w:r>
      <w:r w:rsidRPr="00782FCB">
        <w:rPr>
          <w:rFonts w:ascii="Verdana" w:hAnsi="Verdana" w:cs="Arial"/>
          <w:iCs/>
          <w:sz w:val="16"/>
          <w:szCs w:val="16"/>
        </w:rPr>
        <w:t>combined with next-generation analysis methods and automated</w:t>
      </w:r>
      <w:r>
        <w:rPr>
          <w:rFonts w:ascii="Verdana" w:hAnsi="Verdana" w:cs="Arial"/>
          <w:iCs/>
          <w:sz w:val="16"/>
          <w:szCs w:val="16"/>
        </w:rPr>
        <w:t xml:space="preserve"> </w:t>
      </w:r>
      <w:r w:rsidRPr="00782FCB">
        <w:rPr>
          <w:rFonts w:ascii="Verdana" w:hAnsi="Verdana" w:cs="Arial"/>
          <w:iCs/>
          <w:sz w:val="16"/>
          <w:szCs w:val="16"/>
        </w:rPr>
        <w:t>scoring of traits and phenotypes to develop improved varieties.</w:t>
      </w:r>
      <w:r>
        <w:rPr>
          <w:rFonts w:ascii="Verdana" w:hAnsi="Verdana" w:cs="Arial"/>
          <w:iCs/>
          <w:sz w:val="16"/>
          <w:szCs w:val="16"/>
        </w:rPr>
        <w:t xml:space="preserve"> </w:t>
      </w:r>
      <w:r w:rsidRPr="00782FCB">
        <w:rPr>
          <w:rFonts w:ascii="Verdana" w:hAnsi="Verdana" w:cs="Arial"/>
          <w:iCs/>
          <w:sz w:val="16"/>
          <w:szCs w:val="16"/>
        </w:rPr>
        <w:t>The Planteome project (www.plan</w:t>
      </w:r>
      <w:r>
        <w:rPr>
          <w:rFonts w:ascii="Verdana" w:hAnsi="Verdana" w:cs="Arial"/>
          <w:iCs/>
          <w:sz w:val="16"/>
          <w:szCs w:val="16"/>
        </w:rPr>
        <w:t xml:space="preserve">teome.org) develops and hosts a </w:t>
      </w:r>
      <w:r w:rsidRPr="00782FCB">
        <w:rPr>
          <w:rFonts w:ascii="Verdana" w:hAnsi="Verdana" w:cs="Arial"/>
          <w:iCs/>
          <w:sz w:val="16"/>
          <w:szCs w:val="16"/>
        </w:rPr>
        <w:t>suite of reference ontologies for plants associated with a growing</w:t>
      </w:r>
      <w:r>
        <w:rPr>
          <w:rFonts w:ascii="Verdana" w:hAnsi="Verdana" w:cs="Arial"/>
          <w:iCs/>
          <w:sz w:val="16"/>
          <w:szCs w:val="16"/>
        </w:rPr>
        <w:t xml:space="preserve"> </w:t>
      </w:r>
      <w:r w:rsidRPr="00782FCB">
        <w:rPr>
          <w:rFonts w:ascii="Verdana" w:hAnsi="Verdana" w:cs="Arial"/>
          <w:iCs/>
          <w:sz w:val="16"/>
          <w:szCs w:val="16"/>
        </w:rPr>
        <w:t>corpus of genomics data. Data annotations linking phenotypes and</w:t>
      </w:r>
      <w:r>
        <w:rPr>
          <w:rFonts w:ascii="Verdana" w:hAnsi="Verdana" w:cs="Arial"/>
          <w:iCs/>
          <w:sz w:val="16"/>
          <w:szCs w:val="16"/>
        </w:rPr>
        <w:t xml:space="preserve"> </w:t>
      </w:r>
      <w:r w:rsidRPr="00782FCB">
        <w:rPr>
          <w:rFonts w:ascii="Verdana" w:hAnsi="Verdana" w:cs="Arial"/>
          <w:iCs/>
          <w:sz w:val="16"/>
          <w:szCs w:val="16"/>
        </w:rPr>
        <w:t>germplasm to genomics resources are achieved by data</w:t>
      </w:r>
      <w:r>
        <w:rPr>
          <w:rFonts w:ascii="Verdana" w:hAnsi="Verdana" w:cs="Arial"/>
          <w:iCs/>
          <w:sz w:val="16"/>
          <w:szCs w:val="16"/>
        </w:rPr>
        <w:t xml:space="preserve"> </w:t>
      </w:r>
      <w:r w:rsidRPr="00782FCB">
        <w:rPr>
          <w:rFonts w:ascii="Verdana" w:hAnsi="Verdana" w:cs="Arial"/>
          <w:iCs/>
          <w:sz w:val="16"/>
          <w:szCs w:val="16"/>
        </w:rPr>
        <w:t>transformation and mapping species-specific controlled</w:t>
      </w:r>
      <w:r>
        <w:rPr>
          <w:rFonts w:ascii="Verdana" w:hAnsi="Verdana" w:cs="Arial"/>
          <w:iCs/>
          <w:sz w:val="16"/>
          <w:szCs w:val="16"/>
        </w:rPr>
        <w:t xml:space="preserve"> </w:t>
      </w:r>
      <w:r w:rsidRPr="00782FCB">
        <w:rPr>
          <w:rFonts w:ascii="Verdana" w:hAnsi="Verdana" w:cs="Arial"/>
          <w:iCs/>
          <w:sz w:val="16"/>
          <w:szCs w:val="16"/>
        </w:rPr>
        <w:t>vocabularies to the reference ontologies. Analysis and annotation</w:t>
      </w:r>
      <w:r>
        <w:rPr>
          <w:rFonts w:ascii="Verdana" w:hAnsi="Verdana" w:cs="Arial"/>
          <w:iCs/>
          <w:sz w:val="16"/>
          <w:szCs w:val="16"/>
        </w:rPr>
        <w:t xml:space="preserve"> </w:t>
      </w:r>
      <w:r w:rsidRPr="00782FCB">
        <w:rPr>
          <w:rFonts w:ascii="Verdana" w:hAnsi="Verdana" w:cs="Arial"/>
          <w:iCs/>
          <w:sz w:val="16"/>
          <w:szCs w:val="16"/>
        </w:rPr>
        <w:t>tools are being developed to facilitate studies of plant traits,</w:t>
      </w:r>
      <w:r>
        <w:rPr>
          <w:rFonts w:ascii="Verdana" w:hAnsi="Verdana" w:cs="Arial"/>
          <w:iCs/>
          <w:sz w:val="16"/>
          <w:szCs w:val="16"/>
        </w:rPr>
        <w:t xml:space="preserve"> </w:t>
      </w:r>
      <w:r w:rsidRPr="00782FCB">
        <w:rPr>
          <w:rFonts w:ascii="Verdana" w:hAnsi="Verdana" w:cs="Arial"/>
          <w:iCs/>
          <w:sz w:val="16"/>
          <w:szCs w:val="16"/>
        </w:rPr>
        <w:t>phenotypes, diseases, gene function and expression and genetic</w:t>
      </w:r>
      <w:r>
        <w:rPr>
          <w:rFonts w:ascii="Verdana" w:hAnsi="Verdana" w:cs="Arial"/>
          <w:iCs/>
          <w:sz w:val="16"/>
          <w:szCs w:val="16"/>
        </w:rPr>
        <w:t xml:space="preserve"> </w:t>
      </w:r>
      <w:r w:rsidRPr="00782FCB">
        <w:rPr>
          <w:rFonts w:ascii="Verdana" w:hAnsi="Verdana" w:cs="Arial"/>
          <w:iCs/>
          <w:sz w:val="16"/>
          <w:szCs w:val="16"/>
        </w:rPr>
        <w:t>diversity data across a wide range of plant species. The project</w:t>
      </w:r>
      <w:r>
        <w:rPr>
          <w:rFonts w:ascii="Verdana" w:hAnsi="Verdana" w:cs="Arial"/>
          <w:iCs/>
          <w:sz w:val="16"/>
          <w:szCs w:val="16"/>
        </w:rPr>
        <w:t xml:space="preserve"> </w:t>
      </w:r>
      <w:r w:rsidRPr="00782FCB">
        <w:rPr>
          <w:rFonts w:ascii="Verdana" w:hAnsi="Verdana" w:cs="Arial"/>
          <w:iCs/>
          <w:sz w:val="16"/>
          <w:szCs w:val="16"/>
        </w:rPr>
        <w:t>database and the online resources provide researchers tools to</w:t>
      </w:r>
      <w:r>
        <w:rPr>
          <w:rFonts w:ascii="Verdana" w:hAnsi="Verdana" w:cs="Arial"/>
          <w:iCs/>
          <w:sz w:val="16"/>
          <w:szCs w:val="16"/>
        </w:rPr>
        <w:t xml:space="preserve"> </w:t>
      </w:r>
      <w:r w:rsidRPr="00782FCB">
        <w:rPr>
          <w:rFonts w:ascii="Verdana" w:hAnsi="Verdana" w:cs="Arial"/>
          <w:iCs/>
          <w:sz w:val="16"/>
          <w:szCs w:val="16"/>
        </w:rPr>
        <w:t>search and browse and access remotely via APIs for semantic</w:t>
      </w:r>
      <w:r>
        <w:rPr>
          <w:rFonts w:ascii="Verdana" w:hAnsi="Verdana" w:cs="Arial"/>
          <w:iCs/>
          <w:sz w:val="16"/>
          <w:szCs w:val="16"/>
        </w:rPr>
        <w:t xml:space="preserve"> </w:t>
      </w:r>
      <w:r w:rsidRPr="00782FCB">
        <w:rPr>
          <w:rFonts w:ascii="Verdana" w:hAnsi="Verdana" w:cs="Arial"/>
          <w:iCs/>
          <w:sz w:val="16"/>
          <w:szCs w:val="16"/>
        </w:rPr>
        <w:t>integration in annotation tools and data repositories providing</w:t>
      </w:r>
      <w:r>
        <w:rPr>
          <w:rFonts w:ascii="Verdana" w:hAnsi="Verdana" w:cs="Arial"/>
          <w:iCs/>
          <w:sz w:val="16"/>
          <w:szCs w:val="16"/>
        </w:rPr>
        <w:t xml:space="preserve"> </w:t>
      </w:r>
      <w:r w:rsidRPr="00782FCB">
        <w:rPr>
          <w:rFonts w:ascii="Verdana" w:hAnsi="Verdana" w:cs="Arial"/>
          <w:iCs/>
          <w:sz w:val="16"/>
          <w:szCs w:val="16"/>
        </w:rPr>
        <w:t>resources for plant biology, breeding, genomics and genetics.</w:t>
      </w:r>
    </w:p>
    <w:p w:rsidR="00A31A7C" w:rsidRDefault="00A31A7C" w:rsidP="00A31A7C">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Helvetica"/>
          <w:color w:val="222222"/>
          <w:sz w:val="20"/>
          <w:szCs w:val="23"/>
          <w:shd w:val="clear" w:color="auto" w:fill="FFFFFF"/>
        </w:rPr>
      </w:pPr>
      <w:r>
        <w:rPr>
          <w:rFonts w:ascii="Verdana" w:hAnsi="Verdana" w:cs="Helvetica"/>
          <w:color w:val="222222"/>
          <w:sz w:val="20"/>
          <w:szCs w:val="23"/>
          <w:shd w:val="clear" w:color="auto" w:fill="FFFFFF"/>
        </w:rPr>
        <w:t>16</w:t>
      </w:r>
      <w:r w:rsidR="0080508D">
        <w:rPr>
          <w:rFonts w:ascii="Verdana" w:hAnsi="Verdana" w:cs="Helvetica"/>
          <w:color w:val="222222"/>
          <w:sz w:val="20"/>
          <w:szCs w:val="23"/>
          <w:shd w:val="clear" w:color="auto" w:fill="FFFFFF"/>
        </w:rPr>
        <w:t>1</w:t>
      </w:r>
      <w:r>
        <w:rPr>
          <w:rFonts w:ascii="Verdana" w:hAnsi="Verdana" w:cs="Helvetica"/>
          <w:color w:val="222222"/>
          <w:sz w:val="20"/>
          <w:szCs w:val="23"/>
          <w:shd w:val="clear" w:color="auto" w:fill="FFFFFF"/>
        </w:rPr>
        <w:t xml:space="preserve">. </w:t>
      </w:r>
      <w:r w:rsidRPr="00782FCB">
        <w:rPr>
          <w:rFonts w:ascii="Verdana" w:hAnsi="Verdana" w:cs="Helvetica"/>
          <w:color w:val="222222"/>
          <w:sz w:val="20"/>
          <w:szCs w:val="23"/>
          <w:shd w:val="clear" w:color="auto" w:fill="FFFFFF"/>
        </w:rPr>
        <w:t>William Duncan, Travis Allen, Jonathan Bona, Olivia Helfer, Barry Smith, Alan Ruttenberg and Alexander D. Diehl</w:t>
      </w:r>
      <w:r>
        <w:rPr>
          <w:rFonts w:ascii="Verdana" w:hAnsi="Verdana" w:cs="Helvetica"/>
          <w:color w:val="222222"/>
          <w:sz w:val="20"/>
          <w:szCs w:val="23"/>
          <w:shd w:val="clear" w:color="auto" w:fill="FFFFFF"/>
        </w:rPr>
        <w:t>, “</w:t>
      </w:r>
      <w:hyperlink r:id="rId650" w:history="1">
        <w:r w:rsidRPr="00A31A7C">
          <w:rPr>
            <w:rStyle w:val="Hyperlink"/>
            <w:rFonts w:ascii="Verdana" w:hAnsi="Verdana" w:cs="Helvetica"/>
            <w:sz w:val="20"/>
            <w:szCs w:val="23"/>
            <w:shd w:val="clear" w:color="auto" w:fill="FFFFFF"/>
          </w:rPr>
          <w:t>The Im</w:t>
        </w:r>
        <w:r w:rsidRPr="00A31A7C">
          <w:rPr>
            <w:rStyle w:val="Hyperlink"/>
            <w:rFonts w:ascii="Verdana" w:hAnsi="Verdana" w:cs="Helvetica"/>
            <w:sz w:val="20"/>
            <w:szCs w:val="23"/>
            <w:shd w:val="clear" w:color="auto" w:fill="FFFFFF"/>
          </w:rPr>
          <w:t>m</w:t>
        </w:r>
        <w:r w:rsidRPr="00A31A7C">
          <w:rPr>
            <w:rStyle w:val="Hyperlink"/>
            <w:rFonts w:ascii="Verdana" w:hAnsi="Verdana" w:cs="Helvetica"/>
            <w:sz w:val="20"/>
            <w:szCs w:val="23"/>
            <w:shd w:val="clear" w:color="auto" w:fill="FFFFFF"/>
          </w:rPr>
          <w:t>Po</w:t>
        </w:r>
        <w:r w:rsidRPr="00A31A7C">
          <w:rPr>
            <w:rStyle w:val="Hyperlink"/>
            <w:rFonts w:ascii="Verdana" w:hAnsi="Verdana" w:cs="Helvetica"/>
            <w:sz w:val="20"/>
            <w:szCs w:val="23"/>
            <w:shd w:val="clear" w:color="auto" w:fill="FFFFFF"/>
          </w:rPr>
          <w:t>r</w:t>
        </w:r>
        <w:r w:rsidRPr="00A31A7C">
          <w:rPr>
            <w:rStyle w:val="Hyperlink"/>
            <w:rFonts w:ascii="Verdana" w:hAnsi="Verdana" w:cs="Helvetica"/>
            <w:sz w:val="20"/>
            <w:szCs w:val="23"/>
            <w:shd w:val="clear" w:color="auto" w:fill="FFFFFF"/>
          </w:rPr>
          <w:t>t Antibody Ontology</w:t>
        </w:r>
      </w:hyperlink>
      <w:r>
        <w:rPr>
          <w:rFonts w:ascii="Verdana" w:hAnsi="Verdana" w:cs="Helvetica"/>
          <w:color w:val="222222"/>
          <w:sz w:val="20"/>
          <w:szCs w:val="23"/>
          <w:shd w:val="clear" w:color="auto" w:fill="FFFFFF"/>
        </w:rPr>
        <w:t>”,</w:t>
      </w:r>
      <w:r w:rsidRPr="00782FCB">
        <w:rPr>
          <w:rFonts w:ascii="Verdana" w:hAnsi="Verdana" w:cs="Helvetica"/>
          <w:i/>
          <w:color w:val="222222"/>
          <w:sz w:val="20"/>
          <w:szCs w:val="23"/>
          <w:shd w:val="clear" w:color="auto" w:fill="FFFFFF"/>
        </w:rPr>
        <w:t xml:space="preserve"> </w:t>
      </w:r>
      <w:r w:rsidR="00C837D2">
        <w:rPr>
          <w:rFonts w:ascii="Verdana" w:hAnsi="Verdana" w:cs="Helvetica"/>
          <w:i/>
          <w:color w:val="222222"/>
          <w:sz w:val="20"/>
          <w:szCs w:val="23"/>
          <w:shd w:val="clear" w:color="auto" w:fill="FFFFFF"/>
        </w:rPr>
        <w:t>International Conference on Biological Ontology</w:t>
      </w:r>
      <w:r>
        <w:rPr>
          <w:rFonts w:ascii="Verdana" w:hAnsi="Verdana" w:cs="Helvetica"/>
          <w:color w:val="222222"/>
          <w:sz w:val="20"/>
          <w:szCs w:val="23"/>
          <w:shd w:val="clear" w:color="auto" w:fill="FFFFFF"/>
        </w:rPr>
        <w:t>(ICBO)</w:t>
      </w:r>
      <w:r w:rsidRPr="00D5718A">
        <w:rPr>
          <w:rFonts w:ascii="Verdana" w:hAnsi="Verdana" w:cs="Helvetica"/>
          <w:color w:val="222222"/>
          <w:sz w:val="20"/>
          <w:szCs w:val="23"/>
          <w:shd w:val="clear" w:color="auto" w:fill="FFFFFF"/>
        </w:rPr>
        <w:t xml:space="preserve">, </w:t>
      </w:r>
      <w:r w:rsidR="00C46119">
        <w:rPr>
          <w:rFonts w:ascii="Verdana" w:hAnsi="Verdana" w:cs="Helvetica"/>
          <w:color w:val="222222"/>
          <w:sz w:val="20"/>
          <w:szCs w:val="23"/>
          <w:shd w:val="clear" w:color="auto" w:fill="FFFFFF"/>
        </w:rPr>
        <w:t>CEUR 1747,</w:t>
      </w:r>
      <w:r w:rsidRPr="00D5718A">
        <w:rPr>
          <w:rFonts w:ascii="Verdana" w:hAnsi="Verdana" w:cs="Helvetica"/>
          <w:color w:val="222222"/>
          <w:sz w:val="20"/>
          <w:szCs w:val="23"/>
          <w:shd w:val="clear" w:color="auto" w:fill="FFFFFF"/>
        </w:rPr>
        <w:t xml:space="preserve"> 2016</w:t>
      </w:r>
      <w:r>
        <w:rPr>
          <w:rFonts w:ascii="Verdana" w:hAnsi="Verdana" w:cs="Helvetica"/>
          <w:color w:val="222222"/>
          <w:sz w:val="20"/>
          <w:szCs w:val="23"/>
          <w:shd w:val="clear" w:color="auto" w:fill="FFFFFF"/>
        </w:rPr>
        <w:t>.</w:t>
      </w:r>
    </w:p>
    <w:p w:rsidR="00A31A7C" w:rsidRPr="00C476CF" w:rsidRDefault="00A31A7C" w:rsidP="00B04CD3">
      <w:pPr>
        <w:pStyle w:val="Level1"/>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A31A7C">
        <w:rPr>
          <w:rFonts w:ascii="Verdana" w:hAnsi="Verdana" w:cs="Arial"/>
          <w:b/>
          <w:iCs/>
          <w:sz w:val="16"/>
          <w:szCs w:val="16"/>
        </w:rPr>
        <w:t>Abstract:</w:t>
      </w:r>
      <w:r>
        <w:rPr>
          <w:rFonts w:ascii="Verdana" w:hAnsi="Verdana" w:cs="Arial"/>
          <w:iCs/>
          <w:sz w:val="16"/>
          <w:szCs w:val="16"/>
        </w:rPr>
        <w:t xml:space="preserve"> </w:t>
      </w:r>
      <w:r w:rsidRPr="00A31A7C">
        <w:rPr>
          <w:rFonts w:ascii="Verdana" w:hAnsi="Verdana" w:cs="Arial"/>
          <w:iCs/>
          <w:sz w:val="16"/>
          <w:szCs w:val="16"/>
        </w:rPr>
        <w:t>Monoclonal antibodies are essential biomedical research</w:t>
      </w:r>
      <w:r>
        <w:rPr>
          <w:rFonts w:ascii="Verdana" w:hAnsi="Verdana" w:cs="Arial"/>
          <w:iCs/>
          <w:sz w:val="16"/>
          <w:szCs w:val="16"/>
        </w:rPr>
        <w:t xml:space="preserve"> </w:t>
      </w:r>
      <w:r w:rsidRPr="00A31A7C">
        <w:rPr>
          <w:rFonts w:ascii="Verdana" w:hAnsi="Verdana" w:cs="Arial"/>
          <w:iCs/>
          <w:sz w:val="16"/>
          <w:szCs w:val="16"/>
        </w:rPr>
        <w:t>and clinical reagents that are produced by companies and</w:t>
      </w:r>
      <w:r>
        <w:rPr>
          <w:rFonts w:ascii="Verdana" w:hAnsi="Verdana" w:cs="Arial"/>
          <w:iCs/>
          <w:sz w:val="16"/>
          <w:szCs w:val="16"/>
        </w:rPr>
        <w:t xml:space="preserve"> </w:t>
      </w:r>
      <w:r w:rsidRPr="00A31A7C">
        <w:rPr>
          <w:rFonts w:ascii="Verdana" w:hAnsi="Verdana" w:cs="Arial"/>
          <w:iCs/>
          <w:sz w:val="16"/>
          <w:szCs w:val="16"/>
        </w:rPr>
        <w:t>research laboratories. The NIAID ImmPort (Immunology</w:t>
      </w:r>
      <w:r>
        <w:rPr>
          <w:rFonts w:ascii="Verdana" w:hAnsi="Verdana" w:cs="Arial"/>
          <w:iCs/>
          <w:sz w:val="16"/>
          <w:szCs w:val="16"/>
        </w:rPr>
        <w:t xml:space="preserve"> </w:t>
      </w:r>
      <w:r w:rsidRPr="00A31A7C">
        <w:rPr>
          <w:rFonts w:ascii="Verdana" w:hAnsi="Verdana" w:cs="Arial"/>
          <w:iCs/>
          <w:sz w:val="16"/>
          <w:szCs w:val="16"/>
        </w:rPr>
        <w:t>Database and Analysis Portal) resource provides a long-term,</w:t>
      </w:r>
      <w:r>
        <w:rPr>
          <w:rFonts w:ascii="Verdana" w:hAnsi="Verdana" w:cs="Arial"/>
          <w:iCs/>
          <w:sz w:val="16"/>
          <w:szCs w:val="16"/>
        </w:rPr>
        <w:t xml:space="preserve"> </w:t>
      </w:r>
      <w:r w:rsidRPr="00A31A7C">
        <w:rPr>
          <w:rFonts w:ascii="Verdana" w:hAnsi="Verdana" w:cs="Arial"/>
          <w:iCs/>
          <w:sz w:val="16"/>
          <w:szCs w:val="16"/>
        </w:rPr>
        <w:t>sustainable data warehouse for immunological data generated</w:t>
      </w:r>
      <w:r>
        <w:rPr>
          <w:rFonts w:ascii="Verdana" w:hAnsi="Verdana" w:cs="Arial"/>
          <w:iCs/>
          <w:sz w:val="16"/>
          <w:szCs w:val="16"/>
        </w:rPr>
        <w:t xml:space="preserve"> </w:t>
      </w:r>
      <w:r w:rsidRPr="00A31A7C">
        <w:rPr>
          <w:rFonts w:ascii="Verdana" w:hAnsi="Verdana" w:cs="Arial"/>
          <w:iCs/>
          <w:sz w:val="16"/>
          <w:szCs w:val="16"/>
        </w:rPr>
        <w:t>by NIAID, DAIT and DMI</w:t>
      </w:r>
      <w:r>
        <w:rPr>
          <w:rFonts w:ascii="Verdana" w:hAnsi="Verdana" w:cs="Arial"/>
          <w:iCs/>
          <w:sz w:val="16"/>
          <w:szCs w:val="16"/>
        </w:rPr>
        <w:t xml:space="preserve">D funded investigators for data </w:t>
      </w:r>
      <w:r w:rsidRPr="00A31A7C">
        <w:rPr>
          <w:rFonts w:ascii="Verdana" w:hAnsi="Verdana" w:cs="Arial"/>
          <w:iCs/>
          <w:sz w:val="16"/>
          <w:szCs w:val="16"/>
        </w:rPr>
        <w:t>archiving and re-use [1]. A variety of immunological data is</w:t>
      </w:r>
      <w:r>
        <w:rPr>
          <w:rFonts w:ascii="Verdana" w:hAnsi="Verdana" w:cs="Arial"/>
          <w:iCs/>
          <w:sz w:val="16"/>
          <w:szCs w:val="16"/>
        </w:rPr>
        <w:t xml:space="preserve"> </w:t>
      </w:r>
      <w:r w:rsidRPr="00A31A7C">
        <w:rPr>
          <w:rFonts w:ascii="Verdana" w:hAnsi="Verdana" w:cs="Arial"/>
          <w:iCs/>
          <w:sz w:val="16"/>
          <w:szCs w:val="16"/>
        </w:rPr>
        <w:t>generated using techniques that rely upon monoclonal antibody</w:t>
      </w:r>
      <w:r>
        <w:rPr>
          <w:rFonts w:ascii="Verdana" w:hAnsi="Verdana" w:cs="Arial"/>
          <w:iCs/>
          <w:sz w:val="16"/>
          <w:szCs w:val="16"/>
        </w:rPr>
        <w:t xml:space="preserve"> </w:t>
      </w:r>
      <w:r w:rsidRPr="00A31A7C">
        <w:rPr>
          <w:rFonts w:ascii="Verdana" w:hAnsi="Verdana" w:cs="Arial"/>
          <w:iCs/>
          <w:sz w:val="16"/>
          <w:szCs w:val="16"/>
        </w:rPr>
        <w:t>reagents, including flow cytometry, immunofluorescence, and</w:t>
      </w:r>
      <w:r>
        <w:rPr>
          <w:rFonts w:ascii="Verdana" w:hAnsi="Verdana" w:cs="Arial"/>
          <w:iCs/>
          <w:sz w:val="16"/>
          <w:szCs w:val="16"/>
        </w:rPr>
        <w:t xml:space="preserve"> </w:t>
      </w:r>
      <w:r w:rsidRPr="00A31A7C">
        <w:rPr>
          <w:rFonts w:ascii="Verdana" w:hAnsi="Verdana" w:cs="Arial"/>
          <w:iCs/>
          <w:sz w:val="16"/>
          <w:szCs w:val="16"/>
        </w:rPr>
        <w:t>ELISA. In order to facilitate querying, integration, and reuse of</w:t>
      </w:r>
      <w:r>
        <w:rPr>
          <w:rFonts w:ascii="Verdana" w:hAnsi="Verdana" w:cs="Arial"/>
          <w:iCs/>
          <w:sz w:val="16"/>
          <w:szCs w:val="16"/>
        </w:rPr>
        <w:t xml:space="preserve"> </w:t>
      </w:r>
      <w:r w:rsidRPr="00A31A7C">
        <w:rPr>
          <w:rFonts w:ascii="Verdana" w:hAnsi="Verdana" w:cs="Arial"/>
          <w:iCs/>
          <w:sz w:val="16"/>
          <w:szCs w:val="16"/>
        </w:rPr>
        <w:t>data, standardized terminology for describing monoclonal</w:t>
      </w:r>
      <w:r>
        <w:rPr>
          <w:rFonts w:ascii="Verdana" w:hAnsi="Verdana" w:cs="Arial"/>
          <w:iCs/>
          <w:sz w:val="16"/>
          <w:szCs w:val="16"/>
        </w:rPr>
        <w:t xml:space="preserve"> </w:t>
      </w:r>
      <w:r w:rsidRPr="00A31A7C">
        <w:rPr>
          <w:rFonts w:ascii="Verdana" w:hAnsi="Verdana" w:cs="Arial"/>
          <w:iCs/>
          <w:sz w:val="16"/>
          <w:szCs w:val="16"/>
        </w:rPr>
        <w:t>antibody reagents and their targets needs to be used for</w:t>
      </w:r>
      <w:r>
        <w:rPr>
          <w:rFonts w:ascii="Verdana" w:hAnsi="Verdana" w:cs="Arial"/>
          <w:iCs/>
          <w:sz w:val="16"/>
          <w:szCs w:val="16"/>
        </w:rPr>
        <w:t xml:space="preserve"> </w:t>
      </w:r>
      <w:r w:rsidRPr="00A31A7C">
        <w:rPr>
          <w:rFonts w:ascii="Verdana" w:hAnsi="Verdana" w:cs="Arial"/>
          <w:iCs/>
          <w:sz w:val="16"/>
          <w:szCs w:val="16"/>
        </w:rPr>
        <w:t>annotating data submitted to ImmPort.</w:t>
      </w:r>
      <w:bookmarkStart w:id="18" w:name="Software"/>
      <w:bookmarkEnd w:id="18"/>
    </w:p>
    <w:p w:rsidR="00C46119" w:rsidRDefault="0080508D" w:rsidP="00DE30D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Helvetica"/>
          <w:color w:val="222222"/>
          <w:sz w:val="20"/>
          <w:szCs w:val="23"/>
          <w:shd w:val="clear" w:color="auto" w:fill="FFFFFF"/>
        </w:rPr>
      </w:pPr>
      <w:r>
        <w:rPr>
          <w:rFonts w:ascii="Verdana" w:hAnsi="Verdana" w:cs="Helvetica"/>
          <w:color w:val="222222"/>
          <w:sz w:val="20"/>
          <w:szCs w:val="23"/>
          <w:shd w:val="clear" w:color="auto" w:fill="FFFFFF"/>
        </w:rPr>
        <w:lastRenderedPageBreak/>
        <w:t>162</w:t>
      </w:r>
      <w:r w:rsidR="00C46119">
        <w:rPr>
          <w:rFonts w:ascii="Verdana" w:hAnsi="Verdana" w:cs="Helvetica"/>
          <w:color w:val="222222"/>
          <w:sz w:val="20"/>
          <w:szCs w:val="23"/>
          <w:shd w:val="clear" w:color="auto" w:fill="FFFFFF"/>
        </w:rPr>
        <w:t xml:space="preserve">. </w:t>
      </w:r>
      <w:r w:rsidR="00DE30D1" w:rsidRPr="00DE30D1">
        <w:rPr>
          <w:rFonts w:ascii="Verdana" w:hAnsi="Verdana" w:cs="Helvetica"/>
          <w:color w:val="222222"/>
          <w:sz w:val="20"/>
          <w:szCs w:val="23"/>
          <w:shd w:val="clear" w:color="auto" w:fill="FFFFFF"/>
        </w:rPr>
        <w:t>Barry Smith, Mark Jensen</w:t>
      </w:r>
      <w:r w:rsidR="00DE30D1">
        <w:rPr>
          <w:rFonts w:ascii="Verdana" w:hAnsi="Verdana" w:cs="Helvetica"/>
          <w:color w:val="222222"/>
          <w:sz w:val="20"/>
          <w:szCs w:val="23"/>
          <w:shd w:val="clear" w:color="auto" w:fill="FFFFFF"/>
        </w:rPr>
        <w:t>, “</w:t>
      </w:r>
      <w:hyperlink r:id="rId651" w:history="1">
        <w:r w:rsidR="00DE30D1" w:rsidRPr="00DE30D1">
          <w:rPr>
            <w:rStyle w:val="Hyperlink"/>
            <w:rFonts w:ascii="Verdana" w:hAnsi="Verdana" w:cs="Helvetica"/>
            <w:sz w:val="20"/>
            <w:szCs w:val="23"/>
            <w:shd w:val="clear" w:color="auto" w:fill="FFFFFF"/>
          </w:rPr>
          <w:t>The UNEP Ontologies and the OBO Foundry</w:t>
        </w:r>
      </w:hyperlink>
      <w:r w:rsidR="00DE30D1">
        <w:rPr>
          <w:rFonts w:ascii="Verdana" w:hAnsi="Verdana" w:cs="Helvetica"/>
          <w:color w:val="222222"/>
          <w:sz w:val="20"/>
          <w:szCs w:val="23"/>
          <w:shd w:val="clear" w:color="auto" w:fill="FFFFFF"/>
        </w:rPr>
        <w:t>”</w:t>
      </w:r>
      <w:r w:rsidR="00C46119">
        <w:rPr>
          <w:rFonts w:ascii="Verdana" w:hAnsi="Verdana" w:cs="Helvetica"/>
          <w:color w:val="222222"/>
          <w:sz w:val="20"/>
          <w:szCs w:val="23"/>
          <w:shd w:val="clear" w:color="auto" w:fill="FFFFFF"/>
        </w:rPr>
        <w:t>,</w:t>
      </w:r>
      <w:r w:rsidR="00C46119" w:rsidRPr="00782FCB">
        <w:rPr>
          <w:rFonts w:ascii="Verdana" w:hAnsi="Verdana" w:cs="Helvetica"/>
          <w:i/>
          <w:color w:val="222222"/>
          <w:sz w:val="20"/>
          <w:szCs w:val="23"/>
          <w:shd w:val="clear" w:color="auto" w:fill="FFFFFF"/>
        </w:rPr>
        <w:t xml:space="preserve"> </w:t>
      </w:r>
      <w:r w:rsidR="00C837D2">
        <w:rPr>
          <w:rFonts w:ascii="Verdana" w:hAnsi="Verdana" w:cs="Helvetica"/>
          <w:i/>
          <w:color w:val="222222"/>
          <w:sz w:val="20"/>
          <w:szCs w:val="23"/>
          <w:shd w:val="clear" w:color="auto" w:fill="FFFFFF"/>
        </w:rPr>
        <w:t>International Conference on Biological Ontology</w:t>
      </w:r>
      <w:r w:rsidR="00C837D2">
        <w:rPr>
          <w:rFonts w:ascii="Verdana" w:hAnsi="Verdana" w:cs="Helvetica"/>
          <w:color w:val="222222"/>
          <w:sz w:val="20"/>
          <w:szCs w:val="23"/>
          <w:shd w:val="clear" w:color="auto" w:fill="FFFFFF"/>
        </w:rPr>
        <w:t xml:space="preserve"> </w:t>
      </w:r>
      <w:r w:rsidR="00C46119">
        <w:rPr>
          <w:rFonts w:ascii="Verdana" w:hAnsi="Verdana" w:cs="Helvetica"/>
          <w:color w:val="222222"/>
          <w:sz w:val="20"/>
          <w:szCs w:val="23"/>
          <w:shd w:val="clear" w:color="auto" w:fill="FFFFFF"/>
        </w:rPr>
        <w:t>(ICBO)</w:t>
      </w:r>
      <w:r w:rsidR="00C46119" w:rsidRPr="00D5718A">
        <w:rPr>
          <w:rFonts w:ascii="Verdana" w:hAnsi="Verdana" w:cs="Helvetica"/>
          <w:color w:val="222222"/>
          <w:sz w:val="20"/>
          <w:szCs w:val="23"/>
          <w:shd w:val="clear" w:color="auto" w:fill="FFFFFF"/>
        </w:rPr>
        <w:t xml:space="preserve">, </w:t>
      </w:r>
      <w:r w:rsidR="00C46119">
        <w:rPr>
          <w:rFonts w:ascii="Verdana" w:hAnsi="Verdana" w:cs="Helvetica"/>
          <w:color w:val="222222"/>
          <w:sz w:val="20"/>
          <w:szCs w:val="23"/>
          <w:shd w:val="clear" w:color="auto" w:fill="FFFFFF"/>
        </w:rPr>
        <w:t>CEUR 1747,</w:t>
      </w:r>
      <w:r w:rsidR="00C46119" w:rsidRPr="00D5718A">
        <w:rPr>
          <w:rFonts w:ascii="Verdana" w:hAnsi="Verdana" w:cs="Helvetica"/>
          <w:color w:val="222222"/>
          <w:sz w:val="20"/>
          <w:szCs w:val="23"/>
          <w:shd w:val="clear" w:color="auto" w:fill="FFFFFF"/>
        </w:rPr>
        <w:t xml:space="preserve"> 2016</w:t>
      </w:r>
      <w:r w:rsidR="00C46119">
        <w:rPr>
          <w:rFonts w:ascii="Verdana" w:hAnsi="Verdana" w:cs="Helvetica"/>
          <w:color w:val="222222"/>
          <w:sz w:val="20"/>
          <w:szCs w:val="23"/>
          <w:shd w:val="clear" w:color="auto" w:fill="FFFFFF"/>
        </w:rPr>
        <w:t>.</w:t>
      </w:r>
    </w:p>
    <w:p w:rsidR="00C46119" w:rsidRPr="00DE30D1" w:rsidRDefault="00DE30D1" w:rsidP="00DE30D1">
      <w:pPr>
        <w:pStyle w:val="Level1"/>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DE30D1">
        <w:rPr>
          <w:rFonts w:ascii="Verdana" w:hAnsi="Verdana" w:cs="Arial"/>
          <w:iCs/>
          <w:sz w:val="16"/>
          <w:szCs w:val="16"/>
        </w:rPr>
        <w:t>It is now generally accepted that wherever we need to address multiple different kinds of data deriving from multiple different kinds of sources, a strategy is required to ensure interoperability across the various systems involved. The United Nations Environmental Program (UNEP) is developing an ontology for use in thei</w:t>
      </w:r>
      <w:r>
        <w:rPr>
          <w:rFonts w:ascii="Verdana" w:hAnsi="Verdana" w:cs="Arial"/>
          <w:iCs/>
          <w:sz w:val="16"/>
          <w:szCs w:val="16"/>
        </w:rPr>
        <w:t xml:space="preserve">r knowledge management platform – </w:t>
      </w:r>
      <w:r w:rsidRPr="00DE30D1">
        <w:rPr>
          <w:rFonts w:ascii="Verdana" w:hAnsi="Verdana" w:cs="Arial"/>
          <w:iCs/>
          <w:sz w:val="16"/>
          <w:szCs w:val="16"/>
        </w:rPr>
        <w:t xml:space="preserve">the Sustainable Development Goals Interface Ontology (SDGIO). The UNEP approach to achieving interoperability is modeled on the OBO (Open Biomedical Ontologies) Foundry, an initiative of ontology developers working in a range of life science domains who have been working since 2004 to develop a suite of ontologies which would work together consistently in such a way as to </w:t>
      </w:r>
      <w:r>
        <w:rPr>
          <w:rFonts w:ascii="Verdana" w:hAnsi="Verdana" w:cs="Arial"/>
          <w:iCs/>
          <w:sz w:val="16"/>
          <w:szCs w:val="16"/>
        </w:rPr>
        <w:t>advance the integration of data.</w:t>
      </w:r>
      <w:r w:rsidRPr="00DE30D1">
        <w:rPr>
          <w:rFonts w:ascii="Verdana" w:hAnsi="Verdana" w:cs="Arial"/>
          <w:iCs/>
          <w:sz w:val="16"/>
          <w:szCs w:val="16"/>
        </w:rPr>
        <w:t xml:space="preserve"> To serve such integration the OBO Foundry members formulated and tested an evolving set of principles for ontology development which are now being used by ontology developers also in other areas, including manufacturing, geology, transport and security</w:t>
      </w:r>
      <w:r>
        <w:rPr>
          <w:rFonts w:ascii="Verdana" w:hAnsi="Verdana" w:cs="Arial"/>
          <w:iCs/>
          <w:sz w:val="16"/>
          <w:szCs w:val="16"/>
        </w:rPr>
        <w:t>.</w:t>
      </w:r>
    </w:p>
    <w:p w:rsidR="00C543D9" w:rsidRPr="009C644E" w:rsidRDefault="00C543D9" w:rsidP="00C476CF">
      <w:pPr>
        <w:pStyle w:val="Level2"/>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280" w:after="99"/>
        <w:ind w:left="1440" w:right="1440"/>
        <w:jc w:val="both"/>
        <w:rPr>
          <w:rFonts w:ascii="Verdana" w:hAnsi="Verdana" w:cs="Arial"/>
          <w:b/>
          <w:bCs/>
          <w:caps/>
          <w:sz w:val="20"/>
          <w:szCs w:val="20"/>
        </w:rPr>
      </w:pPr>
      <w:r w:rsidRPr="009C644E">
        <w:rPr>
          <w:rFonts w:ascii="Verdana" w:hAnsi="Verdana" w:cs="Arial"/>
          <w:b/>
          <w:bCs/>
          <w:caps/>
          <w:sz w:val="20"/>
          <w:szCs w:val="20"/>
        </w:rPr>
        <w:t>Reports</w:t>
      </w:r>
      <w:bookmarkStart w:id="19" w:name="Reports"/>
      <w:bookmarkEnd w:id="19"/>
    </w:p>
    <w:p w:rsidR="00C543D9" w:rsidRPr="009C644E" w:rsidRDefault="00C543D9" w:rsidP="0008076F">
      <w:pPr>
        <w:keepNext/>
        <w:keepLines/>
        <w:widowControl/>
        <w:tabs>
          <w:tab w:val="left" w:pos="2880"/>
          <w:tab w:val="left" w:pos="11790"/>
        </w:tabs>
        <w:spacing w:line="2" w:lineRule="exact"/>
        <w:ind w:left="1440" w:right="1440"/>
        <w:rPr>
          <w:rFonts w:ascii="Verdana" w:hAnsi="Verdana" w:cs="Arial"/>
          <w:sz w:val="20"/>
          <w:szCs w:val="20"/>
        </w:rPr>
      </w:pPr>
    </w:p>
    <w:p w:rsidR="00C543D9" w:rsidRPr="009C644E" w:rsidRDefault="00C543D9" w:rsidP="0008076F">
      <w:pPr>
        <w:pStyle w:val="Level1"/>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1.</w:t>
      </w:r>
      <w:r w:rsidRPr="009C644E">
        <w:rPr>
          <w:rFonts w:ascii="Verdana" w:hAnsi="Verdana" w:cs="Arial"/>
          <w:b/>
          <w:bCs/>
          <w:caps/>
          <w:sz w:val="20"/>
          <w:szCs w:val="20"/>
        </w:rPr>
        <w:t xml:space="preserve"> </w:t>
      </w:r>
      <w:r w:rsidRPr="009C644E">
        <w:rPr>
          <w:rFonts w:ascii="Verdana" w:hAnsi="Verdana" w:cs="Arial"/>
          <w:sz w:val="20"/>
          <w:szCs w:val="20"/>
        </w:rPr>
        <w:t xml:space="preserve">Carola Eschenbach, Christopher Habel and Barry Smith (eds.), </w:t>
      </w:r>
      <w:r w:rsidRPr="009C644E">
        <w:rPr>
          <w:rFonts w:ascii="Verdana" w:hAnsi="Verdana" w:cs="Arial"/>
          <w:i/>
          <w:iCs/>
          <w:sz w:val="20"/>
          <w:szCs w:val="20"/>
        </w:rPr>
        <w:t>Topological Foundations of Cognitive Science,</w:t>
      </w:r>
      <w:r w:rsidRPr="009C644E">
        <w:rPr>
          <w:rFonts w:ascii="Verdana" w:hAnsi="Verdana" w:cs="Arial"/>
          <w:sz w:val="20"/>
          <w:szCs w:val="20"/>
        </w:rPr>
        <w:t xml:space="preserve"> Hamburg: Graduiertenkolleg Kognitions</w:t>
      </w:r>
      <w:r w:rsidRPr="009C644E">
        <w:rPr>
          <w:rFonts w:ascii="Verdana" w:hAnsi="Verdana" w:cs="Arial"/>
          <w:sz w:val="20"/>
          <w:szCs w:val="20"/>
        </w:rPr>
        <w:softHyphen/>
        <w:t>wissenschaft 1994, 194pp.</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 xml:space="preserve">2. Barry Smith, </w:t>
      </w:r>
      <w:r w:rsidRPr="0070232C">
        <w:rPr>
          <w:rFonts w:ascii="Verdana" w:hAnsi="Verdana" w:cs="Arial"/>
          <w:i/>
          <w:iCs/>
          <w:sz w:val="20"/>
          <w:szCs w:val="20"/>
        </w:rPr>
        <w:t>Foundations of Formal Geography</w:t>
      </w:r>
      <w:r w:rsidRPr="009C644E">
        <w:rPr>
          <w:rFonts w:ascii="Verdana" w:hAnsi="Verdana" w:cs="Arial"/>
          <w:sz w:val="20"/>
          <w:szCs w:val="20"/>
        </w:rPr>
        <w:t>, Department of Geoinformation, Technical University of Vienna, 1995, 143pp.</w:t>
      </w:r>
    </w:p>
    <w:p w:rsidR="009D553E" w:rsidRPr="009C644E" w:rsidRDefault="009D553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Style w:val="QuickFormat4"/>
          <w:rFonts w:ascii="Verdana" w:hAnsi="Verdana" w:cs="Arial"/>
        </w:rPr>
        <w:t xml:space="preserve">3. </w:t>
      </w:r>
      <w:r w:rsidRPr="009C644E">
        <w:rPr>
          <w:rStyle w:val="QuickFormat4"/>
          <w:rFonts w:ascii="Verdana" w:hAnsi="Verdana" w:cs="Arial"/>
        </w:rPr>
        <w:t xml:space="preserve">Thomas Carroll and Barry Smith, </w:t>
      </w:r>
      <w:r w:rsidRPr="009C644E">
        <w:rPr>
          <w:rStyle w:val="QuickFormat4"/>
          <w:rFonts w:ascii="Verdana" w:hAnsi="Verdana" w:cs="Arial"/>
          <w:i/>
          <w:iCs/>
        </w:rPr>
        <w:t>SUNY’s Core Curricula: The Failure to Set Consistent and High Academic Standards</w:t>
      </w:r>
      <w:r w:rsidRPr="009C644E">
        <w:rPr>
          <w:rStyle w:val="QuickFormat4"/>
          <w:rFonts w:ascii="Verdana" w:hAnsi="Verdana" w:cs="Arial"/>
        </w:rPr>
        <w:t>, New York: Empire Foundation for Policy Research, 1996, xiv + 34pp.</w:t>
      </w:r>
    </w:p>
    <w:p w:rsidR="00C543D9" w:rsidRDefault="009D553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caps/>
          <w:sz w:val="20"/>
          <w:szCs w:val="20"/>
        </w:rPr>
        <w:t>4</w:t>
      </w:r>
      <w:r w:rsidR="00C543D9" w:rsidRPr="009C644E">
        <w:rPr>
          <w:rFonts w:ascii="Verdana" w:hAnsi="Verdana" w:cs="Arial"/>
          <w:sz w:val="20"/>
          <w:szCs w:val="20"/>
        </w:rPr>
        <w:t>.</w:t>
      </w:r>
      <w:r w:rsidR="00C543D9" w:rsidRPr="009C644E">
        <w:rPr>
          <w:rFonts w:ascii="Verdana" w:hAnsi="Verdana" w:cs="Arial"/>
          <w:b/>
          <w:bCs/>
          <w:sz w:val="20"/>
          <w:szCs w:val="20"/>
        </w:rPr>
        <w:t xml:space="preserve"> </w:t>
      </w:r>
      <w:r w:rsidR="00C543D9" w:rsidRPr="009C644E">
        <w:rPr>
          <w:rFonts w:ascii="Verdana" w:hAnsi="Verdana" w:cs="Arial"/>
          <w:sz w:val="20"/>
          <w:szCs w:val="20"/>
        </w:rPr>
        <w:t xml:space="preserve">Donna Peuquet, Barry Smith and Berit O. Brogaard, </w:t>
      </w:r>
      <w:hyperlink r:id="rId652" w:history="1">
        <w:r w:rsidR="00C543D9" w:rsidRPr="00375C69">
          <w:rPr>
            <w:rStyle w:val="Hyperlink"/>
            <w:rFonts w:ascii="Verdana" w:hAnsi="Verdana" w:cs="Arial"/>
            <w:i/>
            <w:iCs/>
            <w:sz w:val="20"/>
            <w:szCs w:val="20"/>
          </w:rPr>
          <w:t>The O</w:t>
        </w:r>
        <w:r w:rsidR="00C543D9" w:rsidRPr="00375C69">
          <w:rPr>
            <w:rStyle w:val="Hyperlink"/>
            <w:rFonts w:ascii="Verdana" w:hAnsi="Verdana" w:cs="Arial"/>
            <w:i/>
            <w:iCs/>
            <w:sz w:val="20"/>
            <w:szCs w:val="20"/>
          </w:rPr>
          <w:t>n</w:t>
        </w:r>
        <w:r w:rsidR="00C543D9" w:rsidRPr="00375C69">
          <w:rPr>
            <w:rStyle w:val="Hyperlink"/>
            <w:rFonts w:ascii="Verdana" w:hAnsi="Verdana" w:cs="Arial"/>
            <w:i/>
            <w:iCs/>
            <w:sz w:val="20"/>
            <w:szCs w:val="20"/>
          </w:rPr>
          <w:t>tol</w:t>
        </w:r>
        <w:r w:rsidR="00C543D9" w:rsidRPr="00375C69">
          <w:rPr>
            <w:rStyle w:val="Hyperlink"/>
            <w:rFonts w:ascii="Verdana" w:hAnsi="Verdana" w:cs="Arial"/>
            <w:i/>
            <w:iCs/>
            <w:sz w:val="20"/>
            <w:szCs w:val="20"/>
          </w:rPr>
          <w:t>o</w:t>
        </w:r>
        <w:r w:rsidR="00C543D9" w:rsidRPr="00375C69">
          <w:rPr>
            <w:rStyle w:val="Hyperlink"/>
            <w:rFonts w:ascii="Verdana" w:hAnsi="Verdana" w:cs="Arial"/>
            <w:i/>
            <w:iCs/>
            <w:sz w:val="20"/>
            <w:szCs w:val="20"/>
          </w:rPr>
          <w:t>gy of Fields</w:t>
        </w:r>
      </w:hyperlink>
      <w:r w:rsidR="00C543D9" w:rsidRPr="00375C69">
        <w:rPr>
          <w:rFonts w:ascii="Verdana" w:hAnsi="Verdana" w:cs="Arial"/>
          <w:i/>
          <w:iCs/>
          <w:sz w:val="20"/>
          <w:szCs w:val="20"/>
        </w:rPr>
        <w:t>: Re</w:t>
      </w:r>
      <w:r w:rsidR="002E72A8" w:rsidRPr="00375C69">
        <w:rPr>
          <w:rFonts w:ascii="Verdana" w:hAnsi="Verdana" w:cs="Arial"/>
          <w:i/>
          <w:iCs/>
          <w:sz w:val="20"/>
          <w:szCs w:val="20"/>
        </w:rPr>
        <w:t>port of the Specialist Meeting held under the a</w:t>
      </w:r>
      <w:r w:rsidR="00C543D9" w:rsidRPr="00375C69">
        <w:rPr>
          <w:rFonts w:ascii="Verdana" w:hAnsi="Verdana" w:cs="Arial"/>
          <w:i/>
          <w:iCs/>
          <w:sz w:val="20"/>
          <w:szCs w:val="20"/>
        </w:rPr>
        <w:t>uspices of the Varenius Project</w:t>
      </w:r>
      <w:r w:rsidR="00C543D9" w:rsidRPr="009C644E">
        <w:rPr>
          <w:rFonts w:ascii="Verdana" w:hAnsi="Verdana" w:cs="Arial"/>
          <w:iCs/>
          <w:sz w:val="20"/>
          <w:szCs w:val="20"/>
        </w:rPr>
        <w:t>, Bar Harbor, Maine, June 1998</w:t>
      </w:r>
      <w:r w:rsidR="00C543D9" w:rsidRPr="009C644E">
        <w:rPr>
          <w:rFonts w:ascii="Verdana" w:hAnsi="Verdana" w:cs="Arial"/>
          <w:i/>
          <w:iCs/>
          <w:sz w:val="20"/>
          <w:szCs w:val="20"/>
        </w:rPr>
        <w:t>,</w:t>
      </w:r>
      <w:r w:rsidR="00C543D9" w:rsidRPr="009C644E">
        <w:rPr>
          <w:rFonts w:ascii="Verdana" w:hAnsi="Verdana" w:cs="Arial"/>
          <w:sz w:val="20"/>
          <w:szCs w:val="20"/>
        </w:rPr>
        <w:t xml:space="preserve"> Santa Barbara: NCGIA, vi + 42pp.</w:t>
      </w:r>
    </w:p>
    <w:p w:rsidR="00375C69" w:rsidRPr="00375C69"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375C69" w:rsidRPr="00375C69">
        <w:rPr>
          <w:rFonts w:ascii="Verdana" w:hAnsi="Verdana" w:cs="Arial"/>
          <w:iCs/>
          <w:sz w:val="16"/>
          <w:szCs w:val="16"/>
        </w:rPr>
        <w:t xml:space="preserve">In the specific case of geography, the real world consists on the one hand of physical geographic features (bona fide objects) and on the other hand of various fiat objects, for example legal and administrative objects, including parcels of real estate, areas of given soil types, census tracts, and so on. It contains in addition the beliefs and actions of human beings directed towards these objects (for example, the actions of those who work in land registries or in census bureaux), and the relations between these beliefs and actions and their targets. </w:t>
      </w:r>
    </w:p>
    <w:p w:rsidR="005A2E39" w:rsidRDefault="009D553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caps/>
          <w:sz w:val="20"/>
          <w:szCs w:val="20"/>
        </w:rPr>
        <w:lastRenderedPageBreak/>
        <w:t>5</w:t>
      </w:r>
      <w:r w:rsidR="00C543D9" w:rsidRPr="009C644E">
        <w:rPr>
          <w:rFonts w:ascii="Verdana" w:hAnsi="Verdana" w:cs="Arial"/>
          <w:caps/>
          <w:sz w:val="20"/>
          <w:szCs w:val="20"/>
        </w:rPr>
        <w:t>.</w:t>
      </w:r>
      <w:r w:rsidR="00C543D9" w:rsidRPr="009C644E">
        <w:rPr>
          <w:rFonts w:ascii="Verdana" w:hAnsi="Verdana" w:cs="Arial"/>
          <w:sz w:val="20"/>
          <w:szCs w:val="20"/>
        </w:rPr>
        <w:t xml:space="preserve"> David Mark, Max Egenhofer, Stephen Hirtle and Barry Smith, </w:t>
      </w:r>
      <w:hyperlink r:id="rId653" w:history="1">
        <w:r w:rsidR="00C543D9" w:rsidRPr="009C644E">
          <w:rPr>
            <w:rStyle w:val="Hyperlink"/>
            <w:rFonts w:ascii="Verdana" w:hAnsi="Verdana" w:cs="Arial"/>
            <w:i/>
            <w:iCs/>
            <w:sz w:val="20"/>
            <w:szCs w:val="20"/>
          </w:rPr>
          <w:t>UCGIS</w:t>
        </w:r>
        <w:r w:rsidR="00C543D9" w:rsidRPr="009C644E">
          <w:rPr>
            <w:rStyle w:val="Hyperlink"/>
            <w:rFonts w:ascii="Verdana" w:hAnsi="Verdana" w:cs="Arial"/>
            <w:i/>
            <w:iCs/>
            <w:sz w:val="20"/>
            <w:szCs w:val="20"/>
          </w:rPr>
          <w:t xml:space="preserve"> </w:t>
        </w:r>
        <w:r w:rsidR="00C543D9" w:rsidRPr="009C644E">
          <w:rPr>
            <w:rStyle w:val="Hyperlink"/>
            <w:rFonts w:ascii="Verdana" w:hAnsi="Verdana" w:cs="Arial"/>
            <w:i/>
            <w:iCs/>
            <w:sz w:val="20"/>
            <w:szCs w:val="20"/>
          </w:rPr>
          <w:t>Emerging Research Theme: Ontological Foundations for Geographic Information Science</w:t>
        </w:r>
      </w:hyperlink>
      <w:r w:rsidR="00C543D9" w:rsidRPr="009C644E">
        <w:rPr>
          <w:rFonts w:ascii="Verdana" w:hAnsi="Verdana" w:cs="Arial"/>
          <w:i/>
          <w:iCs/>
          <w:sz w:val="20"/>
          <w:szCs w:val="20"/>
        </w:rPr>
        <w:t xml:space="preserve"> </w:t>
      </w:r>
      <w:r w:rsidR="00C543D9" w:rsidRPr="009C644E">
        <w:rPr>
          <w:rFonts w:ascii="Verdana" w:hAnsi="Verdana" w:cs="Arial"/>
          <w:sz w:val="20"/>
          <w:szCs w:val="20"/>
        </w:rPr>
        <w:t>(University Consortium for Geographic Information Science White Paper), 2000.</w:t>
      </w:r>
    </w:p>
    <w:p w:rsidR="005A2E39" w:rsidRPr="009C644E" w:rsidRDefault="009D553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6</w:t>
      </w:r>
      <w:r w:rsidR="005A2E39" w:rsidRPr="009C644E">
        <w:rPr>
          <w:rFonts w:ascii="Verdana" w:hAnsi="Verdana" w:cs="Arial"/>
          <w:sz w:val="20"/>
          <w:szCs w:val="20"/>
        </w:rPr>
        <w:t xml:space="preserve">. Wolfgang Degen, Barbara Heller, Heinrich Herre, Barry Smith, </w:t>
      </w:r>
      <w:hyperlink r:id="rId654" w:history="1">
        <w:r w:rsidR="005A2E39" w:rsidRPr="009C644E">
          <w:rPr>
            <w:rStyle w:val="Hyperlink"/>
            <w:rFonts w:ascii="Verdana" w:hAnsi="Verdana" w:cs="Arial"/>
            <w:i/>
            <w:sz w:val="20"/>
            <w:szCs w:val="20"/>
          </w:rPr>
          <w:t>GOL: Towards an Axiomatized Upper-Level Ontology</w:t>
        </w:r>
      </w:hyperlink>
      <w:r w:rsidR="005A2E39" w:rsidRPr="009C644E">
        <w:rPr>
          <w:rFonts w:ascii="Verdana" w:hAnsi="Verdana" w:cs="Arial"/>
          <w:i/>
          <w:sz w:val="20"/>
          <w:szCs w:val="20"/>
        </w:rPr>
        <w:t xml:space="preserve">, </w:t>
      </w:r>
      <w:r w:rsidR="005A2E39" w:rsidRPr="009C644E">
        <w:rPr>
          <w:rFonts w:ascii="Verdana" w:hAnsi="Verdana" w:cs="Arial"/>
          <w:sz w:val="20"/>
          <w:szCs w:val="20"/>
        </w:rPr>
        <w:t xml:space="preserve">IMISE, University of Leipzig, 2001. </w:t>
      </w:r>
    </w:p>
    <w:p w:rsidR="005A2E39" w:rsidRDefault="007C1BCC"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5A2E39" w:rsidRPr="009C644E">
        <w:rPr>
          <w:rFonts w:ascii="Verdana" w:hAnsi="Verdana" w:cs="Arial"/>
          <w:iCs/>
          <w:sz w:val="16"/>
          <w:szCs w:val="16"/>
        </w:rPr>
        <w:t>Every domain-specifi</w:t>
      </w:r>
      <w:r w:rsidR="00D312BF" w:rsidRPr="009C644E">
        <w:rPr>
          <w:rFonts w:ascii="Verdana" w:hAnsi="Verdana" w:cs="Arial"/>
          <w:iCs/>
          <w:sz w:val="16"/>
          <w:szCs w:val="16"/>
        </w:rPr>
        <w:t xml:space="preserve">c </w:t>
      </w:r>
      <w:r w:rsidR="005A2E39" w:rsidRPr="009C644E">
        <w:rPr>
          <w:rFonts w:ascii="Verdana" w:hAnsi="Verdana" w:cs="Arial"/>
          <w:iCs/>
          <w:sz w:val="16"/>
          <w:szCs w:val="16"/>
        </w:rPr>
        <w:t>ontology must use as a framework some upper-level ontology which des</w:t>
      </w:r>
      <w:r w:rsidR="00D312BF" w:rsidRPr="009C644E">
        <w:rPr>
          <w:rFonts w:ascii="Verdana" w:hAnsi="Verdana" w:cs="Arial"/>
          <w:iCs/>
          <w:sz w:val="16"/>
          <w:szCs w:val="16"/>
        </w:rPr>
        <w:t>cribes the most general</w:t>
      </w:r>
      <w:r w:rsidR="005A2E39" w:rsidRPr="009C644E">
        <w:rPr>
          <w:rFonts w:ascii="Verdana" w:hAnsi="Verdana" w:cs="Arial"/>
          <w:iCs/>
          <w:sz w:val="16"/>
          <w:szCs w:val="16"/>
        </w:rPr>
        <w:t xml:space="preserve"> domain-independent categories of reality. In the present pape</w:t>
      </w:r>
      <w:r w:rsidR="00D312BF" w:rsidRPr="009C644E">
        <w:rPr>
          <w:rFonts w:ascii="Verdana" w:hAnsi="Verdana" w:cs="Arial"/>
          <w:iCs/>
          <w:sz w:val="16"/>
          <w:szCs w:val="16"/>
        </w:rPr>
        <w:t>r we sketch a new type of upper-level ontology,</w:t>
      </w:r>
      <w:r w:rsidR="005A2E39" w:rsidRPr="009C644E">
        <w:rPr>
          <w:rFonts w:ascii="Verdana" w:hAnsi="Verdana" w:cs="Arial"/>
          <w:iCs/>
          <w:sz w:val="16"/>
          <w:szCs w:val="16"/>
        </w:rPr>
        <w:t xml:space="preserve"> and we outline an associated knowledge modelling language called GOL – for: General Ontological Language. </w:t>
      </w:r>
      <w:r w:rsidR="00D312BF" w:rsidRPr="009C644E">
        <w:rPr>
          <w:rFonts w:ascii="Verdana" w:hAnsi="Verdana" w:cs="Arial"/>
          <w:iCs/>
          <w:sz w:val="16"/>
          <w:szCs w:val="16"/>
        </w:rPr>
        <w:t>It turns out that the upper-level ontology underlying well-</w:t>
      </w:r>
      <w:r w:rsidR="005A2E39" w:rsidRPr="009C644E">
        <w:rPr>
          <w:rFonts w:ascii="Verdana" w:hAnsi="Verdana" w:cs="Arial"/>
          <w:iCs/>
          <w:sz w:val="16"/>
          <w:szCs w:val="16"/>
        </w:rPr>
        <w:t xml:space="preserve">known standard modelling languages such as KIF, F-Logic and CycL is restricted to the ontology of sets. In a set theory which allows Urelements, however, there will be ontological relations between these Urelements which the set-theoretic machinery cannot capture. In contrast to standard modelling and representation formalisms, GOL provides a machinery for representing and analysing such ontologically basic relations. GOL is thus a genuine extension of KIF and of similar languages. In GOL entities are divided into </w:t>
      </w:r>
      <w:r w:rsidR="00D312BF" w:rsidRPr="009C644E">
        <w:rPr>
          <w:rFonts w:ascii="Verdana" w:hAnsi="Verdana" w:cs="Arial"/>
          <w:iCs/>
          <w:sz w:val="16"/>
          <w:szCs w:val="16"/>
        </w:rPr>
        <w:t>sets and Urelements,</w:t>
      </w:r>
      <w:r w:rsidR="005A2E39" w:rsidRPr="009C644E">
        <w:rPr>
          <w:rFonts w:ascii="Verdana" w:hAnsi="Verdana" w:cs="Arial"/>
          <w:iCs/>
          <w:sz w:val="16"/>
          <w:szCs w:val="16"/>
        </w:rPr>
        <w:t xml:space="preserve"> the latter being divided in their turn into individuals and universals. Foremost among the individuals are things or substances, tropes or moments, and situoids: entities containing facts as components.</w:t>
      </w:r>
    </w:p>
    <w:p w:rsidR="00D62330" w:rsidRDefault="00D62330" w:rsidP="00D6233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D62330">
        <w:rPr>
          <w:rFonts w:ascii="Verdana" w:hAnsi="Verdana" w:cs="Arial"/>
          <w:sz w:val="20"/>
          <w:szCs w:val="20"/>
        </w:rPr>
        <w:t>7.</w:t>
      </w:r>
      <w:r>
        <w:rPr>
          <w:rFonts w:ascii="Verdana" w:hAnsi="Verdana" w:cs="Arial"/>
          <w:sz w:val="20"/>
          <w:szCs w:val="20"/>
        </w:rPr>
        <w:t xml:space="preserve"> Barbara Haller, Heinrich Herre, </w:t>
      </w:r>
      <w:r w:rsidR="005334A4">
        <w:rPr>
          <w:rFonts w:ascii="Verdana" w:hAnsi="Verdana" w:cs="Arial"/>
          <w:sz w:val="20"/>
          <w:szCs w:val="20"/>
        </w:rPr>
        <w:t xml:space="preserve">Barry Smith, </w:t>
      </w:r>
      <w:r>
        <w:rPr>
          <w:rFonts w:ascii="Verdana" w:hAnsi="Verdana" w:cs="Arial"/>
          <w:sz w:val="20"/>
          <w:szCs w:val="20"/>
        </w:rPr>
        <w:t>“</w:t>
      </w:r>
      <w:hyperlink r:id="rId655" w:history="1">
        <w:r w:rsidRPr="00D62330">
          <w:rPr>
            <w:rStyle w:val="Hyperlink"/>
            <w:rFonts w:ascii="Verdana" w:hAnsi="Verdana" w:cs="Arial"/>
            <w:sz w:val="20"/>
            <w:szCs w:val="20"/>
          </w:rPr>
          <w:t>A Unified Framework for Buildi</w:t>
        </w:r>
        <w:r w:rsidRPr="00D62330">
          <w:rPr>
            <w:rStyle w:val="Hyperlink"/>
            <w:rFonts w:ascii="Verdana" w:hAnsi="Verdana" w:cs="Arial"/>
            <w:sz w:val="20"/>
            <w:szCs w:val="20"/>
          </w:rPr>
          <w:t>n</w:t>
        </w:r>
        <w:r w:rsidRPr="00D62330">
          <w:rPr>
            <w:rStyle w:val="Hyperlink"/>
            <w:rFonts w:ascii="Verdana" w:hAnsi="Verdana" w:cs="Arial"/>
            <w:sz w:val="20"/>
            <w:szCs w:val="20"/>
          </w:rPr>
          <w:t>g Ontological Theories with Application a</w:t>
        </w:r>
        <w:r w:rsidRPr="00D62330">
          <w:rPr>
            <w:rStyle w:val="Hyperlink"/>
            <w:rFonts w:ascii="Verdana" w:hAnsi="Verdana" w:cs="Arial"/>
            <w:sz w:val="20"/>
            <w:szCs w:val="20"/>
          </w:rPr>
          <w:t>n</w:t>
        </w:r>
        <w:r w:rsidRPr="00D62330">
          <w:rPr>
            <w:rStyle w:val="Hyperlink"/>
            <w:rFonts w:ascii="Verdana" w:hAnsi="Verdana" w:cs="Arial"/>
            <w:sz w:val="20"/>
            <w:szCs w:val="20"/>
          </w:rPr>
          <w:t>d Testing in the Field of Clinical Trials</w:t>
        </w:r>
      </w:hyperlink>
      <w:r>
        <w:rPr>
          <w:rFonts w:ascii="Verdana" w:hAnsi="Verdana" w:cs="Arial"/>
          <w:sz w:val="20"/>
          <w:szCs w:val="20"/>
        </w:rPr>
        <w:t xml:space="preserve">”, </w:t>
      </w:r>
      <w:r w:rsidRPr="00D62330">
        <w:rPr>
          <w:rFonts w:ascii="Verdana" w:hAnsi="Verdana" w:cs="Arial"/>
          <w:sz w:val="20"/>
          <w:szCs w:val="20"/>
        </w:rPr>
        <w:t>Formal Ontology and Medical Information Science</w:t>
      </w:r>
      <w:r>
        <w:rPr>
          <w:rFonts w:ascii="Verdana" w:hAnsi="Verdana" w:cs="Arial"/>
          <w:sz w:val="20"/>
          <w:szCs w:val="20"/>
        </w:rPr>
        <w:t>, Report No. 2, University of Leizpig, 2001.</w:t>
      </w:r>
    </w:p>
    <w:p w:rsidR="00576D2D" w:rsidRPr="00576D2D" w:rsidRDefault="00576D2D" w:rsidP="00576D2D">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576D2D">
        <w:rPr>
          <w:rFonts w:ascii="Verdana" w:hAnsi="Verdana" w:cs="Arial"/>
          <w:iCs/>
          <w:sz w:val="16"/>
          <w:szCs w:val="16"/>
        </w:rPr>
        <w:t>The objective of this research programme is to contribute to the establishment of the emerging science of Formal Ontology in Information Systems via a collaborative project involving researchers from a range of disciplines including philosophy, logic, computer science, lin</w:t>
      </w:r>
      <w:r w:rsidR="00F3010F">
        <w:rPr>
          <w:rFonts w:ascii="Verdana" w:hAnsi="Verdana" w:cs="Arial"/>
          <w:iCs/>
          <w:sz w:val="16"/>
          <w:szCs w:val="16"/>
        </w:rPr>
        <w:t>guistics, and the medical sci</w:t>
      </w:r>
      <w:r w:rsidRPr="00576D2D">
        <w:rPr>
          <w:rFonts w:ascii="Verdana" w:hAnsi="Verdana" w:cs="Arial"/>
          <w:iCs/>
          <w:sz w:val="16"/>
          <w:szCs w:val="16"/>
        </w:rPr>
        <w:t>ences. The re</w:t>
      </w:r>
      <w:r w:rsidR="00F3010F">
        <w:rPr>
          <w:rFonts w:ascii="Verdana" w:hAnsi="Verdana" w:cs="Arial"/>
          <w:iCs/>
          <w:sz w:val="16"/>
          <w:szCs w:val="16"/>
        </w:rPr>
        <w:softHyphen/>
      </w:r>
      <w:r w:rsidRPr="00576D2D">
        <w:rPr>
          <w:rFonts w:ascii="Verdana" w:hAnsi="Verdana" w:cs="Arial"/>
          <w:iCs/>
          <w:sz w:val="16"/>
          <w:szCs w:val="16"/>
        </w:rPr>
        <w:t>searchers will work together on the construction of a unified formal ontology, which means: a general  framework for the construction of ontological theories in specific domains. The framework will be constructed using the axiomatic-deductive method of modern formal ontology. It will be tested via a series of applications relating to on-going work in Leipzig on medical taxonomies and data dictionaries in the context of clinical trials. This will lead to the production of a domain-specific ontology which is designed to serve as a basis for applications in the medical field.</w:t>
      </w:r>
    </w:p>
    <w:p w:rsidR="00E07FCE" w:rsidRPr="009C644E" w:rsidRDefault="00D6233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lastRenderedPageBreak/>
        <w:t>8</w:t>
      </w:r>
      <w:r w:rsidR="00E07FCE" w:rsidRPr="009C644E">
        <w:rPr>
          <w:rFonts w:ascii="Verdana" w:hAnsi="Verdana" w:cs="Arial"/>
          <w:sz w:val="20"/>
          <w:szCs w:val="20"/>
        </w:rPr>
        <w:t xml:space="preserve">. Thomas Bittner and Barry Smith, </w:t>
      </w:r>
      <w:hyperlink r:id="rId656" w:history="1">
        <w:r w:rsidR="00E07FCE" w:rsidRPr="009C644E">
          <w:rPr>
            <w:rStyle w:val="Hyperlink"/>
            <w:rFonts w:ascii="Verdana" w:hAnsi="Verdana" w:cs="Arial"/>
            <w:sz w:val="20"/>
            <w:szCs w:val="20"/>
          </w:rPr>
          <w:t>Formal Ontologies for Space and Time</w:t>
        </w:r>
      </w:hyperlink>
      <w:r w:rsidR="00E07FCE" w:rsidRPr="009C644E">
        <w:rPr>
          <w:rFonts w:ascii="Verdana" w:hAnsi="Verdana" w:cs="Arial"/>
          <w:sz w:val="20"/>
          <w:szCs w:val="20"/>
        </w:rPr>
        <w:t>, IFOMIS Reports, 2003.</w:t>
      </w:r>
    </w:p>
    <w:p w:rsidR="00BB5CA1" w:rsidRDefault="00D62330" w:rsidP="00BB5CA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9</w:t>
      </w:r>
      <w:r w:rsidR="00BB5CA1">
        <w:rPr>
          <w:rFonts w:ascii="Verdana" w:hAnsi="Verdana" w:cs="Arial"/>
          <w:sz w:val="20"/>
          <w:szCs w:val="20"/>
        </w:rPr>
        <w:t xml:space="preserve">. Werner </w:t>
      </w:r>
      <w:r w:rsidR="00BB5CA1" w:rsidRPr="00D743B8">
        <w:rPr>
          <w:rFonts w:ascii="Verdana" w:hAnsi="Verdana" w:cs="Arial"/>
          <w:sz w:val="20"/>
          <w:szCs w:val="20"/>
        </w:rPr>
        <w:t xml:space="preserve">Ceusters, </w:t>
      </w:r>
      <w:r w:rsidR="00BB5CA1">
        <w:rPr>
          <w:rFonts w:ascii="Verdana" w:hAnsi="Verdana" w:cs="Arial"/>
          <w:sz w:val="20"/>
          <w:szCs w:val="20"/>
        </w:rPr>
        <w:t>Barry Smith</w:t>
      </w:r>
      <w:r w:rsidR="00BB5CA1" w:rsidRPr="00D743B8">
        <w:rPr>
          <w:rFonts w:ascii="Verdana" w:hAnsi="Verdana" w:cs="Arial"/>
          <w:sz w:val="20"/>
          <w:szCs w:val="20"/>
        </w:rPr>
        <w:t xml:space="preserve">, </w:t>
      </w:r>
      <w:r w:rsidR="00BB5CA1">
        <w:rPr>
          <w:rFonts w:ascii="Verdana" w:hAnsi="Verdana" w:cs="Arial"/>
          <w:sz w:val="20"/>
          <w:szCs w:val="20"/>
        </w:rPr>
        <w:t xml:space="preserve">George </w:t>
      </w:r>
      <w:r w:rsidR="00BB5CA1" w:rsidRPr="00D743B8">
        <w:rPr>
          <w:rFonts w:ascii="Verdana" w:hAnsi="Verdana" w:cs="Arial"/>
          <w:sz w:val="20"/>
          <w:szCs w:val="20"/>
        </w:rPr>
        <w:t>De Moor</w:t>
      </w:r>
      <w:r w:rsidR="00BB5CA1">
        <w:rPr>
          <w:rFonts w:ascii="Verdana" w:hAnsi="Verdana" w:cs="Arial"/>
          <w:sz w:val="20"/>
          <w:szCs w:val="20"/>
        </w:rPr>
        <w:t xml:space="preserve">, </w:t>
      </w:r>
      <w:hyperlink r:id="rId657" w:history="1">
        <w:r w:rsidR="00BB5CA1" w:rsidRPr="00BB5CA1">
          <w:rPr>
            <w:rStyle w:val="Hyperlink"/>
            <w:rFonts w:ascii="Verdana" w:hAnsi="Verdana" w:cs="Arial"/>
            <w:sz w:val="20"/>
            <w:szCs w:val="20"/>
          </w:rPr>
          <w:t>Ontology-Based Integration of Medical Coding Systems</w:t>
        </w:r>
        <w:r w:rsidR="00BB5CA1">
          <w:rPr>
            <w:rStyle w:val="Hyperlink"/>
            <w:rFonts w:ascii="Verdana" w:hAnsi="Verdana" w:cs="Arial"/>
            <w:sz w:val="20"/>
            <w:szCs w:val="20"/>
          </w:rPr>
          <w:t xml:space="preserve"> </w:t>
        </w:r>
        <w:r w:rsidR="00BB5CA1" w:rsidRPr="00BB5CA1">
          <w:rPr>
            <w:rStyle w:val="Hyperlink"/>
            <w:rFonts w:ascii="Verdana" w:hAnsi="Verdana" w:cs="Arial"/>
            <w:sz w:val="20"/>
            <w:szCs w:val="20"/>
          </w:rPr>
          <w:t>and Electronic Patient Records</w:t>
        </w:r>
      </w:hyperlink>
      <w:r w:rsidR="00BB5CA1">
        <w:rPr>
          <w:rFonts w:ascii="Verdana" w:hAnsi="Verdana" w:cs="Arial"/>
          <w:sz w:val="20"/>
          <w:szCs w:val="20"/>
        </w:rPr>
        <w:t xml:space="preserve">, IFOMIS Reports, </w:t>
      </w:r>
      <w:r w:rsidR="000219DB">
        <w:rPr>
          <w:rFonts w:ascii="Verdana" w:hAnsi="Verdana" w:cs="Arial"/>
          <w:sz w:val="20"/>
          <w:szCs w:val="20"/>
        </w:rPr>
        <w:t>200</w:t>
      </w:r>
      <w:r w:rsidR="00BB5CA1">
        <w:rPr>
          <w:rFonts w:ascii="Verdana" w:hAnsi="Verdana" w:cs="Arial"/>
          <w:sz w:val="20"/>
          <w:szCs w:val="20"/>
        </w:rPr>
        <w:t>4.</w:t>
      </w:r>
    </w:p>
    <w:p w:rsidR="00BB5CA1" w:rsidRPr="00BB5CA1" w:rsidRDefault="007C1BCC" w:rsidP="00BB5CA1">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BB5CA1" w:rsidRPr="00BB5CA1">
        <w:rPr>
          <w:rFonts w:ascii="Verdana" w:hAnsi="Verdana" w:cs="Arial"/>
          <w:iCs/>
          <w:sz w:val="16"/>
          <w:szCs w:val="16"/>
        </w:rPr>
        <w:t>In the last two decades we have witnessed considerable efforts directed towards making</w:t>
      </w:r>
      <w:r w:rsidR="00BB5CA1">
        <w:rPr>
          <w:rFonts w:ascii="Verdana" w:hAnsi="Verdana" w:cs="Arial"/>
          <w:iCs/>
          <w:sz w:val="16"/>
          <w:szCs w:val="16"/>
        </w:rPr>
        <w:t xml:space="preserve"> </w:t>
      </w:r>
      <w:r w:rsidR="00BB5CA1" w:rsidRPr="00BB5CA1">
        <w:rPr>
          <w:rFonts w:ascii="Verdana" w:hAnsi="Verdana" w:cs="Arial"/>
          <w:iCs/>
          <w:sz w:val="16"/>
          <w:szCs w:val="16"/>
        </w:rPr>
        <w:t>electronic healthcare records comparable and interoperable through advances in record</w:t>
      </w:r>
      <w:r w:rsidR="00BB5CA1">
        <w:rPr>
          <w:rFonts w:ascii="Verdana" w:hAnsi="Verdana" w:cs="Arial"/>
          <w:iCs/>
          <w:sz w:val="16"/>
          <w:szCs w:val="16"/>
        </w:rPr>
        <w:t xml:space="preserve"> </w:t>
      </w:r>
      <w:r w:rsidR="00BB5CA1" w:rsidRPr="00BB5CA1">
        <w:rPr>
          <w:rFonts w:ascii="Verdana" w:hAnsi="Verdana" w:cs="Arial"/>
          <w:iCs/>
          <w:sz w:val="16"/>
          <w:szCs w:val="16"/>
        </w:rPr>
        <w:t>architectures and (bio)medical terminologies and coding systems. Deep semantic issues</w:t>
      </w:r>
      <w:r w:rsidR="00BB5CA1">
        <w:rPr>
          <w:rFonts w:ascii="Verdana" w:hAnsi="Verdana" w:cs="Arial"/>
          <w:iCs/>
          <w:sz w:val="16"/>
          <w:szCs w:val="16"/>
        </w:rPr>
        <w:t xml:space="preserve"> </w:t>
      </w:r>
      <w:r w:rsidR="00BB5CA1" w:rsidRPr="00BB5CA1">
        <w:rPr>
          <w:rFonts w:ascii="Verdana" w:hAnsi="Verdana" w:cs="Arial"/>
          <w:iCs/>
          <w:sz w:val="16"/>
          <w:szCs w:val="16"/>
        </w:rPr>
        <w:t>in general, and ontology in particular, have received some interest from the research</w:t>
      </w:r>
      <w:r w:rsidR="00BB5CA1">
        <w:rPr>
          <w:rFonts w:ascii="Verdana" w:hAnsi="Verdana" w:cs="Arial"/>
          <w:iCs/>
          <w:sz w:val="16"/>
          <w:szCs w:val="16"/>
        </w:rPr>
        <w:t xml:space="preserve"> </w:t>
      </w:r>
      <w:r w:rsidR="00BB5CA1" w:rsidRPr="00BB5CA1">
        <w:rPr>
          <w:rFonts w:ascii="Verdana" w:hAnsi="Verdana" w:cs="Arial"/>
          <w:iCs/>
          <w:sz w:val="16"/>
          <w:szCs w:val="16"/>
        </w:rPr>
        <w:t>communities. However, with the exception of work on so-called ‘controlled</w:t>
      </w:r>
      <w:r w:rsidR="00BB5CA1">
        <w:rPr>
          <w:rFonts w:ascii="Verdana" w:hAnsi="Verdana" w:cs="Arial"/>
          <w:iCs/>
          <w:sz w:val="16"/>
          <w:szCs w:val="16"/>
        </w:rPr>
        <w:t xml:space="preserve"> </w:t>
      </w:r>
      <w:r w:rsidR="00BB5CA1" w:rsidRPr="00BB5CA1">
        <w:rPr>
          <w:rFonts w:ascii="Verdana" w:hAnsi="Verdana" w:cs="Arial"/>
          <w:iCs/>
          <w:sz w:val="16"/>
          <w:szCs w:val="16"/>
        </w:rPr>
        <w:t>vocabularies’, ontology has thus far played little role in work on standardization. The</w:t>
      </w:r>
      <w:r w:rsidR="00BB5CA1">
        <w:rPr>
          <w:rFonts w:ascii="Verdana" w:hAnsi="Verdana" w:cs="Arial"/>
          <w:iCs/>
          <w:sz w:val="16"/>
          <w:szCs w:val="16"/>
        </w:rPr>
        <w:t xml:space="preserve"> </w:t>
      </w:r>
      <w:r w:rsidR="00BB5CA1" w:rsidRPr="00BB5CA1">
        <w:rPr>
          <w:rFonts w:ascii="Verdana" w:hAnsi="Verdana" w:cs="Arial"/>
          <w:iCs/>
          <w:sz w:val="16"/>
          <w:szCs w:val="16"/>
        </w:rPr>
        <w:t>prime focus has been rather the rapid population of terminologies at the level of fine</w:t>
      </w:r>
      <w:r w:rsidR="00BB5CA1">
        <w:rPr>
          <w:rFonts w:ascii="Verdana" w:hAnsi="Verdana" w:cs="Arial"/>
          <w:iCs/>
          <w:sz w:val="16"/>
          <w:szCs w:val="16"/>
        </w:rPr>
        <w:t xml:space="preserve"> </w:t>
      </w:r>
      <w:r w:rsidR="00BB5CA1" w:rsidRPr="00BB5CA1">
        <w:rPr>
          <w:rFonts w:ascii="Verdana" w:hAnsi="Verdana" w:cs="Arial"/>
          <w:iCs/>
          <w:sz w:val="16"/>
          <w:szCs w:val="16"/>
        </w:rPr>
        <w:t>detail. In this paper, we argue that more efforts are needed on the side of both research</w:t>
      </w:r>
      <w:r w:rsidR="00BB5CA1">
        <w:rPr>
          <w:rFonts w:ascii="Verdana" w:hAnsi="Verdana" w:cs="Arial"/>
          <w:iCs/>
          <w:sz w:val="16"/>
          <w:szCs w:val="16"/>
        </w:rPr>
        <w:t xml:space="preserve"> </w:t>
      </w:r>
      <w:r w:rsidR="00BB5CA1" w:rsidRPr="00BB5CA1">
        <w:rPr>
          <w:rFonts w:ascii="Verdana" w:hAnsi="Verdana" w:cs="Arial"/>
          <w:iCs/>
          <w:sz w:val="16"/>
          <w:szCs w:val="16"/>
        </w:rPr>
        <w:t>and standardization to ensure that the coding systems used in electronic healthcare</w:t>
      </w:r>
      <w:r w:rsidR="00BB5CA1">
        <w:rPr>
          <w:rFonts w:ascii="Verdana" w:hAnsi="Verdana" w:cs="Arial"/>
          <w:iCs/>
          <w:sz w:val="16"/>
          <w:szCs w:val="16"/>
        </w:rPr>
        <w:t xml:space="preserve"> </w:t>
      </w:r>
      <w:r w:rsidR="00BB5CA1" w:rsidRPr="00BB5CA1">
        <w:rPr>
          <w:rFonts w:ascii="Verdana" w:hAnsi="Verdana" w:cs="Arial"/>
          <w:iCs/>
          <w:sz w:val="16"/>
          <w:szCs w:val="16"/>
        </w:rPr>
        <w:t>records enjoy a semantics that is coherent with the semantics of the record. We propose</w:t>
      </w:r>
      <w:r w:rsidR="00BB5CA1">
        <w:rPr>
          <w:rFonts w:ascii="Verdana" w:hAnsi="Verdana" w:cs="Arial"/>
          <w:iCs/>
          <w:sz w:val="16"/>
          <w:szCs w:val="16"/>
        </w:rPr>
        <w:t xml:space="preserve"> </w:t>
      </w:r>
      <w:r w:rsidR="00BB5CA1" w:rsidRPr="00BB5CA1">
        <w:rPr>
          <w:rFonts w:ascii="Verdana" w:hAnsi="Verdana" w:cs="Arial"/>
          <w:iCs/>
          <w:sz w:val="16"/>
          <w:szCs w:val="16"/>
        </w:rPr>
        <w:t>realist ontology as a method to bring about this coherence by means of a robust system of</w:t>
      </w:r>
      <w:r w:rsidR="00BB5CA1">
        <w:rPr>
          <w:rFonts w:ascii="Verdana" w:hAnsi="Verdana" w:cs="Arial"/>
          <w:iCs/>
          <w:sz w:val="16"/>
          <w:szCs w:val="16"/>
        </w:rPr>
        <w:t xml:space="preserve"> </w:t>
      </w:r>
      <w:r w:rsidR="00BB5CA1" w:rsidRPr="00BB5CA1">
        <w:rPr>
          <w:rFonts w:ascii="Verdana" w:hAnsi="Verdana" w:cs="Arial"/>
          <w:iCs/>
          <w:sz w:val="16"/>
          <w:szCs w:val="16"/>
        </w:rPr>
        <w:t>top-level ontological categories.</w:t>
      </w:r>
    </w:p>
    <w:p w:rsidR="00554B03" w:rsidRDefault="00D6233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10</w:t>
      </w:r>
      <w:r w:rsidR="00554B03" w:rsidRPr="009C644E">
        <w:rPr>
          <w:rFonts w:ascii="Verdana" w:hAnsi="Verdana" w:cs="Arial"/>
          <w:sz w:val="20"/>
          <w:szCs w:val="20"/>
        </w:rPr>
        <w:t xml:space="preserve">. Barry Smith, Anand Kumar, Thomas Bittner, </w:t>
      </w:r>
      <w:hyperlink r:id="rId658" w:history="1">
        <w:r w:rsidR="00554B03" w:rsidRPr="009C644E">
          <w:rPr>
            <w:rStyle w:val="Hyperlink"/>
            <w:rFonts w:ascii="Verdana" w:hAnsi="Verdana" w:cs="Arial"/>
            <w:sz w:val="20"/>
            <w:szCs w:val="20"/>
          </w:rPr>
          <w:t>Basic Formal Ontology for bioinformatics</w:t>
        </w:r>
      </w:hyperlink>
      <w:r w:rsidR="00554B03" w:rsidRPr="009C644E">
        <w:rPr>
          <w:rFonts w:ascii="Verdana" w:hAnsi="Verdana" w:cs="Arial"/>
          <w:sz w:val="20"/>
          <w:szCs w:val="20"/>
        </w:rPr>
        <w:t>, IFOMIS Reports, 2005.</w:t>
      </w:r>
    </w:p>
    <w:p w:rsidR="00423BB9" w:rsidRPr="009C644E" w:rsidRDefault="00D6233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11</w:t>
      </w:r>
      <w:r w:rsidR="00423BB9">
        <w:rPr>
          <w:rFonts w:ascii="Verdana" w:hAnsi="Verdana" w:cs="Arial"/>
          <w:sz w:val="20"/>
          <w:szCs w:val="20"/>
        </w:rPr>
        <w:t xml:space="preserve">. </w:t>
      </w:r>
      <w:r w:rsidR="00423BB9" w:rsidRPr="00423BB9">
        <w:rPr>
          <w:rFonts w:ascii="Verdana" w:hAnsi="Verdana" w:cs="Arial"/>
          <w:sz w:val="20"/>
          <w:szCs w:val="20"/>
        </w:rPr>
        <w:t>Nicola Guarino</w:t>
      </w:r>
      <w:r w:rsidR="00CD35E2">
        <w:rPr>
          <w:rFonts w:ascii="Verdana" w:hAnsi="Verdana" w:cs="Arial"/>
          <w:sz w:val="20"/>
          <w:szCs w:val="20"/>
        </w:rPr>
        <w:t xml:space="preserve"> and</w:t>
      </w:r>
      <w:r w:rsidR="00423BB9">
        <w:rPr>
          <w:rFonts w:ascii="Verdana" w:hAnsi="Verdana" w:cs="Arial"/>
          <w:sz w:val="20"/>
          <w:szCs w:val="20"/>
        </w:rPr>
        <w:t xml:space="preserve"> Barry Smith, </w:t>
      </w:r>
      <w:hyperlink r:id="rId659" w:history="1">
        <w:r w:rsidR="00423BB9" w:rsidRPr="00423BB9">
          <w:rPr>
            <w:rStyle w:val="Hyperlink"/>
            <w:rFonts w:ascii="Verdana" w:hAnsi="Verdana" w:cs="Arial"/>
            <w:sz w:val="20"/>
            <w:szCs w:val="20"/>
          </w:rPr>
          <w:t>Engineering Ontologies: Foundations and Theories from Philosophy and Logical Theory</w:t>
        </w:r>
      </w:hyperlink>
      <w:r w:rsidR="00423BB9">
        <w:rPr>
          <w:rFonts w:ascii="Verdana" w:hAnsi="Verdana" w:cs="Arial"/>
          <w:sz w:val="20"/>
          <w:szCs w:val="20"/>
        </w:rPr>
        <w:t xml:space="preserve">, </w:t>
      </w:r>
      <w:r w:rsidR="00423BB9" w:rsidRPr="00423BB9">
        <w:rPr>
          <w:rFonts w:ascii="Verdana" w:hAnsi="Verdana" w:cs="Arial"/>
          <w:sz w:val="20"/>
          <w:szCs w:val="20"/>
        </w:rPr>
        <w:t>Semantic Interoperability and Data Mining in Biomedicine</w:t>
      </w:r>
      <w:r w:rsidR="00423BB9">
        <w:rPr>
          <w:rFonts w:ascii="Verdana" w:hAnsi="Verdana" w:cs="Arial"/>
          <w:sz w:val="20"/>
          <w:szCs w:val="20"/>
        </w:rPr>
        <w:t xml:space="preserve"> (</w:t>
      </w:r>
      <w:r w:rsidR="00423BB9" w:rsidRPr="00423BB9">
        <w:rPr>
          <w:rFonts w:ascii="Verdana" w:hAnsi="Verdana" w:cs="Arial"/>
          <w:sz w:val="20"/>
          <w:szCs w:val="20"/>
        </w:rPr>
        <w:t>SemanticMining</w:t>
      </w:r>
      <w:r w:rsidR="00423BB9">
        <w:rPr>
          <w:rFonts w:ascii="Verdana" w:hAnsi="Verdana" w:cs="Arial"/>
          <w:sz w:val="20"/>
          <w:szCs w:val="20"/>
        </w:rPr>
        <w:t xml:space="preserve">, European Union Network of Excellence 507505, </w:t>
      </w:r>
      <w:r w:rsidR="00423BB9" w:rsidRPr="00423BB9">
        <w:rPr>
          <w:rFonts w:ascii="Verdana" w:hAnsi="Verdana" w:cs="Arial"/>
          <w:sz w:val="20"/>
          <w:szCs w:val="20"/>
        </w:rPr>
        <w:t>Deliverable D.21.2</w:t>
      </w:r>
      <w:r w:rsidR="00423BB9">
        <w:rPr>
          <w:rFonts w:ascii="Verdana" w:hAnsi="Verdana" w:cs="Arial"/>
          <w:sz w:val="20"/>
          <w:szCs w:val="20"/>
        </w:rPr>
        <w:t>), 2006.</w:t>
      </w:r>
    </w:p>
    <w:p w:rsidR="00C543D9" w:rsidRPr="009C644E" w:rsidRDefault="00D6233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12</w:t>
      </w:r>
      <w:r w:rsidR="00C543D9" w:rsidRPr="009C644E">
        <w:rPr>
          <w:rFonts w:ascii="Verdana" w:hAnsi="Verdana" w:cs="Arial"/>
          <w:sz w:val="20"/>
          <w:szCs w:val="20"/>
        </w:rPr>
        <w:t xml:space="preserve">. L. Obrst, M. Musen, B. Smith, F. Neuhaus, F. Olken, M. Gruninger, M. Raymond, P. Hayes, R. Sharma (eds.), </w:t>
      </w:r>
      <w:hyperlink r:id="rId660" w:history="1">
        <w:r w:rsidR="00C543D9" w:rsidRPr="009C644E">
          <w:rPr>
            <w:rStyle w:val="Hyperlink"/>
            <w:rFonts w:ascii="Verdana" w:hAnsi="Verdana" w:cs="Arial"/>
            <w:sz w:val="20"/>
            <w:szCs w:val="20"/>
          </w:rPr>
          <w:t>Towards an Open Ontology Repository</w:t>
        </w:r>
      </w:hyperlink>
      <w:r w:rsidR="00C543D9" w:rsidRPr="009C644E">
        <w:rPr>
          <w:rFonts w:ascii="Verdana" w:hAnsi="Verdana" w:cs="Arial"/>
          <w:sz w:val="20"/>
          <w:szCs w:val="20"/>
        </w:rPr>
        <w:t>. Communiqué. Ontology Summit 2008.</w:t>
      </w:r>
    </w:p>
    <w:p w:rsidR="00C543D9" w:rsidRPr="009C644E" w:rsidRDefault="00D6233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13</w:t>
      </w:r>
      <w:r w:rsidR="00C543D9" w:rsidRPr="009C644E">
        <w:rPr>
          <w:rFonts w:ascii="Verdana" w:hAnsi="Verdana" w:cs="Arial"/>
          <w:sz w:val="20"/>
          <w:szCs w:val="20"/>
        </w:rPr>
        <w:t xml:space="preserve">. William Mandrick, James Schoening and Barry Smith, Command and Control (C2) Core Extended to Net-Enabled Command Capability, Briefing to Department of Defense (DoD) </w:t>
      </w:r>
      <w:r w:rsidR="00C543D9" w:rsidRPr="009C644E">
        <w:rPr>
          <w:rFonts w:ascii="Verdana" w:hAnsi="Verdana"/>
          <w:bCs/>
          <w:sz w:val="20"/>
          <w:szCs w:val="20"/>
        </w:rPr>
        <w:t>Net-Enabled Command Capability</w:t>
      </w:r>
      <w:r w:rsidR="00C543D9" w:rsidRPr="009C644E">
        <w:rPr>
          <w:rFonts w:ascii="Verdana" w:hAnsi="Verdana" w:cs="Arial"/>
          <w:sz w:val="20"/>
          <w:szCs w:val="20"/>
        </w:rPr>
        <w:t>, September 14, 2009.</w:t>
      </w:r>
    </w:p>
    <w:p w:rsidR="00C543D9" w:rsidRPr="009C644E" w:rsidRDefault="00D6233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14</w:t>
      </w:r>
      <w:r w:rsidR="00C543D9" w:rsidRPr="009C644E">
        <w:rPr>
          <w:rFonts w:ascii="Verdana" w:hAnsi="Verdana" w:cs="Arial"/>
          <w:sz w:val="20"/>
          <w:szCs w:val="20"/>
        </w:rPr>
        <w:t xml:space="preserve">. Bernard de Bono, Mathias Brochhausen, Sybo Dijkstra, Dipak Kalra, Stephan Keifer, Barry Smith, </w:t>
      </w:r>
      <w:hyperlink r:id="rId661" w:history="1">
        <w:r w:rsidR="00C543D9" w:rsidRPr="009C644E">
          <w:rPr>
            <w:rStyle w:val="Hyperlink"/>
            <w:rFonts w:ascii="Verdana" w:hAnsi="Verdana" w:cs="Arial"/>
            <w:sz w:val="20"/>
            <w:szCs w:val="20"/>
          </w:rPr>
          <w:t>Biomedic</w:t>
        </w:r>
        <w:r w:rsidR="006D0399" w:rsidRPr="009C644E">
          <w:rPr>
            <w:rStyle w:val="Hyperlink"/>
            <w:rFonts w:ascii="Verdana" w:hAnsi="Verdana" w:cs="Arial"/>
            <w:sz w:val="20"/>
            <w:szCs w:val="20"/>
          </w:rPr>
          <w:t>al Terminologies and Ontologies:</w:t>
        </w:r>
        <w:r w:rsidR="00C543D9" w:rsidRPr="009C644E">
          <w:rPr>
            <w:rStyle w:val="Hyperlink"/>
            <w:rFonts w:ascii="Verdana" w:hAnsi="Verdana" w:cs="Arial"/>
            <w:sz w:val="20"/>
            <w:szCs w:val="20"/>
          </w:rPr>
          <w:t xml:space="preserve"> Enabling Biomedical Semantic Interoperability and Standards in Europe</w:t>
        </w:r>
      </w:hyperlink>
      <w:r w:rsidR="00C543D9" w:rsidRPr="009C644E">
        <w:rPr>
          <w:rFonts w:ascii="Verdana" w:hAnsi="Verdana" w:cs="Arial"/>
          <w:sz w:val="20"/>
          <w:szCs w:val="20"/>
        </w:rPr>
        <w:t xml:space="preserve">, White Paper, ELSA </w:t>
      </w:r>
      <w:r w:rsidR="009F7AE1" w:rsidRPr="009C644E">
        <w:rPr>
          <w:rFonts w:ascii="Verdana" w:hAnsi="Verdana" w:cs="Arial"/>
          <w:sz w:val="20"/>
          <w:szCs w:val="20"/>
        </w:rPr>
        <w:t xml:space="preserve">(European Large Scale Action on Electronic </w:t>
      </w:r>
      <w:r w:rsidR="009F7AE1" w:rsidRPr="009C644E">
        <w:rPr>
          <w:rFonts w:ascii="Verdana" w:hAnsi="Verdana" w:cs="Arial"/>
          <w:sz w:val="20"/>
          <w:szCs w:val="20"/>
        </w:rPr>
        <w:lastRenderedPageBreak/>
        <w:t xml:space="preserve">Health) </w:t>
      </w:r>
      <w:r w:rsidR="00C543D9" w:rsidRPr="009C644E">
        <w:rPr>
          <w:rFonts w:ascii="Verdana" w:hAnsi="Verdana" w:cs="Arial"/>
          <w:sz w:val="20"/>
          <w:szCs w:val="20"/>
        </w:rPr>
        <w:t>Consultation Meeting, September 29, 2009.</w:t>
      </w:r>
    </w:p>
    <w:p w:rsidR="00C543D9" w:rsidRPr="009C644E" w:rsidRDefault="00D6233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15</w:t>
      </w:r>
      <w:r w:rsidR="00C543D9" w:rsidRPr="009C644E">
        <w:rPr>
          <w:rFonts w:ascii="Verdana" w:hAnsi="Verdana" w:cs="Arial"/>
          <w:sz w:val="20"/>
          <w:szCs w:val="20"/>
        </w:rPr>
        <w:t xml:space="preserve">. William Mandrick, James Schoening and Barry Smith, </w:t>
      </w:r>
      <w:r w:rsidR="005A1CB9" w:rsidRPr="009C644E">
        <w:rPr>
          <w:rFonts w:ascii="Verdana" w:hAnsi="Verdana" w:cs="Arial"/>
          <w:sz w:val="20"/>
          <w:szCs w:val="20"/>
        </w:rPr>
        <w:t xml:space="preserve">NATO </w:t>
      </w:r>
      <w:r w:rsidR="00C543D9" w:rsidRPr="009C644E">
        <w:rPr>
          <w:rFonts w:ascii="Verdana" w:hAnsi="Verdana" w:cs="Arial"/>
          <w:sz w:val="20"/>
          <w:szCs w:val="20"/>
        </w:rPr>
        <w:t>Briefing on Command and Control (C2) Core Ontology, October 11, 2009.</w:t>
      </w:r>
    </w:p>
    <w:p w:rsidR="00C543D9" w:rsidRPr="009C644E" w:rsidRDefault="00D6233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16</w:t>
      </w:r>
      <w:r w:rsidR="00C543D9" w:rsidRPr="009C644E">
        <w:rPr>
          <w:rFonts w:ascii="Verdana" w:hAnsi="Verdana" w:cs="Arial"/>
          <w:sz w:val="20"/>
          <w:szCs w:val="20"/>
        </w:rPr>
        <w:t>. Ron Rudnicki, James Schoening and Barry Smith, Aligning Legacy Data Models using UCore-SL, Department of Defense Briefing, November 2009.</w:t>
      </w:r>
    </w:p>
    <w:p w:rsidR="00C543D9" w:rsidRPr="009C644E" w:rsidRDefault="00D6233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17</w:t>
      </w:r>
      <w:r w:rsidR="00BB5CA1">
        <w:rPr>
          <w:rFonts w:ascii="Verdana" w:hAnsi="Verdana" w:cs="Arial"/>
          <w:sz w:val="20"/>
          <w:szCs w:val="20"/>
        </w:rPr>
        <w:t>.</w:t>
      </w:r>
      <w:r w:rsidR="00C543D9" w:rsidRPr="009C644E">
        <w:rPr>
          <w:rFonts w:ascii="Verdana" w:hAnsi="Verdana" w:cs="Arial"/>
          <w:sz w:val="20"/>
          <w:szCs w:val="20"/>
        </w:rPr>
        <w:t xml:space="preserve"> James Schoening, William Mandrick and Barry Smith</w:t>
      </w:r>
      <w:r w:rsidR="00FD224F" w:rsidRPr="009C644E">
        <w:rPr>
          <w:rFonts w:ascii="Verdana" w:hAnsi="Verdana" w:cs="Arial"/>
          <w:sz w:val="20"/>
          <w:szCs w:val="20"/>
        </w:rPr>
        <w:t>,</w:t>
      </w:r>
      <w:r w:rsidR="00C543D9" w:rsidRPr="009C644E">
        <w:rPr>
          <w:rFonts w:ascii="Verdana" w:hAnsi="Verdana" w:cs="Arial"/>
          <w:sz w:val="20"/>
          <w:szCs w:val="20"/>
        </w:rPr>
        <w:t xml:space="preserve"> UCore and UCore Semantic Layer. Briefing to</w:t>
      </w:r>
      <w:r w:rsidR="005A1CB9" w:rsidRPr="009C644E">
        <w:rPr>
          <w:rFonts w:ascii="Verdana" w:hAnsi="Verdana" w:cs="Arial"/>
          <w:sz w:val="20"/>
          <w:szCs w:val="20"/>
        </w:rPr>
        <w:t xml:space="preserve"> US Army Training and Doctrine Command (</w:t>
      </w:r>
      <w:r w:rsidR="00C543D9" w:rsidRPr="009C644E">
        <w:rPr>
          <w:rFonts w:ascii="Verdana" w:hAnsi="Verdana" w:cs="Arial"/>
          <w:sz w:val="20"/>
          <w:szCs w:val="20"/>
        </w:rPr>
        <w:t>TRADOC</w:t>
      </w:r>
      <w:r w:rsidR="005A1CB9" w:rsidRPr="009C644E">
        <w:rPr>
          <w:rFonts w:ascii="Verdana" w:hAnsi="Verdana" w:cs="Arial"/>
          <w:sz w:val="20"/>
          <w:szCs w:val="20"/>
        </w:rPr>
        <w:t>)</w:t>
      </w:r>
      <w:r w:rsidR="00C543D9" w:rsidRPr="009C644E">
        <w:rPr>
          <w:rFonts w:ascii="Verdana" w:hAnsi="Verdana" w:cs="Arial"/>
          <w:sz w:val="20"/>
          <w:szCs w:val="20"/>
        </w:rPr>
        <w:t xml:space="preserve"> HQ, November 9, 2009.</w:t>
      </w:r>
    </w:p>
    <w:p w:rsidR="00C543D9" w:rsidRPr="009C644E" w:rsidRDefault="00D62330"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18</w:t>
      </w:r>
      <w:r w:rsidR="00C543D9" w:rsidRPr="009C644E">
        <w:rPr>
          <w:rFonts w:ascii="Verdana" w:hAnsi="Verdana" w:cs="Arial"/>
          <w:sz w:val="20"/>
          <w:szCs w:val="20"/>
        </w:rPr>
        <w:t xml:space="preserve">. Barry Smith, James Schoening and Dan Brennan, UCore 2.0 Change Request, </w:t>
      </w:r>
      <w:r w:rsidR="002E72A8" w:rsidRPr="009C644E">
        <w:rPr>
          <w:rFonts w:ascii="Verdana" w:hAnsi="Verdana" w:cs="Arial"/>
          <w:sz w:val="20"/>
          <w:szCs w:val="20"/>
        </w:rPr>
        <w:t xml:space="preserve">US Department of the Army, </w:t>
      </w:r>
      <w:r w:rsidR="00C543D9" w:rsidRPr="009C644E">
        <w:rPr>
          <w:rFonts w:ascii="Verdana" w:hAnsi="Verdana" w:cs="Arial"/>
          <w:sz w:val="20"/>
          <w:szCs w:val="20"/>
        </w:rPr>
        <w:t>November 2009.</w:t>
      </w:r>
    </w:p>
    <w:p w:rsidR="00F73ADF" w:rsidRPr="009C644E" w:rsidRDefault="009D553E"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w:t>
      </w:r>
      <w:r w:rsidR="00D62330">
        <w:rPr>
          <w:rFonts w:ascii="Verdana" w:hAnsi="Verdana" w:cs="Arial"/>
          <w:sz w:val="20"/>
          <w:szCs w:val="20"/>
        </w:rPr>
        <w:t>9</w:t>
      </w:r>
      <w:r w:rsidR="00F73ADF" w:rsidRPr="009C644E">
        <w:rPr>
          <w:rFonts w:ascii="Verdana" w:hAnsi="Verdana" w:cs="Arial"/>
          <w:sz w:val="20"/>
          <w:szCs w:val="20"/>
        </w:rPr>
        <w:t xml:space="preserve">. </w:t>
      </w:r>
      <w:r w:rsidR="002D593D" w:rsidRPr="009C644E">
        <w:rPr>
          <w:rFonts w:ascii="Verdana" w:hAnsi="Verdana" w:cs="Arial"/>
          <w:sz w:val="20"/>
          <w:szCs w:val="20"/>
        </w:rPr>
        <w:t xml:space="preserve">Werner Ceusters and Barry Smith, </w:t>
      </w:r>
      <w:hyperlink r:id="rId662" w:history="1">
        <w:r w:rsidR="00F73ADF" w:rsidRPr="009C644E">
          <w:rPr>
            <w:rStyle w:val="Hyperlink"/>
            <w:rFonts w:ascii="Verdana" w:hAnsi="Verdana" w:cs="Arial"/>
            <w:sz w:val="20"/>
            <w:szCs w:val="20"/>
          </w:rPr>
          <w:t>Semantic Interoperability in Healthcare: State of the Art in the US. A Position Paper with Background Materials</w:t>
        </w:r>
      </w:hyperlink>
      <w:r w:rsidR="00F73ADF" w:rsidRPr="009C644E">
        <w:rPr>
          <w:rFonts w:ascii="Verdana" w:hAnsi="Verdana" w:cs="Arial"/>
          <w:sz w:val="20"/>
          <w:szCs w:val="20"/>
        </w:rPr>
        <w:t xml:space="preserve">, prepared for the </w:t>
      </w:r>
      <w:hyperlink r:id="rId663" w:history="1">
        <w:r w:rsidR="00F73ADF" w:rsidRPr="009C644E">
          <w:rPr>
            <w:rStyle w:val="Hyperlink"/>
            <w:rFonts w:ascii="Verdana" w:hAnsi="Verdana" w:cs="Arial"/>
            <w:sz w:val="20"/>
            <w:szCs w:val="20"/>
          </w:rPr>
          <w:t>European Union ARGOS Project</w:t>
        </w:r>
      </w:hyperlink>
      <w:r w:rsidR="00F73ADF" w:rsidRPr="009C644E">
        <w:rPr>
          <w:rFonts w:ascii="Verdana" w:hAnsi="Verdana" w:cs="Arial"/>
          <w:sz w:val="20"/>
          <w:szCs w:val="20"/>
        </w:rPr>
        <w:t>: Transatlantic Observatory for Meeting Global Health Policy Challenges through ICT-Enabled Solutions, March 3, 2010.</w:t>
      </w:r>
    </w:p>
    <w:p w:rsidR="00764BFC" w:rsidRDefault="007418E7" w:rsidP="00764BFC">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04567C" w:rsidRPr="009C644E">
        <w:rPr>
          <w:rFonts w:ascii="Verdana" w:hAnsi="Verdana" w:cs="Arial"/>
          <w:iCs/>
          <w:sz w:val="16"/>
          <w:szCs w:val="16"/>
        </w:rPr>
        <w:t xml:space="preserve">Semantic interoperability can be defined as the ability of two or more computer systems to exchange information in such a way that the meaning of that information can be automatically interpreted by the receiving system accurately enough to produce useful results to the end users of both systems. Several activities are currently being performed by a variety of stakeholders to achieve semantic interoperability in healthcare. Many of these activities are not beneficial, because they place too great a focus on business aspects and not enough on involvement of the right sorts of researchers, in particular those that are able to see how the data and information relate to the entities of concern on the side of the patient. The lack of a central focus on the patient, and the associated focus on ‘concepts’, have spawned a variety of mutually incompatible terminologies exhibiting non-resolvable overlap. The predominance of the healthcare IT industry in the writing and selection of semantic interoperability standards mitigates against the benefits that standards, when </w:t>
      </w:r>
      <w:r w:rsidR="00764BFC">
        <w:rPr>
          <w:rFonts w:ascii="Verdana" w:hAnsi="Verdana" w:cs="Arial"/>
          <w:iCs/>
          <w:sz w:val="16"/>
          <w:szCs w:val="16"/>
        </w:rPr>
        <w:t>well designed, can bring about.</w:t>
      </w:r>
    </w:p>
    <w:p w:rsidR="00500F2B" w:rsidRPr="00764BFC" w:rsidRDefault="00D62330" w:rsidP="00764BFC">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rPr>
          <w:rFonts w:ascii="Verdana" w:hAnsi="Verdana" w:cs="Arial"/>
          <w:iCs/>
          <w:sz w:val="16"/>
          <w:szCs w:val="16"/>
        </w:rPr>
      </w:pPr>
      <w:r w:rsidRPr="00764BFC">
        <w:rPr>
          <w:rFonts w:ascii="Verdana" w:hAnsi="Verdana" w:cs="Arial"/>
          <w:sz w:val="20"/>
          <w:szCs w:val="20"/>
        </w:rPr>
        <w:t>20</w:t>
      </w:r>
      <w:r w:rsidR="00500F2B" w:rsidRPr="00764BFC">
        <w:rPr>
          <w:rFonts w:ascii="Verdana" w:hAnsi="Verdana" w:cs="Arial"/>
          <w:sz w:val="20"/>
          <w:szCs w:val="20"/>
        </w:rPr>
        <w:t xml:space="preserve">. </w:t>
      </w:r>
      <w:r w:rsidR="00F90127" w:rsidRPr="00764BFC">
        <w:rPr>
          <w:rFonts w:ascii="Verdana" w:hAnsi="Verdana" w:cs="Arial"/>
          <w:sz w:val="20"/>
          <w:szCs w:val="20"/>
        </w:rPr>
        <w:t xml:space="preserve">Fabian Neuhaus and </w:t>
      </w:r>
      <w:r w:rsidR="00A31092" w:rsidRPr="00764BFC">
        <w:rPr>
          <w:rFonts w:ascii="Verdana" w:hAnsi="Verdana" w:cs="Arial"/>
          <w:sz w:val="20"/>
          <w:szCs w:val="20"/>
        </w:rPr>
        <w:t>Barry Smith</w:t>
      </w:r>
      <w:r w:rsidR="00F90127" w:rsidRPr="00764BFC">
        <w:rPr>
          <w:rFonts w:ascii="Verdana" w:hAnsi="Verdana" w:cs="Arial"/>
          <w:sz w:val="20"/>
          <w:szCs w:val="20"/>
        </w:rPr>
        <w:t xml:space="preserve">, </w:t>
      </w:r>
      <w:hyperlink r:id="rId664" w:history="1">
        <w:r w:rsidR="00500F2B" w:rsidRPr="00764BFC">
          <w:rPr>
            <w:rStyle w:val="Hyperlink"/>
            <w:rFonts w:ascii="Verdana" w:hAnsi="Verdana"/>
            <w:sz w:val="20"/>
            <w:szCs w:val="20"/>
          </w:rPr>
          <w:t>Ontol</w:t>
        </w:r>
        <w:r w:rsidR="00500F2B" w:rsidRPr="00764BFC">
          <w:rPr>
            <w:rStyle w:val="Hyperlink"/>
            <w:rFonts w:ascii="Verdana" w:hAnsi="Verdana"/>
            <w:sz w:val="20"/>
            <w:szCs w:val="20"/>
          </w:rPr>
          <w:t>o</w:t>
        </w:r>
        <w:r w:rsidR="00500F2B" w:rsidRPr="00764BFC">
          <w:rPr>
            <w:rStyle w:val="Hyperlink"/>
            <w:rFonts w:ascii="Verdana" w:hAnsi="Verdana"/>
            <w:sz w:val="20"/>
            <w:szCs w:val="20"/>
          </w:rPr>
          <w:t>g</w:t>
        </w:r>
        <w:r w:rsidR="00500F2B" w:rsidRPr="00764BFC">
          <w:rPr>
            <w:rStyle w:val="Hyperlink"/>
            <w:rFonts w:ascii="Verdana" w:hAnsi="Verdana"/>
            <w:sz w:val="20"/>
            <w:szCs w:val="20"/>
          </w:rPr>
          <w:t>y</w:t>
        </w:r>
        <w:r w:rsidR="00120322" w:rsidRPr="00764BFC">
          <w:rPr>
            <w:rStyle w:val="Hyperlink"/>
            <w:rFonts w:ascii="Verdana" w:hAnsi="Verdana"/>
            <w:sz w:val="20"/>
            <w:szCs w:val="20"/>
          </w:rPr>
          <w:t xml:space="preserve"> </w:t>
        </w:r>
        <w:r w:rsidR="00500F2B" w:rsidRPr="00764BFC">
          <w:rPr>
            <w:rStyle w:val="Hyperlink"/>
            <w:rFonts w:ascii="Verdana" w:hAnsi="Verdana"/>
            <w:sz w:val="20"/>
            <w:szCs w:val="20"/>
          </w:rPr>
          <w:t>Sum</w:t>
        </w:r>
        <w:r w:rsidR="00500F2B" w:rsidRPr="00764BFC">
          <w:rPr>
            <w:rStyle w:val="Hyperlink"/>
            <w:rFonts w:ascii="Verdana" w:hAnsi="Verdana"/>
            <w:sz w:val="20"/>
            <w:szCs w:val="20"/>
          </w:rPr>
          <w:t>m</w:t>
        </w:r>
        <w:r w:rsidR="00500F2B" w:rsidRPr="00764BFC">
          <w:rPr>
            <w:rStyle w:val="Hyperlink"/>
            <w:rFonts w:ascii="Verdana" w:hAnsi="Verdana"/>
            <w:sz w:val="20"/>
            <w:szCs w:val="20"/>
          </w:rPr>
          <w:t>i</w:t>
        </w:r>
        <w:r w:rsidR="00500F2B" w:rsidRPr="00764BFC">
          <w:rPr>
            <w:rStyle w:val="Hyperlink"/>
            <w:rFonts w:ascii="Verdana" w:hAnsi="Verdana"/>
            <w:sz w:val="20"/>
            <w:szCs w:val="20"/>
          </w:rPr>
          <w:t>t</w:t>
        </w:r>
        <w:r w:rsidR="00120322" w:rsidRPr="00764BFC">
          <w:rPr>
            <w:rStyle w:val="Hyperlink"/>
            <w:rFonts w:ascii="Verdana" w:hAnsi="Verdana"/>
            <w:sz w:val="20"/>
            <w:szCs w:val="20"/>
          </w:rPr>
          <w:t xml:space="preserve"> </w:t>
        </w:r>
        <w:r w:rsidR="00764BFC">
          <w:rPr>
            <w:rStyle w:val="Hyperlink"/>
            <w:rFonts w:ascii="Verdana" w:hAnsi="Verdana"/>
            <w:sz w:val="20"/>
            <w:szCs w:val="20"/>
          </w:rPr>
          <w:t xml:space="preserve">2010 </w:t>
        </w:r>
        <w:r w:rsidR="00500F2B" w:rsidRPr="00764BFC">
          <w:rPr>
            <w:rStyle w:val="Hyperlink"/>
            <w:rFonts w:ascii="Verdana" w:hAnsi="Verdana"/>
            <w:sz w:val="20"/>
            <w:szCs w:val="20"/>
          </w:rPr>
          <w:t>Communiqué: Creating the Ontologists of the Future</w:t>
        </w:r>
      </w:hyperlink>
      <w:r w:rsidR="00F90127" w:rsidRPr="00764BFC">
        <w:rPr>
          <w:rFonts w:ascii="Verdana" w:hAnsi="Verdana"/>
          <w:color w:val="000000"/>
          <w:sz w:val="20"/>
          <w:szCs w:val="20"/>
        </w:rPr>
        <w:t>, Gaithersburg, MD: National Institute for Standards and Technology, March 2010.</w:t>
      </w:r>
    </w:p>
    <w:p w:rsidR="00AD0532" w:rsidRPr="009C644E" w:rsidRDefault="007418E7"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AD0532" w:rsidRPr="009C644E">
        <w:rPr>
          <w:rFonts w:ascii="Verdana" w:hAnsi="Verdana" w:cs="Arial"/>
          <w:iCs/>
          <w:sz w:val="16"/>
          <w:szCs w:val="16"/>
        </w:rPr>
        <w:t xml:space="preserve">Increasingly, major national and international projects and systems centered on ontology technology are being developed and </w:t>
      </w:r>
      <w:r w:rsidR="00AD0532" w:rsidRPr="009C644E">
        <w:rPr>
          <w:rFonts w:ascii="Verdana" w:hAnsi="Verdana" w:cs="Arial"/>
          <w:iCs/>
          <w:sz w:val="16"/>
          <w:szCs w:val="16"/>
        </w:rPr>
        <w:lastRenderedPageBreak/>
        <w:t xml:space="preserve">deployed by governments and by scientific and commercial organizations. This brings a growing need for ontology expertise and thus for new methods and organizations for the education and training of ontologists. The goal of the Ontology Summit 2010 was to develop a strategy for the education of ontologists. To achieve this goal we studied how ontologists are currently trained, the requirements by organizations that hire ontologists, and developments that might impact the training of ontologists in the future. </w:t>
      </w:r>
    </w:p>
    <w:p w:rsidR="00AD0532" w:rsidRPr="009C644E" w:rsidRDefault="00AD0532" w:rsidP="000968E8">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bookmarkStart w:id="20" w:name="nid2C7H"/>
      <w:bookmarkEnd w:id="20"/>
      <w:r w:rsidRPr="009C644E">
        <w:rPr>
          <w:rFonts w:ascii="Verdana" w:hAnsi="Verdana" w:cs="Arial"/>
          <w:iCs/>
          <w:sz w:val="16"/>
          <w:szCs w:val="16"/>
        </w:rPr>
        <w:t>The main findings and results o</w:t>
      </w:r>
      <w:r w:rsidR="00120322" w:rsidRPr="009C644E">
        <w:rPr>
          <w:rFonts w:ascii="Verdana" w:hAnsi="Verdana" w:cs="Arial"/>
          <w:iCs/>
          <w:sz w:val="16"/>
          <w:szCs w:val="16"/>
        </w:rPr>
        <w:t xml:space="preserve">f the Ontology Summit 2010 are: (1) </w:t>
      </w:r>
      <w:bookmarkStart w:id="21" w:name="nid2C7I"/>
      <w:bookmarkEnd w:id="21"/>
      <w:r w:rsidRPr="009C644E">
        <w:rPr>
          <w:rFonts w:ascii="Verdana" w:hAnsi="Verdana" w:cs="Arial"/>
          <w:iCs/>
          <w:sz w:val="16"/>
          <w:szCs w:val="16"/>
        </w:rPr>
        <w:t>Th</w:t>
      </w:r>
      <w:r w:rsidR="00120322" w:rsidRPr="009C644E">
        <w:rPr>
          <w:rFonts w:ascii="Verdana" w:hAnsi="Verdana" w:cs="Arial"/>
          <w:iCs/>
          <w:sz w:val="16"/>
          <w:szCs w:val="16"/>
        </w:rPr>
        <w:t>at th</w:t>
      </w:r>
      <w:r w:rsidRPr="009C644E">
        <w:rPr>
          <w:rFonts w:ascii="Verdana" w:hAnsi="Verdana" w:cs="Arial"/>
          <w:iCs/>
          <w:sz w:val="16"/>
          <w:szCs w:val="16"/>
        </w:rPr>
        <w:t>ere is already a large demand for trained ontologists, and the demand is expected to increase as ontology-based technologies become more successful and as the quantities and number of different types</w:t>
      </w:r>
      <w:r w:rsidR="00120322" w:rsidRPr="009C644E">
        <w:rPr>
          <w:rFonts w:ascii="Verdana" w:hAnsi="Verdana" w:cs="Arial"/>
          <w:iCs/>
          <w:sz w:val="16"/>
          <w:szCs w:val="16"/>
        </w:rPr>
        <w:t xml:space="preserve"> of data continues to expand.</w:t>
      </w:r>
      <w:r w:rsidR="00AA4BAF" w:rsidRPr="009C644E">
        <w:rPr>
          <w:rFonts w:ascii="Verdana" w:hAnsi="Verdana" w:cs="Arial"/>
          <w:iCs/>
          <w:sz w:val="16"/>
          <w:szCs w:val="16"/>
        </w:rPr>
        <w:t xml:space="preserve"> </w:t>
      </w:r>
      <w:r w:rsidR="00120322" w:rsidRPr="009C644E">
        <w:rPr>
          <w:rFonts w:ascii="Verdana" w:hAnsi="Verdana" w:cs="Arial"/>
          <w:iCs/>
          <w:sz w:val="16"/>
          <w:szCs w:val="16"/>
        </w:rPr>
        <w:t xml:space="preserve">(2) That </w:t>
      </w:r>
      <w:bookmarkStart w:id="22" w:name="nid2C7J"/>
      <w:bookmarkEnd w:id="22"/>
      <w:r w:rsidR="00120322" w:rsidRPr="009C644E">
        <w:rPr>
          <w:rFonts w:ascii="Verdana" w:hAnsi="Verdana" w:cs="Arial"/>
          <w:iCs/>
          <w:sz w:val="16"/>
          <w:szCs w:val="16"/>
        </w:rPr>
        <w:t>t</w:t>
      </w:r>
      <w:r w:rsidRPr="009C644E">
        <w:rPr>
          <w:rFonts w:ascii="Verdana" w:hAnsi="Verdana" w:cs="Arial"/>
          <w:iCs/>
          <w:sz w:val="16"/>
          <w:szCs w:val="16"/>
        </w:rPr>
        <w:t>here are very few formal training opportunities for ontologists, and they often do not meet the needs of trainees or of</w:t>
      </w:r>
      <w:r w:rsidR="00120322" w:rsidRPr="009C644E">
        <w:rPr>
          <w:rFonts w:ascii="Verdana" w:hAnsi="Verdana" w:cs="Arial"/>
          <w:iCs/>
          <w:sz w:val="16"/>
          <w:szCs w:val="16"/>
        </w:rPr>
        <w:t xml:space="preserve"> those who would hire them.</w:t>
      </w:r>
      <w:r w:rsidR="00AA4BAF" w:rsidRPr="009C644E">
        <w:rPr>
          <w:rFonts w:ascii="Verdana" w:hAnsi="Verdana" w:cs="Arial"/>
          <w:iCs/>
          <w:sz w:val="16"/>
          <w:szCs w:val="16"/>
        </w:rPr>
        <w:t xml:space="preserve"> </w:t>
      </w:r>
      <w:r w:rsidR="00120322" w:rsidRPr="009C644E">
        <w:rPr>
          <w:rFonts w:ascii="Verdana" w:hAnsi="Verdana" w:cs="Arial"/>
          <w:iCs/>
          <w:sz w:val="16"/>
          <w:szCs w:val="16"/>
        </w:rPr>
        <w:t xml:space="preserve">(3) </w:t>
      </w:r>
      <w:bookmarkStart w:id="23" w:name="nid2C7K"/>
      <w:bookmarkEnd w:id="23"/>
      <w:r w:rsidR="00120322" w:rsidRPr="009C644E">
        <w:rPr>
          <w:rFonts w:ascii="Verdana" w:hAnsi="Verdana" w:cs="Arial"/>
          <w:iCs/>
          <w:sz w:val="16"/>
          <w:szCs w:val="16"/>
        </w:rPr>
        <w:t>That o</w:t>
      </w:r>
      <w:r w:rsidRPr="009C644E">
        <w:rPr>
          <w:rFonts w:ascii="Verdana" w:hAnsi="Verdana" w:cs="Arial"/>
          <w:iCs/>
          <w:sz w:val="16"/>
          <w:szCs w:val="16"/>
        </w:rPr>
        <w:t>rganizations want</w:t>
      </w:r>
      <w:r w:rsidR="00120322" w:rsidRPr="009C644E">
        <w:rPr>
          <w:rFonts w:ascii="Verdana" w:hAnsi="Verdana" w:cs="Arial"/>
          <w:iCs/>
          <w:sz w:val="16"/>
          <w:szCs w:val="16"/>
        </w:rPr>
        <w:t>ing</w:t>
      </w:r>
      <w:r w:rsidRPr="009C644E">
        <w:rPr>
          <w:rFonts w:ascii="Verdana" w:hAnsi="Verdana" w:cs="Arial"/>
          <w:iCs/>
          <w:sz w:val="16"/>
          <w:szCs w:val="16"/>
        </w:rPr>
        <w:t xml:space="preserve"> to hire ontologists often have difficulties in identifying qualified candidates since there are so few formal qualifications in ontology, and there is no professional organization that certifies ontologists.</w:t>
      </w:r>
      <w:r w:rsidR="00AA4BAF" w:rsidRPr="009C644E">
        <w:rPr>
          <w:rFonts w:ascii="Verdana" w:hAnsi="Verdana" w:cs="Arial"/>
          <w:iCs/>
          <w:sz w:val="16"/>
          <w:szCs w:val="16"/>
        </w:rPr>
        <w:t xml:space="preserve"> </w:t>
      </w:r>
    </w:p>
    <w:p w:rsidR="00764BFC" w:rsidRDefault="00AD0532" w:rsidP="00764BFC">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80"/>
        <w:ind w:left="2160" w:right="1440"/>
        <w:rPr>
          <w:rFonts w:ascii="Verdana" w:hAnsi="Verdana" w:cs="Arial"/>
          <w:iCs/>
          <w:sz w:val="16"/>
          <w:szCs w:val="16"/>
        </w:rPr>
      </w:pPr>
      <w:bookmarkStart w:id="24" w:name="nid2C7L"/>
      <w:bookmarkEnd w:id="24"/>
      <w:r w:rsidRPr="009C644E">
        <w:rPr>
          <w:rFonts w:ascii="Verdana" w:hAnsi="Verdana" w:cs="Arial"/>
          <w:iCs/>
          <w:sz w:val="16"/>
          <w:szCs w:val="16"/>
        </w:rPr>
        <w:t>We developed recommendations for the body of knowledge that should be taught and the skills that should be developed by future ontologists; these recommendations are intended as guidelines for institutions and organizations that may consider establishing a program for training ontologists. Further, we recommend a number of specific actions for the community to pursue as a follow-up to the Ontology Summit 2010 that will impro</w:t>
      </w:r>
      <w:r w:rsidR="00764BFC">
        <w:rPr>
          <w:rFonts w:ascii="Verdana" w:hAnsi="Verdana" w:cs="Arial"/>
          <w:iCs/>
          <w:sz w:val="16"/>
          <w:szCs w:val="16"/>
        </w:rPr>
        <w:t>ve the education of ontologists</w:t>
      </w:r>
    </w:p>
    <w:p w:rsidR="00764BFC" w:rsidRPr="00764BFC" w:rsidRDefault="00D62330" w:rsidP="00764BFC">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80"/>
        <w:ind w:left="1440" w:right="1440"/>
        <w:rPr>
          <w:rFonts w:ascii="Verdana" w:hAnsi="Verdana" w:cs="Arial"/>
          <w:sz w:val="20"/>
          <w:szCs w:val="20"/>
        </w:rPr>
      </w:pPr>
      <w:r w:rsidRPr="00764BFC">
        <w:rPr>
          <w:rFonts w:ascii="Verdana" w:hAnsi="Verdana" w:cs="Arial"/>
          <w:sz w:val="20"/>
          <w:szCs w:val="20"/>
        </w:rPr>
        <w:t>21</w:t>
      </w:r>
      <w:r w:rsidR="00E770E4" w:rsidRPr="00764BFC">
        <w:rPr>
          <w:rFonts w:ascii="Verdana" w:hAnsi="Verdana" w:cs="Arial"/>
          <w:sz w:val="20"/>
          <w:szCs w:val="20"/>
        </w:rPr>
        <w:t xml:space="preserve">. Mark Phillips, Barry Smith, Lowell Vizenor, Scott Streit, </w:t>
      </w:r>
      <w:hyperlink r:id="rId665" w:history="1">
        <w:r w:rsidR="00E770E4" w:rsidRPr="00764BFC">
          <w:rPr>
            <w:rStyle w:val="Hyperlink"/>
            <w:rFonts w:ascii="Verdana" w:hAnsi="Verdana"/>
            <w:sz w:val="20"/>
            <w:szCs w:val="20"/>
          </w:rPr>
          <w:t xml:space="preserve">Independent Review of Emerging Semantic </w:t>
        </w:r>
        <w:r w:rsidR="00E770E4" w:rsidRPr="00764BFC">
          <w:rPr>
            <w:rStyle w:val="Hyperlink"/>
            <w:rFonts w:ascii="Verdana" w:hAnsi="Verdana"/>
            <w:sz w:val="20"/>
            <w:szCs w:val="20"/>
          </w:rPr>
          <w:t>W</w:t>
        </w:r>
        <w:r w:rsidR="00E770E4" w:rsidRPr="00764BFC">
          <w:rPr>
            <w:rStyle w:val="Hyperlink"/>
            <w:rFonts w:ascii="Verdana" w:hAnsi="Verdana"/>
            <w:sz w:val="20"/>
            <w:szCs w:val="20"/>
          </w:rPr>
          <w:t>eb Technologies Supporting the Defense Training Environmen</w:t>
        </w:r>
        <w:r w:rsidR="00246968" w:rsidRPr="00764BFC">
          <w:rPr>
            <w:rStyle w:val="Hyperlink"/>
            <w:rFonts w:ascii="Verdana" w:hAnsi="Verdana"/>
            <w:sz w:val="20"/>
            <w:szCs w:val="20"/>
          </w:rPr>
          <w:t>t</w:t>
        </w:r>
      </w:hyperlink>
      <w:r w:rsidR="00246968" w:rsidRPr="00764BFC">
        <w:rPr>
          <w:rFonts w:ascii="Verdana" w:hAnsi="Verdana" w:cs="Arial"/>
          <w:sz w:val="20"/>
          <w:szCs w:val="20"/>
        </w:rPr>
        <w:t xml:space="preserve">, </w:t>
      </w:r>
      <w:r w:rsidR="00E770E4" w:rsidRPr="00764BFC">
        <w:rPr>
          <w:rFonts w:ascii="Verdana" w:hAnsi="Verdana" w:cs="Arial"/>
          <w:sz w:val="20"/>
          <w:szCs w:val="20"/>
        </w:rPr>
        <w:t>United States Joint Forces Command, Joint Warfighting</w:t>
      </w:r>
      <w:r w:rsidR="00764BFC" w:rsidRPr="00764BFC">
        <w:rPr>
          <w:rFonts w:ascii="Verdana" w:hAnsi="Verdana" w:cs="Arial"/>
          <w:sz w:val="20"/>
          <w:szCs w:val="20"/>
        </w:rPr>
        <w:t xml:space="preserve"> Center, September 2010, 27 pp.</w:t>
      </w:r>
    </w:p>
    <w:p w:rsidR="00C52F96" w:rsidRPr="00764BFC" w:rsidRDefault="00D62330" w:rsidP="00764BFC">
      <w:pPr>
        <w:pStyle w:val="Level1"/>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after="80"/>
        <w:ind w:left="1440" w:right="1440"/>
        <w:rPr>
          <w:rFonts w:ascii="Verdana" w:hAnsi="Verdana" w:cs="Arial"/>
          <w:iCs/>
          <w:sz w:val="16"/>
          <w:szCs w:val="16"/>
        </w:rPr>
      </w:pPr>
      <w:r w:rsidRPr="00764BFC">
        <w:rPr>
          <w:rFonts w:ascii="Verdana" w:hAnsi="Verdana" w:cs="Arial"/>
          <w:sz w:val="20"/>
          <w:szCs w:val="20"/>
        </w:rPr>
        <w:t>22</w:t>
      </w:r>
      <w:r w:rsidR="00E770E4" w:rsidRPr="00764BFC">
        <w:rPr>
          <w:rFonts w:ascii="Verdana" w:hAnsi="Verdana" w:cs="Arial"/>
          <w:sz w:val="20"/>
          <w:szCs w:val="20"/>
        </w:rPr>
        <w:t xml:space="preserve">. Mark Phillips, Barry Smith, Lowell Vizenor, Scott Streit, </w:t>
      </w:r>
      <w:hyperlink r:id="rId666" w:history="1">
        <w:r w:rsidR="00E770E4" w:rsidRPr="00764BFC">
          <w:rPr>
            <w:rStyle w:val="Hyperlink"/>
            <w:rFonts w:ascii="Verdana" w:hAnsi="Verdana" w:cs="Arial"/>
            <w:sz w:val="20"/>
            <w:szCs w:val="20"/>
          </w:rPr>
          <w:t xml:space="preserve">White Paper: </w:t>
        </w:r>
        <w:r w:rsidR="00C52F96" w:rsidRPr="00764BFC">
          <w:rPr>
            <w:rStyle w:val="Hyperlink"/>
            <w:rFonts w:ascii="Verdana" w:hAnsi="Verdana" w:cs="Arial"/>
            <w:sz w:val="20"/>
            <w:szCs w:val="20"/>
          </w:rPr>
          <w:t>Realizing the Next Generation Defense Training Environment (DTE) through Semantic Web Technologies and Best Practices</w:t>
        </w:r>
      </w:hyperlink>
      <w:r w:rsidR="00E770E4" w:rsidRPr="00764BFC">
        <w:rPr>
          <w:rFonts w:ascii="Verdana" w:hAnsi="Verdana" w:cs="Arial"/>
          <w:sz w:val="20"/>
          <w:szCs w:val="20"/>
        </w:rPr>
        <w:t xml:space="preserve">, </w:t>
      </w:r>
      <w:r w:rsidR="00C52F96" w:rsidRPr="00764BFC">
        <w:rPr>
          <w:rFonts w:ascii="Verdana" w:hAnsi="Verdana" w:cs="Arial"/>
          <w:sz w:val="20"/>
          <w:szCs w:val="20"/>
        </w:rPr>
        <w:t>United States Joint Forces Command</w:t>
      </w:r>
      <w:r w:rsidR="00E770E4" w:rsidRPr="00764BFC">
        <w:rPr>
          <w:rFonts w:ascii="Verdana" w:hAnsi="Verdana" w:cs="Arial"/>
          <w:sz w:val="20"/>
          <w:szCs w:val="20"/>
        </w:rPr>
        <w:t xml:space="preserve">, </w:t>
      </w:r>
      <w:r w:rsidR="00C52F96" w:rsidRPr="00764BFC">
        <w:rPr>
          <w:rFonts w:ascii="Verdana" w:hAnsi="Verdana" w:cs="Arial"/>
          <w:sz w:val="20"/>
          <w:szCs w:val="20"/>
        </w:rPr>
        <w:t>Joint Warfighting Center</w:t>
      </w:r>
      <w:r w:rsidR="00E770E4" w:rsidRPr="00764BFC">
        <w:rPr>
          <w:rFonts w:ascii="Verdana" w:hAnsi="Verdana" w:cs="Arial"/>
          <w:sz w:val="20"/>
          <w:szCs w:val="20"/>
        </w:rPr>
        <w:t xml:space="preserve">, </w:t>
      </w:r>
      <w:r w:rsidR="00C52F96" w:rsidRPr="00764BFC">
        <w:rPr>
          <w:rFonts w:ascii="Verdana" w:hAnsi="Verdana" w:cs="Arial"/>
          <w:sz w:val="20"/>
          <w:szCs w:val="20"/>
        </w:rPr>
        <w:t>Nov</w:t>
      </w:r>
      <w:r w:rsidR="00E770E4" w:rsidRPr="00764BFC">
        <w:rPr>
          <w:rFonts w:ascii="Verdana" w:hAnsi="Verdana" w:cs="Arial"/>
          <w:sz w:val="20"/>
          <w:szCs w:val="20"/>
        </w:rPr>
        <w:t>ember</w:t>
      </w:r>
      <w:r w:rsidR="00C52F96" w:rsidRPr="00764BFC">
        <w:rPr>
          <w:rFonts w:ascii="Verdana" w:hAnsi="Verdana" w:cs="Arial"/>
          <w:sz w:val="20"/>
          <w:szCs w:val="20"/>
        </w:rPr>
        <w:t xml:space="preserve"> 2010</w:t>
      </w:r>
      <w:r w:rsidR="00E770E4" w:rsidRPr="00764BFC">
        <w:rPr>
          <w:rFonts w:ascii="Verdana" w:hAnsi="Verdana" w:cs="Arial"/>
          <w:sz w:val="20"/>
          <w:szCs w:val="20"/>
        </w:rPr>
        <w:t>, 60pp.</w:t>
      </w:r>
    </w:p>
    <w:p w:rsidR="004354A7" w:rsidRPr="009C644E" w:rsidRDefault="00D62330" w:rsidP="00B04CD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23</w:t>
      </w:r>
      <w:r w:rsidR="000D316A" w:rsidRPr="009C644E">
        <w:rPr>
          <w:rFonts w:ascii="Verdana" w:hAnsi="Verdana" w:cs="Arial"/>
          <w:sz w:val="20"/>
          <w:szCs w:val="20"/>
        </w:rPr>
        <w:t xml:space="preserve">. Barry Smith, </w:t>
      </w:r>
      <w:r w:rsidR="00A86C82" w:rsidRPr="009C644E">
        <w:rPr>
          <w:rFonts w:ascii="Verdana" w:hAnsi="Verdana" w:cs="Arial"/>
          <w:sz w:val="20"/>
          <w:szCs w:val="20"/>
        </w:rPr>
        <w:t xml:space="preserve">Suzanne Lewis, Judith Blake, Chris Mungall, </w:t>
      </w:r>
      <w:r w:rsidR="00FE6B49" w:rsidRPr="000B2E98">
        <w:rPr>
          <w:rFonts w:ascii="Verdana" w:hAnsi="Verdana" w:cs="Arial"/>
          <w:i/>
          <w:sz w:val="20"/>
          <w:szCs w:val="20"/>
        </w:rPr>
        <w:t>Disease Ontology</w:t>
      </w:r>
      <w:r w:rsidR="00A86C82" w:rsidRPr="000B2E98">
        <w:rPr>
          <w:rFonts w:ascii="Verdana" w:hAnsi="Verdana" w:cs="Arial"/>
          <w:i/>
          <w:sz w:val="20"/>
          <w:szCs w:val="20"/>
        </w:rPr>
        <w:t>: Report of the Scientific Advisory Board</w:t>
      </w:r>
      <w:r w:rsidR="00A86C82" w:rsidRPr="009C644E">
        <w:rPr>
          <w:rFonts w:ascii="Verdana" w:hAnsi="Verdana" w:cs="Arial"/>
          <w:sz w:val="20"/>
          <w:szCs w:val="20"/>
        </w:rPr>
        <w:t>, February 2011.</w:t>
      </w:r>
    </w:p>
    <w:p w:rsidR="00C543D9" w:rsidRPr="009C644E" w:rsidRDefault="00C543D9" w:rsidP="00B04CD3">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280" w:after="99"/>
        <w:ind w:left="1440" w:right="1440"/>
        <w:jc w:val="both"/>
        <w:rPr>
          <w:rFonts w:ascii="Verdana" w:hAnsi="Verdana" w:cs="Arial"/>
          <w:b/>
          <w:bCs/>
          <w:caps/>
          <w:sz w:val="20"/>
          <w:szCs w:val="20"/>
        </w:rPr>
      </w:pPr>
      <w:bookmarkStart w:id="25" w:name="Posters"/>
      <w:bookmarkEnd w:id="25"/>
      <w:r w:rsidRPr="009C644E">
        <w:rPr>
          <w:rFonts w:ascii="Verdana" w:hAnsi="Verdana" w:cs="Arial"/>
          <w:b/>
          <w:bCs/>
          <w:caps/>
          <w:sz w:val="20"/>
          <w:szCs w:val="20"/>
        </w:rPr>
        <w:t>POSTERS</w:t>
      </w:r>
      <w:r w:rsidR="003B53BC">
        <w:rPr>
          <w:rFonts w:ascii="Verdana" w:hAnsi="Verdana" w:cs="Arial"/>
          <w:b/>
          <w:bCs/>
          <w:caps/>
          <w:sz w:val="20"/>
          <w:szCs w:val="20"/>
        </w:rPr>
        <w:t xml:space="preserve"> and Abstracts</w:t>
      </w:r>
    </w:p>
    <w:p w:rsidR="00C543D9" w:rsidRDefault="0024531E" w:rsidP="0024531E">
      <w:pPr>
        <w:pStyle w:val="Level1"/>
        <w:widowControl/>
        <w:tabs>
          <w:tab w:val="left" w:pos="0"/>
          <w:tab w:val="left" w:pos="720"/>
          <w:tab w:val="left" w:pos="1440"/>
          <w:tab w:val="left" w:pos="6480"/>
          <w:tab w:val="left" w:pos="7200"/>
          <w:tab w:val="left" w:pos="7920"/>
          <w:tab w:val="left" w:pos="8640"/>
          <w:tab w:val="left" w:pos="11790"/>
        </w:tabs>
        <w:spacing w:after="99"/>
        <w:ind w:left="1440" w:right="1440"/>
        <w:rPr>
          <w:rFonts w:ascii="Verdana" w:hAnsi="Verdana" w:cs="Arial"/>
          <w:sz w:val="20"/>
          <w:szCs w:val="20"/>
        </w:rPr>
      </w:pPr>
      <w:r>
        <w:rPr>
          <w:rFonts w:ascii="Verdana" w:hAnsi="Verdana" w:cs="Arial"/>
          <w:sz w:val="20"/>
          <w:szCs w:val="20"/>
        </w:rPr>
        <w:t xml:space="preserve">1. </w:t>
      </w:r>
      <w:r w:rsidR="00C543D9" w:rsidRPr="009C644E">
        <w:rPr>
          <w:rFonts w:ascii="Verdana" w:hAnsi="Verdana" w:cs="Arial"/>
          <w:sz w:val="20"/>
          <w:szCs w:val="20"/>
        </w:rPr>
        <w:t xml:space="preserve">Barry Smith, Anand Kumar and Steffen Schulze-Kremer, “Revising the UMLS Semantic Network,” in M. Fieschi, </w:t>
      </w:r>
      <w:r w:rsidR="00C543D9" w:rsidRPr="009C644E">
        <w:rPr>
          <w:rFonts w:ascii="Verdana" w:hAnsi="Verdana" w:cs="Arial"/>
          <w:i/>
          <w:sz w:val="20"/>
          <w:szCs w:val="20"/>
        </w:rPr>
        <w:t>et al</w:t>
      </w:r>
      <w:r>
        <w:rPr>
          <w:rFonts w:ascii="Verdana" w:hAnsi="Verdana" w:cs="Arial"/>
          <w:sz w:val="20"/>
          <w:szCs w:val="20"/>
        </w:rPr>
        <w:t>.</w:t>
      </w:r>
      <w:r w:rsidRPr="0024531E">
        <w:t xml:space="preserve"> </w:t>
      </w:r>
      <w:r w:rsidRPr="0024531E">
        <w:rPr>
          <w:rFonts w:ascii="Verdana" w:hAnsi="Verdana" w:cs="Arial"/>
          <w:sz w:val="20"/>
          <w:szCs w:val="20"/>
        </w:rPr>
        <w:t xml:space="preserve">(eds.), </w:t>
      </w:r>
      <w:r w:rsidRPr="000D6C25">
        <w:rPr>
          <w:rFonts w:ascii="Verdana" w:hAnsi="Verdana" w:cs="Arial"/>
          <w:i/>
          <w:sz w:val="20"/>
          <w:szCs w:val="20"/>
        </w:rPr>
        <w:t>Medinfo</w:t>
      </w:r>
      <w:r w:rsidRPr="0024531E">
        <w:rPr>
          <w:rFonts w:ascii="Verdana" w:hAnsi="Verdana" w:cs="Arial"/>
          <w:sz w:val="20"/>
          <w:szCs w:val="20"/>
        </w:rPr>
        <w:t xml:space="preserve"> </w:t>
      </w:r>
      <w:r w:rsidRPr="0024531E">
        <w:rPr>
          <w:rFonts w:ascii="Verdana" w:hAnsi="Verdana" w:cs="Arial"/>
          <w:sz w:val="20"/>
          <w:szCs w:val="20"/>
        </w:rPr>
        <w:lastRenderedPageBreak/>
        <w:t>2004, Amsterdam</w:t>
      </w:r>
      <w:r w:rsidR="00C543D9" w:rsidRPr="009C644E">
        <w:rPr>
          <w:rFonts w:ascii="Verdana" w:hAnsi="Verdana" w:cs="Arial"/>
          <w:sz w:val="20"/>
          <w:szCs w:val="20"/>
        </w:rPr>
        <w:t xml:space="preserve">: IOS Press, 1700. </w:t>
      </w:r>
      <w:hyperlink r:id="rId667" w:history="1">
        <w:r w:rsidR="00C543D9" w:rsidRPr="009C644E">
          <w:rPr>
            <w:rStyle w:val="Hyperlink"/>
            <w:rFonts w:ascii="Verdana" w:hAnsi="Verdana" w:cs="Arial"/>
            <w:sz w:val="20"/>
            <w:szCs w:val="20"/>
          </w:rPr>
          <w:t>Expa</w:t>
        </w:r>
        <w:r w:rsidR="00C543D9" w:rsidRPr="009C644E">
          <w:rPr>
            <w:rStyle w:val="Hyperlink"/>
            <w:rFonts w:ascii="Verdana" w:hAnsi="Verdana" w:cs="Arial"/>
            <w:sz w:val="20"/>
            <w:szCs w:val="20"/>
          </w:rPr>
          <w:t>n</w:t>
        </w:r>
        <w:r w:rsidR="00C543D9" w:rsidRPr="009C644E">
          <w:rPr>
            <w:rStyle w:val="Hyperlink"/>
            <w:rFonts w:ascii="Verdana" w:hAnsi="Verdana" w:cs="Arial"/>
            <w:sz w:val="20"/>
            <w:szCs w:val="20"/>
          </w:rPr>
          <w:t>ded version</w:t>
        </w:r>
      </w:hyperlink>
      <w:r w:rsidR="00C543D9" w:rsidRPr="009C644E">
        <w:rPr>
          <w:rFonts w:ascii="Verdana" w:hAnsi="Verdana" w:cs="Arial"/>
          <w:sz w:val="20"/>
          <w:szCs w:val="20"/>
        </w:rPr>
        <w:t>.</w:t>
      </w:r>
    </w:p>
    <w:p w:rsidR="009A0EA8" w:rsidRPr="009A0EA8" w:rsidRDefault="007418E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9A0EA8" w:rsidRPr="009A0EA8">
        <w:rPr>
          <w:rFonts w:ascii="Verdana" w:hAnsi="Verdana" w:cs="Arial"/>
          <w:iCs/>
          <w:sz w:val="16"/>
          <w:szCs w:val="16"/>
        </w:rPr>
        <w:t>The integration of standardized biomedical terminologies into a single, unified knowledge representation system has formed a key area of applied informatics research in recent years. The Unified Medical Language System (UMLS) is the most advanced and most prominent effort in this direction, bringing together within its Metathesaurus a large number of distinct source-terminologies. The UMLS Semantic Network, which is designed to support the integration of these source-terminologies, has proved to be a highly successful combination of formal coherence and broad scope. We argue here, however, that its organization manifests certain structural problems, and we describe revisions which we believe are needed if the network is to be maximally successful in realizing its goals of supporting terminology integration.</w:t>
      </w:r>
      <w:r w:rsidR="00737B80">
        <w:rPr>
          <w:rFonts w:ascii="Verdana" w:hAnsi="Verdana" w:cs="Arial"/>
          <w:iCs/>
          <w:sz w:val="16"/>
          <w:szCs w:val="16"/>
        </w:rPr>
        <w:t xml:space="preserve"> </w:t>
      </w:r>
    </w:p>
    <w:p w:rsidR="00C543D9" w:rsidRPr="009C644E" w:rsidRDefault="00C543D9" w:rsidP="000968E8">
      <w:pPr>
        <w:tabs>
          <w:tab w:val="left" w:pos="2880"/>
          <w:tab w:val="left" w:pos="11790"/>
        </w:tabs>
        <w:ind w:left="1440" w:right="1440"/>
        <w:jc w:val="both"/>
        <w:rPr>
          <w:rFonts w:ascii="Verdana" w:hAnsi="Verdana" w:cs="Arial"/>
          <w:sz w:val="20"/>
          <w:szCs w:val="20"/>
        </w:rPr>
      </w:pPr>
      <w:r w:rsidRPr="009C644E">
        <w:rPr>
          <w:rFonts w:ascii="Verdana" w:hAnsi="Verdana" w:cs="Arial"/>
          <w:sz w:val="20"/>
          <w:szCs w:val="20"/>
        </w:rPr>
        <w:t>2. Lee Sam, Tara Borlawsky, Ying Tao, Jianrong Li, Barry Smith and Yves Lussier, “</w:t>
      </w:r>
      <w:hyperlink r:id="rId668" w:history="1">
        <w:r w:rsidRPr="009C644E">
          <w:rPr>
            <w:rStyle w:val="Hyperlink"/>
            <w:rFonts w:ascii="Verdana" w:hAnsi="Verdana" w:cs="Arial"/>
            <w:color w:val="auto"/>
            <w:sz w:val="20"/>
            <w:szCs w:val="20"/>
            <w:u w:val="none"/>
          </w:rPr>
          <w:t>Information-Theoretic Classification of SNOMED Improves the Organization of Context-Sensitive Excerpts from Cochrane Reviews</w:t>
        </w:r>
      </w:hyperlink>
      <w:r w:rsidRPr="009C644E">
        <w:rPr>
          <w:rFonts w:ascii="Verdana" w:hAnsi="Verdana" w:cs="Arial"/>
          <w:sz w:val="20"/>
          <w:szCs w:val="20"/>
        </w:rPr>
        <w:t>” (Poster), </w:t>
      </w:r>
      <w:r w:rsidRPr="009C644E">
        <w:rPr>
          <w:rFonts w:ascii="Verdana" w:hAnsi="Verdana" w:cs="Arial"/>
          <w:i/>
          <w:sz w:val="20"/>
          <w:szCs w:val="20"/>
        </w:rPr>
        <w:t>Proceedings of the Annual Symposium of the American Medical Informatics Association</w:t>
      </w:r>
      <w:r w:rsidR="00BF4B99" w:rsidRPr="009C644E">
        <w:rPr>
          <w:rFonts w:ascii="Verdana" w:hAnsi="Verdana" w:cs="Arial"/>
          <w:sz w:val="20"/>
          <w:szCs w:val="20"/>
        </w:rPr>
        <w:t xml:space="preserve">, Chicago, 2007, 645. </w:t>
      </w:r>
      <w:hyperlink r:id="rId669" w:history="1">
        <w:r w:rsidR="00BF4B99" w:rsidRPr="00B6116B">
          <w:rPr>
            <w:rStyle w:val="Hyperlink"/>
            <w:rFonts w:ascii="Verdana" w:hAnsi="Verdana" w:cs="Arial"/>
            <w:sz w:val="20"/>
            <w:szCs w:val="20"/>
          </w:rPr>
          <w:t>PMC2655812</w:t>
        </w:r>
      </w:hyperlink>
    </w:p>
    <w:p w:rsidR="00C543D9" w:rsidRPr="009C644E" w:rsidRDefault="007418E7" w:rsidP="000968E8">
      <w:pPr>
        <w:widowControl/>
        <w:tabs>
          <w:tab w:val="left" w:pos="180"/>
          <w:tab w:val="left" w:pos="2880"/>
          <w:tab w:val="left" w:pos="11790"/>
        </w:tabs>
        <w:autoSpaceDE w:val="0"/>
        <w:autoSpaceDN w:val="0"/>
        <w:spacing w:before="60" w:after="99"/>
        <w:ind w:left="2160" w:right="1440"/>
        <w:jc w:val="both"/>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C543D9" w:rsidRPr="009C644E">
        <w:rPr>
          <w:rFonts w:ascii="Verdana" w:hAnsi="Verdana" w:cs="Arial"/>
          <w:iCs/>
          <w:sz w:val="16"/>
          <w:szCs w:val="16"/>
        </w:rPr>
        <w:t>The emphasis on evidence based medicine (EBM) has placed increased focus on finding timely answers to clinical questions in presence of patients. Using a combination of natural language processing for the generation of clinical excerpts and information theoretic distance based clustering, we evaluated multiple approaches for the efficient presentation of context-sensitive EBM excerpts.</w:t>
      </w:r>
    </w:p>
    <w:p w:rsidR="00C543D9" w:rsidRPr="009C644E" w:rsidRDefault="00C543D9" w:rsidP="000968E8">
      <w:pPr>
        <w:tabs>
          <w:tab w:val="left" w:pos="2880"/>
          <w:tab w:val="left" w:pos="11790"/>
        </w:tabs>
        <w:spacing w:after="60"/>
        <w:ind w:left="1440" w:right="1440"/>
        <w:jc w:val="both"/>
        <w:rPr>
          <w:rFonts w:ascii="Verdana" w:hAnsi="Verdana" w:cs="Arial"/>
          <w:sz w:val="20"/>
          <w:szCs w:val="20"/>
        </w:rPr>
      </w:pPr>
      <w:r w:rsidRPr="009C644E">
        <w:rPr>
          <w:rFonts w:ascii="Verdana" w:hAnsi="Verdana" w:cs="Arial"/>
          <w:sz w:val="20"/>
          <w:szCs w:val="20"/>
        </w:rPr>
        <w:t>3. Yongqun He, Zuoshuang Xiang, Boyang Zhao, David States, Brian Athey, Gil Omenn, Steve Qin, Harry Mobley, Howard Rush, Lindsay Cowell, Barry Smith, “Vaccine Ontology Development and its Application on Vaccine Data Standardization and Exchange”, ISMB, Toronto, July 19-23, 2008.</w:t>
      </w:r>
    </w:p>
    <w:p w:rsidR="00C543D9" w:rsidRDefault="00C543D9" w:rsidP="000968E8">
      <w:pPr>
        <w:tabs>
          <w:tab w:val="left" w:pos="2880"/>
          <w:tab w:val="left" w:pos="11790"/>
        </w:tabs>
        <w:spacing w:after="60"/>
        <w:ind w:left="1440" w:right="1440"/>
        <w:jc w:val="both"/>
        <w:rPr>
          <w:rFonts w:ascii="Verdana" w:hAnsi="Verdana" w:cs="Arial"/>
          <w:sz w:val="20"/>
          <w:szCs w:val="20"/>
        </w:rPr>
      </w:pPr>
      <w:r w:rsidRPr="009C644E">
        <w:rPr>
          <w:rFonts w:ascii="Verdana" w:hAnsi="Verdana" w:cs="Arial"/>
          <w:sz w:val="20"/>
          <w:szCs w:val="20"/>
        </w:rPr>
        <w:t xml:space="preserve">4. Yongqun He, Lindsay Cowell, Alexander D. Diehl, Harry Mobley, Bjoern Peters, Alan Ruttenberg, Richard H. Scheuermann, Ryan R. Brinkman, Melanie Courtot, Chris Mungall, Zuoshuang Xiang, Fang Chen, Thomas Todd, Lesley Colby, Howard Rush, Trish Whetzel, Mark A. Musen, Brian D. Athey, Gilbert S. Omenn and Barry Smith. </w:t>
      </w:r>
      <w:r w:rsidR="008628F1" w:rsidRPr="009C644E">
        <w:rPr>
          <w:rFonts w:ascii="Verdana" w:hAnsi="Verdana" w:cs="Arial"/>
          <w:sz w:val="20"/>
          <w:szCs w:val="20"/>
        </w:rPr>
        <w:t>“</w:t>
      </w:r>
      <w:hyperlink r:id="rId670" w:history="1">
        <w:r w:rsidRPr="000E07F9">
          <w:rPr>
            <w:rStyle w:val="Hyperlink"/>
            <w:rFonts w:ascii="Verdana" w:hAnsi="Verdana" w:cs="Arial"/>
            <w:sz w:val="20"/>
            <w:szCs w:val="20"/>
          </w:rPr>
          <w:t>VO: Vaccine Ontology</w:t>
        </w:r>
      </w:hyperlink>
      <w:r w:rsidR="008628F1" w:rsidRPr="009C644E">
        <w:rPr>
          <w:rFonts w:ascii="Verdana" w:hAnsi="Verdana" w:cs="Arial"/>
          <w:sz w:val="20"/>
          <w:szCs w:val="20"/>
        </w:rPr>
        <w:t>”</w:t>
      </w:r>
      <w:r w:rsidRPr="009C644E">
        <w:rPr>
          <w:rFonts w:ascii="Verdana" w:hAnsi="Verdana" w:cs="Arial"/>
          <w:sz w:val="20"/>
          <w:szCs w:val="20"/>
        </w:rPr>
        <w:t xml:space="preserve">, </w:t>
      </w:r>
      <w:r w:rsidRPr="009C644E">
        <w:rPr>
          <w:rFonts w:ascii="Verdana" w:hAnsi="Verdana" w:cs="Arial"/>
          <w:i/>
          <w:sz w:val="20"/>
          <w:szCs w:val="20"/>
        </w:rPr>
        <w:t>ICBO 2009: Proceedings of the First International Conference on Biomedical Ontology</w:t>
      </w:r>
      <w:r w:rsidR="00BC6F31" w:rsidRPr="009C644E">
        <w:rPr>
          <w:rFonts w:ascii="Verdana" w:hAnsi="Verdana" w:cs="Arial"/>
          <w:sz w:val="20"/>
          <w:szCs w:val="20"/>
        </w:rPr>
        <w:t>, 2009, 164.</w:t>
      </w:r>
    </w:p>
    <w:p w:rsidR="00C624DA" w:rsidRPr="009C644E" w:rsidRDefault="00C624DA" w:rsidP="000968E8">
      <w:pPr>
        <w:tabs>
          <w:tab w:val="left" w:pos="2880"/>
          <w:tab w:val="left" w:pos="11790"/>
        </w:tabs>
        <w:spacing w:after="60"/>
        <w:ind w:left="1440" w:right="1440"/>
        <w:jc w:val="both"/>
        <w:rPr>
          <w:rFonts w:ascii="Verdana" w:hAnsi="Verdana" w:cs="Arial"/>
          <w:sz w:val="20"/>
          <w:szCs w:val="20"/>
        </w:rPr>
      </w:pPr>
      <w:r w:rsidRPr="00C624DA">
        <w:rPr>
          <w:rFonts w:ascii="Verdana" w:hAnsi="Verdana" w:cs="Arial"/>
          <w:sz w:val="20"/>
          <w:szCs w:val="20"/>
        </w:rPr>
        <w:t xml:space="preserve">5. Patricia L. Whetzel, Nigam H. Shah, Natalya F. Noy, Benjamin Dai, Michael Dorf, Nicholas B. Griffith, Clement Jonquet, Cherie H. Youn, Adrien Coulet, Chris Callendar, Daniel L. Rubin, Barry </w:t>
      </w:r>
      <w:r w:rsidRPr="00C624DA">
        <w:rPr>
          <w:rFonts w:ascii="Verdana" w:hAnsi="Verdana" w:cs="Arial"/>
          <w:sz w:val="20"/>
          <w:szCs w:val="20"/>
        </w:rPr>
        <w:lastRenderedPageBreak/>
        <w:t>Smith, Margaret-Anne Storey, Christopher G. Chute, and Mark A. Musen. BioPortal: Ontologies and Integrated Data Re</w:t>
      </w:r>
      <w:r>
        <w:rPr>
          <w:rFonts w:ascii="Verdana" w:hAnsi="Verdana" w:cs="Arial"/>
          <w:sz w:val="20"/>
          <w:szCs w:val="20"/>
        </w:rPr>
        <w:t>sources at the Click of a Mouse”, i</w:t>
      </w:r>
      <w:r w:rsidRPr="00C624DA">
        <w:rPr>
          <w:rFonts w:ascii="Verdana" w:hAnsi="Verdana" w:cs="Arial"/>
          <w:sz w:val="20"/>
          <w:szCs w:val="20"/>
        </w:rPr>
        <w:t xml:space="preserve">n </w:t>
      </w:r>
      <w:r w:rsidRPr="00C624DA">
        <w:rPr>
          <w:rFonts w:ascii="Verdana" w:hAnsi="Verdana" w:cs="Arial"/>
          <w:i/>
          <w:sz w:val="20"/>
          <w:szCs w:val="20"/>
        </w:rPr>
        <w:t>Bio-Ontologies: Knowledge in Biology, SIG</w:t>
      </w:r>
      <w:r w:rsidRPr="00C624DA">
        <w:rPr>
          <w:rFonts w:ascii="Verdana" w:hAnsi="Verdana" w:cs="Arial"/>
          <w:sz w:val="20"/>
          <w:szCs w:val="20"/>
        </w:rPr>
        <w:t>, Poster session, ISMB</w:t>
      </w:r>
      <w:r w:rsidR="00323054">
        <w:rPr>
          <w:rFonts w:ascii="Verdana" w:hAnsi="Verdana" w:cs="Arial"/>
          <w:sz w:val="20"/>
          <w:szCs w:val="20"/>
        </w:rPr>
        <w:t>/</w:t>
      </w:r>
      <w:r w:rsidRPr="00C624DA">
        <w:rPr>
          <w:rFonts w:ascii="Verdana" w:hAnsi="Verdana" w:cs="Arial"/>
          <w:sz w:val="20"/>
          <w:szCs w:val="20"/>
        </w:rPr>
        <w:t>ECCB, Stockholm, Sweden, July 2009.</w:t>
      </w:r>
    </w:p>
    <w:p w:rsidR="00C543D9" w:rsidRPr="009C644E" w:rsidRDefault="00C624DA" w:rsidP="000968E8">
      <w:pPr>
        <w:tabs>
          <w:tab w:val="left" w:pos="2880"/>
          <w:tab w:val="left" w:pos="11790"/>
        </w:tabs>
        <w:spacing w:after="60"/>
        <w:ind w:left="1440" w:right="1440"/>
        <w:jc w:val="both"/>
        <w:rPr>
          <w:rFonts w:ascii="Verdana" w:hAnsi="Verdana" w:cs="Arial"/>
          <w:sz w:val="20"/>
          <w:szCs w:val="20"/>
        </w:rPr>
      </w:pPr>
      <w:r>
        <w:rPr>
          <w:rFonts w:ascii="Verdana" w:hAnsi="Verdana" w:cs="Arial"/>
          <w:sz w:val="20"/>
          <w:szCs w:val="20"/>
        </w:rPr>
        <w:t>6</w:t>
      </w:r>
      <w:r w:rsidR="00C543D9" w:rsidRPr="009C644E">
        <w:rPr>
          <w:rFonts w:ascii="Verdana" w:hAnsi="Verdana" w:cs="Arial"/>
          <w:sz w:val="20"/>
          <w:szCs w:val="20"/>
        </w:rPr>
        <w:t>. Albert Goldfain, Lindsay Cowell and Barry Smith.</w:t>
      </w:r>
      <w:r w:rsidR="00C543D9" w:rsidRPr="009C644E">
        <w:rPr>
          <w:rFonts w:ascii="Verdana" w:hAnsi="Verdana"/>
          <w:sz w:val="20"/>
          <w:szCs w:val="20"/>
        </w:rPr>
        <w:t xml:space="preserve"> </w:t>
      </w:r>
      <w:r w:rsidR="008628F1" w:rsidRPr="009C644E">
        <w:rPr>
          <w:rFonts w:ascii="Verdana" w:hAnsi="Verdana"/>
          <w:sz w:val="20"/>
          <w:szCs w:val="20"/>
        </w:rPr>
        <w:t>“</w:t>
      </w:r>
      <w:hyperlink r:id="rId671" w:history="1">
        <w:r w:rsidR="00C543D9" w:rsidRPr="00344BC0">
          <w:rPr>
            <w:rStyle w:val="Hyperlink"/>
            <w:rFonts w:ascii="Verdana" w:hAnsi="Verdana"/>
            <w:sz w:val="20"/>
            <w:szCs w:val="20"/>
          </w:rPr>
          <w:t>Clonal Complexes in Biomedical Ontologies</w:t>
        </w:r>
      </w:hyperlink>
      <w:r w:rsidR="008628F1" w:rsidRPr="009C644E">
        <w:rPr>
          <w:rFonts w:ascii="Verdana" w:hAnsi="Verdana"/>
          <w:sz w:val="20"/>
          <w:szCs w:val="20"/>
        </w:rPr>
        <w:t>”</w:t>
      </w:r>
      <w:r w:rsidR="00C543D9" w:rsidRPr="009C644E">
        <w:rPr>
          <w:rFonts w:ascii="Verdana" w:hAnsi="Verdana"/>
          <w:sz w:val="20"/>
          <w:szCs w:val="20"/>
        </w:rPr>
        <w:t xml:space="preserve">, </w:t>
      </w:r>
      <w:r w:rsidR="00C543D9" w:rsidRPr="009C644E">
        <w:rPr>
          <w:rFonts w:ascii="Verdana" w:hAnsi="Verdana" w:cs="Arial"/>
          <w:i/>
          <w:sz w:val="20"/>
          <w:szCs w:val="20"/>
        </w:rPr>
        <w:t>ICBO 2009: Proceedings of the First International Conference on Biomedical Ontology</w:t>
      </w:r>
      <w:r w:rsidR="00C543D9" w:rsidRPr="009C644E">
        <w:rPr>
          <w:rFonts w:ascii="Verdana" w:hAnsi="Verdana" w:cs="Arial"/>
          <w:sz w:val="20"/>
          <w:szCs w:val="20"/>
        </w:rPr>
        <w:t>, 2009, 168.</w:t>
      </w:r>
    </w:p>
    <w:p w:rsidR="00C543D9" w:rsidRPr="009C644E" w:rsidRDefault="00C624DA" w:rsidP="000968E8">
      <w:pPr>
        <w:tabs>
          <w:tab w:val="left" w:pos="2880"/>
          <w:tab w:val="left" w:pos="11790"/>
        </w:tabs>
        <w:spacing w:after="60"/>
        <w:ind w:left="1440" w:right="1440"/>
        <w:jc w:val="both"/>
        <w:rPr>
          <w:rFonts w:ascii="Verdana" w:hAnsi="Verdana" w:cs="Arial"/>
          <w:sz w:val="20"/>
          <w:szCs w:val="20"/>
        </w:rPr>
      </w:pPr>
      <w:r>
        <w:rPr>
          <w:rFonts w:ascii="Verdana" w:hAnsi="Verdana" w:cs="Arial"/>
          <w:sz w:val="20"/>
          <w:szCs w:val="20"/>
        </w:rPr>
        <w:t>7</w:t>
      </w:r>
      <w:r w:rsidR="00C543D9" w:rsidRPr="009C644E">
        <w:rPr>
          <w:rFonts w:ascii="Verdana" w:hAnsi="Verdana" w:cs="Arial"/>
          <w:sz w:val="20"/>
          <w:szCs w:val="20"/>
        </w:rPr>
        <w:t xml:space="preserve">. Patricia L Whetzel, Nigam H. Shah, Natalya F. Noy, Benjamin Dai, Michael Dorf, Nicholas Griffith, Clement Jonquet, Cherie Youn, Adrien Coulet, Chris Callendar, Barry Smith, Margaret-Anne Storey, Christopher G. Chute, Daniel L. Rubin and Mark A. Musen. </w:t>
      </w:r>
      <w:r w:rsidR="008628F1" w:rsidRPr="009C644E">
        <w:rPr>
          <w:rFonts w:ascii="Verdana" w:hAnsi="Verdana" w:cs="Arial"/>
          <w:sz w:val="20"/>
          <w:szCs w:val="20"/>
        </w:rPr>
        <w:t>“</w:t>
      </w:r>
      <w:hyperlink r:id="rId672" w:history="1">
        <w:r w:rsidR="00C543D9" w:rsidRPr="005E4CE0">
          <w:rPr>
            <w:rStyle w:val="Hyperlink"/>
            <w:rFonts w:ascii="Verdana" w:hAnsi="Verdana" w:cs="Arial"/>
            <w:sz w:val="20"/>
            <w:szCs w:val="20"/>
          </w:rPr>
          <w:t>B</w:t>
        </w:r>
        <w:r w:rsidR="00C543D9" w:rsidRPr="005E4CE0">
          <w:rPr>
            <w:rStyle w:val="Hyperlink"/>
            <w:rFonts w:ascii="Verdana" w:hAnsi="Verdana" w:cs="Arial"/>
            <w:sz w:val="20"/>
            <w:szCs w:val="20"/>
          </w:rPr>
          <w:t>i</w:t>
        </w:r>
        <w:r w:rsidR="00C543D9" w:rsidRPr="005E4CE0">
          <w:rPr>
            <w:rStyle w:val="Hyperlink"/>
            <w:rFonts w:ascii="Verdana" w:hAnsi="Verdana" w:cs="Arial"/>
            <w:sz w:val="20"/>
            <w:szCs w:val="20"/>
          </w:rPr>
          <w:t>oPortal: On</w:t>
        </w:r>
        <w:r w:rsidR="00C543D9" w:rsidRPr="005E4CE0">
          <w:rPr>
            <w:rStyle w:val="Hyperlink"/>
            <w:rFonts w:ascii="Verdana" w:hAnsi="Verdana" w:cs="Arial"/>
            <w:sz w:val="20"/>
            <w:szCs w:val="20"/>
          </w:rPr>
          <w:t>tologies and Integrated Data Resources at the Click of the Mouse</w:t>
        </w:r>
      </w:hyperlink>
      <w:r w:rsidR="008628F1" w:rsidRPr="009C644E">
        <w:rPr>
          <w:rFonts w:ascii="Verdana" w:hAnsi="Verdana" w:cs="Arial"/>
          <w:sz w:val="20"/>
          <w:szCs w:val="20"/>
        </w:rPr>
        <w:t>”</w:t>
      </w:r>
      <w:r w:rsidR="00C543D9" w:rsidRPr="009C644E">
        <w:rPr>
          <w:rFonts w:ascii="Verdana" w:hAnsi="Verdana" w:cs="Arial"/>
          <w:sz w:val="20"/>
          <w:szCs w:val="20"/>
        </w:rPr>
        <w:t xml:space="preserve">, </w:t>
      </w:r>
      <w:r w:rsidR="00C543D9" w:rsidRPr="009C644E">
        <w:rPr>
          <w:rFonts w:ascii="Verdana" w:hAnsi="Verdana" w:cs="Arial"/>
          <w:i/>
          <w:sz w:val="20"/>
          <w:szCs w:val="20"/>
        </w:rPr>
        <w:t>ICBO 2009: Proceedings of the First International Conference on Biomedical Ontology</w:t>
      </w:r>
      <w:r w:rsidR="005E4CE0">
        <w:rPr>
          <w:rFonts w:ascii="Verdana" w:hAnsi="Verdana" w:cs="Arial"/>
          <w:sz w:val="20"/>
          <w:szCs w:val="20"/>
        </w:rPr>
        <w:t>, 2009, 197</w:t>
      </w:r>
      <w:r w:rsidR="00BC6F31" w:rsidRPr="009C644E">
        <w:rPr>
          <w:rFonts w:ascii="Verdana" w:hAnsi="Verdana" w:cs="Arial"/>
          <w:sz w:val="20"/>
          <w:szCs w:val="20"/>
        </w:rPr>
        <w:t>.</w:t>
      </w:r>
    </w:p>
    <w:p w:rsidR="00C543D9" w:rsidRPr="009C644E" w:rsidRDefault="00C624DA" w:rsidP="000968E8">
      <w:pPr>
        <w:tabs>
          <w:tab w:val="left" w:pos="2880"/>
          <w:tab w:val="left" w:pos="11790"/>
        </w:tabs>
        <w:spacing w:after="60"/>
        <w:ind w:left="1440" w:right="1440"/>
        <w:jc w:val="both"/>
        <w:rPr>
          <w:rFonts w:ascii="Verdana" w:hAnsi="Verdana" w:cs="Arial"/>
          <w:sz w:val="20"/>
          <w:szCs w:val="20"/>
        </w:rPr>
      </w:pPr>
      <w:r>
        <w:rPr>
          <w:rFonts w:ascii="Verdana" w:hAnsi="Verdana" w:cs="Arial"/>
          <w:sz w:val="20"/>
          <w:szCs w:val="20"/>
        </w:rPr>
        <w:t>8</w:t>
      </w:r>
      <w:r w:rsidR="00C543D9" w:rsidRPr="009C644E">
        <w:rPr>
          <w:rFonts w:ascii="Verdana" w:hAnsi="Verdana" w:cs="Arial"/>
          <w:sz w:val="20"/>
          <w:szCs w:val="20"/>
        </w:rPr>
        <w:t xml:space="preserve">. He Y, Cowell L, Diehl AD, Mobley H, Peters B, Ruttenberg A, Scheuermann RH, Xiang Z, Athey BD, Omenn GS, Smith B. </w:t>
      </w:r>
      <w:r w:rsidR="008628F1" w:rsidRPr="009C644E">
        <w:rPr>
          <w:rFonts w:ascii="Verdana" w:hAnsi="Verdana" w:cs="Arial"/>
          <w:sz w:val="20"/>
          <w:szCs w:val="20"/>
        </w:rPr>
        <w:t>“</w:t>
      </w:r>
      <w:r w:rsidR="00C543D9" w:rsidRPr="009C644E">
        <w:rPr>
          <w:rFonts w:ascii="Verdana" w:hAnsi="Verdana" w:cs="Arial"/>
          <w:sz w:val="20"/>
          <w:szCs w:val="20"/>
        </w:rPr>
        <w:t>Development of the Community-based Vaccine Ontology (VO)</w:t>
      </w:r>
      <w:r w:rsidR="008628F1" w:rsidRPr="009C644E">
        <w:rPr>
          <w:rFonts w:ascii="Verdana" w:hAnsi="Verdana" w:cs="Arial"/>
          <w:sz w:val="20"/>
          <w:szCs w:val="20"/>
        </w:rPr>
        <w:t>”</w:t>
      </w:r>
      <w:r w:rsidR="00AA4BAF" w:rsidRPr="009C644E">
        <w:rPr>
          <w:rFonts w:ascii="Verdana" w:hAnsi="Verdana" w:cs="Arial"/>
          <w:sz w:val="20"/>
          <w:szCs w:val="20"/>
        </w:rPr>
        <w:t xml:space="preserve">, </w:t>
      </w:r>
      <w:r w:rsidR="00C543D9" w:rsidRPr="009C644E">
        <w:rPr>
          <w:rFonts w:ascii="Verdana" w:hAnsi="Verdana" w:cs="Arial"/>
          <w:i/>
          <w:sz w:val="20"/>
          <w:szCs w:val="20"/>
        </w:rPr>
        <w:t>109th American Society of Microbiologists (ASM) General Meeting</w:t>
      </w:r>
      <w:r w:rsidR="00C543D9" w:rsidRPr="009C644E">
        <w:rPr>
          <w:rFonts w:ascii="Verdana" w:hAnsi="Verdana" w:cs="Arial"/>
          <w:sz w:val="20"/>
          <w:szCs w:val="20"/>
        </w:rPr>
        <w:t>. May 17-21, 2009, Philadelphia, PA, USA.</w:t>
      </w:r>
    </w:p>
    <w:p w:rsidR="00436126" w:rsidRPr="009C644E" w:rsidRDefault="00C624DA" w:rsidP="000968E8">
      <w:pPr>
        <w:tabs>
          <w:tab w:val="left" w:pos="2880"/>
          <w:tab w:val="left" w:pos="11790"/>
        </w:tabs>
        <w:spacing w:after="60"/>
        <w:ind w:left="1440" w:right="1440"/>
        <w:jc w:val="both"/>
        <w:rPr>
          <w:rFonts w:ascii="Verdana" w:hAnsi="Verdana" w:cs="Arial"/>
          <w:sz w:val="20"/>
          <w:szCs w:val="20"/>
        </w:rPr>
      </w:pPr>
      <w:r>
        <w:rPr>
          <w:rFonts w:ascii="Verdana" w:hAnsi="Verdana" w:cs="Arial"/>
          <w:sz w:val="20"/>
          <w:szCs w:val="20"/>
        </w:rPr>
        <w:t>9</w:t>
      </w:r>
      <w:r w:rsidR="00436126" w:rsidRPr="009C644E">
        <w:rPr>
          <w:rFonts w:ascii="Verdana" w:hAnsi="Verdana" w:cs="Arial"/>
          <w:sz w:val="20"/>
          <w:szCs w:val="20"/>
        </w:rPr>
        <w:t>. A. Patrice Seyed, Stuart C. Shapiro, and Barry Smith, “Integrating BFO with OntoClean: Towards a Method for Evaluating and Correcting Ontologies”, Presented at Formal Ontology in Information Systems, Toronto, May 11-14, 2010.</w:t>
      </w:r>
    </w:p>
    <w:p w:rsidR="00DE7149" w:rsidRPr="009C644E" w:rsidRDefault="00C624DA" w:rsidP="000968E8">
      <w:pPr>
        <w:tabs>
          <w:tab w:val="left" w:pos="2880"/>
          <w:tab w:val="left" w:pos="11790"/>
        </w:tabs>
        <w:spacing w:after="60"/>
        <w:ind w:left="1440" w:right="1440"/>
        <w:jc w:val="both"/>
        <w:rPr>
          <w:rFonts w:ascii="Verdana" w:hAnsi="Verdana" w:cs="Arial"/>
          <w:bCs/>
          <w:sz w:val="20"/>
          <w:szCs w:val="20"/>
        </w:rPr>
      </w:pPr>
      <w:r>
        <w:rPr>
          <w:rFonts w:ascii="Verdana" w:hAnsi="Verdana" w:cs="Arial"/>
          <w:bCs/>
          <w:sz w:val="20"/>
          <w:szCs w:val="20"/>
        </w:rPr>
        <w:t>10</w:t>
      </w:r>
      <w:r w:rsidR="000E0506" w:rsidRPr="009C644E">
        <w:rPr>
          <w:rFonts w:ascii="Verdana" w:hAnsi="Verdana" w:cs="Arial"/>
          <w:bCs/>
          <w:sz w:val="20"/>
          <w:szCs w:val="20"/>
        </w:rPr>
        <w:t xml:space="preserve">. </w:t>
      </w:r>
      <w:r w:rsidR="00DE7149" w:rsidRPr="009C644E">
        <w:rPr>
          <w:rFonts w:ascii="Verdana" w:hAnsi="Verdana" w:cs="Arial"/>
          <w:sz w:val="20"/>
          <w:szCs w:val="20"/>
        </w:rPr>
        <w:t>Ramona L. Walls, Laurel D. Cooper, Justin Elser, Dennis W. Stevenson, Barry Smith, Chris Mungall, Maria A. Gandolfo, Pankaj Jaiswal</w:t>
      </w:r>
      <w:r w:rsidR="000E0506" w:rsidRPr="009C644E">
        <w:rPr>
          <w:rFonts w:ascii="Verdana" w:hAnsi="Verdana" w:cs="Arial"/>
          <w:sz w:val="20"/>
          <w:szCs w:val="20"/>
        </w:rPr>
        <w:t>,</w:t>
      </w:r>
      <w:r w:rsidR="000E0506" w:rsidRPr="009C644E">
        <w:rPr>
          <w:rFonts w:ascii="Verdana" w:hAnsi="Verdana" w:cs="Arial"/>
          <w:bCs/>
          <w:sz w:val="20"/>
          <w:szCs w:val="20"/>
        </w:rPr>
        <w:t xml:space="preserve"> “</w:t>
      </w:r>
      <w:hyperlink r:id="rId673" w:history="1">
        <w:r w:rsidR="000E0506" w:rsidRPr="00E10E0D">
          <w:rPr>
            <w:rStyle w:val="Hyperlink"/>
            <w:rFonts w:ascii="Verdana" w:hAnsi="Verdana" w:cs="Arial"/>
            <w:bCs/>
            <w:sz w:val="20"/>
            <w:szCs w:val="20"/>
          </w:rPr>
          <w:t>The Plant Ontology: A Common Reference Ontology for Plants</w:t>
        </w:r>
      </w:hyperlink>
      <w:r w:rsidR="000E0506" w:rsidRPr="009C644E">
        <w:rPr>
          <w:rFonts w:ascii="Verdana" w:hAnsi="Verdana" w:cs="Arial"/>
          <w:bCs/>
          <w:sz w:val="20"/>
          <w:szCs w:val="20"/>
        </w:rPr>
        <w:t xml:space="preserve">”, </w:t>
      </w:r>
      <w:r w:rsidR="002B039F" w:rsidRPr="009C644E">
        <w:rPr>
          <w:rFonts w:ascii="Verdana" w:hAnsi="Verdana" w:cs="Arial"/>
          <w:bCs/>
          <w:i/>
          <w:sz w:val="20"/>
          <w:szCs w:val="20"/>
        </w:rPr>
        <w:t>Proceedings of the Workshop on</w:t>
      </w:r>
      <w:r w:rsidR="002B039F" w:rsidRPr="009C644E">
        <w:rPr>
          <w:rFonts w:ascii="Verdana" w:hAnsi="Verdana" w:cs="Arial"/>
          <w:bCs/>
          <w:sz w:val="20"/>
          <w:szCs w:val="20"/>
        </w:rPr>
        <w:t xml:space="preserve"> </w:t>
      </w:r>
      <w:r w:rsidR="000E0506" w:rsidRPr="009C644E">
        <w:rPr>
          <w:rFonts w:ascii="Verdana" w:hAnsi="Verdana" w:cs="Arial"/>
          <w:bCs/>
          <w:i/>
          <w:sz w:val="20"/>
          <w:szCs w:val="20"/>
        </w:rPr>
        <w:t>Bio-Ontologies</w:t>
      </w:r>
      <w:r w:rsidR="000E0506" w:rsidRPr="009C644E">
        <w:rPr>
          <w:rFonts w:ascii="Verdana" w:hAnsi="Verdana" w:cs="Arial"/>
          <w:bCs/>
          <w:sz w:val="20"/>
          <w:szCs w:val="20"/>
        </w:rPr>
        <w:t>, ISMB, Boston, July, 2010.</w:t>
      </w:r>
    </w:p>
    <w:p w:rsidR="00412E43" w:rsidRDefault="00412E43"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1</w:t>
      </w:r>
      <w:r w:rsidR="00C624DA">
        <w:rPr>
          <w:rFonts w:ascii="Verdana" w:hAnsi="Verdana" w:cs="Arial"/>
          <w:sz w:val="20"/>
          <w:szCs w:val="20"/>
        </w:rPr>
        <w:t>1</w:t>
      </w:r>
      <w:r w:rsidRPr="009C644E">
        <w:rPr>
          <w:rFonts w:ascii="Verdana" w:hAnsi="Verdana" w:cs="Arial"/>
          <w:sz w:val="20"/>
          <w:szCs w:val="20"/>
        </w:rPr>
        <w:t xml:space="preserve">. Laurel D. Cooper, Justin Elser, Ramona Walls, Dennis W. Stevenson, Barry Smith, Chris Mungall, Maria A. Gandolfo, Pankaj Jaiswal, “The Plant Ontology: A Database for Plant Genomics”, </w:t>
      </w:r>
      <w:r w:rsidRPr="009C644E">
        <w:rPr>
          <w:rFonts w:ascii="Verdana" w:hAnsi="Verdana" w:cs="Arial"/>
          <w:i/>
          <w:sz w:val="20"/>
          <w:szCs w:val="20"/>
        </w:rPr>
        <w:t>Plant Biology 2010</w:t>
      </w:r>
      <w:r w:rsidRPr="009C644E">
        <w:rPr>
          <w:rFonts w:ascii="Verdana" w:hAnsi="Verdana" w:cs="Arial"/>
          <w:sz w:val="20"/>
          <w:szCs w:val="20"/>
        </w:rPr>
        <w:t>, Montreal, July 30-August 4, 2010, P14010.</w:t>
      </w:r>
    </w:p>
    <w:p w:rsidR="00672E48" w:rsidRPr="009C644E" w:rsidRDefault="00672E4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t>1</w:t>
      </w:r>
      <w:r w:rsidR="00C624DA">
        <w:rPr>
          <w:rFonts w:ascii="Verdana" w:hAnsi="Verdana" w:cs="Arial"/>
          <w:sz w:val="20"/>
          <w:szCs w:val="20"/>
        </w:rPr>
        <w:t>2</w:t>
      </w:r>
      <w:r w:rsidRPr="009C644E">
        <w:rPr>
          <w:rFonts w:ascii="Verdana" w:hAnsi="Verdana" w:cs="Arial"/>
          <w:sz w:val="20"/>
          <w:szCs w:val="20"/>
        </w:rPr>
        <w:t xml:space="preserve">. </w:t>
      </w:r>
      <w:r w:rsidR="002326C7" w:rsidRPr="009C644E">
        <w:rPr>
          <w:rFonts w:ascii="Verdana" w:hAnsi="Verdana" w:cs="Arial"/>
          <w:sz w:val="20"/>
          <w:szCs w:val="20"/>
        </w:rPr>
        <w:t>Robert Williams</w:t>
      </w:r>
      <w:r w:rsidRPr="009C644E">
        <w:rPr>
          <w:rFonts w:ascii="Verdana" w:hAnsi="Verdana" w:cs="Arial"/>
          <w:sz w:val="20"/>
          <w:szCs w:val="20"/>
        </w:rPr>
        <w:t>, A</w:t>
      </w:r>
      <w:r w:rsidR="002326C7" w:rsidRPr="009C644E">
        <w:rPr>
          <w:rFonts w:ascii="Verdana" w:hAnsi="Verdana" w:cs="Arial"/>
          <w:sz w:val="20"/>
          <w:szCs w:val="20"/>
        </w:rPr>
        <w:t>.</w:t>
      </w:r>
      <w:r w:rsidRPr="009C644E">
        <w:rPr>
          <w:rFonts w:ascii="Verdana" w:hAnsi="Verdana" w:cs="Arial"/>
          <w:sz w:val="20"/>
          <w:szCs w:val="20"/>
        </w:rPr>
        <w:t xml:space="preserve"> Keith Dunker, Barry Smith, Darren Natale, </w:t>
      </w:r>
      <w:hyperlink r:id="rId674" w:history="1">
        <w:r w:rsidRPr="009C644E">
          <w:rPr>
            <w:rStyle w:val="Hyperlink"/>
            <w:rFonts w:ascii="Verdana" w:hAnsi="Verdana" w:cs="Arial"/>
            <w:sz w:val="20"/>
            <w:szCs w:val="20"/>
          </w:rPr>
          <w:t>An OBO Fou</w:t>
        </w:r>
        <w:r w:rsidRPr="009C644E">
          <w:rPr>
            <w:rStyle w:val="Hyperlink"/>
            <w:rFonts w:ascii="Verdana" w:hAnsi="Verdana" w:cs="Arial"/>
            <w:sz w:val="20"/>
            <w:szCs w:val="20"/>
          </w:rPr>
          <w:t>n</w:t>
        </w:r>
        <w:r w:rsidRPr="009C644E">
          <w:rPr>
            <w:rStyle w:val="Hyperlink"/>
            <w:rFonts w:ascii="Verdana" w:hAnsi="Verdana" w:cs="Arial"/>
            <w:sz w:val="20"/>
            <w:szCs w:val="20"/>
          </w:rPr>
          <w:t>dry ontology for intrinsically disordered proteins</w:t>
        </w:r>
      </w:hyperlink>
      <w:r w:rsidRPr="009C644E">
        <w:rPr>
          <w:rFonts w:ascii="Verdana" w:hAnsi="Verdana" w:cs="Arial"/>
          <w:sz w:val="20"/>
          <w:szCs w:val="20"/>
        </w:rPr>
        <w:t xml:space="preserve">, </w:t>
      </w:r>
      <w:r w:rsidRPr="009C644E">
        <w:rPr>
          <w:rFonts w:ascii="Verdana" w:hAnsi="Verdana" w:cs="Arial"/>
          <w:i/>
          <w:sz w:val="20"/>
          <w:szCs w:val="20"/>
        </w:rPr>
        <w:t>Pacific Symposium on Biocomputing</w:t>
      </w:r>
      <w:r w:rsidRPr="009C644E">
        <w:rPr>
          <w:rFonts w:ascii="Verdana" w:hAnsi="Verdana" w:cs="Arial"/>
          <w:sz w:val="20"/>
          <w:szCs w:val="20"/>
        </w:rPr>
        <w:t>, 2011, P835.</w:t>
      </w:r>
    </w:p>
    <w:p w:rsidR="007E6428" w:rsidRDefault="007E642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sidRPr="009C644E">
        <w:rPr>
          <w:rFonts w:ascii="Verdana" w:hAnsi="Verdana" w:cs="Arial"/>
          <w:sz w:val="20"/>
          <w:szCs w:val="20"/>
        </w:rPr>
        <w:lastRenderedPageBreak/>
        <w:t>1</w:t>
      </w:r>
      <w:r w:rsidR="00C624DA">
        <w:rPr>
          <w:rFonts w:ascii="Verdana" w:hAnsi="Verdana" w:cs="Arial"/>
          <w:sz w:val="20"/>
          <w:szCs w:val="20"/>
        </w:rPr>
        <w:t>3</w:t>
      </w:r>
      <w:r w:rsidRPr="009C644E">
        <w:rPr>
          <w:rFonts w:ascii="Verdana" w:hAnsi="Verdana" w:cs="Arial"/>
          <w:sz w:val="20"/>
          <w:szCs w:val="20"/>
        </w:rPr>
        <w:t>. Mauricio Almeida, Anna Barbara Proietti, Jiye Ai, Barry Smith, “</w:t>
      </w:r>
      <w:hyperlink r:id="rId675" w:history="1">
        <w:r w:rsidRPr="009C644E">
          <w:rPr>
            <w:rStyle w:val="Hyperlink"/>
            <w:rFonts w:ascii="Verdana" w:hAnsi="Verdana" w:cs="Arial"/>
            <w:sz w:val="20"/>
            <w:szCs w:val="20"/>
          </w:rPr>
          <w:t>The Blood Ontology: An Ontology in the Domain of Hematology</w:t>
        </w:r>
      </w:hyperlink>
      <w:r w:rsidRPr="009C644E">
        <w:rPr>
          <w:rFonts w:ascii="Verdana" w:hAnsi="Verdana" w:cs="Arial"/>
          <w:sz w:val="20"/>
          <w:szCs w:val="20"/>
        </w:rPr>
        <w:t xml:space="preserve">”, </w:t>
      </w:r>
      <w:r w:rsidR="00846154" w:rsidRPr="009C644E">
        <w:rPr>
          <w:rFonts w:ascii="Verdana" w:hAnsi="Verdana" w:cs="Arial"/>
          <w:i/>
          <w:sz w:val="20"/>
          <w:szCs w:val="20"/>
        </w:rPr>
        <w:t>Proceedings of the Second International Conference on Biomedical Ontology</w:t>
      </w:r>
      <w:r w:rsidR="00846154" w:rsidRPr="009C644E">
        <w:rPr>
          <w:rFonts w:ascii="Verdana" w:hAnsi="Verdana" w:cs="Arial"/>
          <w:sz w:val="20"/>
          <w:szCs w:val="20"/>
        </w:rPr>
        <w:t>, Buffalo, NY, July 28-30</w:t>
      </w:r>
      <w:r w:rsidR="006B71D9">
        <w:rPr>
          <w:rFonts w:ascii="Verdana" w:hAnsi="Verdana" w:cs="Arial"/>
          <w:sz w:val="20"/>
          <w:szCs w:val="20"/>
        </w:rPr>
        <w:t xml:space="preserve">, </w:t>
      </w:r>
      <w:r w:rsidR="006B71D9" w:rsidRPr="009C644E">
        <w:rPr>
          <w:rFonts w:ascii="Verdana" w:hAnsi="Verdana" w:cs="Arial"/>
          <w:sz w:val="20"/>
          <w:szCs w:val="20"/>
        </w:rPr>
        <w:t xml:space="preserve">2011, </w:t>
      </w:r>
      <w:r w:rsidR="003941AC">
        <w:rPr>
          <w:rFonts w:ascii="Verdana" w:hAnsi="Verdana" w:cs="Arial"/>
          <w:sz w:val="20"/>
          <w:szCs w:val="20"/>
        </w:rPr>
        <w:t>(CEUR Workshop Proceedings, 833)</w:t>
      </w:r>
      <w:r w:rsidR="00846154" w:rsidRPr="009C644E">
        <w:rPr>
          <w:rFonts w:ascii="Verdana" w:hAnsi="Verdana" w:cs="Arial"/>
          <w:sz w:val="20"/>
          <w:szCs w:val="20"/>
        </w:rPr>
        <w:t xml:space="preserve">, </w:t>
      </w:r>
      <w:r w:rsidR="009D600F" w:rsidRPr="009C644E">
        <w:rPr>
          <w:rFonts w:ascii="Verdana" w:hAnsi="Verdana" w:cs="Arial"/>
          <w:sz w:val="20"/>
          <w:szCs w:val="20"/>
        </w:rPr>
        <w:t>227-229</w:t>
      </w:r>
      <w:r w:rsidR="00846154" w:rsidRPr="009C644E">
        <w:rPr>
          <w:rFonts w:ascii="Verdana" w:hAnsi="Verdana" w:cs="Arial"/>
          <w:sz w:val="20"/>
          <w:szCs w:val="20"/>
        </w:rPr>
        <w:t>.</w:t>
      </w:r>
    </w:p>
    <w:p w:rsidR="00926112" w:rsidRPr="009C644E" w:rsidRDefault="00926112"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1</w:t>
      </w:r>
      <w:r w:rsidR="00C624DA">
        <w:rPr>
          <w:rFonts w:ascii="Verdana" w:hAnsi="Verdana" w:cs="Arial"/>
          <w:sz w:val="20"/>
          <w:szCs w:val="20"/>
        </w:rPr>
        <w:t>4</w:t>
      </w:r>
      <w:r>
        <w:rPr>
          <w:rFonts w:ascii="Verdana" w:hAnsi="Verdana" w:cs="Arial"/>
          <w:sz w:val="20"/>
          <w:szCs w:val="20"/>
        </w:rPr>
        <w:t xml:space="preserve">. </w:t>
      </w:r>
      <w:r w:rsidRPr="00926112">
        <w:rPr>
          <w:rFonts w:ascii="Verdana" w:hAnsi="Verdana" w:cs="Arial"/>
          <w:sz w:val="20"/>
          <w:szCs w:val="20"/>
        </w:rPr>
        <w:t>Laurel Coope</w:t>
      </w:r>
      <w:r>
        <w:rPr>
          <w:rFonts w:ascii="Verdana" w:hAnsi="Verdana" w:cs="Arial"/>
          <w:sz w:val="20"/>
          <w:szCs w:val="20"/>
        </w:rPr>
        <w:t>r, Ramona Walls, Justin Elser, Justin Preece, Barry Smith, Chris Mungall, Stefan A. Rensing, Manuel Hiss, Péter Szöevényi, Daniel Lang,</w:t>
      </w:r>
      <w:r w:rsidR="0046054C">
        <w:rPr>
          <w:rFonts w:ascii="Verdana" w:hAnsi="Verdana" w:cs="Arial"/>
          <w:sz w:val="20"/>
          <w:szCs w:val="20"/>
        </w:rPr>
        <w:t xml:space="preserve"> </w:t>
      </w:r>
      <w:r>
        <w:rPr>
          <w:rFonts w:ascii="Verdana" w:hAnsi="Verdana" w:cs="Arial"/>
          <w:sz w:val="20"/>
          <w:szCs w:val="20"/>
        </w:rPr>
        <w:t>Maria A. Gandolfo, Dennis W. Stevenson, Pankaj Jaiswal, “</w:t>
      </w:r>
      <w:r w:rsidRPr="00926112">
        <w:rPr>
          <w:rFonts w:ascii="Verdana" w:hAnsi="Verdana" w:cs="Arial"/>
          <w:sz w:val="20"/>
          <w:szCs w:val="20"/>
        </w:rPr>
        <w:t>Expanding the Plant Ontology: Linking Plant Anatomy and Development to Genomics Across Plant Taxa</w:t>
      </w:r>
      <w:r>
        <w:rPr>
          <w:rFonts w:ascii="Verdana" w:hAnsi="Verdana" w:cs="Arial"/>
          <w:sz w:val="20"/>
          <w:szCs w:val="20"/>
        </w:rPr>
        <w:t>” (</w:t>
      </w:r>
      <w:r w:rsidRPr="00926112">
        <w:rPr>
          <w:rFonts w:ascii="Verdana" w:hAnsi="Verdana" w:cs="Arial"/>
          <w:sz w:val="20"/>
          <w:szCs w:val="20"/>
        </w:rPr>
        <w:t>Abstract</w:t>
      </w:r>
      <w:r>
        <w:rPr>
          <w:rFonts w:ascii="Verdana" w:hAnsi="Verdana" w:cs="Arial"/>
          <w:sz w:val="20"/>
          <w:szCs w:val="20"/>
        </w:rPr>
        <w:t>),</w:t>
      </w:r>
      <w:r w:rsidRPr="00926112">
        <w:rPr>
          <w:rFonts w:ascii="Verdana" w:hAnsi="Verdana" w:cs="Arial"/>
          <w:sz w:val="20"/>
          <w:szCs w:val="20"/>
        </w:rPr>
        <w:t xml:space="preserve"> Plant Biology 2011</w:t>
      </w:r>
      <w:r>
        <w:rPr>
          <w:rFonts w:ascii="Verdana" w:hAnsi="Verdana" w:cs="Arial"/>
          <w:sz w:val="20"/>
          <w:szCs w:val="20"/>
        </w:rPr>
        <w:t>,</w:t>
      </w:r>
      <w:r w:rsidR="0046054C">
        <w:rPr>
          <w:rFonts w:ascii="Verdana" w:hAnsi="Verdana" w:cs="Arial"/>
          <w:sz w:val="20"/>
          <w:szCs w:val="20"/>
        </w:rPr>
        <w:t xml:space="preserve"> </w:t>
      </w:r>
      <w:r>
        <w:rPr>
          <w:rFonts w:ascii="Verdana" w:hAnsi="Verdana" w:cs="Arial"/>
          <w:sz w:val="20"/>
          <w:szCs w:val="20"/>
        </w:rPr>
        <w:t>Minneapolis, MI.</w:t>
      </w:r>
    </w:p>
    <w:p w:rsidR="00913936" w:rsidRDefault="00913936" w:rsidP="000968E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Style w:val="apple-style-span"/>
          <w:rFonts w:ascii="Verdana" w:hAnsi="Verdana" w:cs="Arial"/>
          <w:sz w:val="20"/>
          <w:szCs w:val="20"/>
        </w:rPr>
      </w:pPr>
      <w:r w:rsidRPr="009C644E">
        <w:rPr>
          <w:rFonts w:ascii="Verdana" w:hAnsi="Verdana" w:cs="Arial"/>
          <w:sz w:val="20"/>
          <w:szCs w:val="20"/>
        </w:rPr>
        <w:t>1</w:t>
      </w:r>
      <w:r w:rsidR="00C624DA">
        <w:rPr>
          <w:rFonts w:ascii="Verdana" w:hAnsi="Verdana" w:cs="Arial"/>
          <w:sz w:val="20"/>
          <w:szCs w:val="20"/>
        </w:rPr>
        <w:t>5</w:t>
      </w:r>
      <w:r w:rsidRPr="009C644E">
        <w:rPr>
          <w:rFonts w:ascii="Verdana" w:hAnsi="Verdana" w:cs="Arial"/>
          <w:sz w:val="20"/>
          <w:szCs w:val="20"/>
        </w:rPr>
        <w:t>. Ramona L. Walls, Laurel D. Cooper, Justin Elser, Chris Mungall, Neeral Beladia, Justin Preece, Maria A. Gandolfo, Dennis W. Stevenson, Barry Smith, Pankaj Jaiswal, “</w:t>
      </w:r>
      <w:hyperlink r:id="rId676" w:history="1">
        <w:r w:rsidRPr="009F7FA7">
          <w:rPr>
            <w:rStyle w:val="Hyperlink"/>
            <w:rFonts w:ascii="Verdana" w:hAnsi="Verdana" w:cs="Arial"/>
            <w:sz w:val="20"/>
            <w:szCs w:val="20"/>
          </w:rPr>
          <w:t>Using the Plant Ontology to improve the interoperability of genomic and phenomic data sets</w:t>
        </w:r>
      </w:hyperlink>
      <w:r w:rsidRPr="009C644E">
        <w:rPr>
          <w:rFonts w:ascii="Verdana" w:hAnsi="Verdana" w:cs="Arial"/>
          <w:sz w:val="20"/>
          <w:szCs w:val="20"/>
        </w:rPr>
        <w:t xml:space="preserve">”, </w:t>
      </w:r>
      <w:r w:rsidR="00D02716" w:rsidRPr="009F7FA7">
        <w:rPr>
          <w:rStyle w:val="Hyperlink"/>
          <w:rFonts w:ascii="Verdana" w:hAnsi="Verdana" w:cs="Arial"/>
          <w:sz w:val="20"/>
          <w:szCs w:val="20"/>
        </w:rPr>
        <w:t>Plant Genomes and</w:t>
      </w:r>
      <w:r w:rsidR="003941AC" w:rsidRPr="009F7FA7">
        <w:rPr>
          <w:rStyle w:val="Hyperlink"/>
          <w:rFonts w:ascii="Verdana" w:hAnsi="Verdana" w:cs="Arial"/>
          <w:sz w:val="20"/>
          <w:szCs w:val="20"/>
        </w:rPr>
        <w:t xml:space="preserve"> </w:t>
      </w:r>
      <w:r w:rsidRPr="009F7FA7">
        <w:rPr>
          <w:rStyle w:val="Hyperlink"/>
          <w:rFonts w:ascii="Verdana" w:hAnsi="Verdana" w:cs="Arial"/>
          <w:sz w:val="20"/>
          <w:szCs w:val="20"/>
        </w:rPr>
        <w:t>Biotech</w:t>
      </w:r>
      <w:r w:rsidR="00D02716" w:rsidRPr="009F7FA7">
        <w:rPr>
          <w:rStyle w:val="Hyperlink"/>
          <w:rFonts w:ascii="Verdana" w:hAnsi="Verdana" w:cs="Arial"/>
          <w:sz w:val="20"/>
          <w:szCs w:val="20"/>
        </w:rPr>
        <w:softHyphen/>
      </w:r>
      <w:r w:rsidRPr="009F7FA7">
        <w:rPr>
          <w:rStyle w:val="Hyperlink"/>
          <w:rFonts w:ascii="Verdana" w:hAnsi="Verdana" w:cs="Arial"/>
          <w:sz w:val="20"/>
          <w:szCs w:val="20"/>
        </w:rPr>
        <w:t>n</w:t>
      </w:r>
      <w:r w:rsidRPr="009F7FA7">
        <w:rPr>
          <w:rStyle w:val="Hyperlink"/>
          <w:rFonts w:ascii="Verdana" w:hAnsi="Verdana" w:cs="Arial"/>
          <w:sz w:val="20"/>
          <w:szCs w:val="20"/>
        </w:rPr>
        <w:t>o</w:t>
      </w:r>
      <w:r w:rsidRPr="009F7FA7">
        <w:rPr>
          <w:rStyle w:val="Hyperlink"/>
          <w:rFonts w:ascii="Verdana" w:hAnsi="Verdana" w:cs="Arial"/>
          <w:sz w:val="20"/>
          <w:szCs w:val="20"/>
        </w:rPr>
        <w:t>logy: From Genes to Networks</w:t>
      </w:r>
      <w:r w:rsidRPr="009C644E">
        <w:rPr>
          <w:rStyle w:val="apple-style-span"/>
          <w:rFonts w:ascii="Verdana" w:hAnsi="Verdana" w:cs="Arial"/>
          <w:sz w:val="20"/>
          <w:szCs w:val="20"/>
        </w:rPr>
        <w:t>, Cold Spring Harbor Laboratories, November 30-December 3, 2011.</w:t>
      </w:r>
    </w:p>
    <w:p w:rsidR="00926112" w:rsidRPr="00926112" w:rsidRDefault="00926112" w:rsidP="000968E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Style w:val="apple-style-span"/>
          <w:rFonts w:ascii="Verdana" w:hAnsi="Verdana" w:cs="Arial"/>
          <w:sz w:val="20"/>
          <w:szCs w:val="20"/>
        </w:rPr>
      </w:pPr>
      <w:r>
        <w:rPr>
          <w:rStyle w:val="apple-style-span"/>
          <w:rFonts w:ascii="Verdana" w:hAnsi="Verdana" w:cs="Arial"/>
          <w:sz w:val="20"/>
          <w:szCs w:val="20"/>
        </w:rPr>
        <w:t>15. Laurel Cooper</w:t>
      </w:r>
      <w:r w:rsidRPr="00926112">
        <w:rPr>
          <w:rStyle w:val="apple-style-span"/>
          <w:rFonts w:ascii="Verdana" w:hAnsi="Verdana" w:cs="Arial"/>
          <w:sz w:val="20"/>
          <w:szCs w:val="20"/>
        </w:rPr>
        <w:t xml:space="preserve">, </w:t>
      </w:r>
      <w:r>
        <w:rPr>
          <w:rStyle w:val="apple-style-span"/>
          <w:rFonts w:ascii="Verdana" w:hAnsi="Verdana" w:cs="Arial"/>
          <w:sz w:val="20"/>
          <w:szCs w:val="20"/>
        </w:rPr>
        <w:t>Ramona Walls, Justin L. Elser</w:t>
      </w:r>
      <w:r w:rsidRPr="00926112">
        <w:rPr>
          <w:rStyle w:val="apple-style-span"/>
          <w:rFonts w:ascii="Verdana" w:hAnsi="Verdana" w:cs="Arial"/>
          <w:sz w:val="20"/>
          <w:szCs w:val="20"/>
        </w:rPr>
        <w:t xml:space="preserve">, </w:t>
      </w:r>
      <w:r>
        <w:rPr>
          <w:rStyle w:val="apple-style-span"/>
          <w:rFonts w:ascii="Verdana" w:hAnsi="Verdana" w:cs="Arial"/>
          <w:sz w:val="20"/>
          <w:szCs w:val="20"/>
        </w:rPr>
        <w:t>Justin Preece</w:t>
      </w:r>
      <w:r w:rsidRPr="00926112">
        <w:rPr>
          <w:rStyle w:val="apple-style-span"/>
          <w:rFonts w:ascii="Verdana" w:hAnsi="Verdana" w:cs="Arial"/>
          <w:sz w:val="20"/>
          <w:szCs w:val="20"/>
        </w:rPr>
        <w:t>, Barry Smith, Chris Mungall Mar</w:t>
      </w:r>
      <w:r>
        <w:rPr>
          <w:rStyle w:val="apple-style-span"/>
          <w:rFonts w:ascii="Verdana" w:hAnsi="Verdana" w:cs="Arial"/>
          <w:sz w:val="20"/>
          <w:szCs w:val="20"/>
        </w:rPr>
        <w:t>ie A. Gandolfo</w:t>
      </w:r>
      <w:r w:rsidRPr="00926112">
        <w:rPr>
          <w:rStyle w:val="apple-style-span"/>
          <w:rFonts w:ascii="Verdana" w:hAnsi="Verdana" w:cs="Arial"/>
          <w:sz w:val="20"/>
          <w:szCs w:val="20"/>
        </w:rPr>
        <w:t xml:space="preserve">, </w:t>
      </w:r>
      <w:r>
        <w:rPr>
          <w:rStyle w:val="apple-style-span"/>
          <w:rFonts w:ascii="Verdana" w:hAnsi="Verdana" w:cs="Arial"/>
          <w:sz w:val="20"/>
          <w:szCs w:val="20"/>
        </w:rPr>
        <w:t xml:space="preserve">Dennis W. Stevenson, Pankaj Jaiswal, </w:t>
      </w:r>
      <w:hyperlink r:id="rId677" w:history="1">
        <w:r w:rsidRPr="00926112">
          <w:rPr>
            <w:rStyle w:val="Hyperlink"/>
            <w:rFonts w:ascii="Verdana" w:hAnsi="Verdana" w:cs="Arial"/>
            <w:sz w:val="20"/>
            <w:szCs w:val="20"/>
          </w:rPr>
          <w:t>The Plant Ontology: Linking Plant Anatomy and Development to Genomics Across Plant Taxa</w:t>
        </w:r>
      </w:hyperlink>
      <w:r>
        <w:rPr>
          <w:rStyle w:val="apple-style-span"/>
          <w:rFonts w:ascii="Verdana" w:hAnsi="Verdana" w:cs="Arial"/>
          <w:sz w:val="20"/>
          <w:szCs w:val="20"/>
        </w:rPr>
        <w:t xml:space="preserve">, </w:t>
      </w:r>
      <w:r w:rsidRPr="00926112">
        <w:rPr>
          <w:rStyle w:val="apple-style-span"/>
          <w:rFonts w:ascii="Verdana" w:hAnsi="Verdana" w:cs="Arial"/>
          <w:i/>
          <w:sz w:val="20"/>
          <w:szCs w:val="20"/>
        </w:rPr>
        <w:t>Proceedings of</w:t>
      </w:r>
      <w:r>
        <w:rPr>
          <w:rStyle w:val="apple-style-span"/>
          <w:rFonts w:ascii="Verdana" w:hAnsi="Verdana" w:cs="Arial"/>
          <w:sz w:val="20"/>
          <w:szCs w:val="20"/>
        </w:rPr>
        <w:t xml:space="preserve"> </w:t>
      </w:r>
      <w:r>
        <w:rPr>
          <w:rStyle w:val="apple-style-span"/>
          <w:rFonts w:ascii="Verdana" w:hAnsi="Verdana" w:cs="Arial"/>
          <w:i/>
          <w:sz w:val="20"/>
          <w:szCs w:val="20"/>
        </w:rPr>
        <w:t>Plant and Animal Genome XX</w:t>
      </w:r>
      <w:r>
        <w:rPr>
          <w:rStyle w:val="apple-style-span"/>
          <w:rFonts w:ascii="Verdana" w:hAnsi="Verdana" w:cs="Arial"/>
          <w:sz w:val="20"/>
          <w:szCs w:val="20"/>
        </w:rPr>
        <w:t>, San Diego, California, 2012.</w:t>
      </w:r>
    </w:p>
    <w:p w:rsidR="00926112" w:rsidRPr="00A4464D" w:rsidRDefault="007418E7"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rPr>
          <w:rFonts w:ascii="Verdana" w:hAnsi="Verdana"/>
          <w:color w:val="000000"/>
          <w:sz w:val="16"/>
          <w:szCs w:val="16"/>
          <w:shd w:val="clear" w:color="auto" w:fill="FFFFFF"/>
        </w:rPr>
      </w:pPr>
      <w:r w:rsidRPr="00153614">
        <w:rPr>
          <w:rFonts w:ascii="Verdana" w:hAnsi="Verdana" w:cs="Arial"/>
          <w:b/>
          <w:sz w:val="16"/>
          <w:szCs w:val="16"/>
        </w:rPr>
        <w:t>Abstract:</w:t>
      </w:r>
      <w:r>
        <w:rPr>
          <w:rFonts w:ascii="Verdana" w:hAnsi="Verdana" w:cs="Arial"/>
          <w:sz w:val="16"/>
          <w:szCs w:val="16"/>
        </w:rPr>
        <w:t xml:space="preserve"> </w:t>
      </w:r>
      <w:r w:rsidR="00926112" w:rsidRPr="00A4464D">
        <w:rPr>
          <w:rFonts w:ascii="Verdana" w:hAnsi="Verdana"/>
          <w:color w:val="000000"/>
          <w:sz w:val="16"/>
          <w:szCs w:val="16"/>
          <w:shd w:val="clear" w:color="auto" w:fill="FFFFFF"/>
        </w:rPr>
        <w:t>The Plant Ontology (PO: http://www.plantontology.org) is a structured vocabulary and database resource for all plant scientists that links plant anatomy, morphology and development to the rapidly expanding field of plant genomics.</w:t>
      </w:r>
      <w:r w:rsidR="0046054C" w:rsidRPr="00A4464D">
        <w:rPr>
          <w:rFonts w:ascii="Verdana" w:hAnsi="Verdana"/>
          <w:color w:val="000000"/>
          <w:sz w:val="16"/>
          <w:szCs w:val="16"/>
          <w:shd w:val="clear" w:color="auto" w:fill="FFFFFF"/>
        </w:rPr>
        <w:t xml:space="preserve"> </w:t>
      </w:r>
      <w:r w:rsidR="00926112" w:rsidRPr="00A4464D">
        <w:rPr>
          <w:rFonts w:ascii="Verdana" w:hAnsi="Verdana"/>
          <w:color w:val="000000"/>
          <w:sz w:val="16"/>
          <w:szCs w:val="16"/>
          <w:shd w:val="clear" w:color="auto" w:fill="FFFFFF"/>
        </w:rPr>
        <w:t>The primary purpose of the PO is to facilitate cross-database querying and to foster consistent use of vocabularies in annotation.</w:t>
      </w:r>
      <w:r w:rsidR="0046054C" w:rsidRPr="00A4464D">
        <w:rPr>
          <w:rFonts w:ascii="Verdana" w:hAnsi="Verdana"/>
          <w:color w:val="000000"/>
          <w:sz w:val="16"/>
          <w:szCs w:val="16"/>
          <w:shd w:val="clear" w:color="auto" w:fill="FFFFFF"/>
        </w:rPr>
        <w:t xml:space="preserve"> </w:t>
      </w:r>
      <w:r w:rsidR="00926112" w:rsidRPr="00A4464D">
        <w:rPr>
          <w:rFonts w:ascii="Verdana" w:hAnsi="Verdana"/>
          <w:color w:val="000000"/>
          <w:sz w:val="16"/>
          <w:szCs w:val="16"/>
          <w:shd w:val="clear" w:color="auto" w:fill="FFFFFF"/>
        </w:rPr>
        <w:t>Originally designed to span the monocot-dicot divide in flowering plants, the PO has been redesigned to encompass a wider variety of angiosperm species, as well as gymnosperms, pteridophytes (ferns), lycophytes (lycopods) and bryophytes (liverworts, mosses and hornworts).</w:t>
      </w:r>
      <w:r w:rsidR="0046054C" w:rsidRPr="00A4464D">
        <w:rPr>
          <w:rFonts w:ascii="Verdana" w:hAnsi="Verdana"/>
          <w:color w:val="000000"/>
          <w:sz w:val="16"/>
          <w:szCs w:val="16"/>
          <w:shd w:val="clear" w:color="auto" w:fill="FFFFFF"/>
        </w:rPr>
        <w:t xml:space="preserve"> </w:t>
      </w:r>
      <w:r w:rsidR="00926112" w:rsidRPr="00A4464D">
        <w:rPr>
          <w:rFonts w:ascii="Verdana" w:hAnsi="Verdana"/>
          <w:color w:val="000000"/>
          <w:sz w:val="16"/>
          <w:szCs w:val="16"/>
          <w:shd w:val="clear" w:color="auto" w:fill="FFFFFF"/>
        </w:rPr>
        <w:t>Recent changes in the PO include the addition of more than 80 new terms to accommodate non-seed plants, with an emphasis on those needed to annotate gene expression from the</w:t>
      </w:r>
      <w:r w:rsidR="00926112" w:rsidRPr="00A4464D">
        <w:rPr>
          <w:rStyle w:val="apple-converted-space"/>
          <w:rFonts w:ascii="Verdana" w:hAnsi="Verdana"/>
          <w:color w:val="000000"/>
          <w:sz w:val="16"/>
          <w:szCs w:val="16"/>
          <w:shd w:val="clear" w:color="auto" w:fill="FFFFFF"/>
        </w:rPr>
        <w:t> </w:t>
      </w:r>
      <w:r w:rsidR="00926112" w:rsidRPr="00A4464D">
        <w:rPr>
          <w:rFonts w:ascii="Verdana" w:hAnsi="Verdana"/>
          <w:i/>
          <w:iCs/>
          <w:color w:val="000000"/>
          <w:sz w:val="16"/>
          <w:szCs w:val="16"/>
          <w:shd w:val="clear" w:color="auto" w:fill="FFFFFF"/>
        </w:rPr>
        <w:t>Physcomitrella patens</w:t>
      </w:r>
      <w:r w:rsidR="00926112" w:rsidRPr="00A4464D">
        <w:rPr>
          <w:rStyle w:val="apple-converted-space"/>
          <w:rFonts w:ascii="Verdana" w:hAnsi="Verdana"/>
          <w:color w:val="000000"/>
          <w:sz w:val="16"/>
          <w:szCs w:val="16"/>
          <w:shd w:val="clear" w:color="auto" w:fill="FFFFFF"/>
        </w:rPr>
        <w:t> </w:t>
      </w:r>
      <w:r w:rsidR="00926112" w:rsidRPr="00A4464D">
        <w:rPr>
          <w:rFonts w:ascii="Verdana" w:hAnsi="Verdana"/>
          <w:color w:val="000000"/>
          <w:sz w:val="16"/>
          <w:szCs w:val="16"/>
          <w:shd w:val="clear" w:color="auto" w:fill="FFFFFF"/>
        </w:rPr>
        <w:t>genome.</w:t>
      </w:r>
      <w:r w:rsidR="0046054C" w:rsidRPr="00A4464D">
        <w:rPr>
          <w:rFonts w:ascii="Verdana" w:hAnsi="Verdana"/>
          <w:color w:val="000000"/>
          <w:sz w:val="16"/>
          <w:szCs w:val="16"/>
          <w:shd w:val="clear" w:color="auto" w:fill="FFFFFF"/>
        </w:rPr>
        <w:t xml:space="preserve"> </w:t>
      </w:r>
      <w:r w:rsidR="00926112" w:rsidRPr="00A4464D">
        <w:rPr>
          <w:rFonts w:ascii="Verdana" w:hAnsi="Verdana"/>
          <w:color w:val="000000"/>
          <w:sz w:val="16"/>
          <w:szCs w:val="16"/>
          <w:shd w:val="clear" w:color="auto" w:fill="FFFFFF"/>
        </w:rPr>
        <w:t>An essential feature of the PO is the set of freely accessible web links from terms to associated annotations, which are structure- or development-specific genes, proteins and phenotypes sourced from numerous plant genomics datasets.</w:t>
      </w:r>
      <w:r w:rsidR="0046054C" w:rsidRPr="00A4464D">
        <w:rPr>
          <w:rFonts w:ascii="Verdana" w:hAnsi="Verdana"/>
          <w:color w:val="000000"/>
          <w:sz w:val="16"/>
          <w:szCs w:val="16"/>
          <w:shd w:val="clear" w:color="auto" w:fill="FFFFFF"/>
        </w:rPr>
        <w:t xml:space="preserve"> </w:t>
      </w:r>
      <w:r w:rsidR="00926112" w:rsidRPr="00A4464D">
        <w:rPr>
          <w:rFonts w:ascii="Verdana" w:hAnsi="Verdana"/>
          <w:color w:val="000000"/>
          <w:sz w:val="16"/>
          <w:szCs w:val="16"/>
          <w:shd w:val="clear" w:color="auto" w:fill="FFFFFF"/>
        </w:rPr>
        <w:t xml:space="preserve">Currently, the PO includes over 2 million such annotations associated with over </w:t>
      </w:r>
      <w:r w:rsidR="00926112" w:rsidRPr="00A4464D">
        <w:rPr>
          <w:rFonts w:ascii="Verdana" w:hAnsi="Verdana"/>
          <w:color w:val="000000"/>
          <w:sz w:val="16"/>
          <w:szCs w:val="16"/>
          <w:shd w:val="clear" w:color="auto" w:fill="FFFFFF"/>
        </w:rPr>
        <w:lastRenderedPageBreak/>
        <w:t>1,300 terms.</w:t>
      </w:r>
      <w:r w:rsidR="0046054C" w:rsidRPr="00A4464D">
        <w:rPr>
          <w:rFonts w:ascii="Verdana" w:hAnsi="Verdana"/>
          <w:color w:val="000000"/>
          <w:sz w:val="16"/>
          <w:szCs w:val="16"/>
          <w:shd w:val="clear" w:color="auto" w:fill="FFFFFF"/>
        </w:rPr>
        <w:t xml:space="preserve"> </w:t>
      </w:r>
      <w:r w:rsidR="00926112" w:rsidRPr="00A4464D">
        <w:rPr>
          <w:rFonts w:ascii="Verdana" w:hAnsi="Verdana"/>
          <w:color w:val="000000"/>
          <w:sz w:val="16"/>
          <w:szCs w:val="16"/>
          <w:shd w:val="clear" w:color="auto" w:fill="FFFFFF"/>
        </w:rPr>
        <w:t>Outreach activities include workshops, conference presentations and outreach booths. Also, image libraries are being created through Plant</w:t>
      </w:r>
      <w:r w:rsidR="00A4464D">
        <w:rPr>
          <w:rFonts w:ascii="Verdana" w:hAnsi="Verdana"/>
          <w:color w:val="000000"/>
          <w:sz w:val="16"/>
          <w:szCs w:val="16"/>
          <w:shd w:val="clear" w:color="auto" w:fill="FFFFFF"/>
        </w:rPr>
        <w:softHyphen/>
      </w:r>
      <w:r w:rsidR="00926112" w:rsidRPr="00A4464D">
        <w:rPr>
          <w:rFonts w:ascii="Verdana" w:hAnsi="Verdana"/>
          <w:color w:val="000000"/>
          <w:sz w:val="16"/>
          <w:szCs w:val="16"/>
          <w:shd w:val="clear" w:color="auto" w:fill="FFFFFF"/>
        </w:rPr>
        <w:t>Systematics.org and linked to PO terms to provide reference images for plant structure terms.</w:t>
      </w:r>
      <w:r w:rsidR="0046054C" w:rsidRPr="00A4464D">
        <w:rPr>
          <w:rFonts w:ascii="Verdana" w:hAnsi="Verdana"/>
          <w:color w:val="000000"/>
          <w:sz w:val="16"/>
          <w:szCs w:val="16"/>
          <w:shd w:val="clear" w:color="auto" w:fill="FFFFFF"/>
        </w:rPr>
        <w:t xml:space="preserve"> </w:t>
      </w:r>
      <w:r w:rsidR="00926112" w:rsidRPr="00A4464D">
        <w:rPr>
          <w:rFonts w:ascii="Verdana" w:hAnsi="Verdana"/>
          <w:color w:val="000000"/>
          <w:sz w:val="16"/>
          <w:szCs w:val="16"/>
          <w:shd w:val="clear" w:color="auto" w:fill="FFFFFF"/>
        </w:rPr>
        <w:t>The PO is a valuable resource for both research and teaching that can be used as a guide to plant structures and growth and developmental landmarks in life cycles of plants across many taxa.</w:t>
      </w:r>
    </w:p>
    <w:p w:rsidR="003B2EB5" w:rsidRPr="003B2EB5" w:rsidRDefault="003B2EB5" w:rsidP="003B2EB5">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b/>
          <w:bCs/>
          <w:sz w:val="20"/>
        </w:rPr>
      </w:pPr>
      <w:r>
        <w:rPr>
          <w:rStyle w:val="apple-style-span"/>
          <w:rFonts w:ascii="Verdana" w:hAnsi="Verdana" w:cs="Arial"/>
          <w:sz w:val="20"/>
        </w:rPr>
        <w:t>16.</w:t>
      </w:r>
      <w:r w:rsidRPr="003B2EB5">
        <w:t xml:space="preserve"> </w:t>
      </w:r>
      <w:r w:rsidRPr="003B2EB5">
        <w:rPr>
          <w:rStyle w:val="apple-style-span"/>
          <w:rFonts w:ascii="Verdana" w:hAnsi="Verdana" w:cs="Arial"/>
          <w:sz w:val="20"/>
        </w:rPr>
        <w:t>Walls RL, Elser JL, Preece J, Smith B, Mungall CJ, Rensing S, Hiss M, Szövényi P, Lang D, Gandolfo MA, Stevenson DW, Jaiswal P</w:t>
      </w:r>
      <w:r>
        <w:rPr>
          <w:rStyle w:val="apple-style-span"/>
          <w:rFonts w:ascii="Verdana" w:hAnsi="Verdana" w:cs="Arial"/>
          <w:sz w:val="20"/>
        </w:rPr>
        <w:t>, “</w:t>
      </w:r>
      <w:hyperlink r:id="rId678" w:history="1">
        <w:r w:rsidRPr="003B2EB5">
          <w:rPr>
            <w:rStyle w:val="Hyperlink"/>
            <w:rFonts w:ascii="Verdana" w:hAnsi="Verdana" w:cs="Arial"/>
            <w:bCs/>
            <w:sz w:val="20"/>
          </w:rPr>
          <w:t>Annotating</w:t>
        </w:r>
        <w:r w:rsidRPr="003B2EB5">
          <w:rPr>
            <w:rStyle w:val="Hyperlink"/>
            <w:rFonts w:ascii="Verdana" w:hAnsi="Verdana" w:cs="Arial"/>
            <w:bCs/>
            <w:sz w:val="20"/>
          </w:rPr>
          <w:t xml:space="preserve"> </w:t>
        </w:r>
        <w:r w:rsidRPr="003B2EB5">
          <w:rPr>
            <w:rStyle w:val="Hyperlink"/>
            <w:rFonts w:ascii="Verdana" w:hAnsi="Verdana" w:cs="Arial"/>
            <w:bCs/>
            <w:sz w:val="20"/>
          </w:rPr>
          <w:t xml:space="preserve">Gene Expression in </w:t>
        </w:r>
        <w:r w:rsidRPr="00D5602F">
          <w:rPr>
            <w:rStyle w:val="Hyperlink"/>
            <w:rFonts w:ascii="Verdana" w:hAnsi="Verdana" w:cs="Arial"/>
            <w:bCs/>
            <w:i/>
            <w:sz w:val="20"/>
          </w:rPr>
          <w:t>Physcomitrella patens</w:t>
        </w:r>
        <w:r w:rsidRPr="003B2EB5">
          <w:rPr>
            <w:rStyle w:val="Hyperlink"/>
            <w:rFonts w:ascii="Verdana" w:hAnsi="Verdana" w:cs="Arial"/>
            <w:bCs/>
            <w:sz w:val="20"/>
          </w:rPr>
          <w:t xml:space="preserve"> using the Plant Ontology: Facilitating</w:t>
        </w:r>
        <w:r>
          <w:rPr>
            <w:rStyle w:val="Hyperlink"/>
            <w:rFonts w:ascii="Verdana" w:hAnsi="Verdana" w:cs="Arial"/>
            <w:bCs/>
            <w:sz w:val="20"/>
          </w:rPr>
          <w:t xml:space="preserve"> Cross-Taxa Comparisons</w:t>
        </w:r>
      </w:hyperlink>
      <w:r>
        <w:rPr>
          <w:rFonts w:ascii="Verdana" w:hAnsi="Verdana" w:cs="Arial"/>
          <w:bCs/>
          <w:sz w:val="20"/>
        </w:rPr>
        <w:t xml:space="preserve">”, </w:t>
      </w:r>
      <w:r w:rsidRPr="00926112">
        <w:rPr>
          <w:rStyle w:val="apple-style-span"/>
          <w:rFonts w:ascii="Verdana" w:hAnsi="Verdana" w:cs="Arial"/>
          <w:i/>
          <w:sz w:val="20"/>
          <w:szCs w:val="20"/>
        </w:rPr>
        <w:t>Proceedings of</w:t>
      </w:r>
      <w:r>
        <w:rPr>
          <w:rStyle w:val="apple-style-span"/>
          <w:rFonts w:ascii="Verdana" w:hAnsi="Verdana" w:cs="Arial"/>
          <w:sz w:val="20"/>
          <w:szCs w:val="20"/>
        </w:rPr>
        <w:t xml:space="preserve"> </w:t>
      </w:r>
      <w:r>
        <w:rPr>
          <w:rStyle w:val="apple-style-span"/>
          <w:rFonts w:ascii="Verdana" w:hAnsi="Verdana" w:cs="Arial"/>
          <w:i/>
          <w:sz w:val="20"/>
          <w:szCs w:val="20"/>
        </w:rPr>
        <w:t>Plant and Animal Genome XX</w:t>
      </w:r>
      <w:r>
        <w:rPr>
          <w:rStyle w:val="apple-style-span"/>
          <w:rFonts w:ascii="Verdana" w:hAnsi="Verdana" w:cs="Arial"/>
          <w:sz w:val="20"/>
          <w:szCs w:val="20"/>
        </w:rPr>
        <w:t>, San Diego, California, 2012.</w:t>
      </w:r>
    </w:p>
    <w:p w:rsidR="003B2EB5" w:rsidRPr="000A5D4D" w:rsidRDefault="003B2EB5" w:rsidP="003B2EB5">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rPr>
          <w:rFonts w:ascii="Verdana" w:hAnsi="Verdana"/>
          <w:color w:val="000000"/>
          <w:sz w:val="16"/>
          <w:szCs w:val="16"/>
          <w:shd w:val="clear" w:color="auto" w:fill="FFFFFF"/>
        </w:rPr>
      </w:pPr>
      <w:r w:rsidRPr="000A5D4D">
        <w:rPr>
          <w:rFonts w:ascii="Verdana" w:hAnsi="Verdana"/>
          <w:color w:val="000000"/>
          <w:sz w:val="16"/>
          <w:szCs w:val="16"/>
          <w:shd w:val="clear" w:color="auto" w:fill="FFFFFF"/>
        </w:rPr>
        <w:t>The Plant Ontology is a structured vocabulary and database resource for all plant scientists that links plant anatomy, morphology and development to the rapidly expanding field of plant genomics. Recent changes in the PO include the addition of more than 80 new terms to accommodate non-seed plants, with an emphasis on those needed to annotate gene expression from the Physcomitrella patens genome. The primary purpose of the PO is to facilitate cross-database querying and to foster consistent use of vocabularies in annotation. The use of ontologies ensures consistent annotations within and across species, enabling both prediction of gene function and cross-species comparisons of gene expression. An essential, powerful feature of the PO is the set of links from terms to associated annotations, which are structure- or development-specific genes, proteins and phenotypes sourced from numerous plant genomics datasets. Currently, the PO includes over 2 million annotations associated with over 1,300 terms. We will give a brief tutorial on how to access the PO and associated data, and demonstrate the utility of linking Physcomitrella gene expression data to PO terms. The combination of ontology terms and the annotation of diverse gene expression and phenotype data sets facilitates diverse analyses, including assessing the similarity between genes of inter- or intra-specific origin and the exploration of structural homologies among organs, tissues and cell types.</w:t>
      </w:r>
    </w:p>
    <w:p w:rsidR="005C59EF" w:rsidRDefault="003B2EB5" w:rsidP="000968E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Style w:val="apple-style-span"/>
          <w:rFonts w:ascii="Verdana" w:hAnsi="Verdana" w:cs="Arial"/>
          <w:sz w:val="20"/>
        </w:rPr>
      </w:pPr>
      <w:r>
        <w:rPr>
          <w:rStyle w:val="apple-style-span"/>
          <w:rFonts w:ascii="Verdana" w:hAnsi="Verdana" w:cs="Arial"/>
          <w:sz w:val="20"/>
        </w:rPr>
        <w:t>17</w:t>
      </w:r>
      <w:r w:rsidR="005C59EF">
        <w:rPr>
          <w:rStyle w:val="apple-style-span"/>
          <w:rFonts w:ascii="Verdana" w:hAnsi="Verdana" w:cs="Arial"/>
          <w:sz w:val="20"/>
        </w:rPr>
        <w:t xml:space="preserve">. </w:t>
      </w:r>
      <w:r w:rsidR="005C59EF" w:rsidRPr="005C59EF">
        <w:rPr>
          <w:rStyle w:val="apple-style-span"/>
          <w:rFonts w:ascii="Verdana" w:hAnsi="Verdana" w:cs="Arial"/>
          <w:sz w:val="20"/>
        </w:rPr>
        <w:t>Alexander C. Yu, Barry Smith, Stanley Schwartz, “</w:t>
      </w:r>
      <w:hyperlink r:id="rId679" w:history="1">
        <w:r w:rsidR="005C59EF" w:rsidRPr="005846D0">
          <w:rPr>
            <w:rStyle w:val="Hyperlink"/>
            <w:rFonts w:ascii="Verdana" w:hAnsi="Verdana" w:cs="Arial"/>
            <w:sz w:val="20"/>
          </w:rPr>
          <w:t>Form</w:t>
        </w:r>
        <w:r w:rsidR="005C59EF" w:rsidRPr="005846D0">
          <w:rPr>
            <w:rStyle w:val="Hyperlink"/>
            <w:rFonts w:ascii="Verdana" w:hAnsi="Verdana" w:cs="Arial"/>
            <w:sz w:val="20"/>
          </w:rPr>
          <w:t>a</w:t>
        </w:r>
        <w:r w:rsidR="005C59EF" w:rsidRPr="005846D0">
          <w:rPr>
            <w:rStyle w:val="Hyperlink"/>
            <w:rFonts w:ascii="Verdana" w:hAnsi="Verdana" w:cs="Arial"/>
            <w:sz w:val="20"/>
          </w:rPr>
          <w:t>l and Computable Representations of Allergic Diseases in the Electronic Health Record: An Approach Based on the Ontology of General Medical Science</w:t>
        </w:r>
      </w:hyperlink>
      <w:r w:rsidR="005C59EF" w:rsidRPr="005C59EF">
        <w:rPr>
          <w:rStyle w:val="apple-style-span"/>
          <w:rFonts w:ascii="Verdana" w:hAnsi="Verdana" w:cs="Arial"/>
          <w:sz w:val="20"/>
        </w:rPr>
        <w:t>”, 2012 Annual Meeting of the American College of Allergy, Asthma &amp; Immunology (ACAAI), November 8-13, 2012, Anaheim, California (Poster)</w:t>
      </w:r>
      <w:r w:rsidR="00AB24C4">
        <w:rPr>
          <w:rStyle w:val="apple-style-span"/>
          <w:rFonts w:ascii="Verdana" w:hAnsi="Verdana" w:cs="Arial"/>
          <w:sz w:val="20"/>
        </w:rPr>
        <w:t>.</w:t>
      </w:r>
    </w:p>
    <w:p w:rsidR="008760D1" w:rsidRDefault="003B2EB5" w:rsidP="000968E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Style w:val="apple-style-span"/>
          <w:rFonts w:ascii="Verdana" w:hAnsi="Verdana" w:cs="Arial"/>
          <w:sz w:val="20"/>
        </w:rPr>
      </w:pPr>
      <w:r>
        <w:rPr>
          <w:rStyle w:val="apple-style-span"/>
          <w:rFonts w:ascii="Verdana" w:hAnsi="Verdana" w:cs="Arial"/>
          <w:sz w:val="20"/>
        </w:rPr>
        <w:t>18</w:t>
      </w:r>
      <w:r w:rsidR="00AB24C4">
        <w:rPr>
          <w:rStyle w:val="apple-style-span"/>
          <w:rFonts w:ascii="Verdana" w:hAnsi="Verdana" w:cs="Arial"/>
          <w:sz w:val="20"/>
        </w:rPr>
        <w:t>. Pankaj Jaiswal</w:t>
      </w:r>
      <w:r w:rsidR="00AB24C4" w:rsidRPr="00AB24C4">
        <w:rPr>
          <w:rStyle w:val="apple-style-span"/>
          <w:rFonts w:ascii="Verdana" w:hAnsi="Verdana" w:cs="Arial"/>
          <w:sz w:val="20"/>
        </w:rPr>
        <w:t xml:space="preserve">, </w:t>
      </w:r>
      <w:r w:rsidR="00AB24C4">
        <w:rPr>
          <w:rStyle w:val="apple-style-span"/>
          <w:rFonts w:ascii="Verdana" w:hAnsi="Verdana" w:cs="Arial"/>
          <w:sz w:val="20"/>
        </w:rPr>
        <w:t>Barry Smith</w:t>
      </w:r>
      <w:r w:rsidR="00AB24C4" w:rsidRPr="00AB24C4">
        <w:rPr>
          <w:rStyle w:val="apple-style-span"/>
          <w:rFonts w:ascii="Verdana" w:hAnsi="Verdana" w:cs="Arial"/>
          <w:sz w:val="20"/>
        </w:rPr>
        <w:t xml:space="preserve">, </w:t>
      </w:r>
      <w:r w:rsidR="00AB24C4">
        <w:rPr>
          <w:rStyle w:val="apple-style-span"/>
          <w:rFonts w:ascii="Verdana" w:hAnsi="Verdana" w:cs="Arial"/>
          <w:sz w:val="20"/>
        </w:rPr>
        <w:t>Ruth Bastow</w:t>
      </w:r>
      <w:r w:rsidR="00AB24C4" w:rsidRPr="00AB24C4">
        <w:rPr>
          <w:rStyle w:val="apple-style-span"/>
          <w:rFonts w:ascii="Verdana" w:hAnsi="Verdana" w:cs="Arial"/>
          <w:sz w:val="20"/>
        </w:rPr>
        <w:t xml:space="preserve">, </w:t>
      </w:r>
      <w:r w:rsidR="00AB24C4">
        <w:rPr>
          <w:rStyle w:val="apple-style-span"/>
          <w:rFonts w:ascii="Verdana" w:hAnsi="Verdana" w:cs="Arial"/>
          <w:sz w:val="20"/>
        </w:rPr>
        <w:t>Paul J. Kersey</w:t>
      </w:r>
      <w:r w:rsidR="00AB24C4" w:rsidRPr="00AB24C4">
        <w:rPr>
          <w:rStyle w:val="apple-style-span"/>
          <w:rFonts w:ascii="Verdana" w:hAnsi="Verdana" w:cs="Arial"/>
          <w:sz w:val="20"/>
        </w:rPr>
        <w:t xml:space="preserve">, </w:t>
      </w:r>
      <w:r w:rsidR="00AB24C4">
        <w:rPr>
          <w:rStyle w:val="apple-style-span"/>
          <w:rFonts w:ascii="Verdana" w:hAnsi="Verdana" w:cs="Arial"/>
          <w:sz w:val="20"/>
        </w:rPr>
        <w:t>Elizabeth Arnaud</w:t>
      </w:r>
      <w:r w:rsidR="00AB24C4" w:rsidRPr="00AB24C4">
        <w:rPr>
          <w:rStyle w:val="apple-style-span"/>
          <w:rFonts w:ascii="Verdana" w:hAnsi="Verdana" w:cs="Arial"/>
          <w:sz w:val="20"/>
        </w:rPr>
        <w:t xml:space="preserve">, </w:t>
      </w:r>
      <w:r w:rsidR="00AB24C4">
        <w:rPr>
          <w:rStyle w:val="apple-style-span"/>
          <w:rFonts w:ascii="Verdana" w:hAnsi="Verdana" w:cs="Arial"/>
          <w:sz w:val="20"/>
        </w:rPr>
        <w:t>Laurel Cooper</w:t>
      </w:r>
      <w:r w:rsidR="00AB24C4" w:rsidRPr="00AB24C4">
        <w:rPr>
          <w:rStyle w:val="apple-style-span"/>
          <w:rFonts w:ascii="Verdana" w:hAnsi="Verdana" w:cs="Arial"/>
          <w:sz w:val="20"/>
        </w:rPr>
        <w:t xml:space="preserve">, </w:t>
      </w:r>
      <w:r w:rsidR="00AB24C4">
        <w:rPr>
          <w:rStyle w:val="apple-style-span"/>
          <w:rFonts w:ascii="Verdana" w:hAnsi="Verdana" w:cs="Arial"/>
          <w:sz w:val="20"/>
        </w:rPr>
        <w:lastRenderedPageBreak/>
        <w:t>Christopher Rawlings, “</w:t>
      </w:r>
      <w:hyperlink r:id="rId680" w:history="1">
        <w:r w:rsidR="00AB24C4" w:rsidRPr="00AB24C4">
          <w:rPr>
            <w:rStyle w:val="Hyperlink"/>
            <w:rFonts w:ascii="Verdana" w:hAnsi="Verdana" w:cs="Arial"/>
            <w:sz w:val="20"/>
          </w:rPr>
          <w:t>A Resource for a Common Reference Ontology for Plants</w:t>
        </w:r>
      </w:hyperlink>
      <w:r w:rsidR="00AB24C4">
        <w:rPr>
          <w:rStyle w:val="apple-style-span"/>
          <w:rFonts w:ascii="Verdana" w:hAnsi="Verdana" w:cs="Arial"/>
          <w:sz w:val="20"/>
        </w:rPr>
        <w:t xml:space="preserve">”, </w:t>
      </w:r>
      <w:r w:rsidR="00AE546C" w:rsidRPr="00926112">
        <w:rPr>
          <w:rStyle w:val="apple-style-span"/>
          <w:rFonts w:ascii="Verdana" w:hAnsi="Verdana" w:cs="Arial"/>
          <w:i/>
          <w:sz w:val="20"/>
          <w:szCs w:val="20"/>
        </w:rPr>
        <w:t>Proceedings of</w:t>
      </w:r>
      <w:r w:rsidR="00AE546C">
        <w:rPr>
          <w:rStyle w:val="apple-style-span"/>
          <w:rFonts w:ascii="Verdana" w:hAnsi="Verdana" w:cs="Arial"/>
          <w:sz w:val="20"/>
          <w:szCs w:val="20"/>
        </w:rPr>
        <w:t xml:space="preserve"> </w:t>
      </w:r>
      <w:r w:rsidR="00AB24C4" w:rsidRPr="00AE546C">
        <w:rPr>
          <w:rStyle w:val="apple-style-span"/>
          <w:rFonts w:ascii="Verdana" w:hAnsi="Verdana" w:cs="Arial"/>
          <w:i/>
          <w:sz w:val="20"/>
        </w:rPr>
        <w:t>Plant and Animal Genome XXI</w:t>
      </w:r>
      <w:r w:rsidR="00AB24C4">
        <w:rPr>
          <w:rStyle w:val="apple-style-span"/>
          <w:rFonts w:ascii="Verdana" w:hAnsi="Verdana" w:cs="Arial"/>
          <w:sz w:val="20"/>
        </w:rPr>
        <w:t xml:space="preserve">, San Diego, CA, </w:t>
      </w:r>
      <w:r w:rsidR="00AB24C4" w:rsidRPr="00AB24C4">
        <w:rPr>
          <w:rStyle w:val="apple-style-span"/>
          <w:rFonts w:ascii="Verdana" w:hAnsi="Verdana" w:cs="Arial"/>
          <w:sz w:val="20"/>
        </w:rPr>
        <w:t>January 12, 2013</w:t>
      </w:r>
      <w:r w:rsidR="00AE546C">
        <w:rPr>
          <w:rStyle w:val="apple-style-span"/>
          <w:rFonts w:ascii="Verdana" w:hAnsi="Verdana" w:cs="Arial"/>
          <w:sz w:val="20"/>
        </w:rPr>
        <w:t xml:space="preserve"> (Poster).</w:t>
      </w:r>
    </w:p>
    <w:p w:rsidR="007B20F3" w:rsidRPr="007B20F3" w:rsidRDefault="003B2EB5" w:rsidP="000968E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Style w:val="apple-style-span"/>
          <w:rFonts w:ascii="Verdana" w:hAnsi="Verdana"/>
          <w:sz w:val="20"/>
        </w:rPr>
      </w:pPr>
      <w:r>
        <w:rPr>
          <w:rStyle w:val="apple-style-span"/>
          <w:rFonts w:ascii="Verdana" w:hAnsi="Verdana"/>
          <w:sz w:val="20"/>
        </w:rPr>
        <w:t>19</w:t>
      </w:r>
      <w:r w:rsidR="007B20F3" w:rsidRPr="007B20F3">
        <w:rPr>
          <w:rStyle w:val="apple-style-span"/>
          <w:rFonts w:ascii="Verdana" w:hAnsi="Verdana"/>
          <w:sz w:val="20"/>
        </w:rPr>
        <w:t xml:space="preserve">. Brian Atkinson, Laurel Cooper, Laura Moore, Justin Preece, Justin Elser, Nikhil Lingutla, Sinisa Todorovic, Ramona Walls, Ruth Stockey, Gar Rothwell, Barry Smith, Maria A, Gandolfo, Dennis Stevenson, Pankaj Jaiswal, “Plant Ontology, A Controlled and Structured Plant Vocabulary for All Botanical Disciplines”, </w:t>
      </w:r>
      <w:r w:rsidR="007B20F3" w:rsidRPr="000A5D4D">
        <w:rPr>
          <w:rStyle w:val="apple-style-span"/>
          <w:rFonts w:ascii="Verdana" w:hAnsi="Verdana"/>
          <w:i/>
          <w:sz w:val="20"/>
        </w:rPr>
        <w:t>Botany 2013</w:t>
      </w:r>
      <w:r w:rsidR="007B20F3">
        <w:rPr>
          <w:rStyle w:val="apple-style-span"/>
          <w:rFonts w:ascii="Verdana" w:hAnsi="Verdana"/>
          <w:sz w:val="20"/>
        </w:rPr>
        <w:t>, New Orleans, July 17-21, 2013.</w:t>
      </w:r>
    </w:p>
    <w:p w:rsidR="0001756A" w:rsidRDefault="007418E7"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rPr>
          <w:rFonts w:ascii="Verdana" w:hAnsi="Verdana"/>
          <w:color w:val="000000"/>
          <w:sz w:val="16"/>
          <w:szCs w:val="16"/>
          <w:shd w:val="clear" w:color="auto" w:fill="FFFFFF"/>
        </w:rPr>
      </w:pPr>
      <w:r w:rsidRPr="00153614">
        <w:rPr>
          <w:rFonts w:ascii="Verdana" w:hAnsi="Verdana" w:cs="Arial"/>
          <w:b/>
          <w:sz w:val="16"/>
          <w:szCs w:val="16"/>
        </w:rPr>
        <w:t>Abstract:</w:t>
      </w:r>
      <w:r>
        <w:rPr>
          <w:rFonts w:ascii="Verdana" w:hAnsi="Verdana" w:cs="Arial"/>
          <w:sz w:val="16"/>
          <w:szCs w:val="16"/>
        </w:rPr>
        <w:t xml:space="preserve"> </w:t>
      </w:r>
      <w:r w:rsidR="007B20F3" w:rsidRPr="00A4464D">
        <w:rPr>
          <w:rFonts w:ascii="Verdana" w:hAnsi="Verdana"/>
          <w:color w:val="000000"/>
          <w:sz w:val="16"/>
          <w:szCs w:val="16"/>
          <w:shd w:val="clear" w:color="auto" w:fill="FFFFFF"/>
        </w:rPr>
        <w:t>Recently, plant genome sequencing has expanded to different species of plants. This has dramatically expanded our knowledge of gene expression in plant structures and development, as well as plant evolution. However, due to the vast phylogenetic diversity within the plant kingdom some inconsistencies with terminology have occurred. These conflicting plant vocabularies challenge advancement in the plant sciences; therefore, it is important to have a consistent plant structure vocabulary that encompasses all green plants. The Plant Ontology (PO) has been constructed as a well-structured vocabulary whether the terms are anatomical or developmental. The PO also annotates gene expression data to a wide diversity of plant parts and stages of development, for example, terms can be linked with relevant genes that are expressed during the development of a certain structure. Terms are arranged in a hierarchical structure in which taxon-specific annotations occur; this provides the opportunity for users to compare gene expression in homologous structures across clades. This serves as a critical aid for plant scientists who incorporate large data sets to engage questions on genomics, development, and comparative genetics across different plant groups. The Plant Ontology also provides other resources for plant biologists to use such as the Annotation of Image Segments with Ontologies program (AISO), allowing users to annotate plant structures with relevant terminology and genes from images from digital photography or scanned copies.</w:t>
      </w:r>
      <w:r w:rsidR="00CA1547">
        <w:rPr>
          <w:rFonts w:ascii="Verdana" w:hAnsi="Verdana"/>
          <w:color w:val="000000"/>
          <w:sz w:val="16"/>
          <w:szCs w:val="16"/>
          <w:shd w:val="clear" w:color="auto" w:fill="FFFFFF"/>
        </w:rPr>
        <w:t xml:space="preserve"> </w:t>
      </w:r>
    </w:p>
    <w:p w:rsidR="00C07563" w:rsidRDefault="003B2EB5"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20</w:t>
      </w:r>
      <w:r w:rsidR="00C07563">
        <w:rPr>
          <w:rFonts w:ascii="Verdana" w:hAnsi="Verdana" w:cs="Arial"/>
          <w:sz w:val="20"/>
          <w:szCs w:val="20"/>
        </w:rPr>
        <w:t xml:space="preserve">. </w:t>
      </w:r>
      <w:r w:rsidR="00C07563" w:rsidRPr="00C07563">
        <w:rPr>
          <w:rFonts w:ascii="Verdana" w:hAnsi="Verdana" w:cs="Arial"/>
          <w:sz w:val="20"/>
          <w:szCs w:val="20"/>
        </w:rPr>
        <w:t xml:space="preserve">Mark Jensen, </w:t>
      </w:r>
      <w:r w:rsidR="00C07563" w:rsidRPr="00ED37C3">
        <w:rPr>
          <w:rFonts w:ascii="Verdana" w:hAnsi="Verdana" w:cs="Arial"/>
          <w:sz w:val="20"/>
          <w:szCs w:val="20"/>
        </w:rPr>
        <w:t>Alexander P. Cox, Barry Smith, Alexander D. Diehl, “</w:t>
      </w:r>
      <w:hyperlink r:id="rId681" w:history="1">
        <w:r w:rsidR="00C07563" w:rsidRPr="00ED37C3">
          <w:rPr>
            <w:rStyle w:val="Hyperlink"/>
            <w:rFonts w:ascii="Verdana" w:hAnsi="Verdana"/>
            <w:iCs/>
            <w:sz w:val="20"/>
            <w:szCs w:val="20"/>
          </w:rPr>
          <w:t>Representing Disease Courses: An Application of the Neurological Disease Ontology to Multiple Sclerosis Typology</w:t>
        </w:r>
        <w:r w:rsidR="00C07563" w:rsidRPr="00ED37C3">
          <w:rPr>
            <w:rFonts w:ascii="Verdana" w:hAnsi="Verdana" w:cs="Arial"/>
            <w:sz w:val="20"/>
            <w:szCs w:val="20"/>
          </w:rPr>
          <w:t>”</w:t>
        </w:r>
        <w:r w:rsidR="00C07563" w:rsidRPr="00ED37C3">
          <w:rPr>
            <w:rFonts w:ascii="Verdana" w:hAnsi="Verdana" w:cs="Arial"/>
            <w:sz w:val="20"/>
            <w:szCs w:val="20"/>
          </w:rPr>
          <w:t xml:space="preserve">, </w:t>
        </w:r>
      </w:hyperlink>
      <w:r w:rsidR="00C07563" w:rsidRPr="00ED37C3">
        <w:rPr>
          <w:rFonts w:ascii="Verdana" w:hAnsi="Verdana" w:cs="Arial"/>
          <w:i/>
          <w:sz w:val="20"/>
          <w:szCs w:val="20"/>
        </w:rPr>
        <w:t>Proceedings of the Fourth International Conference on Biomedical</w:t>
      </w:r>
      <w:r w:rsidR="00C07563" w:rsidRPr="00C07563">
        <w:rPr>
          <w:rFonts w:ascii="Verdana" w:hAnsi="Verdana" w:cs="Arial"/>
          <w:i/>
          <w:sz w:val="20"/>
          <w:szCs w:val="20"/>
        </w:rPr>
        <w:t xml:space="preserve"> Ontology</w:t>
      </w:r>
      <w:r w:rsidR="00C07563" w:rsidRPr="00C07563">
        <w:rPr>
          <w:rFonts w:ascii="Verdana" w:hAnsi="Verdana" w:cs="Arial"/>
          <w:sz w:val="20"/>
          <w:szCs w:val="20"/>
        </w:rPr>
        <w:t xml:space="preserve"> (ICBO), Montreal, July 8-9, </w:t>
      </w:r>
      <w:r w:rsidR="00C07563">
        <w:rPr>
          <w:rFonts w:ascii="Verdana" w:hAnsi="Verdana" w:cs="Arial"/>
          <w:sz w:val="20"/>
          <w:szCs w:val="20"/>
        </w:rPr>
        <w:t xml:space="preserve">2013, </w:t>
      </w:r>
      <w:r w:rsidR="00ED37C3">
        <w:rPr>
          <w:rFonts w:ascii="Verdana" w:hAnsi="Verdana" w:cs="Arial"/>
          <w:sz w:val="20"/>
          <w:szCs w:val="20"/>
        </w:rPr>
        <w:t>(</w:t>
      </w:r>
      <w:hyperlink r:id="rId682" w:history="1">
        <w:r w:rsidR="00C07563" w:rsidRPr="00ED37C3">
          <w:rPr>
            <w:rStyle w:val="Hyperlink"/>
            <w:rFonts w:ascii="Verdana" w:hAnsi="Verdana" w:cs="Arial"/>
            <w:sz w:val="20"/>
            <w:szCs w:val="20"/>
          </w:rPr>
          <w:t>CEUR, 1060</w:t>
        </w:r>
      </w:hyperlink>
      <w:r w:rsidR="00ED37C3">
        <w:rPr>
          <w:rFonts w:ascii="Verdana" w:hAnsi="Verdana" w:cs="Arial"/>
          <w:sz w:val="20"/>
          <w:szCs w:val="20"/>
        </w:rPr>
        <w:t>)</w:t>
      </w:r>
      <w:r w:rsidR="00C07563">
        <w:rPr>
          <w:rFonts w:ascii="Verdana" w:hAnsi="Verdana" w:cs="Arial"/>
          <w:sz w:val="20"/>
          <w:szCs w:val="20"/>
        </w:rPr>
        <w:t>, 121.</w:t>
      </w:r>
    </w:p>
    <w:p w:rsidR="003B53BC" w:rsidRDefault="003B53BC" w:rsidP="003B53BC">
      <w:pPr>
        <w:pStyle w:val="Level1"/>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pPr>
      <w:r>
        <w:rPr>
          <w:rFonts w:ascii="Verdana" w:hAnsi="Verdana" w:cs="Arial"/>
          <w:iCs/>
          <w:sz w:val="20"/>
          <w:szCs w:val="16"/>
        </w:rPr>
        <w:t>2</w:t>
      </w:r>
      <w:r w:rsidR="003B2EB5">
        <w:rPr>
          <w:rFonts w:ascii="Verdana" w:hAnsi="Verdana" w:cs="Arial"/>
          <w:iCs/>
          <w:sz w:val="20"/>
          <w:szCs w:val="16"/>
        </w:rPr>
        <w:t>1</w:t>
      </w:r>
      <w:r>
        <w:rPr>
          <w:rFonts w:ascii="Verdana" w:hAnsi="Verdana" w:cs="Arial"/>
          <w:iCs/>
          <w:sz w:val="20"/>
          <w:szCs w:val="16"/>
        </w:rPr>
        <w:t xml:space="preserve">. </w:t>
      </w:r>
      <w:r w:rsidRPr="004C356F">
        <w:rPr>
          <w:rFonts w:ascii="Verdana" w:hAnsi="Verdana" w:cs="Arial"/>
          <w:iCs/>
          <w:sz w:val="20"/>
          <w:szCs w:val="16"/>
        </w:rPr>
        <w:t>Jie Zheng, Marcelline R. Harris, Anna Maria Masci, Yu Lin, Alfred Hero, Barry Smith and Yongqun He</w:t>
      </w:r>
      <w:r>
        <w:rPr>
          <w:rFonts w:ascii="Verdana" w:hAnsi="Verdana" w:cs="Arial"/>
          <w:iCs/>
          <w:sz w:val="20"/>
          <w:szCs w:val="16"/>
        </w:rPr>
        <w:t xml:space="preserve">, </w:t>
      </w:r>
      <w:hyperlink r:id="rId683" w:history="1">
        <w:r w:rsidRPr="003B53BC">
          <w:rPr>
            <w:rStyle w:val="Hyperlink"/>
            <w:rFonts w:ascii="Verdana" w:hAnsi="Verdana" w:cs="Arial"/>
            <w:iCs/>
            <w:sz w:val="20"/>
            <w:szCs w:val="16"/>
          </w:rPr>
          <w:t>“OBCS: The Ontology of Biological and Clinical Statistics</w:t>
        </w:r>
      </w:hyperlink>
      <w:r>
        <w:rPr>
          <w:rFonts w:ascii="Verdana" w:hAnsi="Verdana" w:cs="Arial"/>
          <w:iCs/>
          <w:sz w:val="20"/>
          <w:szCs w:val="16"/>
        </w:rPr>
        <w:t xml:space="preserve">”, </w:t>
      </w:r>
      <w:r w:rsidRPr="00EE161F">
        <w:rPr>
          <w:rFonts w:ascii="Verdana" w:hAnsi="Verdana" w:cs="Arial"/>
          <w:i/>
          <w:iCs/>
          <w:sz w:val="20"/>
          <w:szCs w:val="16"/>
        </w:rPr>
        <w:t>Proceedings of the</w:t>
      </w:r>
      <w:r>
        <w:rPr>
          <w:rFonts w:ascii="Verdana" w:hAnsi="Verdana" w:cs="Arial"/>
          <w:i/>
          <w:iCs/>
          <w:sz w:val="20"/>
          <w:szCs w:val="16"/>
        </w:rPr>
        <w:t xml:space="preserve"> Fifth</w:t>
      </w:r>
      <w:r w:rsidRPr="00EE161F">
        <w:rPr>
          <w:rFonts w:ascii="Verdana" w:hAnsi="Verdana" w:cs="Arial"/>
          <w:i/>
          <w:iCs/>
          <w:sz w:val="20"/>
          <w:szCs w:val="16"/>
        </w:rPr>
        <w:t xml:space="preserve"> International Conference on Biomedical Ontology</w:t>
      </w:r>
      <w:r>
        <w:rPr>
          <w:rFonts w:ascii="Verdana" w:hAnsi="Verdana" w:cs="Arial"/>
          <w:iCs/>
          <w:sz w:val="20"/>
          <w:szCs w:val="16"/>
        </w:rPr>
        <w:t xml:space="preserve"> (ICBO), Houston, 2014,</w:t>
      </w:r>
      <w:r w:rsidRPr="000059BF">
        <w:rPr>
          <w:rFonts w:ascii="Verdana" w:hAnsi="Verdana" w:cs="Arial"/>
          <w:iCs/>
          <w:sz w:val="20"/>
          <w:szCs w:val="16"/>
        </w:rPr>
        <w:t xml:space="preserve"> </w:t>
      </w:r>
      <w:r>
        <w:rPr>
          <w:rFonts w:ascii="Verdana" w:hAnsi="Verdana" w:cs="Arial"/>
          <w:iCs/>
          <w:sz w:val="20"/>
          <w:szCs w:val="16"/>
        </w:rPr>
        <w:t>(</w:t>
      </w:r>
      <w:hyperlink r:id="rId684" w:history="1">
        <w:r w:rsidRPr="009A2F46">
          <w:rPr>
            <w:rStyle w:val="Hyperlink"/>
            <w:rFonts w:ascii="Verdana" w:hAnsi="Verdana" w:cs="Arial"/>
            <w:iCs/>
            <w:sz w:val="20"/>
            <w:szCs w:val="16"/>
          </w:rPr>
          <w:t>CEUR, 1327</w:t>
        </w:r>
      </w:hyperlink>
      <w:r>
        <w:rPr>
          <w:rFonts w:ascii="Verdana" w:hAnsi="Verdana" w:cs="Arial"/>
          <w:iCs/>
          <w:sz w:val="20"/>
          <w:szCs w:val="16"/>
        </w:rPr>
        <w:t>),</w:t>
      </w:r>
      <w:r w:rsidRPr="009A2F46">
        <w:t xml:space="preserve"> </w:t>
      </w:r>
      <w:r w:rsidRPr="00BE1A4F">
        <w:rPr>
          <w:rFonts w:ascii="Verdana" w:hAnsi="Verdana"/>
          <w:sz w:val="20"/>
        </w:rPr>
        <w:t>65.</w:t>
      </w:r>
    </w:p>
    <w:p w:rsidR="003B33B6" w:rsidRDefault="003B53BC" w:rsidP="003B53BC">
      <w:pPr>
        <w:pStyle w:val="Level1"/>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lastRenderedPageBreak/>
        <w:t>Abstract:</w:t>
      </w:r>
      <w:r>
        <w:rPr>
          <w:rFonts w:ascii="Verdana" w:hAnsi="Verdana" w:cs="Arial"/>
          <w:sz w:val="16"/>
          <w:szCs w:val="16"/>
        </w:rPr>
        <w:t xml:space="preserve"> </w:t>
      </w:r>
      <w:r w:rsidRPr="0092254F">
        <w:rPr>
          <w:rFonts w:ascii="Verdana" w:hAnsi="Verdana" w:cs="Arial"/>
          <w:iCs/>
          <w:sz w:val="16"/>
          <w:szCs w:val="16"/>
        </w:rPr>
        <w:t>Statistics play a critical role in biological and clinical research. To promote logically consistent representation and classification of statistical entities, we have developed the</w:t>
      </w:r>
      <w:r>
        <w:rPr>
          <w:rFonts w:ascii="Verdana" w:hAnsi="Verdana" w:cs="Arial"/>
          <w:iCs/>
          <w:sz w:val="16"/>
          <w:szCs w:val="16"/>
        </w:rPr>
        <w:t xml:space="preserve"> </w:t>
      </w:r>
      <w:r w:rsidRPr="0092254F">
        <w:rPr>
          <w:rFonts w:ascii="Verdana" w:hAnsi="Verdana" w:cs="Arial"/>
          <w:iCs/>
          <w:sz w:val="16"/>
          <w:szCs w:val="16"/>
        </w:rPr>
        <w:t>Ontology of Biological and Clinical Statistics (OBCS). OBCS extends the Ontology of Biomedical Investigations (OBI), an OBO Foundry ontology supported by some 20 communities. Currently, OBCS contains 686 terms, including 381 classes imported from OBI and 147 classes specific to OBCS. The goal of this paper is to present OBCS</w:t>
      </w:r>
      <w:r>
        <w:rPr>
          <w:rFonts w:ascii="Verdana" w:hAnsi="Verdana" w:cs="Arial"/>
          <w:iCs/>
          <w:sz w:val="16"/>
          <w:szCs w:val="16"/>
        </w:rPr>
        <w:t xml:space="preserve"> for community critique and to </w:t>
      </w:r>
      <w:r w:rsidRPr="0092254F">
        <w:rPr>
          <w:rFonts w:ascii="Verdana" w:hAnsi="Verdana" w:cs="Arial"/>
          <w:iCs/>
          <w:sz w:val="16"/>
          <w:szCs w:val="16"/>
        </w:rPr>
        <w:t xml:space="preserve">describe a number of use cases designed to illustrate its potential applications. The OBCS project and source code are available </w:t>
      </w:r>
      <w:r>
        <w:rPr>
          <w:rFonts w:ascii="Verdana" w:hAnsi="Verdana" w:cs="Arial"/>
          <w:iCs/>
          <w:sz w:val="16"/>
          <w:szCs w:val="16"/>
        </w:rPr>
        <w:t xml:space="preserve">at </w:t>
      </w:r>
      <w:hyperlink r:id="rId685" w:history="1">
        <w:r w:rsidR="00A53503" w:rsidRPr="0016329E">
          <w:rPr>
            <w:rStyle w:val="Hyperlink"/>
            <w:rFonts w:ascii="Verdana" w:hAnsi="Verdana" w:cs="Arial"/>
            <w:iCs/>
            <w:sz w:val="16"/>
            <w:szCs w:val="16"/>
          </w:rPr>
          <w:t>http://obcs.googlecode.com</w:t>
        </w:r>
      </w:hyperlink>
      <w:r>
        <w:rPr>
          <w:rFonts w:ascii="Verdana" w:hAnsi="Verdana" w:cs="Arial"/>
          <w:iCs/>
          <w:sz w:val="16"/>
          <w:szCs w:val="16"/>
        </w:rPr>
        <w:t xml:space="preserve">. </w:t>
      </w:r>
    </w:p>
    <w:p w:rsidR="003B53BC" w:rsidRDefault="00BE0132" w:rsidP="002760B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2</w:t>
      </w:r>
      <w:r w:rsidR="003B2EB5">
        <w:rPr>
          <w:rFonts w:ascii="Verdana" w:hAnsi="Verdana" w:cs="Arial"/>
          <w:sz w:val="20"/>
          <w:szCs w:val="20"/>
        </w:rPr>
        <w:t>2</w:t>
      </w:r>
      <w:r>
        <w:rPr>
          <w:rFonts w:ascii="Verdana" w:hAnsi="Verdana" w:cs="Arial"/>
          <w:sz w:val="20"/>
          <w:szCs w:val="20"/>
        </w:rPr>
        <w:t xml:space="preserve">. </w:t>
      </w:r>
      <w:r w:rsidR="002760BF" w:rsidRPr="002760BF">
        <w:rPr>
          <w:rFonts w:ascii="Verdana" w:hAnsi="Verdana" w:cs="Arial"/>
          <w:sz w:val="20"/>
          <w:szCs w:val="20"/>
        </w:rPr>
        <w:t>Laurel D. Cooper</w:t>
      </w:r>
      <w:r w:rsidR="002760BF">
        <w:rPr>
          <w:rFonts w:ascii="Verdana" w:hAnsi="Verdana" w:cs="Arial"/>
          <w:sz w:val="20"/>
          <w:szCs w:val="20"/>
        </w:rPr>
        <w:t xml:space="preserve">, </w:t>
      </w:r>
      <w:r w:rsidR="002760BF" w:rsidRPr="002760BF">
        <w:rPr>
          <w:rFonts w:ascii="Verdana" w:hAnsi="Verdana" w:cs="Arial"/>
          <w:sz w:val="20"/>
          <w:szCs w:val="20"/>
        </w:rPr>
        <w:t>Justin Elser</w:t>
      </w:r>
      <w:r w:rsidR="002760BF">
        <w:rPr>
          <w:rFonts w:ascii="Verdana" w:hAnsi="Verdana" w:cs="Arial"/>
          <w:sz w:val="20"/>
          <w:szCs w:val="20"/>
        </w:rPr>
        <w:t xml:space="preserve">, </w:t>
      </w:r>
      <w:r w:rsidR="002760BF" w:rsidRPr="002760BF">
        <w:rPr>
          <w:rFonts w:ascii="Verdana" w:hAnsi="Verdana" w:cs="Arial"/>
          <w:sz w:val="20"/>
          <w:szCs w:val="20"/>
        </w:rPr>
        <w:t>Justin Preece</w:t>
      </w:r>
      <w:r w:rsidR="002760BF">
        <w:rPr>
          <w:rFonts w:ascii="Verdana" w:hAnsi="Verdana" w:cs="Arial"/>
          <w:sz w:val="20"/>
          <w:szCs w:val="20"/>
        </w:rPr>
        <w:t xml:space="preserve">, </w:t>
      </w:r>
      <w:r w:rsidR="002760BF" w:rsidRPr="002760BF">
        <w:rPr>
          <w:rFonts w:ascii="Verdana" w:hAnsi="Verdana" w:cs="Arial"/>
          <w:sz w:val="20"/>
          <w:szCs w:val="20"/>
        </w:rPr>
        <w:t>Elizabeth Arnaud</w:t>
      </w:r>
      <w:r w:rsidR="002760BF">
        <w:rPr>
          <w:rFonts w:ascii="Verdana" w:hAnsi="Verdana" w:cs="Arial"/>
          <w:sz w:val="20"/>
          <w:szCs w:val="20"/>
        </w:rPr>
        <w:t xml:space="preserve">, </w:t>
      </w:r>
      <w:r w:rsidR="002760BF" w:rsidRPr="002760BF">
        <w:rPr>
          <w:rFonts w:ascii="Verdana" w:hAnsi="Verdana" w:cs="Arial"/>
          <w:sz w:val="20"/>
          <w:szCs w:val="20"/>
        </w:rPr>
        <w:t>Dennis W Stevenson</w:t>
      </w:r>
      <w:r w:rsidR="002760BF">
        <w:rPr>
          <w:rFonts w:ascii="Verdana" w:hAnsi="Verdana" w:cs="Arial"/>
          <w:sz w:val="20"/>
          <w:szCs w:val="20"/>
        </w:rPr>
        <w:t xml:space="preserve">, </w:t>
      </w:r>
      <w:r w:rsidR="002760BF" w:rsidRPr="002760BF">
        <w:rPr>
          <w:rFonts w:ascii="Verdana" w:hAnsi="Verdana" w:cs="Arial"/>
          <w:sz w:val="20"/>
          <w:szCs w:val="20"/>
        </w:rPr>
        <w:t>Sinisa Todorovic</w:t>
      </w:r>
      <w:r w:rsidR="002760BF">
        <w:rPr>
          <w:rFonts w:ascii="Verdana" w:hAnsi="Verdana" w:cs="Arial"/>
          <w:sz w:val="20"/>
          <w:szCs w:val="20"/>
        </w:rPr>
        <w:t xml:space="preserve">, </w:t>
      </w:r>
      <w:r w:rsidR="002760BF" w:rsidRPr="002760BF">
        <w:rPr>
          <w:rFonts w:ascii="Verdana" w:hAnsi="Verdana" w:cs="Arial"/>
          <w:sz w:val="20"/>
          <w:szCs w:val="20"/>
        </w:rPr>
        <w:t>Eugene Zhang</w:t>
      </w:r>
      <w:r w:rsidR="002760BF">
        <w:rPr>
          <w:rFonts w:ascii="Verdana" w:hAnsi="Verdana" w:cs="Arial"/>
          <w:sz w:val="20"/>
          <w:szCs w:val="20"/>
        </w:rPr>
        <w:t xml:space="preserve">, </w:t>
      </w:r>
      <w:r w:rsidR="002760BF" w:rsidRPr="002760BF">
        <w:rPr>
          <w:rFonts w:ascii="Verdana" w:hAnsi="Verdana" w:cs="Arial"/>
          <w:sz w:val="20"/>
          <w:szCs w:val="20"/>
        </w:rPr>
        <w:t>Christopher J</w:t>
      </w:r>
      <w:r w:rsidR="002760BF">
        <w:rPr>
          <w:rFonts w:ascii="Verdana" w:hAnsi="Verdana" w:cs="Arial"/>
          <w:sz w:val="20"/>
          <w:szCs w:val="20"/>
        </w:rPr>
        <w:t>.</w:t>
      </w:r>
      <w:r w:rsidR="002760BF" w:rsidRPr="002760BF">
        <w:rPr>
          <w:rFonts w:ascii="Verdana" w:hAnsi="Verdana" w:cs="Arial"/>
          <w:sz w:val="20"/>
          <w:szCs w:val="20"/>
        </w:rPr>
        <w:t xml:space="preserve"> Mungall</w:t>
      </w:r>
      <w:r w:rsidR="002760BF">
        <w:rPr>
          <w:rFonts w:ascii="Verdana" w:hAnsi="Verdana" w:cs="Arial"/>
          <w:sz w:val="20"/>
          <w:szCs w:val="20"/>
        </w:rPr>
        <w:t>,</w:t>
      </w:r>
      <w:r w:rsidR="00347D9E">
        <w:rPr>
          <w:rFonts w:ascii="Verdana" w:hAnsi="Verdana" w:cs="Arial"/>
          <w:sz w:val="20"/>
          <w:szCs w:val="20"/>
        </w:rPr>
        <w:t xml:space="preserve"> </w:t>
      </w:r>
      <w:r w:rsidR="002760BF" w:rsidRPr="002760BF">
        <w:rPr>
          <w:rFonts w:ascii="Verdana" w:hAnsi="Verdana" w:cs="Arial"/>
          <w:sz w:val="20"/>
          <w:szCs w:val="20"/>
        </w:rPr>
        <w:t>Barry Smith</w:t>
      </w:r>
      <w:r w:rsidR="002760BF">
        <w:rPr>
          <w:rFonts w:ascii="Verdana" w:hAnsi="Verdana" w:cs="Arial"/>
          <w:sz w:val="20"/>
          <w:szCs w:val="20"/>
        </w:rPr>
        <w:t>, Pankaj Jaiswal, “</w:t>
      </w:r>
      <w:r w:rsidR="00A53503" w:rsidRPr="00A53503">
        <w:rPr>
          <w:rFonts w:ascii="Verdana" w:hAnsi="Verdana" w:cs="Arial"/>
          <w:sz w:val="20"/>
          <w:szCs w:val="20"/>
        </w:rPr>
        <w:t>Common Reference Ontologies for Plant Biology: A Platform for Integrative Plant Genomics</w:t>
      </w:r>
      <w:r w:rsidR="002760BF">
        <w:rPr>
          <w:rFonts w:ascii="Verdana" w:hAnsi="Verdana" w:cs="Arial"/>
          <w:sz w:val="20"/>
          <w:szCs w:val="20"/>
        </w:rPr>
        <w:t>”</w:t>
      </w:r>
      <w:r w:rsidR="00A53503" w:rsidRPr="00A53503">
        <w:rPr>
          <w:rFonts w:ascii="Verdana" w:hAnsi="Verdana" w:cs="Arial"/>
          <w:sz w:val="20"/>
          <w:szCs w:val="20"/>
        </w:rPr>
        <w:t>,</w:t>
      </w:r>
      <w:r w:rsidR="00A53503" w:rsidRPr="00A53503">
        <w:rPr>
          <w:szCs w:val="20"/>
        </w:rPr>
        <w:t xml:space="preserve"> </w:t>
      </w:r>
      <w:r w:rsidR="00A53503" w:rsidRPr="002760BF">
        <w:rPr>
          <w:rFonts w:ascii="Verdana" w:hAnsi="Verdana" w:cs="Arial"/>
          <w:i/>
          <w:sz w:val="20"/>
          <w:szCs w:val="20"/>
        </w:rPr>
        <w:t>Proceeding</w:t>
      </w:r>
      <w:r w:rsidR="002760BF">
        <w:rPr>
          <w:rFonts w:ascii="Verdana" w:hAnsi="Verdana" w:cs="Arial"/>
          <w:i/>
          <w:sz w:val="20"/>
          <w:szCs w:val="20"/>
        </w:rPr>
        <w:t>s of Plant and Animal Genome XXII</w:t>
      </w:r>
      <w:r w:rsidR="00A53503" w:rsidRPr="00A53503">
        <w:rPr>
          <w:rFonts w:ascii="Verdana" w:hAnsi="Verdana" w:cs="Arial"/>
          <w:sz w:val="20"/>
          <w:szCs w:val="20"/>
        </w:rPr>
        <w:t>, San Diego, CA, 201</w:t>
      </w:r>
      <w:r w:rsidR="00A53503">
        <w:rPr>
          <w:rFonts w:ascii="Verdana" w:hAnsi="Verdana" w:cs="Arial"/>
          <w:sz w:val="20"/>
          <w:szCs w:val="20"/>
        </w:rPr>
        <w:t>4</w:t>
      </w:r>
      <w:r w:rsidR="00A53503" w:rsidRPr="00A53503">
        <w:rPr>
          <w:rFonts w:ascii="Verdana" w:hAnsi="Verdana" w:cs="Arial"/>
          <w:sz w:val="20"/>
          <w:szCs w:val="20"/>
        </w:rPr>
        <w:t xml:space="preserve"> (Poster).</w:t>
      </w:r>
    </w:p>
    <w:p w:rsidR="004F6316" w:rsidRDefault="00CD2888" w:rsidP="004F6316">
      <w:pPr>
        <w:pStyle w:val="Level1"/>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153614">
        <w:rPr>
          <w:rFonts w:ascii="Verdana" w:hAnsi="Verdana" w:cs="Arial"/>
          <w:b/>
          <w:sz w:val="16"/>
          <w:szCs w:val="16"/>
        </w:rPr>
        <w:t>Abstract:</w:t>
      </w:r>
      <w:r>
        <w:rPr>
          <w:rFonts w:ascii="Verdana" w:hAnsi="Verdana" w:cs="Arial"/>
          <w:sz w:val="16"/>
          <w:szCs w:val="16"/>
        </w:rPr>
        <w:t xml:space="preserve"> </w:t>
      </w:r>
      <w:r w:rsidR="00A53503" w:rsidRPr="00A53503">
        <w:rPr>
          <w:rFonts w:ascii="Verdana" w:hAnsi="Verdana" w:cs="Arial"/>
          <w:iCs/>
          <w:sz w:val="16"/>
          <w:szCs w:val="16"/>
        </w:rPr>
        <w:t>Around the world, a small number of plant species serve as the primary source of food for the human population, yet these crops are vulnerable to multiple stressors, such as diseases, nutrient deficiencies and unfavorable environmental conditions. Traditional breeding methods for plant improvement may be combined with next-generation methods such as automated scoring of traits and phenotypes to develop improved varieties. Linking these analyses to the growing corpus of genomics data generated by high-throughput sequencing, transcriptomics, proteomics, phenomics and genome annotation projects requires common, interoperable, reference vocabularies (ontologies) for the description of the data. The ‘Common Reference Ontologies for Plant Biology’ (cROP) initiative is building the needed suite of reference ontologies, together with enhanced data storage and visualization technologies. The cROP will assume the further development of the existing Plant Ontology (PO), Plant Trait Ontology (TO), and Plant Environment Ontology (EO) and will develop the Plant Stress Ontology (PSO) for abiotic and biotic stresses. It will also include relevant aspects of ontologies such as Gene Ontology (GO), Cell Type (CL), Chemical Entities of Biological Interest (ChEBI), Protein Ontology (PRO) and the Phenotypic Qualities Ontology (PATO). It will include a centralized platform where reference ontologies for plants will be used to access cutting-edge data resources for plant traits, phenotypes, diseases, genomes and semantically-queried gene expression and genetic diversity data across a wide range of plant species. cROP will unify and streamline a fragmented semantic framework and will support allele discovery, advance the understanding of crop evolution, and facilitate crop development.</w:t>
      </w:r>
    </w:p>
    <w:p w:rsidR="00354A06" w:rsidRDefault="00354A06" w:rsidP="00A03C3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i/>
          <w:sz w:val="20"/>
          <w:szCs w:val="20"/>
        </w:rPr>
      </w:pPr>
      <w:r>
        <w:rPr>
          <w:rFonts w:ascii="Verdana" w:hAnsi="Verdana" w:cs="Arial"/>
          <w:sz w:val="20"/>
          <w:szCs w:val="20"/>
        </w:rPr>
        <w:lastRenderedPageBreak/>
        <w:t>2</w:t>
      </w:r>
      <w:r w:rsidR="00A03C31">
        <w:rPr>
          <w:rFonts w:ascii="Verdana" w:hAnsi="Verdana" w:cs="Arial"/>
          <w:sz w:val="20"/>
          <w:szCs w:val="20"/>
        </w:rPr>
        <w:t>3</w:t>
      </w:r>
      <w:r>
        <w:rPr>
          <w:rFonts w:ascii="Verdana" w:hAnsi="Verdana" w:cs="Arial"/>
          <w:sz w:val="20"/>
          <w:szCs w:val="20"/>
        </w:rPr>
        <w:t xml:space="preserve">. </w:t>
      </w:r>
      <w:r w:rsidRPr="003F26F2">
        <w:rPr>
          <w:rFonts w:ascii="Verdana" w:hAnsi="Verdana" w:cs="Arial"/>
          <w:sz w:val="20"/>
          <w:szCs w:val="20"/>
        </w:rPr>
        <w:t>Pankaj</w:t>
      </w:r>
      <w:r>
        <w:rPr>
          <w:rFonts w:ascii="Verdana" w:hAnsi="Verdana" w:cs="Arial"/>
          <w:sz w:val="20"/>
          <w:szCs w:val="20"/>
        </w:rPr>
        <w:t xml:space="preserve"> </w:t>
      </w:r>
      <w:r w:rsidRPr="003F26F2">
        <w:rPr>
          <w:rFonts w:ascii="Verdana" w:hAnsi="Verdana" w:cs="Arial"/>
          <w:sz w:val="20"/>
          <w:szCs w:val="20"/>
        </w:rPr>
        <w:t>Jaiswal, Laurel Cooper, Justin L. Elser, Austin Meier, Marie-Angélique Laporte, Christopher Mungall, Barry Smith, Ethan K. S. Johnson, Megan Seymour, Justin Preece, Xu Xu, Ryan S. Kitchen, Botong Qu, Eugene Zhang, Elizabeth Arnaud, Seth Carbon, Sinisa Todorovic and Dennis Wm. Stevenson, “</w:t>
      </w:r>
      <w:r w:rsidR="00A03C31" w:rsidRPr="00A03C31">
        <w:rPr>
          <w:rFonts w:ascii="Verdana" w:hAnsi="Verdana" w:cs="Arial"/>
          <w:sz w:val="20"/>
          <w:szCs w:val="20"/>
        </w:rPr>
        <w:t>Planteome: A resource for Common Reference Ontologies and Applications for Plant Biology</w:t>
      </w:r>
      <w:r w:rsidRPr="003F26F2">
        <w:rPr>
          <w:rFonts w:ascii="Verdana" w:hAnsi="Verdana" w:cs="Arial"/>
          <w:sz w:val="20"/>
          <w:szCs w:val="20"/>
        </w:rPr>
        <w:t xml:space="preserve">”, </w:t>
      </w:r>
      <w:r w:rsidRPr="002760BF">
        <w:rPr>
          <w:rFonts w:ascii="Verdana" w:hAnsi="Verdana" w:cs="Arial"/>
          <w:i/>
          <w:sz w:val="20"/>
          <w:szCs w:val="20"/>
        </w:rPr>
        <w:t>Proceeding</w:t>
      </w:r>
      <w:r>
        <w:rPr>
          <w:rFonts w:ascii="Verdana" w:hAnsi="Verdana" w:cs="Arial"/>
          <w:i/>
          <w:sz w:val="20"/>
          <w:szCs w:val="20"/>
        </w:rPr>
        <w:t xml:space="preserve">s of Plant and Animal Genome XXIV, </w:t>
      </w:r>
      <w:r>
        <w:rPr>
          <w:rFonts w:ascii="Verdana" w:hAnsi="Verdana" w:cs="Arial"/>
          <w:sz w:val="20"/>
          <w:szCs w:val="20"/>
        </w:rPr>
        <w:t>2016</w:t>
      </w:r>
      <w:r>
        <w:rPr>
          <w:rFonts w:ascii="Verdana" w:hAnsi="Verdana" w:cs="Arial"/>
          <w:i/>
          <w:sz w:val="20"/>
          <w:szCs w:val="20"/>
        </w:rPr>
        <w:t>.</w:t>
      </w:r>
    </w:p>
    <w:p w:rsidR="00354A06" w:rsidRPr="00A03C31" w:rsidRDefault="00A03C31" w:rsidP="00A03C31">
      <w:pPr>
        <w:pStyle w:val="Level1"/>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A03C31">
        <w:rPr>
          <w:rFonts w:ascii="Verdana" w:hAnsi="Verdana" w:cs="Arial"/>
          <w:b/>
          <w:iCs/>
          <w:sz w:val="16"/>
          <w:szCs w:val="16"/>
        </w:rPr>
        <w:t>Abstract:</w:t>
      </w:r>
      <w:r>
        <w:rPr>
          <w:rFonts w:ascii="Verdana" w:hAnsi="Verdana" w:cs="Arial"/>
          <w:iCs/>
          <w:sz w:val="16"/>
          <w:szCs w:val="16"/>
        </w:rPr>
        <w:t xml:space="preserve"> </w:t>
      </w:r>
      <w:r w:rsidRPr="00A03C31">
        <w:rPr>
          <w:rFonts w:ascii="Verdana" w:hAnsi="Verdana" w:cs="Arial"/>
          <w:iCs/>
          <w:sz w:val="16"/>
          <w:szCs w:val="16"/>
        </w:rPr>
        <w:t>A</w:t>
      </w:r>
      <w:r w:rsidR="00354A06" w:rsidRPr="00A03C31">
        <w:rPr>
          <w:rFonts w:ascii="Verdana" w:hAnsi="Verdana" w:cs="Arial"/>
          <w:iCs/>
          <w:sz w:val="16"/>
          <w:szCs w:val="16"/>
        </w:rPr>
        <w:t>round the world, a small number of plant species serve as the primary source of food for the human population, yet these crops are vulnerable to multiple stressors, such as diseases, nutrient deficiencies and unfavorable environmental conditions. Traditional breeding methods for plant improvement may be combined with next-generation methods such as automated scoring of traits and phenotypes to develop improved varieties. Linking these analyses to the growing corpus of genomics data generated by high-throughput sequencing, transcriptomics, proteomics, phenomics and genome annotation projects requires common, interoperable, reference vocabularies (ontologies) for the description of the data. The Planteome initiative (</w:t>
      </w:r>
      <w:hyperlink r:id="rId686" w:history="1">
        <w:r w:rsidR="00354A06" w:rsidRPr="00A03C31">
          <w:rPr>
            <w:rFonts w:ascii="Verdana" w:hAnsi="Verdana"/>
            <w:iCs/>
            <w:sz w:val="16"/>
            <w:szCs w:val="16"/>
          </w:rPr>
          <w:t>www.planteome.org</w:t>
        </w:r>
      </w:hyperlink>
      <w:r w:rsidR="00354A06" w:rsidRPr="00A03C31">
        <w:rPr>
          <w:rFonts w:ascii="Verdana" w:hAnsi="Verdana" w:cs="Arial"/>
          <w:iCs/>
          <w:sz w:val="16"/>
          <w:szCs w:val="16"/>
        </w:rPr>
        <w:t>) is developing the needed suite of common reference ontologies that describe anatomy and development in Plant Ontology (PO), Plant Trait Ontology (TO), and Plant Environment Ontology (EO) and the Plant Stress Ontology (PSO) for describing the abiotic and biotic stresses. The project will also host ontologies such as Gene Ontology (GO), Chemical Entities of Biological Interest (ChEBI), Protein Ontology (PRO) and the Phenotypic Qualities Ontology (PATO) developed by collaborators. The project database and the online resources will provide researchers tools to search and browse and remote access via APIs for semantic integration in annotation tools and data repositories providing resources for plant traits, phenotypes, diseases, genomes, gene expression and genetic diversity data across a wide range of plant species.</w:t>
      </w:r>
    </w:p>
    <w:p w:rsidR="004E16AF" w:rsidRDefault="00863D84" w:rsidP="004E16A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Helvetica"/>
          <w:color w:val="222222"/>
          <w:sz w:val="20"/>
          <w:szCs w:val="23"/>
          <w:shd w:val="clear" w:color="auto" w:fill="FFFFFF"/>
        </w:rPr>
      </w:pPr>
      <w:r w:rsidRPr="00D5718A">
        <w:rPr>
          <w:rFonts w:ascii="Verdana" w:hAnsi="Verdana" w:cs="Helvetica"/>
          <w:color w:val="222222"/>
          <w:sz w:val="20"/>
          <w:szCs w:val="23"/>
          <w:shd w:val="clear" w:color="auto" w:fill="FFFFFF"/>
        </w:rPr>
        <w:t>25</w:t>
      </w:r>
      <w:r w:rsidR="004E16AF" w:rsidRPr="00D5718A">
        <w:rPr>
          <w:rFonts w:ascii="Verdana" w:hAnsi="Verdana" w:cs="Helvetica"/>
          <w:color w:val="222222"/>
          <w:sz w:val="20"/>
          <w:szCs w:val="23"/>
          <w:shd w:val="clear" w:color="auto" w:fill="FFFFFF"/>
        </w:rPr>
        <w:t xml:space="preserve">. </w:t>
      </w:r>
      <w:r w:rsidRPr="00D5718A">
        <w:rPr>
          <w:rFonts w:ascii="Verdana" w:hAnsi="Verdana" w:cs="Helvetica"/>
          <w:color w:val="222222"/>
          <w:sz w:val="20"/>
          <w:szCs w:val="23"/>
          <w:shd w:val="clear" w:color="auto" w:fill="FFFFFF"/>
        </w:rPr>
        <w:t xml:space="preserve">Edison Ong, Zuoshuang Xiang, Jie Zheng, Barry Smith and Yongqun He, </w:t>
      </w:r>
      <w:r w:rsidR="004E16AF" w:rsidRPr="00D5718A">
        <w:rPr>
          <w:rFonts w:ascii="Verdana" w:hAnsi="Verdana" w:cs="Helvetica"/>
          <w:color w:val="222222"/>
          <w:sz w:val="20"/>
          <w:szCs w:val="23"/>
          <w:shd w:val="clear" w:color="auto" w:fill="FFFFFF"/>
        </w:rPr>
        <w:t>“</w:t>
      </w:r>
      <w:hyperlink r:id="rId687" w:history="1">
        <w:r w:rsidR="004E16AF" w:rsidRPr="00E462A3">
          <w:rPr>
            <w:rStyle w:val="Hyperlink"/>
            <w:rFonts w:ascii="Verdana" w:hAnsi="Verdana" w:cs="Helvetica"/>
            <w:sz w:val="20"/>
            <w:szCs w:val="23"/>
            <w:shd w:val="clear" w:color="auto" w:fill="FFFFFF"/>
          </w:rPr>
          <w:t>Ontobull and BFOConvert: Web-based programs to support automatic ontology conversion</w:t>
        </w:r>
      </w:hyperlink>
      <w:r w:rsidR="004E16AF" w:rsidRPr="00D5718A">
        <w:rPr>
          <w:rFonts w:ascii="Verdana" w:hAnsi="Verdana" w:cs="Helvetica"/>
          <w:color w:val="222222"/>
          <w:sz w:val="20"/>
          <w:szCs w:val="23"/>
          <w:shd w:val="clear" w:color="auto" w:fill="FFFFFF"/>
        </w:rPr>
        <w:t xml:space="preserve">”, </w:t>
      </w:r>
      <w:r w:rsidR="00C837D2">
        <w:rPr>
          <w:rFonts w:ascii="Verdana" w:hAnsi="Verdana" w:cs="Helvetica"/>
          <w:i/>
          <w:color w:val="222222"/>
          <w:sz w:val="20"/>
          <w:szCs w:val="23"/>
          <w:shd w:val="clear" w:color="auto" w:fill="FFFFFF"/>
        </w:rPr>
        <w:t>International Conference on Biological Ontology</w:t>
      </w:r>
      <w:r w:rsidR="00234700">
        <w:rPr>
          <w:rFonts w:ascii="Verdana" w:hAnsi="Verdana" w:cs="Helvetica"/>
          <w:color w:val="222222"/>
          <w:sz w:val="20"/>
          <w:szCs w:val="23"/>
          <w:shd w:val="clear" w:color="auto" w:fill="FFFFFF"/>
        </w:rPr>
        <w:t>(ICBO)</w:t>
      </w:r>
      <w:r w:rsidR="00234700" w:rsidRPr="00D5718A">
        <w:rPr>
          <w:rFonts w:ascii="Verdana" w:hAnsi="Verdana" w:cs="Helvetica"/>
          <w:color w:val="222222"/>
          <w:sz w:val="20"/>
          <w:szCs w:val="23"/>
          <w:shd w:val="clear" w:color="auto" w:fill="FFFFFF"/>
        </w:rPr>
        <w:t xml:space="preserve">, </w:t>
      </w:r>
      <w:r w:rsidR="00234700">
        <w:rPr>
          <w:rFonts w:ascii="Verdana" w:hAnsi="Verdana" w:cs="Helvetica"/>
          <w:color w:val="222222"/>
          <w:sz w:val="20"/>
          <w:szCs w:val="23"/>
          <w:shd w:val="clear" w:color="auto" w:fill="FFFFFF"/>
        </w:rPr>
        <w:t>CEUR 1747,</w:t>
      </w:r>
      <w:r w:rsidR="00234700" w:rsidRPr="00D5718A">
        <w:rPr>
          <w:rFonts w:ascii="Verdana" w:hAnsi="Verdana" w:cs="Helvetica"/>
          <w:color w:val="222222"/>
          <w:sz w:val="20"/>
          <w:szCs w:val="23"/>
          <w:shd w:val="clear" w:color="auto" w:fill="FFFFFF"/>
        </w:rPr>
        <w:t xml:space="preserve"> 2016</w:t>
      </w:r>
      <w:r w:rsidR="00234700">
        <w:rPr>
          <w:rFonts w:ascii="Verdana" w:hAnsi="Verdana" w:cs="Helvetica"/>
          <w:color w:val="222222"/>
          <w:sz w:val="20"/>
          <w:szCs w:val="23"/>
          <w:shd w:val="clear" w:color="auto" w:fill="FFFFFF"/>
        </w:rPr>
        <w:t>.</w:t>
      </w:r>
    </w:p>
    <w:p w:rsidR="00E95AF4" w:rsidRPr="00E95AF4" w:rsidRDefault="00E95AF4" w:rsidP="00E95AF4">
      <w:pPr>
        <w:pStyle w:val="Level1"/>
        <w:widowControl/>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rPr>
          <w:rFonts w:ascii="Verdana" w:hAnsi="Verdana" w:cs="Arial"/>
          <w:iCs/>
          <w:sz w:val="16"/>
          <w:szCs w:val="16"/>
        </w:rPr>
      </w:pPr>
      <w:r w:rsidRPr="00E95AF4">
        <w:rPr>
          <w:rFonts w:ascii="Verdana" w:hAnsi="Verdana" w:cs="Arial"/>
          <w:iCs/>
          <w:sz w:val="16"/>
          <w:szCs w:val="16"/>
        </w:rPr>
        <w:t>When a widely reused ontology appears in a new version which is not compatible with older versions, the ontologies reusing it need to be updated accordingly. Ontobull (</w:t>
      </w:r>
      <w:hyperlink r:id="rId688" w:history="1">
        <w:r w:rsidRPr="00E95AF4">
          <w:rPr>
            <w:rStyle w:val="Hyperlink"/>
            <w:rFonts w:ascii="Verdana" w:hAnsi="Verdana" w:cs="Arial"/>
            <w:iCs/>
            <w:sz w:val="16"/>
            <w:szCs w:val="16"/>
          </w:rPr>
          <w:t>http://ontobull.hegroup.org</w:t>
        </w:r>
      </w:hyperlink>
      <w:r w:rsidRPr="00E95AF4">
        <w:rPr>
          <w:rFonts w:ascii="Verdana" w:hAnsi="Verdana" w:cs="Arial"/>
          <w:iCs/>
          <w:sz w:val="16"/>
          <w:szCs w:val="16"/>
        </w:rPr>
        <w:t xml:space="preserve">) has been developed to automatically update ontologies with new term IRI(s) and associated metadata to take account of such version changes. To use the Ontobull web interface a user is required to (i) upload one or more ontology OWL source files; (ii) input an ontology term IRI mapping; and (where needed) (iii) provide update settings for ontology </w:t>
      </w:r>
      <w:r w:rsidRPr="00E95AF4">
        <w:rPr>
          <w:rFonts w:ascii="Verdana" w:hAnsi="Verdana" w:cs="Arial"/>
          <w:iCs/>
          <w:sz w:val="16"/>
          <w:szCs w:val="16"/>
        </w:rPr>
        <w:lastRenderedPageBreak/>
        <w:t>headers and XML namespace IDs. Using this information, the backend Ontobull Java program automatically updates the OWL ontology files with desired term IRIs and ontology metadata. The Ontobull subprogram BFOConvert supports the conversion of an ontology that imports a previous version of BFO. A use case is provided to demonstrate the features of Ontobull and BFOConvert.</w:t>
      </w:r>
    </w:p>
    <w:p w:rsidR="00500F2B" w:rsidRPr="00F307F0" w:rsidRDefault="00500F2B" w:rsidP="00A31A7C">
      <w:pPr>
        <w:pStyle w:val="Heading6"/>
        <w:spacing w:before="280"/>
        <w:rPr>
          <w:rStyle w:val="QuickFormat4"/>
          <w:bCs w:val="0"/>
        </w:rPr>
      </w:pPr>
      <w:bookmarkStart w:id="26" w:name="Databases"/>
      <w:bookmarkEnd w:id="26"/>
      <w:r w:rsidRPr="00F307F0">
        <w:rPr>
          <w:rStyle w:val="QuickFormat4"/>
          <w:bCs w:val="0"/>
        </w:rPr>
        <w:t>DATABASES AND ONTOLOGIES</w:t>
      </w:r>
    </w:p>
    <w:p w:rsidR="00D975CC" w:rsidRPr="009C644E" w:rsidRDefault="00500F2B" w:rsidP="00540556">
      <w:pPr>
        <w:pStyle w:val="Level1"/>
        <w:widowControl/>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1. </w:t>
      </w:r>
      <w:r w:rsidR="00540556">
        <w:rPr>
          <w:rFonts w:ascii="Verdana" w:hAnsi="Verdana" w:cs="Arial"/>
          <w:sz w:val="20"/>
          <w:szCs w:val="20"/>
        </w:rPr>
        <w:tab/>
      </w:r>
      <w:hyperlink r:id="rId689" w:history="1">
        <w:r w:rsidR="00D975CC" w:rsidRPr="009C644E">
          <w:rPr>
            <w:rStyle w:val="Hyperlink"/>
            <w:rFonts w:ascii="Verdana" w:hAnsi="Verdana" w:cs="Arial"/>
            <w:sz w:val="20"/>
            <w:szCs w:val="20"/>
          </w:rPr>
          <w:t>Buffalo Norms for Geog</w:t>
        </w:r>
        <w:r w:rsidR="00D975CC" w:rsidRPr="009C644E">
          <w:rPr>
            <w:rStyle w:val="Hyperlink"/>
            <w:rFonts w:ascii="Verdana" w:hAnsi="Verdana" w:cs="Arial"/>
            <w:sz w:val="20"/>
            <w:szCs w:val="20"/>
          </w:rPr>
          <w:t>r</w:t>
        </w:r>
        <w:r w:rsidR="00D975CC" w:rsidRPr="009C644E">
          <w:rPr>
            <w:rStyle w:val="Hyperlink"/>
            <w:rFonts w:ascii="Verdana" w:hAnsi="Verdana" w:cs="Arial"/>
            <w:sz w:val="20"/>
            <w:szCs w:val="20"/>
          </w:rPr>
          <w:t>a</w:t>
        </w:r>
        <w:r w:rsidR="00D975CC" w:rsidRPr="009C644E">
          <w:rPr>
            <w:rStyle w:val="Hyperlink"/>
            <w:rFonts w:ascii="Verdana" w:hAnsi="Verdana" w:cs="Arial"/>
            <w:sz w:val="20"/>
            <w:szCs w:val="20"/>
          </w:rPr>
          <w:t>p</w:t>
        </w:r>
        <w:r w:rsidR="00D975CC" w:rsidRPr="009C644E">
          <w:rPr>
            <w:rStyle w:val="Hyperlink"/>
            <w:rFonts w:ascii="Verdana" w:hAnsi="Verdana" w:cs="Arial"/>
            <w:sz w:val="20"/>
            <w:szCs w:val="20"/>
          </w:rPr>
          <w:t>hic Categories</w:t>
        </w:r>
      </w:hyperlink>
      <w:r w:rsidR="00D975CC" w:rsidRPr="009C644E">
        <w:rPr>
          <w:rFonts w:ascii="Verdana" w:hAnsi="Verdana" w:cs="Arial"/>
          <w:sz w:val="20"/>
          <w:szCs w:val="20"/>
        </w:rPr>
        <w:t>, November 1999.</w:t>
      </w:r>
    </w:p>
    <w:p w:rsidR="00500F2B" w:rsidRPr="009C644E" w:rsidRDefault="00500F2B" w:rsidP="00540556">
      <w:pPr>
        <w:pStyle w:val="Level1"/>
        <w:widowControl/>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2. </w:t>
      </w:r>
      <w:r w:rsidR="00540556">
        <w:rPr>
          <w:rFonts w:ascii="Verdana" w:hAnsi="Verdana" w:cs="Arial"/>
          <w:sz w:val="20"/>
          <w:szCs w:val="20"/>
        </w:rPr>
        <w:tab/>
      </w:r>
      <w:hyperlink r:id="rId690" w:history="1">
        <w:r w:rsidRPr="009C644E">
          <w:rPr>
            <w:rStyle w:val="Hyperlink"/>
            <w:rFonts w:ascii="Verdana" w:hAnsi="Verdana" w:cs="Arial"/>
            <w:sz w:val="20"/>
            <w:szCs w:val="20"/>
          </w:rPr>
          <w:t>Basic Formal Ontology</w:t>
        </w:r>
      </w:hyperlink>
      <w:r w:rsidRPr="009C644E">
        <w:rPr>
          <w:rFonts w:ascii="Verdana" w:hAnsi="Verdana" w:cs="Arial"/>
          <w:sz w:val="20"/>
          <w:szCs w:val="20"/>
        </w:rPr>
        <w:t xml:space="preserve"> (BFO)</w:t>
      </w:r>
      <w:r w:rsidR="00D975CC" w:rsidRPr="009C644E">
        <w:rPr>
          <w:rFonts w:ascii="Verdana" w:hAnsi="Verdana" w:cs="Arial"/>
          <w:sz w:val="20"/>
          <w:szCs w:val="20"/>
        </w:rPr>
        <w:t xml:space="preserve">, </w:t>
      </w:r>
      <w:r w:rsidR="00625FC5" w:rsidRPr="009C644E">
        <w:rPr>
          <w:rFonts w:ascii="Verdana" w:hAnsi="Verdana" w:cs="Arial"/>
          <w:sz w:val="20"/>
          <w:szCs w:val="20"/>
        </w:rPr>
        <w:t xml:space="preserve">May </w:t>
      </w:r>
      <w:r w:rsidR="00E2518D" w:rsidRPr="009C644E">
        <w:rPr>
          <w:rFonts w:ascii="Verdana" w:hAnsi="Verdana" w:cs="Arial"/>
          <w:sz w:val="20"/>
          <w:szCs w:val="20"/>
        </w:rPr>
        <w:t>2004</w:t>
      </w:r>
      <w:r w:rsidR="00D975CC" w:rsidRPr="009C644E">
        <w:rPr>
          <w:rFonts w:ascii="Verdana" w:hAnsi="Verdana" w:cs="Arial"/>
          <w:sz w:val="20"/>
          <w:szCs w:val="20"/>
        </w:rPr>
        <w:t>.</w:t>
      </w:r>
    </w:p>
    <w:p w:rsidR="00C36864" w:rsidRPr="009C644E" w:rsidRDefault="00C36864" w:rsidP="00540556">
      <w:pPr>
        <w:pStyle w:val="Level1"/>
        <w:widowControl/>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3. </w:t>
      </w:r>
      <w:r w:rsidR="00540556">
        <w:rPr>
          <w:rFonts w:ascii="Verdana" w:hAnsi="Verdana" w:cs="Arial"/>
          <w:sz w:val="20"/>
          <w:szCs w:val="20"/>
        </w:rPr>
        <w:tab/>
      </w:r>
      <w:hyperlink r:id="rId691" w:history="1">
        <w:r w:rsidR="00383BD7" w:rsidRPr="009C644E">
          <w:rPr>
            <w:rStyle w:val="Hyperlink"/>
            <w:rFonts w:ascii="Verdana" w:hAnsi="Verdana" w:cs="Arial"/>
            <w:sz w:val="20"/>
            <w:szCs w:val="20"/>
          </w:rPr>
          <w:t>Relation Ontology</w:t>
        </w:r>
      </w:hyperlink>
      <w:r w:rsidR="00383BD7" w:rsidRPr="009C644E">
        <w:rPr>
          <w:rFonts w:ascii="Verdana" w:hAnsi="Verdana" w:cs="Arial"/>
          <w:sz w:val="20"/>
          <w:szCs w:val="20"/>
        </w:rPr>
        <w:t xml:space="preserve"> (RO), April 2006</w:t>
      </w:r>
      <w:r w:rsidRPr="009C644E">
        <w:rPr>
          <w:rFonts w:ascii="Verdana" w:hAnsi="Verdana" w:cs="Arial"/>
          <w:sz w:val="20"/>
          <w:szCs w:val="20"/>
        </w:rPr>
        <w:t xml:space="preserve">. </w:t>
      </w:r>
    </w:p>
    <w:p w:rsidR="00383BD7" w:rsidRPr="009C644E" w:rsidRDefault="00C36864" w:rsidP="00540556">
      <w:pPr>
        <w:pStyle w:val="Level1"/>
        <w:widowControl/>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color w:val="0000FF"/>
          <w:sz w:val="20"/>
          <w:szCs w:val="20"/>
          <w:u w:val="single"/>
        </w:rPr>
      </w:pPr>
      <w:r w:rsidRPr="009C644E">
        <w:rPr>
          <w:rFonts w:ascii="Verdana" w:hAnsi="Verdana" w:cs="Arial"/>
          <w:sz w:val="20"/>
          <w:szCs w:val="20"/>
        </w:rPr>
        <w:t xml:space="preserve">4. </w:t>
      </w:r>
      <w:hyperlink r:id="rId692" w:history="1">
        <w:r w:rsidRPr="009C644E">
          <w:rPr>
            <w:rStyle w:val="Hyperlink"/>
            <w:rFonts w:ascii="Verdana" w:hAnsi="Verdana" w:cs="Arial"/>
            <w:sz w:val="20"/>
            <w:szCs w:val="20"/>
          </w:rPr>
          <w:t>Common Anatomy Reference Ontology</w:t>
        </w:r>
      </w:hyperlink>
      <w:r w:rsidRPr="009C644E">
        <w:rPr>
          <w:rFonts w:ascii="Verdana" w:hAnsi="Verdana" w:cs="Arial"/>
          <w:sz w:val="20"/>
          <w:szCs w:val="20"/>
        </w:rPr>
        <w:t xml:space="preserve"> (CARO), September 2008.</w:t>
      </w:r>
    </w:p>
    <w:p w:rsidR="00497794" w:rsidRPr="009C644E" w:rsidRDefault="00C36864" w:rsidP="00540556">
      <w:pPr>
        <w:pStyle w:val="Level1"/>
        <w:widowControl/>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5</w:t>
      </w:r>
      <w:r w:rsidR="00625FC5" w:rsidRPr="009C644E">
        <w:rPr>
          <w:rFonts w:ascii="Verdana" w:hAnsi="Verdana" w:cs="Arial"/>
          <w:sz w:val="20"/>
          <w:szCs w:val="20"/>
        </w:rPr>
        <w:t xml:space="preserve">. </w:t>
      </w:r>
      <w:r w:rsidR="00540556">
        <w:rPr>
          <w:rFonts w:ascii="Verdana" w:hAnsi="Verdana" w:cs="Arial"/>
          <w:sz w:val="20"/>
          <w:szCs w:val="20"/>
        </w:rPr>
        <w:tab/>
      </w:r>
      <w:hyperlink r:id="rId693" w:history="1">
        <w:r w:rsidR="00497794" w:rsidRPr="009C644E">
          <w:rPr>
            <w:rStyle w:val="Hyperlink"/>
            <w:rFonts w:ascii="Verdana" w:hAnsi="Verdana" w:cs="Arial"/>
            <w:sz w:val="20"/>
            <w:szCs w:val="20"/>
          </w:rPr>
          <w:t>Protein Ontology</w:t>
        </w:r>
      </w:hyperlink>
      <w:r w:rsidR="00497794" w:rsidRPr="009C644E">
        <w:rPr>
          <w:rFonts w:ascii="Verdana" w:hAnsi="Verdana" w:cs="Arial"/>
          <w:sz w:val="20"/>
          <w:szCs w:val="20"/>
        </w:rPr>
        <w:t xml:space="preserve"> (PRO), with the University of Delaware, October 2009.</w:t>
      </w:r>
    </w:p>
    <w:p w:rsidR="00C36864" w:rsidRPr="009C644E" w:rsidRDefault="00497794" w:rsidP="00D91612">
      <w:pPr>
        <w:pStyle w:val="Level1"/>
        <w:widowControl/>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6. </w:t>
      </w:r>
      <w:r w:rsidR="00540556">
        <w:rPr>
          <w:rFonts w:ascii="Verdana" w:hAnsi="Verdana" w:cs="Arial"/>
          <w:sz w:val="20"/>
          <w:szCs w:val="20"/>
        </w:rPr>
        <w:tab/>
      </w:r>
      <w:hyperlink r:id="rId694" w:history="1">
        <w:r w:rsidR="00625FC5" w:rsidRPr="009C644E">
          <w:rPr>
            <w:rStyle w:val="Hyperlink"/>
            <w:rFonts w:ascii="Verdana" w:hAnsi="Verdana" w:cs="Arial"/>
            <w:sz w:val="20"/>
            <w:szCs w:val="20"/>
          </w:rPr>
          <w:t>Infectious Disease Ontology</w:t>
        </w:r>
      </w:hyperlink>
      <w:r w:rsidR="00625FC5" w:rsidRPr="009C644E">
        <w:rPr>
          <w:rFonts w:ascii="Verdana" w:hAnsi="Verdana" w:cs="Arial"/>
          <w:sz w:val="20"/>
          <w:szCs w:val="20"/>
        </w:rPr>
        <w:t xml:space="preserve"> (IDO), </w:t>
      </w:r>
      <w:r w:rsidRPr="009C644E">
        <w:rPr>
          <w:rFonts w:ascii="Verdana" w:hAnsi="Verdana" w:cs="Arial"/>
          <w:sz w:val="20"/>
          <w:szCs w:val="20"/>
        </w:rPr>
        <w:t xml:space="preserve">with Duke University, </w:t>
      </w:r>
      <w:r w:rsidR="00EA59C4" w:rsidRPr="009C644E">
        <w:rPr>
          <w:rFonts w:ascii="Verdana" w:hAnsi="Verdana" w:cs="Arial"/>
          <w:sz w:val="20"/>
          <w:szCs w:val="20"/>
        </w:rPr>
        <w:t>October</w:t>
      </w:r>
      <w:r w:rsidR="00E2518D" w:rsidRPr="009C644E">
        <w:rPr>
          <w:rFonts w:ascii="Verdana" w:hAnsi="Verdana" w:cs="Arial"/>
          <w:sz w:val="20"/>
          <w:szCs w:val="20"/>
        </w:rPr>
        <w:t xml:space="preserve"> 2009.</w:t>
      </w:r>
    </w:p>
    <w:p w:rsidR="00461362" w:rsidRPr="009C644E" w:rsidRDefault="00F771CD" w:rsidP="00540556">
      <w:pPr>
        <w:pStyle w:val="Level1"/>
        <w:widowControl/>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7</w:t>
      </w:r>
      <w:r w:rsidR="00C36864" w:rsidRPr="009C644E">
        <w:rPr>
          <w:rFonts w:ascii="Verdana" w:hAnsi="Verdana" w:cs="Arial"/>
          <w:sz w:val="20"/>
          <w:szCs w:val="20"/>
        </w:rPr>
        <w:t>.</w:t>
      </w:r>
      <w:r w:rsidR="00C36864" w:rsidRPr="009C644E">
        <w:rPr>
          <w:rStyle w:val="Hyperlink"/>
          <w:rFonts w:ascii="Verdana" w:hAnsi="Verdana" w:cs="Arial"/>
          <w:color w:val="auto"/>
          <w:sz w:val="20"/>
          <w:szCs w:val="20"/>
          <w:u w:val="none"/>
        </w:rPr>
        <w:t xml:space="preserve"> </w:t>
      </w:r>
      <w:r w:rsidR="00540556">
        <w:rPr>
          <w:rStyle w:val="Hyperlink"/>
          <w:rFonts w:ascii="Verdana" w:hAnsi="Verdana" w:cs="Arial"/>
          <w:color w:val="auto"/>
          <w:sz w:val="20"/>
          <w:szCs w:val="20"/>
          <w:u w:val="none"/>
        </w:rPr>
        <w:tab/>
      </w:r>
      <w:hyperlink r:id="rId695" w:history="1">
        <w:r w:rsidR="00461362" w:rsidRPr="009C644E">
          <w:rPr>
            <w:rStyle w:val="Hyperlink"/>
            <w:rFonts w:ascii="Verdana" w:hAnsi="Verdana" w:cs="Arial"/>
            <w:sz w:val="20"/>
            <w:szCs w:val="20"/>
          </w:rPr>
          <w:t>Infor</w:t>
        </w:r>
        <w:r w:rsidR="00461362" w:rsidRPr="009C644E">
          <w:rPr>
            <w:rStyle w:val="Hyperlink"/>
            <w:rFonts w:ascii="Verdana" w:hAnsi="Verdana" w:cs="Arial"/>
            <w:sz w:val="20"/>
            <w:szCs w:val="20"/>
          </w:rPr>
          <w:t>m</w:t>
        </w:r>
        <w:r w:rsidR="00461362" w:rsidRPr="009C644E">
          <w:rPr>
            <w:rStyle w:val="Hyperlink"/>
            <w:rFonts w:ascii="Verdana" w:hAnsi="Verdana" w:cs="Arial"/>
            <w:sz w:val="20"/>
            <w:szCs w:val="20"/>
          </w:rPr>
          <w:t>ation</w:t>
        </w:r>
      </w:hyperlink>
      <w:r w:rsidR="00461362" w:rsidRPr="009C644E">
        <w:rPr>
          <w:rStyle w:val="Hyperlink"/>
          <w:rFonts w:ascii="Verdana" w:hAnsi="Verdana" w:cs="Arial"/>
          <w:sz w:val="20"/>
          <w:szCs w:val="20"/>
        </w:rPr>
        <w:t xml:space="preserve"> Artifact Ontology</w:t>
      </w:r>
      <w:r w:rsidR="00C36864" w:rsidRPr="009C644E">
        <w:rPr>
          <w:rFonts w:ascii="Verdana" w:hAnsi="Verdana" w:cs="Arial"/>
          <w:sz w:val="20"/>
          <w:szCs w:val="20"/>
        </w:rPr>
        <w:t xml:space="preserve"> (IAO), November 2009</w:t>
      </w:r>
    </w:p>
    <w:p w:rsidR="00C85EE8" w:rsidRDefault="00F771CD" w:rsidP="00540556">
      <w:pPr>
        <w:pStyle w:val="Level1"/>
        <w:widowControl/>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8</w:t>
      </w:r>
      <w:r w:rsidR="00625FC5" w:rsidRPr="009C644E">
        <w:rPr>
          <w:rFonts w:ascii="Verdana" w:hAnsi="Verdana" w:cs="Arial"/>
          <w:sz w:val="20"/>
          <w:szCs w:val="20"/>
        </w:rPr>
        <w:t xml:space="preserve">. </w:t>
      </w:r>
      <w:r w:rsidR="00540556">
        <w:rPr>
          <w:rFonts w:ascii="Verdana" w:hAnsi="Verdana" w:cs="Arial"/>
          <w:sz w:val="20"/>
          <w:szCs w:val="20"/>
        </w:rPr>
        <w:tab/>
      </w:r>
      <w:hyperlink r:id="rId696" w:history="1">
        <w:r w:rsidR="00625FC5" w:rsidRPr="009C644E">
          <w:rPr>
            <w:rStyle w:val="Hyperlink"/>
            <w:rFonts w:ascii="Verdana" w:hAnsi="Verdana" w:cs="Arial"/>
            <w:sz w:val="20"/>
            <w:szCs w:val="20"/>
          </w:rPr>
          <w:t>Ontology for General Medical Science</w:t>
        </w:r>
      </w:hyperlink>
      <w:r w:rsidR="00625FC5" w:rsidRPr="009C644E">
        <w:rPr>
          <w:rFonts w:ascii="Verdana" w:hAnsi="Verdana" w:cs="Arial"/>
          <w:sz w:val="20"/>
          <w:szCs w:val="20"/>
        </w:rPr>
        <w:t xml:space="preserve"> (OGMS), November 2009.</w:t>
      </w:r>
    </w:p>
    <w:p w:rsidR="00500F2B" w:rsidRPr="00C85EE8" w:rsidRDefault="00F771CD" w:rsidP="00540556">
      <w:pPr>
        <w:pStyle w:val="Level1"/>
        <w:widowControl/>
        <w:tabs>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pPr>
      <w:r>
        <w:rPr>
          <w:rFonts w:ascii="Verdana" w:hAnsi="Verdana" w:cs="Arial"/>
          <w:sz w:val="20"/>
          <w:szCs w:val="20"/>
        </w:rPr>
        <w:t>9</w:t>
      </w:r>
      <w:r w:rsidR="0024531E">
        <w:rPr>
          <w:rFonts w:ascii="Verdana" w:hAnsi="Verdana" w:cs="Arial"/>
          <w:sz w:val="20"/>
          <w:szCs w:val="20"/>
        </w:rPr>
        <w:t xml:space="preserve">. </w:t>
      </w:r>
      <w:hyperlink r:id="rId697" w:history="1">
        <w:r w:rsidR="00D975CC" w:rsidRPr="009C644E">
          <w:rPr>
            <w:rStyle w:val="Hyperlink"/>
            <w:rFonts w:ascii="Verdana" w:hAnsi="Verdana" w:cs="Arial"/>
            <w:sz w:val="20"/>
            <w:szCs w:val="20"/>
          </w:rPr>
          <w:t>Universal Core S</w:t>
        </w:r>
        <w:r w:rsidR="00D975CC" w:rsidRPr="009C644E">
          <w:rPr>
            <w:rStyle w:val="Hyperlink"/>
            <w:rFonts w:ascii="Verdana" w:hAnsi="Verdana" w:cs="Arial"/>
            <w:sz w:val="20"/>
            <w:szCs w:val="20"/>
          </w:rPr>
          <w:t>e</w:t>
        </w:r>
        <w:r w:rsidR="00D975CC" w:rsidRPr="009C644E">
          <w:rPr>
            <w:rStyle w:val="Hyperlink"/>
            <w:rFonts w:ascii="Verdana" w:hAnsi="Verdana" w:cs="Arial"/>
            <w:sz w:val="20"/>
            <w:szCs w:val="20"/>
          </w:rPr>
          <w:t>mantic Layer</w:t>
        </w:r>
      </w:hyperlink>
      <w:r w:rsidR="00625FC5" w:rsidRPr="009C644E">
        <w:rPr>
          <w:rFonts w:ascii="Verdana" w:hAnsi="Verdana" w:cs="Arial"/>
          <w:sz w:val="20"/>
          <w:szCs w:val="20"/>
        </w:rPr>
        <w:t xml:space="preserve"> (UCore SL),</w:t>
      </w:r>
      <w:r w:rsidR="00D975CC" w:rsidRPr="009C644E">
        <w:rPr>
          <w:rFonts w:ascii="Verdana" w:hAnsi="Verdana" w:cs="Arial"/>
          <w:sz w:val="20"/>
          <w:szCs w:val="20"/>
        </w:rPr>
        <w:t xml:space="preserve"> March 2010.</w:t>
      </w:r>
      <w:r w:rsidR="00C85EE8">
        <w:rPr>
          <w:rFonts w:ascii="Verdana" w:hAnsi="Verdana" w:cs="Arial"/>
          <w:sz w:val="20"/>
          <w:szCs w:val="20"/>
        </w:rPr>
        <w:t xml:space="preserve"> Files: </w:t>
      </w:r>
      <w:r w:rsidR="00C85EE8" w:rsidRPr="00C85EE8">
        <w:rPr>
          <w:rFonts w:ascii="Verdana" w:hAnsi="Verdana" w:cs="Arial"/>
          <w:sz w:val="20"/>
          <w:szCs w:val="20"/>
        </w:rPr>
        <w:t>http://ncor.buffalo.edu/ucore-sl/</w:t>
      </w:r>
    </w:p>
    <w:p w:rsidR="00BD5C9C" w:rsidRPr="009C644E" w:rsidRDefault="00F771CD" w:rsidP="00D16F69">
      <w:pPr>
        <w:pStyle w:val="Level1"/>
        <w:widowControl/>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10</w:t>
      </w:r>
      <w:r w:rsidR="00497794" w:rsidRPr="009C644E">
        <w:rPr>
          <w:rFonts w:ascii="Verdana" w:hAnsi="Verdana" w:cs="Arial"/>
          <w:sz w:val="20"/>
          <w:szCs w:val="20"/>
        </w:rPr>
        <w:t xml:space="preserve">. </w:t>
      </w:r>
      <w:r w:rsidR="00540556">
        <w:rPr>
          <w:rFonts w:ascii="Verdana" w:hAnsi="Verdana" w:cs="Arial"/>
          <w:sz w:val="20"/>
          <w:szCs w:val="20"/>
        </w:rPr>
        <w:tab/>
      </w:r>
      <w:hyperlink r:id="rId698" w:history="1">
        <w:r w:rsidR="00497794" w:rsidRPr="009C644E">
          <w:rPr>
            <w:rStyle w:val="Hyperlink"/>
            <w:rFonts w:ascii="Verdana" w:hAnsi="Verdana" w:cs="Arial"/>
            <w:sz w:val="20"/>
            <w:szCs w:val="20"/>
          </w:rPr>
          <w:t xml:space="preserve">Biometrics </w:t>
        </w:r>
        <w:r w:rsidR="00497794" w:rsidRPr="009C644E">
          <w:rPr>
            <w:rStyle w:val="Hyperlink"/>
            <w:rFonts w:ascii="Verdana" w:hAnsi="Verdana" w:cs="Arial"/>
            <w:sz w:val="20"/>
            <w:szCs w:val="20"/>
          </w:rPr>
          <w:t>U</w:t>
        </w:r>
        <w:r w:rsidR="00497794" w:rsidRPr="009C644E">
          <w:rPr>
            <w:rStyle w:val="Hyperlink"/>
            <w:rFonts w:ascii="Verdana" w:hAnsi="Verdana" w:cs="Arial"/>
            <w:sz w:val="20"/>
            <w:szCs w:val="20"/>
          </w:rPr>
          <w:t>pper Ontology</w:t>
        </w:r>
      </w:hyperlink>
      <w:r w:rsidR="00497794" w:rsidRPr="009C644E">
        <w:rPr>
          <w:rFonts w:ascii="Verdana" w:hAnsi="Verdana" w:cs="Arial"/>
          <w:sz w:val="20"/>
          <w:szCs w:val="20"/>
        </w:rPr>
        <w:t xml:space="preserve"> (US Army), March 2010.</w:t>
      </w:r>
    </w:p>
    <w:p w:rsidR="00500F2B" w:rsidRPr="009C644E" w:rsidRDefault="00500F2B"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right="1440"/>
        <w:jc w:val="both"/>
        <w:rPr>
          <w:rFonts w:ascii="Verdana" w:hAnsi="Verdana" w:cs="Arial"/>
          <w:b/>
          <w:bCs/>
          <w:caps/>
          <w:sz w:val="20"/>
          <w:szCs w:val="20"/>
        </w:rPr>
      </w:pPr>
    </w:p>
    <w:p w:rsidR="00C543D9" w:rsidRPr="009C644E" w:rsidRDefault="00C543D9" w:rsidP="000968E8">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jc w:val="both"/>
        <w:rPr>
          <w:rFonts w:ascii="Verdana" w:hAnsi="Verdana" w:cs="Arial"/>
          <w:b/>
          <w:bCs/>
          <w:caps/>
          <w:sz w:val="20"/>
          <w:szCs w:val="20"/>
        </w:rPr>
      </w:pPr>
      <w:bookmarkStart w:id="27" w:name="Letters"/>
      <w:bookmarkEnd w:id="27"/>
      <w:r w:rsidRPr="009C644E">
        <w:rPr>
          <w:rFonts w:ascii="Verdana" w:hAnsi="Verdana" w:cs="Arial"/>
          <w:b/>
          <w:bCs/>
          <w:caps/>
          <w:sz w:val="20"/>
          <w:szCs w:val="20"/>
        </w:rPr>
        <w:t>LETTERS TO THE EDITOR</w:t>
      </w:r>
    </w:p>
    <w:p w:rsidR="00C543D9" w:rsidRPr="002C142E" w:rsidRDefault="00C543D9" w:rsidP="00883D3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sidRPr="009C644E">
        <w:rPr>
          <w:rFonts w:ascii="Verdana" w:hAnsi="Verdana" w:cs="Arial"/>
          <w:sz w:val="20"/>
          <w:szCs w:val="20"/>
        </w:rPr>
        <w:t xml:space="preserve">1. </w:t>
      </w:r>
      <w:r w:rsidR="002565AB">
        <w:rPr>
          <w:rFonts w:ascii="Verdana" w:hAnsi="Verdana" w:cs="Arial"/>
          <w:sz w:val="20"/>
          <w:szCs w:val="20"/>
        </w:rPr>
        <w:t>“</w:t>
      </w:r>
      <w:hyperlink r:id="rId699" w:history="1">
        <w:r w:rsidR="002565AB" w:rsidRPr="00EF5EFA">
          <w:rPr>
            <w:rStyle w:val="Hyperlink"/>
            <w:rFonts w:ascii="Verdana" w:hAnsi="Verdana" w:cs="Arial"/>
            <w:sz w:val="20"/>
            <w:szCs w:val="20"/>
          </w:rPr>
          <w:t>Derrida Degree: A Question of Hono</w:t>
        </w:r>
        <w:r w:rsidR="00EF5EFA">
          <w:rPr>
            <w:rStyle w:val="Hyperlink"/>
            <w:rFonts w:ascii="Verdana" w:hAnsi="Verdana" w:cs="Arial"/>
            <w:sz w:val="20"/>
            <w:szCs w:val="20"/>
          </w:rPr>
          <w:t>u</w:t>
        </w:r>
        <w:r w:rsidR="002565AB" w:rsidRPr="00EF5EFA">
          <w:rPr>
            <w:rStyle w:val="Hyperlink"/>
            <w:rFonts w:ascii="Verdana" w:hAnsi="Verdana" w:cs="Arial"/>
            <w:sz w:val="20"/>
            <w:szCs w:val="20"/>
          </w:rPr>
          <w:t>r</w:t>
        </w:r>
      </w:hyperlink>
      <w:r w:rsidR="002565AB">
        <w:rPr>
          <w:rFonts w:ascii="Verdana" w:hAnsi="Verdana" w:cs="Arial"/>
          <w:sz w:val="20"/>
          <w:szCs w:val="20"/>
        </w:rPr>
        <w:t xml:space="preserve">”, </w:t>
      </w:r>
      <w:r w:rsidRPr="00EF5EFA">
        <w:rPr>
          <w:rFonts w:ascii="Verdana" w:hAnsi="Verdana" w:cs="Arial"/>
          <w:sz w:val="20"/>
          <w:szCs w:val="20"/>
        </w:rPr>
        <w:t>Letter</w:t>
      </w:r>
      <w:r w:rsidRPr="00EF5EFA">
        <w:rPr>
          <w:rFonts w:ascii="Verdana" w:hAnsi="Verdana" w:cs="Arial"/>
          <w:sz w:val="20"/>
          <w:szCs w:val="20"/>
        </w:rPr>
        <w:t xml:space="preserve"> </w:t>
      </w:r>
      <w:r w:rsidRPr="00EF5EFA">
        <w:rPr>
          <w:rFonts w:ascii="Verdana" w:hAnsi="Verdana" w:cs="Arial"/>
          <w:sz w:val="20"/>
          <w:szCs w:val="20"/>
        </w:rPr>
        <w:t xml:space="preserve">to </w:t>
      </w:r>
      <w:r w:rsidRPr="00EF5EFA">
        <w:rPr>
          <w:rFonts w:ascii="Verdana" w:hAnsi="Verdana" w:cs="Arial"/>
          <w:i/>
          <w:iCs/>
          <w:sz w:val="20"/>
          <w:szCs w:val="20"/>
        </w:rPr>
        <w:t>Th</w:t>
      </w:r>
      <w:r w:rsidRPr="00EF5EFA">
        <w:rPr>
          <w:rFonts w:ascii="Verdana" w:hAnsi="Verdana" w:cs="Arial"/>
          <w:i/>
          <w:iCs/>
          <w:sz w:val="20"/>
          <w:szCs w:val="20"/>
        </w:rPr>
        <w:t>e</w:t>
      </w:r>
      <w:r w:rsidRPr="00EF5EFA">
        <w:rPr>
          <w:rFonts w:ascii="Verdana" w:hAnsi="Verdana" w:cs="Arial"/>
          <w:i/>
          <w:iCs/>
          <w:sz w:val="20"/>
          <w:szCs w:val="20"/>
        </w:rPr>
        <w:t xml:space="preserve"> T</w:t>
      </w:r>
      <w:r w:rsidRPr="00EF5EFA">
        <w:rPr>
          <w:rFonts w:ascii="Verdana" w:hAnsi="Verdana" w:cs="Arial"/>
          <w:i/>
          <w:iCs/>
          <w:sz w:val="20"/>
          <w:szCs w:val="20"/>
        </w:rPr>
        <w:t>i</w:t>
      </w:r>
      <w:r w:rsidRPr="00EF5EFA">
        <w:rPr>
          <w:rFonts w:ascii="Verdana" w:hAnsi="Verdana" w:cs="Arial"/>
          <w:i/>
          <w:iCs/>
          <w:sz w:val="20"/>
          <w:szCs w:val="20"/>
        </w:rPr>
        <w:t>m</w:t>
      </w:r>
      <w:r w:rsidRPr="00EF5EFA">
        <w:rPr>
          <w:rFonts w:ascii="Verdana" w:hAnsi="Verdana" w:cs="Arial"/>
          <w:i/>
          <w:iCs/>
          <w:sz w:val="20"/>
          <w:szCs w:val="20"/>
        </w:rPr>
        <w:t>es</w:t>
      </w:r>
      <w:r w:rsidRPr="009C644E">
        <w:rPr>
          <w:rFonts w:ascii="Verdana" w:hAnsi="Verdana" w:cs="Arial"/>
          <w:sz w:val="20"/>
          <w:szCs w:val="20"/>
        </w:rPr>
        <w:t xml:space="preserve"> (London) of 9 May 1992 on the award by Cambridge University of an honorary degree to Jacques </w:t>
      </w:r>
      <w:r w:rsidR="00EF5EFA">
        <w:rPr>
          <w:rFonts w:ascii="Verdana" w:hAnsi="Verdana" w:cs="Arial"/>
          <w:sz w:val="20"/>
          <w:szCs w:val="20"/>
        </w:rPr>
        <w:t xml:space="preserve">Derrida. Co-signatories: </w:t>
      </w:r>
      <w:r w:rsidR="00883D32" w:rsidRPr="00883D32">
        <w:rPr>
          <w:rFonts w:ascii="Verdana" w:hAnsi="Verdana" w:cs="Arial"/>
          <w:sz w:val="20"/>
          <w:szCs w:val="20"/>
        </w:rPr>
        <w:t>Hans Albert (University of Mannheim), David Armstrong (Sydney), Ruth Barcan Marcus (Yale), Keith Campbell (Sydney), Richard Glauser (Neuchâtel), Rudolf Haller (Graz),</w:t>
      </w:r>
      <w:r w:rsidR="00883D32">
        <w:rPr>
          <w:rFonts w:ascii="Verdana" w:hAnsi="Verdana" w:cs="Arial"/>
          <w:sz w:val="20"/>
          <w:szCs w:val="20"/>
        </w:rPr>
        <w:t xml:space="preserve"> </w:t>
      </w:r>
      <w:r w:rsidR="00883D32" w:rsidRPr="00883D32">
        <w:rPr>
          <w:rFonts w:ascii="Verdana" w:hAnsi="Verdana" w:cs="Arial"/>
          <w:sz w:val="20"/>
          <w:szCs w:val="20"/>
        </w:rPr>
        <w:t>Massimo Mugnai (Florence), Kevin Mulligan (Geneva),</w:t>
      </w:r>
      <w:r w:rsidR="00883D32">
        <w:rPr>
          <w:rFonts w:ascii="Verdana" w:hAnsi="Verdana" w:cs="Arial"/>
          <w:sz w:val="20"/>
          <w:szCs w:val="20"/>
        </w:rPr>
        <w:t xml:space="preserve"> </w:t>
      </w:r>
      <w:r w:rsidR="00883D32" w:rsidRPr="00883D32">
        <w:rPr>
          <w:rFonts w:ascii="Verdana" w:hAnsi="Verdana" w:cs="Arial"/>
          <w:sz w:val="20"/>
          <w:szCs w:val="20"/>
        </w:rPr>
        <w:t>Lorenzo Peña (Madrid), Willard van Orman Quine (Harvard), Wolfgang Röd (Innsbruck), Karl</w:t>
      </w:r>
      <w:r w:rsidR="00CA1547">
        <w:rPr>
          <w:rFonts w:ascii="Verdana" w:hAnsi="Verdana" w:cs="Arial"/>
          <w:sz w:val="20"/>
          <w:szCs w:val="20"/>
        </w:rPr>
        <w:t xml:space="preserve"> </w:t>
      </w:r>
      <w:r w:rsidR="00883D32" w:rsidRPr="00883D32">
        <w:rPr>
          <w:rFonts w:ascii="Verdana" w:hAnsi="Verdana" w:cs="Arial"/>
          <w:sz w:val="20"/>
          <w:szCs w:val="20"/>
        </w:rPr>
        <w:t>Schuhmann (Utrecht), Daniel Schulthess (Neuchâtel), Peter Simons (Salzburg), René Thom (Burs-sur-Yvette), Dallas Willard (Los Angeles), Jan Woleński (Cracow)</w:t>
      </w:r>
      <w:r w:rsidRPr="009C644E">
        <w:rPr>
          <w:rFonts w:ascii="Verdana" w:hAnsi="Verdana" w:cs="Arial"/>
          <w:sz w:val="20"/>
          <w:szCs w:val="20"/>
        </w:rPr>
        <w:t xml:space="preserve">. Reprinted </w:t>
      </w:r>
      <w:r w:rsidRPr="009C644E">
        <w:rPr>
          <w:rFonts w:ascii="Verdana" w:hAnsi="Verdana" w:cs="Arial"/>
          <w:i/>
          <w:iCs/>
          <w:sz w:val="20"/>
          <w:szCs w:val="20"/>
        </w:rPr>
        <w:t xml:space="preserve">inter alia </w:t>
      </w:r>
      <w:r w:rsidRPr="009C644E">
        <w:rPr>
          <w:rFonts w:ascii="Verdana" w:hAnsi="Verdana" w:cs="Arial"/>
          <w:sz w:val="20"/>
          <w:szCs w:val="20"/>
        </w:rPr>
        <w:t>in</w:t>
      </w:r>
      <w:r w:rsidR="00052167" w:rsidRPr="009C644E">
        <w:rPr>
          <w:rFonts w:ascii="Verdana" w:hAnsi="Verdana" w:cs="Arial"/>
          <w:sz w:val="20"/>
          <w:szCs w:val="20"/>
        </w:rPr>
        <w:t>:</w:t>
      </w:r>
      <w:r w:rsidRPr="009C644E">
        <w:rPr>
          <w:rFonts w:ascii="Verdana" w:hAnsi="Verdana" w:cs="Arial"/>
          <w:sz w:val="20"/>
          <w:szCs w:val="20"/>
        </w:rPr>
        <w:t xml:space="preserve"> </w:t>
      </w:r>
      <w:r w:rsidRPr="009C644E">
        <w:rPr>
          <w:rFonts w:ascii="Verdana" w:hAnsi="Verdana" w:cs="Arial"/>
          <w:i/>
          <w:iCs/>
          <w:sz w:val="20"/>
          <w:szCs w:val="20"/>
        </w:rPr>
        <w:t>Silenus Laughed</w:t>
      </w:r>
      <w:r w:rsidRPr="009C644E">
        <w:rPr>
          <w:rFonts w:ascii="Verdana" w:hAnsi="Verdana" w:cs="Arial"/>
          <w:sz w:val="20"/>
          <w:szCs w:val="20"/>
        </w:rPr>
        <w:t xml:space="preserve"> (Sydney), July 1992</w:t>
      </w:r>
      <w:r w:rsidR="00052167" w:rsidRPr="009C644E">
        <w:rPr>
          <w:rFonts w:ascii="Verdana" w:hAnsi="Verdana" w:cs="Arial"/>
          <w:sz w:val="20"/>
          <w:szCs w:val="20"/>
        </w:rPr>
        <w:t xml:space="preserve">; </w:t>
      </w:r>
      <w:hyperlink r:id="rId700" w:history="1">
        <w:r w:rsidRPr="00340157">
          <w:rPr>
            <w:rStyle w:val="Hyperlink"/>
            <w:rFonts w:ascii="Verdana" w:hAnsi="Verdana" w:cs="Arial"/>
            <w:i/>
            <w:iCs/>
            <w:sz w:val="20"/>
            <w:szCs w:val="20"/>
          </w:rPr>
          <w:t>The Cam</w:t>
        </w:r>
        <w:r w:rsidRPr="00340157">
          <w:rPr>
            <w:rStyle w:val="Hyperlink"/>
            <w:rFonts w:ascii="Verdana" w:hAnsi="Verdana" w:cs="Arial"/>
            <w:i/>
            <w:iCs/>
            <w:sz w:val="20"/>
            <w:szCs w:val="20"/>
          </w:rPr>
          <w:t>b</w:t>
        </w:r>
        <w:r w:rsidRPr="00340157">
          <w:rPr>
            <w:rStyle w:val="Hyperlink"/>
            <w:rFonts w:ascii="Verdana" w:hAnsi="Verdana" w:cs="Arial"/>
            <w:i/>
            <w:iCs/>
            <w:sz w:val="20"/>
            <w:szCs w:val="20"/>
          </w:rPr>
          <w:t>ridge Review</w:t>
        </w:r>
        <w:r w:rsidRPr="00340157">
          <w:rPr>
            <w:rStyle w:val="Hyperlink"/>
            <w:rFonts w:ascii="Verdana" w:hAnsi="Verdana" w:cs="Arial"/>
            <w:sz w:val="20"/>
            <w:szCs w:val="20"/>
          </w:rPr>
          <w:t xml:space="preserve">, </w:t>
        </w:r>
        <w:r w:rsidRPr="00340157">
          <w:rPr>
            <w:rStyle w:val="Hyperlink"/>
            <w:rFonts w:ascii="Verdana" w:hAnsi="Verdana" w:cs="Arial"/>
            <w:sz w:val="20"/>
            <w:szCs w:val="20"/>
          </w:rPr>
          <w:lastRenderedPageBreak/>
          <w:t xml:space="preserve">October 1992 (special </w:t>
        </w:r>
        <w:r w:rsidR="00052167" w:rsidRPr="00340157">
          <w:rPr>
            <w:rStyle w:val="Hyperlink"/>
            <w:rFonts w:ascii="Verdana" w:hAnsi="Verdana" w:cs="Arial"/>
            <w:sz w:val="20"/>
            <w:szCs w:val="20"/>
          </w:rPr>
          <w:t>issue on “The Derrida Affair”)</w:t>
        </w:r>
        <w:r w:rsidR="003705CD" w:rsidRPr="00340157">
          <w:rPr>
            <w:rStyle w:val="Hyperlink"/>
            <w:rFonts w:ascii="Verdana" w:hAnsi="Verdana" w:cs="Arial"/>
            <w:sz w:val="20"/>
            <w:szCs w:val="20"/>
          </w:rPr>
          <w:t>, p. 139-140</w:t>
        </w:r>
      </w:hyperlink>
      <w:r w:rsidR="00052167" w:rsidRPr="009C644E">
        <w:rPr>
          <w:rFonts w:ascii="Verdana" w:hAnsi="Verdana" w:cs="Arial"/>
          <w:sz w:val="20"/>
          <w:szCs w:val="20"/>
        </w:rPr>
        <w:t xml:space="preserve">; </w:t>
      </w:r>
      <w:r w:rsidRPr="009C644E">
        <w:rPr>
          <w:rFonts w:ascii="Verdana" w:hAnsi="Verdana" w:cs="Arial"/>
          <w:sz w:val="20"/>
          <w:szCs w:val="20"/>
        </w:rPr>
        <w:t xml:space="preserve">J. Derrida, </w:t>
      </w:r>
      <w:r w:rsidRPr="009C644E">
        <w:rPr>
          <w:rFonts w:ascii="Verdana" w:hAnsi="Verdana" w:cs="Arial"/>
          <w:i/>
          <w:iCs/>
          <w:sz w:val="20"/>
          <w:szCs w:val="20"/>
        </w:rPr>
        <w:t xml:space="preserve">Points ... Interviews, 1974–1994, </w:t>
      </w:r>
      <w:r w:rsidRPr="009C644E">
        <w:rPr>
          <w:rFonts w:ascii="Verdana" w:hAnsi="Verdana" w:cs="Arial"/>
          <w:sz w:val="20"/>
          <w:szCs w:val="20"/>
        </w:rPr>
        <w:t>Stanford: Stanford University Press, 1995</w:t>
      </w:r>
      <w:r w:rsidR="004050DD">
        <w:rPr>
          <w:rFonts w:ascii="Verdana" w:hAnsi="Verdana" w:cs="Arial"/>
          <w:sz w:val="20"/>
          <w:szCs w:val="20"/>
        </w:rPr>
        <w:t>, 419-421</w:t>
      </w:r>
      <w:r w:rsidRPr="009C644E">
        <w:rPr>
          <w:rFonts w:ascii="Verdana" w:hAnsi="Verdana" w:cs="Arial"/>
          <w:sz w:val="20"/>
          <w:szCs w:val="20"/>
        </w:rPr>
        <w:t xml:space="preserve">; </w:t>
      </w:r>
      <w:r w:rsidR="002C142E">
        <w:rPr>
          <w:rFonts w:ascii="Verdana" w:hAnsi="Verdana" w:cs="Arial"/>
          <w:sz w:val="20"/>
          <w:szCs w:val="20"/>
        </w:rPr>
        <w:t>Italian translation</w:t>
      </w:r>
      <w:r w:rsidRPr="009C644E">
        <w:rPr>
          <w:rFonts w:ascii="Verdana" w:hAnsi="Verdana" w:cs="Arial"/>
          <w:sz w:val="20"/>
          <w:szCs w:val="20"/>
        </w:rPr>
        <w:t xml:space="preserve"> in </w:t>
      </w:r>
      <w:r w:rsidRPr="009C644E">
        <w:rPr>
          <w:rFonts w:ascii="Verdana" w:hAnsi="Verdana" w:cs="Arial"/>
          <w:i/>
          <w:iCs/>
          <w:sz w:val="20"/>
          <w:szCs w:val="20"/>
        </w:rPr>
        <w:t>La Stampa</w:t>
      </w:r>
      <w:r w:rsidR="002C142E">
        <w:rPr>
          <w:rFonts w:ascii="Verdana" w:hAnsi="Verdana" w:cs="Arial"/>
          <w:sz w:val="20"/>
          <w:szCs w:val="20"/>
        </w:rPr>
        <w:t xml:space="preserve"> (Milan), 12 May 1992, Czech translation in </w:t>
      </w:r>
      <w:hyperlink r:id="rId701" w:history="1">
        <w:r w:rsidR="002C142E" w:rsidRPr="002C142E">
          <w:rPr>
            <w:rStyle w:val="Hyperlink"/>
            <w:rFonts w:ascii="Verdana" w:hAnsi="Verdana" w:cs="Arial"/>
            <w:sz w:val="20"/>
            <w:szCs w:val="20"/>
          </w:rPr>
          <w:t>Filosofie Dnes</w:t>
        </w:r>
      </w:hyperlink>
      <w:r w:rsidR="002C142E">
        <w:rPr>
          <w:rFonts w:ascii="Verdana" w:hAnsi="Verdana" w:cs="Arial"/>
          <w:sz w:val="20"/>
          <w:szCs w:val="20"/>
        </w:rPr>
        <w:t>, 8 (2), 2016.</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caps/>
          <w:sz w:val="20"/>
          <w:szCs w:val="20"/>
        </w:rPr>
        <w:t xml:space="preserve">2. </w:t>
      </w:r>
      <w:r w:rsidRPr="009C644E">
        <w:rPr>
          <w:rFonts w:ascii="Verdana" w:hAnsi="Verdana" w:cs="Arial"/>
          <w:sz w:val="20"/>
          <w:szCs w:val="20"/>
        </w:rPr>
        <w:t>Mark A. Musen, Suzanna Lewis and Barry Smith, “</w:t>
      </w:r>
      <w:hyperlink r:id="rId702" w:history="1">
        <w:r w:rsidRPr="009C644E">
          <w:rPr>
            <w:rStyle w:val="Hyperlink"/>
            <w:rFonts w:ascii="Verdana" w:hAnsi="Verdana" w:cs="Arial"/>
            <w:sz w:val="20"/>
            <w:szCs w:val="20"/>
          </w:rPr>
          <w:t>Wrestling with</w:t>
        </w:r>
        <w:r w:rsidRPr="009C644E">
          <w:rPr>
            <w:rStyle w:val="Hyperlink"/>
            <w:rFonts w:ascii="Verdana" w:hAnsi="Verdana" w:cs="Arial"/>
            <w:sz w:val="20"/>
            <w:szCs w:val="20"/>
          </w:rPr>
          <w:t xml:space="preserve"> </w:t>
        </w:r>
        <w:r w:rsidRPr="009C644E">
          <w:rPr>
            <w:rStyle w:val="Hyperlink"/>
            <w:rFonts w:ascii="Verdana" w:hAnsi="Verdana" w:cs="Arial"/>
            <w:sz w:val="20"/>
            <w:szCs w:val="20"/>
          </w:rPr>
          <w:t>SUMO and</w:t>
        </w:r>
        <w:r w:rsidRPr="009C644E">
          <w:rPr>
            <w:rStyle w:val="Hyperlink"/>
            <w:rFonts w:ascii="Verdana" w:hAnsi="Verdana" w:cs="Arial"/>
            <w:sz w:val="20"/>
            <w:szCs w:val="20"/>
          </w:rPr>
          <w:t xml:space="preserve"> </w:t>
        </w:r>
        <w:r w:rsidRPr="009C644E">
          <w:rPr>
            <w:rStyle w:val="Hyperlink"/>
            <w:rFonts w:ascii="Verdana" w:hAnsi="Verdana" w:cs="Arial"/>
            <w:sz w:val="20"/>
            <w:szCs w:val="20"/>
          </w:rPr>
          <w:t>bio-ontologies</w:t>
        </w:r>
      </w:hyperlink>
      <w:r w:rsidRPr="009C644E">
        <w:rPr>
          <w:rFonts w:ascii="Verdana" w:hAnsi="Verdana" w:cs="Arial"/>
          <w:sz w:val="20"/>
          <w:szCs w:val="20"/>
        </w:rPr>
        <w:t>”, </w:t>
      </w:r>
      <w:r w:rsidRPr="009C644E">
        <w:rPr>
          <w:rFonts w:ascii="Verdana" w:hAnsi="Verdana" w:cs="Arial"/>
          <w:i/>
          <w:iCs/>
          <w:sz w:val="20"/>
          <w:szCs w:val="20"/>
        </w:rPr>
        <w:t>Nature Biotechnology</w:t>
      </w:r>
      <w:r w:rsidRPr="009C644E">
        <w:rPr>
          <w:rFonts w:ascii="Verdana" w:hAnsi="Verdana" w:cs="Arial"/>
          <w:sz w:val="20"/>
          <w:szCs w:val="20"/>
        </w:rPr>
        <w:t>, 24, 1 (2006), p. 21.</w:t>
      </w:r>
      <w:r w:rsidR="00ED51CC" w:rsidRPr="009C644E">
        <w:rPr>
          <w:rFonts w:ascii="Verdana" w:hAnsi="Verdana" w:cs="Arial"/>
          <w:sz w:val="20"/>
          <w:szCs w:val="20"/>
        </w:rPr>
        <w:t xml:space="preserve"> </w:t>
      </w:r>
      <w:hyperlink r:id="rId703" w:history="1">
        <w:r w:rsidR="00ED51CC" w:rsidRPr="001F4AF0">
          <w:rPr>
            <w:rStyle w:val="Hyperlink"/>
            <w:rFonts w:ascii="Verdana" w:hAnsi="Verdana" w:cs="Arial"/>
            <w:sz w:val="20"/>
            <w:szCs w:val="20"/>
          </w:rPr>
          <w:t>PM</w:t>
        </w:r>
        <w:r w:rsidR="00ED51CC" w:rsidRPr="001F4AF0">
          <w:rPr>
            <w:rStyle w:val="Hyperlink"/>
            <w:rFonts w:ascii="Verdana" w:hAnsi="Verdana" w:cs="Arial"/>
            <w:sz w:val="20"/>
            <w:szCs w:val="20"/>
          </w:rPr>
          <w:t>C</w:t>
        </w:r>
        <w:r w:rsidR="00ED51CC" w:rsidRPr="001F4AF0">
          <w:rPr>
            <w:rStyle w:val="Hyperlink"/>
            <w:rFonts w:ascii="Verdana" w:hAnsi="Verdana" w:cs="Arial"/>
            <w:sz w:val="20"/>
            <w:szCs w:val="20"/>
          </w:rPr>
          <w:t>2768033</w:t>
        </w:r>
      </w:hyperlink>
    </w:p>
    <w:p w:rsidR="00C71825"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3. Field, Dawn, Morrison, Norman, Glockner, Frank Oliver, Kottmann, Renzo, Cochrane, Guy, Vaughan, Robert, Garrity, George, Cole, Jim, Hirschman, Lynette, Schriml, Lynn, Mizrachi, Ilene, Federhen, Scott, Schindel, David, Miller, Scott, Hebert, Paul, Ratnasingham, Sujeevan, Hanner, Robert, Amaral-Zettler, Linda, Sogin, Mitchell, Ashburner, Michael, Lewis, Suzanna, Smith, Barry, “</w:t>
      </w:r>
      <w:hyperlink r:id="rId704" w:history="1">
        <w:r w:rsidRPr="009C644E">
          <w:rPr>
            <w:rStyle w:val="Hyperlink"/>
            <w:rFonts w:ascii="Verdana" w:hAnsi="Verdana" w:cs="Arial"/>
            <w:sz w:val="20"/>
            <w:szCs w:val="20"/>
          </w:rPr>
          <w:t xml:space="preserve">Working together to put molecules on the </w:t>
        </w:r>
        <w:r w:rsidRPr="009C644E">
          <w:rPr>
            <w:rStyle w:val="Hyperlink"/>
            <w:rFonts w:ascii="Verdana" w:hAnsi="Verdana"/>
            <w:bCs/>
            <w:sz w:val="20"/>
            <w:szCs w:val="20"/>
          </w:rPr>
          <w:t>map</w:t>
        </w:r>
      </w:hyperlink>
      <w:r w:rsidRPr="009C644E">
        <w:rPr>
          <w:rFonts w:ascii="Verdana" w:hAnsi="Verdana" w:cs="Arial"/>
          <w:sz w:val="20"/>
          <w:szCs w:val="20"/>
        </w:rPr>
        <w:t xml:space="preserve">”, </w:t>
      </w:r>
      <w:r w:rsidRPr="009C644E">
        <w:rPr>
          <w:rFonts w:ascii="Verdana" w:hAnsi="Verdana" w:cs="Arial"/>
          <w:i/>
          <w:sz w:val="20"/>
          <w:szCs w:val="20"/>
        </w:rPr>
        <w:t>Nature</w:t>
      </w:r>
      <w:r w:rsidRPr="009C644E">
        <w:rPr>
          <w:rFonts w:ascii="Verdana" w:hAnsi="Verdana" w:cs="Arial"/>
          <w:sz w:val="20"/>
          <w:szCs w:val="20"/>
        </w:rPr>
        <w:t>, 453 (7198), June 2008, 978.</w:t>
      </w:r>
    </w:p>
    <w:p w:rsidR="00C71825" w:rsidRPr="009C644E" w:rsidRDefault="00C71825"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rPr>
          <w:rFonts w:ascii="Verdana" w:hAnsi="Verdana" w:cs="Arial"/>
          <w:sz w:val="20"/>
          <w:szCs w:val="20"/>
        </w:rPr>
      </w:pPr>
      <w:r>
        <w:rPr>
          <w:rFonts w:ascii="Verdana" w:hAnsi="Verdana" w:cs="Arial"/>
          <w:sz w:val="20"/>
          <w:szCs w:val="20"/>
        </w:rPr>
        <w:t>4</w:t>
      </w:r>
      <w:r w:rsidRPr="009C644E">
        <w:rPr>
          <w:rFonts w:ascii="Verdana" w:hAnsi="Verdana" w:cs="Arial"/>
          <w:sz w:val="20"/>
          <w:szCs w:val="20"/>
        </w:rPr>
        <w:t>. David Koepsell and Barry Smith, “</w:t>
      </w:r>
      <w:hyperlink r:id="rId705" w:history="1">
        <w:r w:rsidRPr="009C644E">
          <w:rPr>
            <w:rStyle w:val="Hyperlink"/>
            <w:rFonts w:ascii="Verdana" w:hAnsi="Verdana" w:cs="Arial"/>
            <w:sz w:val="20"/>
            <w:szCs w:val="20"/>
          </w:rPr>
          <w:t>Deali</w:t>
        </w:r>
        <w:r w:rsidRPr="009C644E">
          <w:rPr>
            <w:rStyle w:val="Hyperlink"/>
            <w:rFonts w:ascii="Verdana" w:hAnsi="Verdana" w:cs="Arial"/>
            <w:sz w:val="20"/>
            <w:szCs w:val="20"/>
          </w:rPr>
          <w:t>n</w:t>
        </w:r>
        <w:r w:rsidRPr="009C644E">
          <w:rPr>
            <w:rStyle w:val="Hyperlink"/>
            <w:rFonts w:ascii="Verdana" w:hAnsi="Verdana" w:cs="Arial"/>
            <w:sz w:val="20"/>
            <w:szCs w:val="20"/>
          </w:rPr>
          <w:t xml:space="preserve">g </w:t>
        </w:r>
        <w:r w:rsidRPr="009C644E">
          <w:rPr>
            <w:rStyle w:val="Hyperlink"/>
            <w:rFonts w:ascii="Verdana" w:hAnsi="Verdana" w:cs="Arial"/>
            <w:sz w:val="20"/>
            <w:szCs w:val="20"/>
          </w:rPr>
          <w:t>w</w:t>
        </w:r>
        <w:r w:rsidRPr="009C644E">
          <w:rPr>
            <w:rStyle w:val="Hyperlink"/>
            <w:rFonts w:ascii="Verdana" w:hAnsi="Verdana" w:cs="Arial"/>
            <w:sz w:val="20"/>
            <w:szCs w:val="20"/>
          </w:rPr>
          <w:t>i</w:t>
        </w:r>
        <w:r w:rsidRPr="009C644E">
          <w:rPr>
            <w:rStyle w:val="Hyperlink"/>
            <w:rFonts w:ascii="Verdana" w:hAnsi="Verdana" w:cs="Arial"/>
            <w:sz w:val="20"/>
            <w:szCs w:val="20"/>
          </w:rPr>
          <w:t>th socially constructed concepts in an ontology</w:t>
        </w:r>
      </w:hyperlink>
      <w:r w:rsidRPr="009C644E">
        <w:rPr>
          <w:rFonts w:ascii="Verdana" w:hAnsi="Verdana" w:cs="Arial"/>
          <w:sz w:val="20"/>
          <w:szCs w:val="20"/>
        </w:rPr>
        <w:t xml:space="preserve">”, </w:t>
      </w:r>
      <w:r w:rsidRPr="009C644E">
        <w:rPr>
          <w:rFonts w:ascii="Verdana" w:hAnsi="Verdana" w:cs="Arial"/>
          <w:i/>
          <w:sz w:val="20"/>
          <w:szCs w:val="20"/>
        </w:rPr>
        <w:t>Journal of Empirical Research on Human Research Ethics</w:t>
      </w:r>
      <w:r w:rsidRPr="009C644E">
        <w:rPr>
          <w:rFonts w:ascii="Verdana" w:hAnsi="Verdana" w:cs="Arial"/>
          <w:sz w:val="20"/>
          <w:szCs w:val="20"/>
        </w:rPr>
        <w:t xml:space="preserve">, Vol. 4, No. 2, June 2009, 75-6. </w:t>
      </w:r>
    </w:p>
    <w:p w:rsidR="009810DC" w:rsidRPr="009C644E" w:rsidRDefault="00C71825"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1440" w:right="1440"/>
        <w:rPr>
          <w:rFonts w:ascii="Verdana" w:hAnsi="Verdana" w:cs="Arial"/>
          <w:sz w:val="20"/>
          <w:szCs w:val="20"/>
        </w:rPr>
      </w:pPr>
      <w:r>
        <w:rPr>
          <w:rFonts w:ascii="Verdana" w:hAnsi="Verdana" w:cs="Arial"/>
          <w:sz w:val="20"/>
          <w:szCs w:val="20"/>
        </w:rPr>
        <w:t>5</w:t>
      </w:r>
      <w:r w:rsidR="009810DC" w:rsidRPr="009C644E">
        <w:rPr>
          <w:rFonts w:ascii="Verdana" w:hAnsi="Verdana" w:cs="Arial"/>
          <w:sz w:val="20"/>
          <w:szCs w:val="20"/>
        </w:rPr>
        <w:t>. Barry Smith, Louis J. Goldberg, Alan Ruttenberg and Michael Glick, “</w:t>
      </w:r>
      <w:hyperlink r:id="rId706" w:history="1">
        <w:r w:rsidR="009810DC" w:rsidRPr="009C644E">
          <w:rPr>
            <w:rStyle w:val="Hyperlink"/>
            <w:rFonts w:ascii="Verdana" w:hAnsi="Verdana" w:cs="Arial"/>
            <w:sz w:val="20"/>
            <w:szCs w:val="20"/>
          </w:rPr>
          <w:t>Regarding Ontology and the Future of Dental Research Informatics</w:t>
        </w:r>
      </w:hyperlink>
      <w:r w:rsidR="009810DC" w:rsidRPr="009C644E">
        <w:rPr>
          <w:rFonts w:ascii="Verdana" w:hAnsi="Verdana" w:cs="Arial"/>
          <w:sz w:val="20"/>
          <w:szCs w:val="20"/>
        </w:rPr>
        <w:t xml:space="preserve">”, </w:t>
      </w:r>
      <w:r w:rsidR="009810DC" w:rsidRPr="009C644E">
        <w:rPr>
          <w:rFonts w:ascii="Verdana" w:hAnsi="Verdana" w:cs="Arial"/>
          <w:i/>
          <w:sz w:val="20"/>
          <w:szCs w:val="20"/>
        </w:rPr>
        <w:t>The Journal of the American Dental Association</w:t>
      </w:r>
      <w:r w:rsidR="0039435D" w:rsidRPr="009C644E">
        <w:rPr>
          <w:rFonts w:ascii="Verdana" w:hAnsi="Verdana" w:cs="Arial"/>
          <w:i/>
          <w:sz w:val="20"/>
          <w:szCs w:val="20"/>
        </w:rPr>
        <w:t xml:space="preserve"> (JADA)</w:t>
      </w:r>
      <w:r w:rsidR="003A2701" w:rsidRPr="009C644E">
        <w:rPr>
          <w:rFonts w:ascii="Verdana" w:hAnsi="Verdana" w:cs="Arial"/>
          <w:sz w:val="20"/>
          <w:szCs w:val="20"/>
        </w:rPr>
        <w:t xml:space="preserve">, January, 142 (1), 2011, </w:t>
      </w:r>
      <w:r w:rsidR="002A0329" w:rsidRPr="009C644E">
        <w:rPr>
          <w:rFonts w:ascii="Verdana" w:hAnsi="Verdana" w:cs="Arial"/>
          <w:sz w:val="20"/>
          <w:szCs w:val="20"/>
        </w:rPr>
        <w:t>252-254.</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right="1440"/>
        <w:jc w:val="both"/>
        <w:rPr>
          <w:rFonts w:ascii="Verdana" w:hAnsi="Verdana" w:cs="Arial"/>
          <w:caps/>
          <w:sz w:val="20"/>
          <w:szCs w:val="20"/>
        </w:rPr>
      </w:pPr>
    </w:p>
    <w:p w:rsidR="00C543D9" w:rsidRPr="009C644E" w:rsidRDefault="00C543D9" w:rsidP="00CF54B9">
      <w:pPr>
        <w:pStyle w:val="Level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b/>
          <w:bCs/>
          <w:sz w:val="20"/>
          <w:szCs w:val="20"/>
        </w:rPr>
      </w:pPr>
      <w:bookmarkStart w:id="28" w:name="DictionaryArticles"/>
      <w:bookmarkEnd w:id="28"/>
      <w:r w:rsidRPr="009C644E">
        <w:rPr>
          <w:rFonts w:ascii="Verdana" w:hAnsi="Verdana" w:cs="Arial"/>
          <w:b/>
          <w:bCs/>
          <w:caps/>
          <w:sz w:val="20"/>
          <w:szCs w:val="20"/>
        </w:rPr>
        <w:t>Articles in Dictionaries and in Encyclopedias</w:t>
      </w:r>
    </w:p>
    <w:p w:rsidR="00C543D9" w:rsidRPr="009C644E" w:rsidRDefault="00C543D9" w:rsidP="000968E8">
      <w:pPr>
        <w:widowControl/>
        <w:tabs>
          <w:tab w:val="left" w:pos="2880"/>
          <w:tab w:val="left" w:pos="11790"/>
        </w:tabs>
        <w:spacing w:line="2" w:lineRule="exact"/>
        <w:ind w:left="1440" w:right="1440"/>
        <w:rPr>
          <w:rFonts w:ascii="Verdana" w:hAnsi="Verdana" w:cs="Arial"/>
          <w:sz w:val="20"/>
          <w:szCs w:val="20"/>
        </w:rPr>
      </w:pP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1. “</w:t>
      </w:r>
      <w:hyperlink r:id="rId707" w:history="1">
        <w:r w:rsidRPr="00671586">
          <w:rPr>
            <w:rStyle w:val="Hyperlink"/>
            <w:rFonts w:ascii="Verdana" w:hAnsi="Verdana" w:cs="Arial"/>
            <w:sz w:val="20"/>
            <w:szCs w:val="20"/>
          </w:rPr>
          <w:t>Art</w:t>
        </w:r>
      </w:hyperlink>
      <w:r w:rsidRPr="009C644E">
        <w:rPr>
          <w:rFonts w:ascii="Verdana" w:hAnsi="Verdana" w:cs="Arial"/>
          <w:sz w:val="20"/>
          <w:szCs w:val="20"/>
        </w:rPr>
        <w:t xml:space="preserve">”, in N. Ashford and S. Davies (eds., </w:t>
      </w:r>
      <w:r w:rsidRPr="009C644E">
        <w:rPr>
          <w:rFonts w:ascii="Verdana" w:hAnsi="Verdana" w:cs="Arial"/>
          <w:i/>
          <w:iCs/>
          <w:sz w:val="20"/>
          <w:szCs w:val="20"/>
        </w:rPr>
        <w:t>A Dictionary of Conservative and Libertarian Thought</w:t>
      </w:r>
      <w:r w:rsidRPr="009C644E">
        <w:rPr>
          <w:rFonts w:ascii="Verdana" w:hAnsi="Verdana" w:cs="Arial"/>
          <w:sz w:val="20"/>
          <w:szCs w:val="20"/>
        </w:rPr>
        <w:t>, London and N</w:t>
      </w:r>
      <w:r w:rsidR="000D2969">
        <w:rPr>
          <w:rFonts w:ascii="Verdana" w:hAnsi="Verdana" w:cs="Arial"/>
          <w:sz w:val="20"/>
          <w:szCs w:val="20"/>
        </w:rPr>
        <w:t>ew York: Routledge, 1991, 9–11, reprinted 2011.</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2148" w:right="1440"/>
        <w:jc w:val="both"/>
        <w:rPr>
          <w:rFonts w:ascii="Verdana" w:hAnsi="Verdana" w:cs="Arial"/>
          <w:sz w:val="20"/>
          <w:szCs w:val="20"/>
          <w:lang w:val="es-ES_tradnl"/>
        </w:rPr>
      </w:pPr>
      <w:r w:rsidRPr="009C644E">
        <w:rPr>
          <w:rFonts w:ascii="Verdana" w:hAnsi="Verdana" w:cs="Arial"/>
          <w:sz w:val="20"/>
          <w:szCs w:val="20"/>
          <w:lang w:val="es-ES_tradnl"/>
        </w:rPr>
        <w:t xml:space="preserve">Spanish translation in: </w:t>
      </w:r>
      <w:r w:rsidRPr="009C644E">
        <w:rPr>
          <w:rFonts w:ascii="Verdana" w:hAnsi="Verdana" w:cs="Arial"/>
          <w:i/>
          <w:iCs/>
          <w:sz w:val="20"/>
          <w:szCs w:val="20"/>
          <w:lang w:val="es-ES_tradnl"/>
        </w:rPr>
        <w:t>Diccionario del Pensamiento Conservador y Liberal</w:t>
      </w:r>
      <w:r w:rsidRPr="009C644E">
        <w:rPr>
          <w:rFonts w:ascii="Verdana" w:hAnsi="Verdana" w:cs="Arial"/>
          <w:sz w:val="20"/>
          <w:szCs w:val="20"/>
          <w:lang w:val="es-ES_tradnl"/>
        </w:rPr>
        <w:t>, Buenos Aires: Ediciones Nueva Vision, 1992.</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2. “</w:t>
      </w:r>
      <w:hyperlink r:id="rId708" w:history="1">
        <w:r w:rsidRPr="00111200">
          <w:rPr>
            <w:rStyle w:val="Hyperlink"/>
            <w:rFonts w:ascii="Verdana" w:hAnsi="Verdana" w:cs="Arial"/>
            <w:sz w:val="20"/>
            <w:szCs w:val="20"/>
          </w:rPr>
          <w:t>Conservative Theory</w:t>
        </w:r>
      </w:hyperlink>
      <w:r w:rsidRPr="009C644E">
        <w:rPr>
          <w:rFonts w:ascii="Verdana" w:hAnsi="Verdana" w:cs="Arial"/>
          <w:sz w:val="20"/>
          <w:szCs w:val="20"/>
        </w:rPr>
        <w:t xml:space="preserve">”, in N. Ashford and S. Davies (eds.), </w:t>
      </w:r>
      <w:r w:rsidRPr="009C644E">
        <w:rPr>
          <w:rFonts w:ascii="Verdana" w:hAnsi="Verdana" w:cs="Arial"/>
          <w:i/>
          <w:iCs/>
          <w:sz w:val="20"/>
          <w:szCs w:val="20"/>
        </w:rPr>
        <w:t>A Dictionary of Conservative and Libertarian Thought</w:t>
      </w:r>
      <w:r w:rsidRPr="009C644E">
        <w:rPr>
          <w:rFonts w:ascii="Verdana" w:hAnsi="Verdana" w:cs="Arial"/>
          <w:sz w:val="20"/>
          <w:szCs w:val="20"/>
        </w:rPr>
        <w:t>, London and New York: Routledge, 1991, 49–51.</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2148" w:right="1440"/>
        <w:jc w:val="both"/>
        <w:rPr>
          <w:rFonts w:ascii="Verdana" w:hAnsi="Verdana" w:cs="Arial"/>
          <w:sz w:val="20"/>
          <w:szCs w:val="20"/>
          <w:lang w:val="es-ES_tradnl"/>
        </w:rPr>
      </w:pPr>
      <w:r w:rsidRPr="009C644E">
        <w:rPr>
          <w:rFonts w:ascii="Verdana" w:hAnsi="Verdana" w:cs="Arial"/>
          <w:sz w:val="20"/>
          <w:szCs w:val="20"/>
          <w:lang w:val="es-ES_tradnl"/>
        </w:rPr>
        <w:t xml:space="preserve">Spanish translation in: </w:t>
      </w:r>
      <w:r w:rsidRPr="009C644E">
        <w:rPr>
          <w:rFonts w:ascii="Verdana" w:hAnsi="Verdana" w:cs="Arial"/>
          <w:i/>
          <w:iCs/>
          <w:sz w:val="20"/>
          <w:szCs w:val="20"/>
          <w:lang w:val="es-ES_tradnl"/>
        </w:rPr>
        <w:t>Diccionario del Pensamiento Conservador y Liberal</w:t>
      </w:r>
      <w:r w:rsidRPr="009C644E">
        <w:rPr>
          <w:rFonts w:ascii="Verdana" w:hAnsi="Verdana" w:cs="Arial"/>
          <w:sz w:val="20"/>
          <w:szCs w:val="20"/>
          <w:lang w:val="es-ES_tradnl"/>
        </w:rPr>
        <w:t xml:space="preserve">, </w:t>
      </w:r>
      <w:r w:rsidRPr="009C644E">
        <w:rPr>
          <w:rFonts w:ascii="Verdana" w:hAnsi="Verdana" w:cs="Arial"/>
          <w:sz w:val="20"/>
          <w:szCs w:val="20"/>
          <w:lang w:val="es-ES_tradnl"/>
        </w:rPr>
        <w:lastRenderedPageBreak/>
        <w:t>Buenos Aires: Ediciones Nueva Vision, 1992.</w:t>
      </w:r>
    </w:p>
    <w:p w:rsidR="00C543D9" w:rsidRPr="009C644E" w:rsidRDefault="00C543D9" w:rsidP="000968E8">
      <w:pPr>
        <w:pStyle w:val="Level1"/>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3. “</w:t>
      </w:r>
      <w:hyperlink r:id="rId709" w:history="1">
        <w:r w:rsidRPr="00B56858">
          <w:rPr>
            <w:rStyle w:val="Hyperlink"/>
            <w:rFonts w:ascii="Verdana" w:hAnsi="Verdana" w:cs="Arial"/>
            <w:sz w:val="20"/>
            <w:szCs w:val="20"/>
          </w:rPr>
          <w:t>Nationalism</w:t>
        </w:r>
      </w:hyperlink>
      <w:r w:rsidRPr="009C644E">
        <w:rPr>
          <w:rFonts w:ascii="Verdana" w:hAnsi="Verdana" w:cs="Arial"/>
          <w:sz w:val="20"/>
          <w:szCs w:val="20"/>
        </w:rPr>
        <w:t xml:space="preserve">”, in N. Ashford and S. Davies (eds.), </w:t>
      </w:r>
      <w:r w:rsidRPr="009C644E">
        <w:rPr>
          <w:rFonts w:ascii="Verdana" w:hAnsi="Verdana" w:cs="Arial"/>
          <w:i/>
          <w:iCs/>
          <w:sz w:val="20"/>
          <w:szCs w:val="20"/>
        </w:rPr>
        <w:t>A Dictionary of Conservative and Libertarian Thought</w:t>
      </w:r>
      <w:r w:rsidRPr="009C644E">
        <w:rPr>
          <w:rFonts w:ascii="Verdana" w:hAnsi="Verdana" w:cs="Arial"/>
          <w:sz w:val="20"/>
          <w:szCs w:val="20"/>
        </w:rPr>
        <w:t>, London and New York: Routledge, 1991, 180–183.</w:t>
      </w:r>
    </w:p>
    <w:p w:rsidR="00C543D9" w:rsidRPr="009C644E"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2148" w:right="1440"/>
        <w:jc w:val="both"/>
        <w:rPr>
          <w:rFonts w:ascii="Verdana" w:hAnsi="Verdana" w:cs="Arial"/>
          <w:sz w:val="20"/>
          <w:szCs w:val="20"/>
          <w:lang w:val="es-ES_tradnl"/>
        </w:rPr>
      </w:pPr>
      <w:r w:rsidRPr="009C644E">
        <w:rPr>
          <w:rFonts w:ascii="Verdana" w:hAnsi="Verdana" w:cs="Arial"/>
          <w:sz w:val="20"/>
          <w:szCs w:val="20"/>
          <w:lang w:val="es-ES_tradnl"/>
        </w:rPr>
        <w:t xml:space="preserve">Spanish translation in: </w:t>
      </w:r>
      <w:r w:rsidRPr="009C644E">
        <w:rPr>
          <w:rFonts w:ascii="Verdana" w:hAnsi="Verdana" w:cs="Arial"/>
          <w:i/>
          <w:iCs/>
          <w:sz w:val="20"/>
          <w:szCs w:val="20"/>
          <w:lang w:val="es-ES_tradnl"/>
        </w:rPr>
        <w:t>Diccionario del Pensamiento Conservador y Liberal</w:t>
      </w:r>
      <w:r w:rsidRPr="009C644E">
        <w:rPr>
          <w:rFonts w:ascii="Verdana" w:hAnsi="Verdana" w:cs="Arial"/>
          <w:sz w:val="20"/>
          <w:szCs w:val="20"/>
          <w:lang w:val="es-ES_tradnl"/>
        </w:rPr>
        <w:t>, Buenos Aires: Ediciones Nueva Vision, 1992.</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4. “</w:t>
      </w:r>
      <w:hyperlink r:id="rId710" w:history="1">
        <w:r w:rsidRPr="002A7A39">
          <w:rPr>
            <w:rStyle w:val="Hyperlink"/>
            <w:rFonts w:ascii="Verdana" w:hAnsi="Verdana" w:cs="Arial"/>
            <w:sz w:val="20"/>
            <w:szCs w:val="20"/>
          </w:rPr>
          <w:t>Introduction</w:t>
        </w:r>
      </w:hyperlink>
      <w:r w:rsidRPr="009C644E">
        <w:rPr>
          <w:rFonts w:ascii="Verdana" w:hAnsi="Verdana" w:cs="Arial"/>
          <w:sz w:val="20"/>
          <w:szCs w:val="20"/>
        </w:rPr>
        <w:t xml:space="preserve">” to Hans Burkhardt and Barry Smith (eds.), </w:t>
      </w:r>
      <w:r w:rsidRPr="009C644E">
        <w:rPr>
          <w:rFonts w:ascii="Verdana" w:hAnsi="Verdana" w:cs="Arial"/>
          <w:i/>
          <w:iCs/>
          <w:sz w:val="20"/>
          <w:szCs w:val="20"/>
        </w:rPr>
        <w:t>Handbook of Metaphysics and Ontology</w:t>
      </w:r>
      <w:r w:rsidRPr="009C644E">
        <w:rPr>
          <w:rFonts w:ascii="Verdana" w:hAnsi="Verdana" w:cs="Arial"/>
          <w:sz w:val="20"/>
          <w:szCs w:val="20"/>
        </w:rPr>
        <w:t xml:space="preserve">, Munich/Philadelphia/Vienna: Philosopia, 1991, xix–xxiii. </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5. “</w:t>
      </w:r>
      <w:hyperlink r:id="rId711" w:history="1">
        <w:r w:rsidR="00CC721E">
          <w:rPr>
            <w:rStyle w:val="Hyperlink"/>
            <w:rFonts w:ascii="Verdana" w:hAnsi="Verdana" w:cs="Arial"/>
            <w:sz w:val="20"/>
            <w:szCs w:val="20"/>
          </w:rPr>
          <w:t>Naive P</w:t>
        </w:r>
        <w:r w:rsidRPr="00CC721E">
          <w:rPr>
            <w:rStyle w:val="Hyperlink"/>
            <w:rFonts w:ascii="Verdana" w:hAnsi="Verdana" w:cs="Arial"/>
            <w:sz w:val="20"/>
            <w:szCs w:val="20"/>
          </w:rPr>
          <w:t>hysics</w:t>
        </w:r>
      </w:hyperlink>
      <w:r w:rsidRPr="009C644E">
        <w:rPr>
          <w:rFonts w:ascii="Verdana" w:hAnsi="Verdana" w:cs="Arial"/>
          <w:sz w:val="20"/>
          <w:szCs w:val="20"/>
        </w:rPr>
        <w:t xml:space="preserve">”, in Hans Burkhardt and Barry Smith (eds.), </w:t>
      </w:r>
      <w:r w:rsidRPr="009C644E">
        <w:rPr>
          <w:rFonts w:ascii="Verdana" w:hAnsi="Verdana" w:cs="Arial"/>
          <w:i/>
          <w:iCs/>
          <w:sz w:val="20"/>
          <w:szCs w:val="20"/>
        </w:rPr>
        <w:t>Handbook of Metaphysics and Ontology</w:t>
      </w:r>
      <w:r w:rsidRPr="009C644E">
        <w:rPr>
          <w:rFonts w:ascii="Verdana" w:hAnsi="Verdana" w:cs="Arial"/>
          <w:sz w:val="20"/>
          <w:szCs w:val="20"/>
        </w:rPr>
        <w:t>, Munich/Philadel</w:t>
      </w:r>
      <w:r w:rsidRPr="009C644E">
        <w:rPr>
          <w:rFonts w:ascii="Verdana" w:hAnsi="Verdana" w:cs="Arial"/>
          <w:sz w:val="20"/>
          <w:szCs w:val="20"/>
        </w:rPr>
        <w:softHyphen/>
        <w:t>phia/Vienna: Philosopia, 1991, 585–586.</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6. “</w:t>
      </w:r>
      <w:hyperlink r:id="rId712" w:history="1">
        <w:r w:rsidRPr="00CC721E">
          <w:rPr>
            <w:rStyle w:val="Hyperlink"/>
            <w:rFonts w:ascii="Verdana" w:hAnsi="Verdana" w:cs="Arial"/>
            <w:sz w:val="20"/>
            <w:szCs w:val="20"/>
          </w:rPr>
          <w:t>Meinong and the Graz School</w:t>
        </w:r>
      </w:hyperlink>
      <w:r w:rsidRPr="009C644E">
        <w:rPr>
          <w:rFonts w:ascii="Verdana" w:hAnsi="Verdana" w:cs="Arial"/>
          <w:sz w:val="20"/>
          <w:szCs w:val="20"/>
        </w:rPr>
        <w:t xml:space="preserve">”, in Hans Burkhardt and Barry Smith (eds.), </w:t>
      </w:r>
      <w:r w:rsidRPr="009C644E">
        <w:rPr>
          <w:rFonts w:ascii="Verdana" w:hAnsi="Verdana" w:cs="Arial"/>
          <w:i/>
          <w:iCs/>
          <w:sz w:val="20"/>
          <w:szCs w:val="20"/>
        </w:rPr>
        <w:t>Handbook of Metaphysics and Ontology</w:t>
      </w:r>
      <w:r w:rsidRPr="009C644E">
        <w:rPr>
          <w:rFonts w:ascii="Verdana" w:hAnsi="Verdana" w:cs="Arial"/>
          <w:sz w:val="20"/>
          <w:szCs w:val="20"/>
        </w:rPr>
        <w:t>, Munich/Philadelphia/Vienna: Philosopia, 1991, 519–522.</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lang w:val="de-DE"/>
        </w:rPr>
      </w:pPr>
      <w:r w:rsidRPr="009C644E">
        <w:rPr>
          <w:rFonts w:ascii="Verdana" w:hAnsi="Verdana" w:cs="Arial"/>
          <w:sz w:val="20"/>
          <w:szCs w:val="20"/>
          <w:lang w:val="de-DE"/>
        </w:rPr>
        <w:t>7. “</w:t>
      </w:r>
      <w:hyperlink r:id="rId713" w:history="1">
        <w:r w:rsidRPr="009C644E">
          <w:rPr>
            <w:rStyle w:val="Hyperlink"/>
            <w:rFonts w:ascii="Verdana" w:hAnsi="Verdana" w:cs="Arial"/>
            <w:sz w:val="20"/>
            <w:szCs w:val="20"/>
            <w:lang w:val="de-DE"/>
          </w:rPr>
          <w:t>Sachverhalt</w:t>
        </w:r>
      </w:hyperlink>
      <w:r w:rsidRPr="009C644E">
        <w:rPr>
          <w:rFonts w:ascii="Verdana" w:hAnsi="Verdana" w:cs="Arial"/>
          <w:sz w:val="20"/>
          <w:szCs w:val="20"/>
          <w:lang w:val="de-DE"/>
        </w:rPr>
        <w:t xml:space="preserve">”, Article in </w:t>
      </w:r>
      <w:r w:rsidRPr="009C644E">
        <w:rPr>
          <w:rFonts w:ascii="Verdana" w:hAnsi="Verdana" w:cs="Arial"/>
          <w:i/>
          <w:iCs/>
          <w:sz w:val="20"/>
          <w:szCs w:val="20"/>
          <w:lang w:val="de-DE"/>
        </w:rPr>
        <w:t>Historisches Wörterbuch der Philosophie</w:t>
      </w:r>
      <w:r w:rsidRPr="009C644E">
        <w:rPr>
          <w:rFonts w:ascii="Verdana" w:hAnsi="Verdana" w:cs="Arial"/>
          <w:sz w:val="20"/>
          <w:szCs w:val="20"/>
          <w:lang w:val="de-DE"/>
        </w:rPr>
        <w:t>, J. Ritter and K. Gründer (eds.), Stuttgart and Basel: Schwabe, vol. 8, 1992, 1102–1113.</w:t>
      </w:r>
    </w:p>
    <w:p w:rsidR="004032A7" w:rsidRPr="00A4464D" w:rsidRDefault="004032A7" w:rsidP="004032A7">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rPr>
          <w:rFonts w:ascii="Verdana" w:hAnsi="Verdana"/>
          <w:color w:val="000000"/>
          <w:sz w:val="16"/>
          <w:szCs w:val="16"/>
          <w:shd w:val="clear" w:color="auto" w:fill="FFFFFF"/>
        </w:rPr>
      </w:pPr>
      <w:r w:rsidRPr="00153614">
        <w:rPr>
          <w:rFonts w:ascii="Verdana" w:hAnsi="Verdana" w:cs="Arial"/>
          <w:b/>
          <w:sz w:val="16"/>
          <w:szCs w:val="16"/>
        </w:rPr>
        <w:t>Abstract:</w:t>
      </w:r>
      <w:r>
        <w:rPr>
          <w:rFonts w:ascii="Verdana" w:hAnsi="Verdana" w:cs="Arial"/>
          <w:sz w:val="16"/>
          <w:szCs w:val="16"/>
        </w:rPr>
        <w:t xml:space="preserve"> </w:t>
      </w:r>
      <w:r w:rsidRPr="00A4464D">
        <w:rPr>
          <w:rFonts w:ascii="Verdana" w:hAnsi="Verdana"/>
          <w:color w:val="000000"/>
          <w:sz w:val="16"/>
          <w:szCs w:val="16"/>
          <w:shd w:val="clear" w:color="auto" w:fill="FFFFFF"/>
        </w:rPr>
        <w:t xml:space="preserve">Both </w:t>
      </w:r>
      <w:r w:rsidRPr="00A4464D">
        <w:rPr>
          <w:rFonts w:ascii="Verdana" w:hAnsi="Verdana"/>
          <w:i/>
          <w:color w:val="000000"/>
          <w:sz w:val="16"/>
          <w:szCs w:val="16"/>
          <w:shd w:val="clear" w:color="auto" w:fill="FFFFFF"/>
        </w:rPr>
        <w:t>‘Sachverhalt’</w:t>
      </w:r>
      <w:r w:rsidRPr="00A4464D">
        <w:rPr>
          <w:rFonts w:ascii="Verdana" w:hAnsi="Verdana"/>
          <w:color w:val="000000"/>
          <w:sz w:val="16"/>
          <w:szCs w:val="16"/>
          <w:shd w:val="clear" w:color="auto" w:fill="FFFFFF"/>
        </w:rPr>
        <w:t xml:space="preserve"> and ‘state of affairs’ seem to have been derived from the juridical ‘status’ in the sense of 'status rerum' meaning: state or constitution of things. ‘Status’ signifies also in an extended sense ‘the way things stand, the condition or peculiarity of a thing in regard to its circumstances, position, order’. We describe the history of usage of ‘</w:t>
      </w:r>
      <w:r w:rsidRPr="00A4464D">
        <w:rPr>
          <w:rFonts w:ascii="Verdana" w:hAnsi="Verdana"/>
          <w:i/>
          <w:color w:val="000000"/>
          <w:sz w:val="16"/>
          <w:szCs w:val="16"/>
          <w:shd w:val="clear" w:color="auto" w:fill="FFFFFF"/>
        </w:rPr>
        <w:t>Sachverhalt’</w:t>
      </w:r>
      <w:r w:rsidRPr="00A4464D">
        <w:rPr>
          <w:rFonts w:ascii="Verdana" w:hAnsi="Verdana"/>
          <w:color w:val="000000"/>
          <w:sz w:val="16"/>
          <w:szCs w:val="16"/>
          <w:shd w:val="clear" w:color="auto" w:fill="FFFFFF"/>
        </w:rPr>
        <w:t xml:space="preserve"> from these beginnings, addressing the role of Goclenius, Lotze, Stumpf, Husserl and Adolf Reinach, whose theory of the relations between judgment and </w:t>
      </w:r>
      <w:r w:rsidRPr="00A4464D">
        <w:rPr>
          <w:rFonts w:ascii="Verdana" w:hAnsi="Verdana"/>
          <w:i/>
          <w:color w:val="000000"/>
          <w:sz w:val="16"/>
          <w:szCs w:val="16"/>
          <w:shd w:val="clear" w:color="auto" w:fill="FFFFFF"/>
        </w:rPr>
        <w:t xml:space="preserve">Sachverhalt </w:t>
      </w:r>
      <w:r w:rsidRPr="00A4464D">
        <w:rPr>
          <w:rFonts w:ascii="Verdana" w:hAnsi="Verdana"/>
          <w:color w:val="000000"/>
          <w:sz w:val="16"/>
          <w:szCs w:val="16"/>
          <w:shd w:val="clear" w:color="auto" w:fill="FFFFFF"/>
        </w:rPr>
        <w:t>served as one starting point for the development of Reinach’s theory of speech acts in 1913.</w:t>
      </w:r>
    </w:p>
    <w:p w:rsidR="00C543D9" w:rsidRDefault="00C543D9" w:rsidP="000968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2148" w:right="1440"/>
        <w:jc w:val="both"/>
        <w:rPr>
          <w:rFonts w:ascii="Verdana" w:hAnsi="Verdana" w:cs="Arial"/>
          <w:sz w:val="20"/>
          <w:szCs w:val="20"/>
          <w:lang w:val="de-DE"/>
        </w:rPr>
      </w:pPr>
      <w:r w:rsidRPr="009C644E">
        <w:rPr>
          <w:rFonts w:ascii="Verdana" w:hAnsi="Verdana" w:cs="Arial"/>
          <w:sz w:val="20"/>
          <w:szCs w:val="20"/>
          <w:lang w:val="de-DE"/>
        </w:rPr>
        <w:t>Preprinted in: “</w:t>
      </w:r>
      <w:hyperlink r:id="rId714" w:history="1">
        <w:r w:rsidRPr="00300AB3">
          <w:rPr>
            <w:rStyle w:val="Hyperlink"/>
            <w:rFonts w:ascii="Verdana" w:hAnsi="Verdana" w:cs="Arial"/>
            <w:sz w:val="20"/>
            <w:szCs w:val="20"/>
            <w:lang w:val="de-DE"/>
          </w:rPr>
          <w:t>Sachverhalt: eine begriffsgeschichtliche Untersuchung</w:t>
        </w:r>
      </w:hyperlink>
      <w:r w:rsidRPr="009C644E">
        <w:rPr>
          <w:rFonts w:ascii="Verdana" w:hAnsi="Verdana" w:cs="Arial"/>
          <w:sz w:val="20"/>
          <w:szCs w:val="20"/>
          <w:lang w:val="de-DE"/>
        </w:rPr>
        <w:t xml:space="preserve">” (includes an extensive </w:t>
      </w:r>
      <w:hyperlink r:id="rId715" w:history="1">
        <w:r w:rsidRPr="00300AB3">
          <w:rPr>
            <w:rStyle w:val="Hyperlink"/>
            <w:rFonts w:ascii="Verdana" w:hAnsi="Verdana" w:cs="Arial"/>
            <w:sz w:val="20"/>
            <w:szCs w:val="20"/>
            <w:lang w:val="de-DE"/>
          </w:rPr>
          <w:t>En</w:t>
        </w:r>
        <w:r w:rsidRPr="00300AB3">
          <w:rPr>
            <w:rStyle w:val="Hyperlink"/>
            <w:rFonts w:ascii="Verdana" w:hAnsi="Verdana" w:cs="Arial"/>
            <w:sz w:val="20"/>
            <w:szCs w:val="20"/>
            <w:lang w:val="de-DE"/>
          </w:rPr>
          <w:t>g</w:t>
        </w:r>
        <w:r w:rsidRPr="00300AB3">
          <w:rPr>
            <w:rStyle w:val="Hyperlink"/>
            <w:rFonts w:ascii="Verdana" w:hAnsi="Verdana" w:cs="Arial"/>
            <w:sz w:val="20"/>
            <w:szCs w:val="20"/>
            <w:lang w:val="de-DE"/>
          </w:rPr>
          <w:t>lish summary</w:t>
        </w:r>
      </w:hyperlink>
      <w:r w:rsidRPr="009C644E">
        <w:rPr>
          <w:rFonts w:ascii="Verdana" w:hAnsi="Verdana" w:cs="Arial"/>
          <w:sz w:val="20"/>
          <w:szCs w:val="20"/>
          <w:lang w:val="de-DE"/>
        </w:rPr>
        <w:t xml:space="preserve">), </w:t>
      </w:r>
      <w:r w:rsidRPr="009C644E">
        <w:rPr>
          <w:rFonts w:ascii="Verdana" w:hAnsi="Verdana" w:cs="Arial"/>
          <w:i/>
          <w:iCs/>
          <w:sz w:val="20"/>
          <w:szCs w:val="20"/>
          <w:lang w:val="de-DE"/>
        </w:rPr>
        <w:t>Forschungsberichte und Mitteilungen des Forschungsinstituts Philosophie/Tech</w:t>
      </w:r>
      <w:r w:rsidRPr="009C644E">
        <w:rPr>
          <w:rFonts w:ascii="Verdana" w:hAnsi="Verdana" w:cs="Arial"/>
          <w:i/>
          <w:iCs/>
          <w:sz w:val="20"/>
          <w:szCs w:val="20"/>
          <w:lang w:val="de-DE"/>
        </w:rPr>
        <w:softHyphen/>
        <w:t>nik/Wirt</w:t>
      </w:r>
      <w:r w:rsidRPr="009C644E">
        <w:rPr>
          <w:rFonts w:ascii="Verdana" w:hAnsi="Verdana" w:cs="Arial"/>
          <w:i/>
          <w:iCs/>
          <w:sz w:val="20"/>
          <w:szCs w:val="20"/>
          <w:lang w:val="de-DE"/>
        </w:rPr>
        <w:softHyphen/>
        <w:t>schaft</w:t>
      </w:r>
      <w:r w:rsidRPr="009C644E">
        <w:rPr>
          <w:rFonts w:ascii="Verdana" w:hAnsi="Verdana" w:cs="Arial"/>
          <w:sz w:val="20"/>
          <w:szCs w:val="20"/>
          <w:lang w:val="de-DE"/>
        </w:rPr>
        <w:t>, Universität Salzburg, 9 (1988), 41pp.</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8. “</w:t>
      </w:r>
      <w:hyperlink r:id="rId716" w:history="1">
        <w:r w:rsidRPr="009C644E">
          <w:rPr>
            <w:rStyle w:val="Hyperlink"/>
            <w:rFonts w:ascii="Verdana" w:hAnsi="Verdana" w:cs="Arial"/>
            <w:sz w:val="20"/>
            <w:szCs w:val="20"/>
          </w:rPr>
          <w:t>Aristotelianism, apriorism, es</w:t>
        </w:r>
        <w:r w:rsidRPr="009C644E">
          <w:rPr>
            <w:rStyle w:val="Hyperlink"/>
            <w:rFonts w:ascii="Verdana" w:hAnsi="Verdana" w:cs="Arial"/>
            <w:sz w:val="20"/>
            <w:szCs w:val="20"/>
          </w:rPr>
          <w:t>s</w:t>
        </w:r>
        <w:r w:rsidRPr="009C644E">
          <w:rPr>
            <w:rStyle w:val="Hyperlink"/>
            <w:rFonts w:ascii="Verdana" w:hAnsi="Verdana" w:cs="Arial"/>
            <w:sz w:val="20"/>
            <w:szCs w:val="20"/>
          </w:rPr>
          <w:t>entialism</w:t>
        </w:r>
      </w:hyperlink>
      <w:r w:rsidRPr="009C644E">
        <w:rPr>
          <w:rFonts w:ascii="Verdana" w:hAnsi="Verdana" w:cs="Arial"/>
          <w:sz w:val="20"/>
          <w:szCs w:val="20"/>
        </w:rPr>
        <w:t xml:space="preserve">”, in P. Boettke (ed.), </w:t>
      </w:r>
      <w:r w:rsidRPr="009C644E">
        <w:rPr>
          <w:rFonts w:ascii="Verdana" w:hAnsi="Verdana" w:cs="Arial"/>
          <w:i/>
          <w:iCs/>
          <w:sz w:val="20"/>
          <w:szCs w:val="20"/>
        </w:rPr>
        <w:t>The Elgar Companion to Austrian Economics</w:t>
      </w:r>
      <w:r w:rsidRPr="009C644E">
        <w:rPr>
          <w:rFonts w:ascii="Verdana" w:hAnsi="Verdana" w:cs="Arial"/>
          <w:sz w:val="20"/>
          <w:szCs w:val="20"/>
        </w:rPr>
        <w:t>, Cheltenham: Edward Elgar Publishing, 1994, 33–37.</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lastRenderedPageBreak/>
        <w:t xml:space="preserve">9. “Brentano”, in J. Kim and E. Sosa (eds.), </w:t>
      </w:r>
      <w:r w:rsidRPr="009C644E">
        <w:rPr>
          <w:rFonts w:ascii="Verdana" w:hAnsi="Verdana" w:cs="Arial"/>
          <w:i/>
          <w:iCs/>
          <w:sz w:val="20"/>
          <w:szCs w:val="20"/>
        </w:rPr>
        <w:t>A Companion to Metaphysics</w:t>
      </w:r>
      <w:r w:rsidRPr="009C644E">
        <w:rPr>
          <w:rFonts w:ascii="Verdana" w:hAnsi="Verdana" w:cs="Arial"/>
          <w:sz w:val="20"/>
          <w:szCs w:val="20"/>
        </w:rPr>
        <w:t>, Oxford: Blackwell, 1995, 61–63.</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 xml:space="preserve">10. “Ingarden”, in J. Kim and E. Sosa (eds.), </w:t>
      </w:r>
      <w:r w:rsidRPr="009C644E">
        <w:rPr>
          <w:rFonts w:ascii="Verdana" w:hAnsi="Verdana" w:cs="Arial"/>
          <w:i/>
          <w:iCs/>
          <w:sz w:val="20"/>
          <w:szCs w:val="20"/>
        </w:rPr>
        <w:t>A Companion to Metaphysics</w:t>
      </w:r>
      <w:r w:rsidRPr="009C644E">
        <w:rPr>
          <w:rFonts w:ascii="Verdana" w:hAnsi="Verdana" w:cs="Arial"/>
          <w:sz w:val="20"/>
          <w:szCs w:val="20"/>
        </w:rPr>
        <w:t>, Oxford: Blackwell, 1995, 241–242.</w:t>
      </w:r>
    </w:p>
    <w:p w:rsidR="00C543D9" w:rsidRPr="009C644E"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11. “Ontology”, in J. Kim and E. Sosa (eds.),</w:t>
      </w:r>
      <w:r w:rsidRPr="009C644E">
        <w:rPr>
          <w:rFonts w:ascii="Verdana" w:hAnsi="Verdana" w:cs="Arial"/>
          <w:i/>
          <w:iCs/>
          <w:sz w:val="20"/>
          <w:szCs w:val="20"/>
        </w:rPr>
        <w:t xml:space="preserve"> A Companion to Metaphysics</w:t>
      </w:r>
      <w:r w:rsidRPr="009C644E">
        <w:rPr>
          <w:rFonts w:ascii="Verdana" w:hAnsi="Verdana" w:cs="Arial"/>
          <w:sz w:val="20"/>
          <w:szCs w:val="20"/>
        </w:rPr>
        <w:t>, Oxford: Blackwell, 1995, 373–374.</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12. “</w:t>
      </w:r>
      <w:hyperlink r:id="rId717" w:history="1">
        <w:r w:rsidRPr="009C644E">
          <w:rPr>
            <w:rStyle w:val="Hyperlink"/>
            <w:rFonts w:ascii="Verdana" w:hAnsi="Verdana" w:cs="Arial"/>
            <w:sz w:val="20"/>
            <w:szCs w:val="20"/>
          </w:rPr>
          <w:t>Realistic</w:t>
        </w:r>
        <w:r w:rsidRPr="009C644E">
          <w:rPr>
            <w:rStyle w:val="Hyperlink"/>
            <w:rFonts w:ascii="Verdana" w:hAnsi="Verdana" w:cs="Arial"/>
            <w:sz w:val="20"/>
            <w:szCs w:val="20"/>
          </w:rPr>
          <w:t xml:space="preserve"> </w:t>
        </w:r>
        <w:r w:rsidRPr="009C644E">
          <w:rPr>
            <w:rStyle w:val="Hyperlink"/>
            <w:rFonts w:ascii="Verdana" w:hAnsi="Verdana" w:cs="Arial"/>
            <w:sz w:val="20"/>
            <w:szCs w:val="20"/>
          </w:rPr>
          <w:t>Phenomen</w:t>
        </w:r>
        <w:r w:rsidRPr="009C644E">
          <w:rPr>
            <w:rStyle w:val="Hyperlink"/>
            <w:rFonts w:ascii="Verdana" w:hAnsi="Verdana" w:cs="Arial"/>
            <w:sz w:val="20"/>
            <w:szCs w:val="20"/>
          </w:rPr>
          <w:t>o</w:t>
        </w:r>
        <w:r w:rsidRPr="009C644E">
          <w:rPr>
            <w:rStyle w:val="Hyperlink"/>
            <w:rFonts w:ascii="Verdana" w:hAnsi="Verdana" w:cs="Arial"/>
            <w:sz w:val="20"/>
            <w:szCs w:val="20"/>
          </w:rPr>
          <w:t>logy</w:t>
        </w:r>
      </w:hyperlink>
      <w:r w:rsidRPr="009C644E">
        <w:rPr>
          <w:rFonts w:ascii="Verdana" w:hAnsi="Verdana" w:cs="Arial"/>
          <w:sz w:val="20"/>
          <w:szCs w:val="20"/>
        </w:rPr>
        <w:t xml:space="preserve">”, in L. Embree (ed.), </w:t>
      </w:r>
      <w:r w:rsidRPr="009C644E">
        <w:rPr>
          <w:rFonts w:ascii="Verdana" w:hAnsi="Verdana" w:cs="Arial"/>
          <w:i/>
          <w:iCs/>
          <w:sz w:val="20"/>
          <w:szCs w:val="20"/>
        </w:rPr>
        <w:t>Encyclopedia of Phenomenology</w:t>
      </w:r>
      <w:r w:rsidRPr="009C644E">
        <w:rPr>
          <w:rFonts w:ascii="Verdana" w:hAnsi="Verdana" w:cs="Arial"/>
          <w:sz w:val="20"/>
          <w:szCs w:val="20"/>
        </w:rPr>
        <w:t>, Dordrecht/Bos</w:t>
      </w:r>
      <w:r w:rsidRPr="009C644E">
        <w:rPr>
          <w:rFonts w:ascii="Verdana" w:hAnsi="Verdana" w:cs="Arial"/>
          <w:sz w:val="20"/>
          <w:szCs w:val="20"/>
        </w:rPr>
        <w:softHyphen/>
        <w:t>ton/London: Kluwer, 1997, 586–590.</w:t>
      </w:r>
    </w:p>
    <w:p w:rsidR="00026F27" w:rsidRPr="00A4464D" w:rsidRDefault="007418E7"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rPr>
          <w:rFonts w:ascii="Verdana" w:hAnsi="Verdana"/>
          <w:color w:val="000000"/>
          <w:sz w:val="16"/>
          <w:szCs w:val="16"/>
          <w:shd w:val="clear" w:color="auto" w:fill="FFFFFF"/>
        </w:rPr>
      </w:pPr>
      <w:r w:rsidRPr="00153614">
        <w:rPr>
          <w:rFonts w:ascii="Verdana" w:hAnsi="Verdana" w:cs="Arial"/>
          <w:b/>
          <w:sz w:val="16"/>
          <w:szCs w:val="16"/>
        </w:rPr>
        <w:t>Abstract:</w:t>
      </w:r>
      <w:r>
        <w:rPr>
          <w:rFonts w:ascii="Verdana" w:hAnsi="Verdana" w:cs="Arial"/>
          <w:sz w:val="16"/>
          <w:szCs w:val="16"/>
        </w:rPr>
        <w:t xml:space="preserve"> </w:t>
      </w:r>
      <w:r w:rsidR="00026F27" w:rsidRPr="00A4464D">
        <w:rPr>
          <w:rFonts w:ascii="Verdana" w:hAnsi="Verdana"/>
          <w:color w:val="000000"/>
          <w:sz w:val="16"/>
          <w:szCs w:val="16"/>
          <w:shd w:val="clear" w:color="auto" w:fill="FFFFFF"/>
        </w:rPr>
        <w:t>The tradition of realist phenomenology was founded</w:t>
      </w:r>
      <w:r w:rsidR="00825D5A" w:rsidRPr="00A4464D">
        <w:rPr>
          <w:rFonts w:ascii="Verdana" w:hAnsi="Verdana"/>
          <w:color w:val="000000"/>
          <w:sz w:val="16"/>
          <w:szCs w:val="16"/>
          <w:shd w:val="clear" w:color="auto" w:fill="FFFFFF"/>
        </w:rPr>
        <w:t xml:space="preserve"> in </w:t>
      </w:r>
      <w:r w:rsidR="00536944" w:rsidRPr="00A4464D">
        <w:rPr>
          <w:rFonts w:ascii="Verdana" w:hAnsi="Verdana"/>
          <w:color w:val="000000"/>
          <w:sz w:val="16"/>
          <w:szCs w:val="16"/>
          <w:shd w:val="clear" w:color="auto" w:fill="FFFFFF"/>
        </w:rPr>
        <w:t>around 1902</w:t>
      </w:r>
      <w:r w:rsidR="00026F27" w:rsidRPr="00A4464D">
        <w:rPr>
          <w:rFonts w:ascii="Verdana" w:hAnsi="Verdana"/>
          <w:color w:val="000000"/>
          <w:sz w:val="16"/>
          <w:szCs w:val="16"/>
          <w:shd w:val="clear" w:color="auto" w:fill="FFFFFF"/>
        </w:rPr>
        <w:t xml:space="preserve"> by a group of students in Munich interested in the newly published </w:t>
      </w:r>
      <w:r w:rsidR="00026F27" w:rsidRPr="00A4464D">
        <w:rPr>
          <w:rFonts w:ascii="Verdana" w:hAnsi="Verdana"/>
          <w:i/>
          <w:color w:val="000000"/>
          <w:sz w:val="16"/>
          <w:szCs w:val="16"/>
          <w:shd w:val="clear" w:color="auto" w:fill="FFFFFF"/>
        </w:rPr>
        <w:t>Logical Investigations</w:t>
      </w:r>
      <w:r w:rsidR="00026F27" w:rsidRPr="00A4464D">
        <w:rPr>
          <w:rFonts w:ascii="Verdana" w:hAnsi="Verdana"/>
          <w:color w:val="000000"/>
          <w:sz w:val="16"/>
          <w:szCs w:val="16"/>
          <w:shd w:val="clear" w:color="auto" w:fill="FFFFFF"/>
        </w:rPr>
        <w:t xml:space="preserve"> of Edmund Husserl.</w:t>
      </w:r>
      <w:r w:rsidR="00825D5A" w:rsidRPr="00A4464D">
        <w:rPr>
          <w:rFonts w:ascii="Verdana" w:hAnsi="Verdana"/>
          <w:color w:val="000000"/>
          <w:sz w:val="16"/>
          <w:szCs w:val="16"/>
          <w:shd w:val="clear" w:color="auto" w:fill="FFFFFF"/>
        </w:rPr>
        <w:t xml:space="preserve"> </w:t>
      </w:r>
      <w:r w:rsidR="000B08C6" w:rsidRPr="00A4464D">
        <w:rPr>
          <w:rFonts w:ascii="Verdana" w:hAnsi="Verdana"/>
          <w:color w:val="000000"/>
          <w:sz w:val="16"/>
          <w:szCs w:val="16"/>
          <w:shd w:val="clear" w:color="auto" w:fill="FFFFFF"/>
        </w:rPr>
        <w:t xml:space="preserve">Initial members </w:t>
      </w:r>
      <w:r w:rsidR="00026F27" w:rsidRPr="00A4464D">
        <w:rPr>
          <w:rFonts w:ascii="Verdana" w:hAnsi="Verdana"/>
          <w:color w:val="000000"/>
          <w:sz w:val="16"/>
          <w:szCs w:val="16"/>
          <w:shd w:val="clear" w:color="auto" w:fill="FFFFFF"/>
        </w:rPr>
        <w:t xml:space="preserve">of the group included </w:t>
      </w:r>
      <w:r w:rsidR="00DF23EF" w:rsidRPr="00A4464D">
        <w:rPr>
          <w:rFonts w:ascii="Verdana" w:hAnsi="Verdana"/>
          <w:color w:val="000000"/>
          <w:sz w:val="16"/>
          <w:szCs w:val="16"/>
          <w:shd w:val="clear" w:color="auto" w:fill="FFFFFF"/>
        </w:rPr>
        <w:t>Johannes Daubert</w:t>
      </w:r>
      <w:r w:rsidR="00536944" w:rsidRPr="00A4464D">
        <w:rPr>
          <w:rFonts w:ascii="Verdana" w:hAnsi="Verdana"/>
          <w:color w:val="000000"/>
          <w:sz w:val="16"/>
          <w:szCs w:val="16"/>
          <w:shd w:val="clear" w:color="auto" w:fill="FFFFFF"/>
        </w:rPr>
        <w:t>,</w:t>
      </w:r>
      <w:r w:rsidR="00DF23EF" w:rsidRPr="00A4464D">
        <w:rPr>
          <w:rFonts w:ascii="Verdana" w:hAnsi="Verdana"/>
          <w:color w:val="000000"/>
          <w:sz w:val="16"/>
          <w:szCs w:val="16"/>
          <w:shd w:val="clear" w:color="auto" w:fill="FFFFFF"/>
        </w:rPr>
        <w:t xml:space="preserve"> </w:t>
      </w:r>
      <w:r w:rsidR="00026F27" w:rsidRPr="00A4464D">
        <w:rPr>
          <w:rFonts w:ascii="Verdana" w:hAnsi="Verdana"/>
          <w:color w:val="000000"/>
          <w:sz w:val="16"/>
          <w:szCs w:val="16"/>
          <w:shd w:val="clear" w:color="auto" w:fill="FFFFFF"/>
        </w:rPr>
        <w:t xml:space="preserve">Alexander Pfänder, </w:t>
      </w:r>
      <w:r w:rsidR="00536944" w:rsidRPr="00A4464D">
        <w:rPr>
          <w:rFonts w:ascii="Verdana" w:hAnsi="Verdana"/>
          <w:color w:val="000000"/>
          <w:sz w:val="16"/>
          <w:szCs w:val="16"/>
          <w:shd w:val="clear" w:color="auto" w:fill="FFFFFF"/>
        </w:rPr>
        <w:t>Adolf Reinach</w:t>
      </w:r>
      <w:r w:rsidR="00DF23EF" w:rsidRPr="00A4464D">
        <w:rPr>
          <w:rFonts w:ascii="Verdana" w:hAnsi="Verdana"/>
          <w:color w:val="000000"/>
          <w:sz w:val="16"/>
          <w:szCs w:val="16"/>
          <w:shd w:val="clear" w:color="auto" w:fill="FFFFFF"/>
        </w:rPr>
        <w:t xml:space="preserve"> </w:t>
      </w:r>
      <w:r w:rsidR="00026F27" w:rsidRPr="00A4464D">
        <w:rPr>
          <w:rFonts w:ascii="Verdana" w:hAnsi="Verdana"/>
          <w:color w:val="000000"/>
          <w:sz w:val="16"/>
          <w:szCs w:val="16"/>
          <w:shd w:val="clear" w:color="auto" w:fill="FFFFFF"/>
        </w:rPr>
        <w:t>and Max Scheler. With Reinach’s move to Göttingen the group acquired two new prominent members – Edith Stein and Roman Ingarden.</w:t>
      </w:r>
      <w:r w:rsidR="00536944" w:rsidRPr="00A4464D">
        <w:rPr>
          <w:rFonts w:ascii="Verdana" w:hAnsi="Verdana"/>
          <w:color w:val="000000"/>
          <w:sz w:val="16"/>
          <w:szCs w:val="16"/>
          <w:shd w:val="clear" w:color="auto" w:fill="FFFFFF"/>
        </w:rPr>
        <w:t xml:space="preserve"> The group’s method turned on Husserl’s idea that we are in possession </w:t>
      </w:r>
      <w:r w:rsidR="00536944" w:rsidRPr="00A4464D">
        <w:rPr>
          <w:rFonts w:ascii="Verdana" w:hAnsi="Verdana"/>
          <w:i/>
          <w:color w:val="000000"/>
          <w:sz w:val="16"/>
          <w:szCs w:val="16"/>
          <w:shd w:val="clear" w:color="auto" w:fill="FFFFFF"/>
        </w:rPr>
        <w:t>a priori</w:t>
      </w:r>
      <w:r w:rsidR="00536944" w:rsidRPr="00A4464D">
        <w:rPr>
          <w:rFonts w:ascii="Verdana" w:hAnsi="Verdana"/>
          <w:color w:val="000000"/>
          <w:sz w:val="16"/>
          <w:szCs w:val="16"/>
          <w:shd w:val="clear" w:color="auto" w:fill="FFFFFF"/>
        </w:rPr>
        <w:t xml:space="preserve"> (which is to say: non-inductive) knowledge of entities (for example, colors, tones, values, shapes) of a range of different sorts. </w:t>
      </w:r>
      <w:r w:rsidR="00DF23EF" w:rsidRPr="00A4464D">
        <w:rPr>
          <w:rFonts w:ascii="Verdana" w:hAnsi="Verdana"/>
          <w:color w:val="000000"/>
          <w:sz w:val="16"/>
          <w:szCs w:val="16"/>
          <w:shd w:val="clear" w:color="auto" w:fill="FFFFFF"/>
        </w:rPr>
        <w:t xml:space="preserve">Pfänder </w:t>
      </w:r>
      <w:r w:rsidR="00536944" w:rsidRPr="00A4464D">
        <w:rPr>
          <w:rFonts w:ascii="Verdana" w:hAnsi="Verdana"/>
          <w:color w:val="000000"/>
          <w:sz w:val="16"/>
          <w:szCs w:val="16"/>
          <w:shd w:val="clear" w:color="auto" w:fill="FFFFFF"/>
        </w:rPr>
        <w:t xml:space="preserve">applied this method in his </w:t>
      </w:r>
      <w:r w:rsidR="00DF23EF" w:rsidRPr="00A4464D">
        <w:rPr>
          <w:rFonts w:ascii="Verdana" w:hAnsi="Verdana"/>
          <w:color w:val="000000"/>
          <w:sz w:val="16"/>
          <w:szCs w:val="16"/>
          <w:shd w:val="clear" w:color="auto" w:fill="FFFFFF"/>
        </w:rPr>
        <w:t>descriptive ps</w:t>
      </w:r>
      <w:r w:rsidR="00536944" w:rsidRPr="00A4464D">
        <w:rPr>
          <w:rFonts w:ascii="Verdana" w:hAnsi="Verdana"/>
          <w:color w:val="000000"/>
          <w:sz w:val="16"/>
          <w:szCs w:val="16"/>
          <w:shd w:val="clear" w:color="auto" w:fill="FFFFFF"/>
        </w:rPr>
        <w:t>ychology of willing and motivation, Reinach (anticipating the later speech act theory) to what he called ‘social acts’, Stein to the ontology of communities, and Ingarden to works of art and aesthetic phenomena. The movement latter, through Ingarden, lived on in Poland, where it influenced the young Karol Wojtyła.</w:t>
      </w:r>
    </w:p>
    <w:p w:rsidR="00C543D9" w:rsidRDefault="00C543D9"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sidRPr="009C644E">
        <w:rPr>
          <w:rFonts w:ascii="Verdana" w:hAnsi="Verdana" w:cs="Arial"/>
          <w:sz w:val="20"/>
          <w:szCs w:val="20"/>
        </w:rPr>
        <w:t>13. “</w:t>
      </w:r>
      <w:hyperlink r:id="rId718" w:history="1">
        <w:r w:rsidRPr="009C644E">
          <w:rPr>
            <w:rStyle w:val="Hyperlink"/>
            <w:rFonts w:ascii="Verdana" w:hAnsi="Verdana" w:cs="Arial"/>
            <w:sz w:val="20"/>
            <w:szCs w:val="20"/>
          </w:rPr>
          <w:t>Austria</w:t>
        </w:r>
      </w:hyperlink>
      <w:r w:rsidRPr="009C644E">
        <w:rPr>
          <w:rFonts w:ascii="Verdana" w:hAnsi="Verdana" w:cs="Arial"/>
          <w:sz w:val="20"/>
          <w:szCs w:val="20"/>
        </w:rPr>
        <w:t xml:space="preserve">” in L. Embree (ed.), </w:t>
      </w:r>
      <w:r w:rsidRPr="009C644E">
        <w:rPr>
          <w:rFonts w:ascii="Verdana" w:hAnsi="Verdana" w:cs="Arial"/>
          <w:i/>
          <w:iCs/>
          <w:sz w:val="20"/>
          <w:szCs w:val="20"/>
        </w:rPr>
        <w:t>Encyclopedia of Phenomenology</w:t>
      </w:r>
      <w:r w:rsidRPr="009C644E">
        <w:rPr>
          <w:rFonts w:ascii="Verdana" w:hAnsi="Verdana" w:cs="Arial"/>
          <w:sz w:val="20"/>
          <w:szCs w:val="20"/>
        </w:rPr>
        <w:t>, Dordrecht/Boston/London: Kluwer, 1997, 43–48.</w:t>
      </w:r>
    </w:p>
    <w:p w:rsidR="004A5414" w:rsidRPr="002F28E6" w:rsidRDefault="007418E7" w:rsidP="002F28E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rPr>
          <w:rFonts w:ascii="Verdana" w:hAnsi="Verdana"/>
          <w:color w:val="000000"/>
          <w:sz w:val="16"/>
          <w:szCs w:val="16"/>
          <w:shd w:val="clear" w:color="auto" w:fill="FFFFFF"/>
        </w:rPr>
      </w:pPr>
      <w:r w:rsidRPr="00153614">
        <w:rPr>
          <w:rFonts w:ascii="Verdana" w:hAnsi="Verdana" w:cs="Arial"/>
          <w:b/>
          <w:sz w:val="16"/>
          <w:szCs w:val="16"/>
        </w:rPr>
        <w:t>Abstract:</w:t>
      </w:r>
      <w:r>
        <w:rPr>
          <w:rFonts w:ascii="Verdana" w:hAnsi="Verdana" w:cs="Arial"/>
          <w:sz w:val="16"/>
          <w:szCs w:val="16"/>
        </w:rPr>
        <w:t xml:space="preserve"> </w:t>
      </w:r>
      <w:r w:rsidR="004A5414" w:rsidRPr="004A5414">
        <w:rPr>
          <w:rFonts w:ascii="Verdana" w:hAnsi="Verdana"/>
          <w:color w:val="000000"/>
          <w:sz w:val="16"/>
          <w:szCs w:val="16"/>
          <w:shd w:val="clear" w:color="auto" w:fill="FFFFFF"/>
        </w:rPr>
        <w:t>Philosophy in the German-speaking</w:t>
      </w:r>
      <w:r w:rsidR="004A5414">
        <w:rPr>
          <w:rFonts w:ascii="Verdana" w:hAnsi="Verdana"/>
          <w:color w:val="000000"/>
          <w:sz w:val="16"/>
          <w:szCs w:val="16"/>
          <w:shd w:val="clear" w:color="auto" w:fill="FFFFFF"/>
        </w:rPr>
        <w:t xml:space="preserve"> world </w:t>
      </w:r>
      <w:r w:rsidR="004A5414" w:rsidRPr="004A5414">
        <w:rPr>
          <w:rFonts w:ascii="Verdana" w:hAnsi="Verdana"/>
          <w:color w:val="000000"/>
          <w:sz w:val="16"/>
          <w:szCs w:val="16"/>
          <w:shd w:val="clear" w:color="auto" w:fill="FFFFFF"/>
        </w:rPr>
        <w:t xml:space="preserve">can be divided inlo two </w:t>
      </w:r>
      <w:r w:rsidR="004A5414">
        <w:rPr>
          <w:rFonts w:ascii="Verdana" w:hAnsi="Verdana"/>
          <w:color w:val="000000"/>
          <w:sz w:val="16"/>
          <w:szCs w:val="16"/>
          <w:shd w:val="clear" w:color="auto" w:fill="FFFFFF"/>
        </w:rPr>
        <w:t xml:space="preserve">loose </w:t>
      </w:r>
      <w:r w:rsidR="004A5414" w:rsidRPr="004A5414">
        <w:rPr>
          <w:rFonts w:ascii="Verdana" w:hAnsi="Verdana"/>
          <w:color w:val="000000"/>
          <w:sz w:val="16"/>
          <w:szCs w:val="16"/>
          <w:shd w:val="clear" w:color="auto" w:fill="FFFFFF"/>
        </w:rPr>
        <w:t xml:space="preserve">traditions, which we might refer to as the </w:t>
      </w:r>
      <w:r w:rsidR="004A5414">
        <w:rPr>
          <w:rFonts w:ascii="Verdana" w:hAnsi="Verdana"/>
          <w:color w:val="000000"/>
          <w:sz w:val="16"/>
          <w:szCs w:val="16"/>
          <w:shd w:val="clear" w:color="auto" w:fill="FFFFFF"/>
        </w:rPr>
        <w:t xml:space="preserve">German </w:t>
      </w:r>
      <w:r w:rsidR="004A5414" w:rsidRPr="004A5414">
        <w:rPr>
          <w:rFonts w:ascii="Verdana" w:hAnsi="Verdana"/>
          <w:color w:val="000000"/>
          <w:sz w:val="16"/>
          <w:szCs w:val="16"/>
          <w:shd w:val="clear" w:color="auto" w:fill="FFFFFF"/>
        </w:rPr>
        <w:t>and</w:t>
      </w:r>
      <w:r w:rsidR="004A5414">
        <w:rPr>
          <w:rFonts w:ascii="Verdana" w:hAnsi="Verdana"/>
          <w:color w:val="000000"/>
          <w:sz w:val="16"/>
          <w:szCs w:val="16"/>
          <w:shd w:val="clear" w:color="auto" w:fill="FFFFFF"/>
        </w:rPr>
        <w:t xml:space="preserve"> </w:t>
      </w:r>
      <w:r w:rsidR="004A5414" w:rsidRPr="004A5414">
        <w:rPr>
          <w:rFonts w:ascii="Verdana" w:hAnsi="Verdana"/>
          <w:color w:val="000000"/>
          <w:sz w:val="16"/>
          <w:szCs w:val="16"/>
          <w:shd w:val="clear" w:color="auto" w:fill="FFFFFF"/>
        </w:rPr>
        <w:t xml:space="preserve">the Austrian (or </w:t>
      </w:r>
      <w:r w:rsidR="004A5414">
        <w:rPr>
          <w:rFonts w:ascii="Verdana" w:hAnsi="Verdana"/>
          <w:color w:val="000000"/>
          <w:sz w:val="16"/>
          <w:szCs w:val="16"/>
          <w:shd w:val="clear" w:color="auto" w:fill="FFFFFF"/>
        </w:rPr>
        <w:t>Austro-Hungaria</w:t>
      </w:r>
      <w:r w:rsidR="004A5414" w:rsidRPr="004A5414">
        <w:rPr>
          <w:rFonts w:ascii="Verdana" w:hAnsi="Verdana"/>
          <w:color w:val="000000"/>
          <w:sz w:val="16"/>
          <w:szCs w:val="16"/>
          <w:shd w:val="clear" w:color="auto" w:fill="FFFFFF"/>
        </w:rPr>
        <w:t>n), respectively.</w:t>
      </w:r>
      <w:r w:rsidR="004A5414">
        <w:rPr>
          <w:rFonts w:ascii="Verdana" w:hAnsi="Verdana"/>
          <w:color w:val="000000"/>
          <w:sz w:val="16"/>
          <w:szCs w:val="16"/>
          <w:shd w:val="clear" w:color="auto" w:fill="FFFFFF"/>
        </w:rPr>
        <w:t xml:space="preserve"> </w:t>
      </w:r>
      <w:r w:rsidR="004A5414" w:rsidRPr="004A5414">
        <w:rPr>
          <w:rFonts w:ascii="Verdana" w:hAnsi="Verdana"/>
          <w:color w:val="000000"/>
          <w:sz w:val="16"/>
          <w:szCs w:val="16"/>
          <w:shd w:val="clear" w:color="auto" w:fill="FFFFFF"/>
        </w:rPr>
        <w:t xml:space="preserve">The main line of the first begins </w:t>
      </w:r>
      <w:r w:rsidR="004A5414">
        <w:rPr>
          <w:rFonts w:ascii="Verdana" w:hAnsi="Verdana"/>
          <w:color w:val="000000"/>
          <w:sz w:val="16"/>
          <w:szCs w:val="16"/>
          <w:shd w:val="clear" w:color="auto" w:fill="FFFFFF"/>
        </w:rPr>
        <w:t>w</w:t>
      </w:r>
      <w:r w:rsidR="004A5414" w:rsidRPr="004A5414">
        <w:rPr>
          <w:rFonts w:ascii="Verdana" w:hAnsi="Verdana"/>
          <w:color w:val="000000"/>
          <w:sz w:val="16"/>
          <w:szCs w:val="16"/>
          <w:shd w:val="clear" w:color="auto" w:fill="FFFFFF"/>
        </w:rPr>
        <w:t xml:space="preserve">ith </w:t>
      </w:r>
      <w:r w:rsidR="004A5414">
        <w:rPr>
          <w:rFonts w:ascii="Verdana" w:hAnsi="Verdana"/>
          <w:color w:val="000000"/>
          <w:sz w:val="16"/>
          <w:szCs w:val="16"/>
          <w:shd w:val="clear" w:color="auto" w:fill="FFFFFF"/>
        </w:rPr>
        <w:t>Kant, Fichte, Hegel and Scheling and ends with Heidegger and his contemporary followers</w:t>
      </w:r>
      <w:r w:rsidR="004A5414" w:rsidRPr="004A5414">
        <w:rPr>
          <w:rFonts w:ascii="Verdana" w:hAnsi="Verdana"/>
          <w:color w:val="000000"/>
          <w:sz w:val="16"/>
          <w:szCs w:val="16"/>
          <w:shd w:val="clear" w:color="auto" w:fill="FFFFFF"/>
        </w:rPr>
        <w:t>.</w:t>
      </w:r>
      <w:r w:rsidR="004A5414">
        <w:rPr>
          <w:rFonts w:ascii="Verdana" w:hAnsi="Verdana"/>
          <w:color w:val="000000"/>
          <w:sz w:val="16"/>
          <w:szCs w:val="16"/>
          <w:shd w:val="clear" w:color="auto" w:fill="FFFFFF"/>
        </w:rPr>
        <w:t xml:space="preserve"> The main line of the second embra</w:t>
      </w:r>
      <w:r w:rsidR="004A5414" w:rsidRPr="004A5414">
        <w:rPr>
          <w:rFonts w:ascii="Verdana" w:hAnsi="Verdana"/>
          <w:color w:val="000000"/>
          <w:sz w:val="16"/>
          <w:szCs w:val="16"/>
          <w:shd w:val="clear" w:color="auto" w:fill="FFFFFF"/>
        </w:rPr>
        <w:t>ces the</w:t>
      </w:r>
      <w:r w:rsidR="004A5414">
        <w:rPr>
          <w:rFonts w:ascii="Verdana" w:hAnsi="Verdana"/>
          <w:color w:val="000000"/>
          <w:sz w:val="16"/>
          <w:szCs w:val="16"/>
          <w:shd w:val="clear" w:color="auto" w:fill="FFFFFF"/>
        </w:rPr>
        <w:t xml:space="preserve"> p</w:t>
      </w:r>
      <w:r w:rsidR="004A5414" w:rsidRPr="004A5414">
        <w:rPr>
          <w:rFonts w:ascii="Verdana" w:hAnsi="Verdana"/>
          <w:color w:val="000000"/>
          <w:sz w:val="16"/>
          <w:szCs w:val="16"/>
          <w:shd w:val="clear" w:color="auto" w:fill="FFFFFF"/>
        </w:rPr>
        <w:t xml:space="preserve">hilosophy of Prague, Lemberg (now </w:t>
      </w:r>
      <w:r w:rsidR="004A5414">
        <w:rPr>
          <w:rFonts w:ascii="Verdana" w:hAnsi="Verdana"/>
          <w:color w:val="000000"/>
          <w:sz w:val="16"/>
          <w:szCs w:val="16"/>
          <w:shd w:val="clear" w:color="auto" w:fill="FFFFFF"/>
        </w:rPr>
        <w:t>Lwiv</w:t>
      </w:r>
      <w:r w:rsidR="004A5414" w:rsidRPr="004A5414">
        <w:rPr>
          <w:rFonts w:ascii="Verdana" w:hAnsi="Verdana"/>
          <w:color w:val="000000"/>
          <w:sz w:val="16"/>
          <w:szCs w:val="16"/>
          <w:shd w:val="clear" w:color="auto" w:fill="FFFFFF"/>
        </w:rPr>
        <w:t>), and Cracow</w:t>
      </w:r>
      <w:r w:rsidR="004A5414">
        <w:rPr>
          <w:rFonts w:ascii="Verdana" w:hAnsi="Verdana"/>
          <w:color w:val="000000"/>
          <w:sz w:val="16"/>
          <w:szCs w:val="16"/>
          <w:shd w:val="clear" w:color="auto" w:fill="FFFFFF"/>
        </w:rPr>
        <w:t xml:space="preserve"> </w:t>
      </w:r>
      <w:r w:rsidR="004A5414" w:rsidRPr="004A5414">
        <w:rPr>
          <w:rFonts w:ascii="Verdana" w:hAnsi="Verdana"/>
          <w:color w:val="000000"/>
          <w:sz w:val="16"/>
          <w:szCs w:val="16"/>
          <w:shd w:val="clear" w:color="auto" w:fill="FFFFFF"/>
        </w:rPr>
        <w:t>as</w:t>
      </w:r>
      <w:r w:rsidR="004A5414">
        <w:rPr>
          <w:rFonts w:ascii="Verdana" w:hAnsi="Verdana"/>
          <w:color w:val="000000"/>
          <w:sz w:val="16"/>
          <w:szCs w:val="16"/>
          <w:shd w:val="clear" w:color="auto" w:fill="FFFFFF"/>
        </w:rPr>
        <w:t xml:space="preserve"> much as that of Vienna and Graz. It </w:t>
      </w:r>
      <w:r w:rsidR="004A5414" w:rsidRPr="004A5414">
        <w:rPr>
          <w:rFonts w:ascii="Verdana" w:hAnsi="Verdana"/>
          <w:color w:val="000000"/>
          <w:sz w:val="16"/>
          <w:szCs w:val="16"/>
          <w:shd w:val="clear" w:color="auto" w:fill="FFFFFF"/>
        </w:rPr>
        <w:t>begins with</w:t>
      </w:r>
      <w:r w:rsidR="004A5414">
        <w:rPr>
          <w:rFonts w:ascii="Verdana" w:hAnsi="Verdana"/>
          <w:color w:val="000000"/>
          <w:sz w:val="16"/>
          <w:szCs w:val="16"/>
          <w:shd w:val="clear" w:color="auto" w:fill="FFFFFF"/>
        </w:rPr>
        <w:t xml:space="preserve"> </w:t>
      </w:r>
      <w:r w:rsidR="004A5414" w:rsidRPr="004A5414">
        <w:rPr>
          <w:rFonts w:ascii="Verdana" w:hAnsi="Verdana"/>
          <w:color w:val="000000"/>
          <w:sz w:val="16"/>
          <w:szCs w:val="16"/>
          <w:shd w:val="clear" w:color="auto" w:fill="FFFFFF"/>
        </w:rPr>
        <w:t>Bolzano</w:t>
      </w:r>
      <w:r w:rsidR="004A5414">
        <w:rPr>
          <w:rFonts w:ascii="Verdana" w:hAnsi="Verdana"/>
          <w:color w:val="000000"/>
          <w:sz w:val="16"/>
          <w:szCs w:val="16"/>
          <w:shd w:val="clear" w:color="auto" w:fill="FFFFFF"/>
        </w:rPr>
        <w:t>,</w:t>
      </w:r>
      <w:r w:rsidR="004A5414" w:rsidRPr="004A5414">
        <w:rPr>
          <w:rFonts w:ascii="Verdana" w:hAnsi="Verdana"/>
          <w:color w:val="000000"/>
          <w:sz w:val="16"/>
          <w:szCs w:val="16"/>
          <w:shd w:val="clear" w:color="auto" w:fill="FFFFFF"/>
        </w:rPr>
        <w:t xml:space="preserve"> Mach</w:t>
      </w:r>
      <w:r w:rsidR="002F28E6">
        <w:rPr>
          <w:rFonts w:ascii="Verdana" w:hAnsi="Verdana"/>
          <w:color w:val="000000"/>
          <w:sz w:val="16"/>
          <w:szCs w:val="16"/>
          <w:shd w:val="clear" w:color="auto" w:fill="FFFFFF"/>
        </w:rPr>
        <w:t xml:space="preserve">, Brentano, </w:t>
      </w:r>
      <w:r w:rsidR="004A5414" w:rsidRPr="004A5414">
        <w:rPr>
          <w:rFonts w:ascii="Verdana" w:hAnsi="Verdana"/>
          <w:color w:val="000000"/>
          <w:sz w:val="16"/>
          <w:szCs w:val="16"/>
          <w:shd w:val="clear" w:color="auto" w:fill="FFFFFF"/>
        </w:rPr>
        <w:t xml:space="preserve">Meinong </w:t>
      </w:r>
      <w:r w:rsidR="002F28E6">
        <w:rPr>
          <w:rFonts w:ascii="Verdana" w:hAnsi="Verdana"/>
          <w:color w:val="000000"/>
          <w:sz w:val="16"/>
          <w:szCs w:val="16"/>
          <w:shd w:val="clear" w:color="auto" w:fill="FFFFFF"/>
        </w:rPr>
        <w:t xml:space="preserve">and Twardowski </w:t>
      </w:r>
      <w:r w:rsidR="004A5414" w:rsidRPr="004A5414">
        <w:rPr>
          <w:rFonts w:ascii="Verdana" w:hAnsi="Verdana"/>
          <w:color w:val="000000"/>
          <w:sz w:val="16"/>
          <w:szCs w:val="16"/>
          <w:shd w:val="clear" w:color="auto" w:fill="FFFFFF"/>
        </w:rPr>
        <w:t>and ends</w:t>
      </w:r>
      <w:r w:rsidR="004A5414">
        <w:rPr>
          <w:rFonts w:ascii="Verdana" w:hAnsi="Verdana"/>
          <w:color w:val="000000"/>
          <w:sz w:val="16"/>
          <w:szCs w:val="16"/>
          <w:shd w:val="clear" w:color="auto" w:fill="FFFFFF"/>
        </w:rPr>
        <w:t xml:space="preserve"> </w:t>
      </w:r>
      <w:r w:rsidR="004A5414" w:rsidRPr="004A5414">
        <w:rPr>
          <w:rFonts w:ascii="Verdana" w:hAnsi="Verdana"/>
          <w:color w:val="000000"/>
          <w:sz w:val="16"/>
          <w:szCs w:val="16"/>
          <w:shd w:val="clear" w:color="auto" w:fill="FFFFFF"/>
        </w:rPr>
        <w:t>with Willgenstein</w:t>
      </w:r>
      <w:r w:rsidR="004A5414">
        <w:rPr>
          <w:rFonts w:ascii="Verdana" w:hAnsi="Verdana"/>
          <w:color w:val="000000"/>
          <w:sz w:val="16"/>
          <w:szCs w:val="16"/>
          <w:shd w:val="clear" w:color="auto" w:fill="FFFFFF"/>
        </w:rPr>
        <w:t xml:space="preserve">, Neurath and Popper. </w:t>
      </w:r>
      <w:r w:rsidR="004A5414" w:rsidRPr="004A5414">
        <w:rPr>
          <w:rFonts w:ascii="Verdana" w:hAnsi="Verdana"/>
          <w:color w:val="000000"/>
          <w:sz w:val="16"/>
          <w:szCs w:val="16"/>
          <w:shd w:val="clear" w:color="auto" w:fill="FFFFFF"/>
        </w:rPr>
        <w:t xml:space="preserve">Here we </w:t>
      </w:r>
      <w:r w:rsidR="002F28E6">
        <w:rPr>
          <w:rFonts w:ascii="Verdana" w:hAnsi="Verdana"/>
          <w:color w:val="000000"/>
          <w:sz w:val="16"/>
          <w:szCs w:val="16"/>
          <w:shd w:val="clear" w:color="auto" w:fill="FFFFFF"/>
        </w:rPr>
        <w:t>describe the evolution of this Austrian tradition, paying special attention to the role of phenomenology therein.</w:t>
      </w:r>
    </w:p>
    <w:p w:rsidR="00C543D9" w:rsidRPr="009C644E" w:rsidRDefault="008E6CD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14</w:t>
      </w:r>
      <w:r w:rsidR="00C543D9" w:rsidRPr="009C644E">
        <w:rPr>
          <w:rFonts w:ascii="Verdana" w:hAnsi="Verdana" w:cs="Arial"/>
          <w:sz w:val="20"/>
          <w:szCs w:val="20"/>
        </w:rPr>
        <w:t>. “</w:t>
      </w:r>
      <w:hyperlink r:id="rId719" w:history="1">
        <w:r w:rsidR="00C543D9" w:rsidRPr="003E4AF4">
          <w:rPr>
            <w:rStyle w:val="Hyperlink"/>
            <w:rFonts w:ascii="Verdana" w:hAnsi="Verdana" w:cs="Arial"/>
            <w:sz w:val="20"/>
            <w:szCs w:val="20"/>
          </w:rPr>
          <w:t>Gestalt Psych</w:t>
        </w:r>
        <w:r w:rsidR="00C543D9" w:rsidRPr="003E4AF4">
          <w:rPr>
            <w:rStyle w:val="Hyperlink"/>
            <w:rFonts w:ascii="Verdana" w:hAnsi="Verdana" w:cs="Arial"/>
            <w:sz w:val="20"/>
            <w:szCs w:val="20"/>
          </w:rPr>
          <w:t>o</w:t>
        </w:r>
        <w:r w:rsidR="00C543D9" w:rsidRPr="003E4AF4">
          <w:rPr>
            <w:rStyle w:val="Hyperlink"/>
            <w:rFonts w:ascii="Verdana" w:hAnsi="Verdana" w:cs="Arial"/>
            <w:sz w:val="20"/>
            <w:szCs w:val="20"/>
          </w:rPr>
          <w:t>logy</w:t>
        </w:r>
      </w:hyperlink>
      <w:r w:rsidR="00C543D9" w:rsidRPr="009C644E">
        <w:rPr>
          <w:rFonts w:ascii="Verdana" w:hAnsi="Verdana" w:cs="Arial"/>
          <w:sz w:val="20"/>
          <w:szCs w:val="20"/>
        </w:rPr>
        <w:t xml:space="preserve">” in Edward Craig (ed.), </w:t>
      </w:r>
      <w:r w:rsidR="00C543D9" w:rsidRPr="009C644E">
        <w:rPr>
          <w:rFonts w:ascii="Verdana" w:hAnsi="Verdana" w:cs="Arial"/>
          <w:i/>
          <w:iCs/>
          <w:sz w:val="20"/>
          <w:szCs w:val="20"/>
        </w:rPr>
        <w:t>Routledge Encyclopedia of Philosophy,</w:t>
      </w:r>
      <w:r w:rsidR="00C543D9" w:rsidRPr="009C644E">
        <w:rPr>
          <w:rFonts w:ascii="Verdana" w:hAnsi="Verdana" w:cs="Arial"/>
          <w:sz w:val="20"/>
          <w:szCs w:val="20"/>
        </w:rPr>
        <w:t xml:space="preserve"> London: Routledge 1998, vol. 4, 51–54. </w:t>
      </w:r>
    </w:p>
    <w:p w:rsidR="00C543D9" w:rsidRPr="009C644E" w:rsidRDefault="008E6CD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lastRenderedPageBreak/>
        <w:t>15</w:t>
      </w:r>
      <w:r w:rsidR="00C543D9" w:rsidRPr="009C644E">
        <w:rPr>
          <w:rFonts w:ascii="Verdana" w:hAnsi="Verdana" w:cs="Arial"/>
          <w:sz w:val="20"/>
          <w:szCs w:val="20"/>
        </w:rPr>
        <w:t xml:space="preserve">. “Reinach” in Edward Craig (ed.), </w:t>
      </w:r>
      <w:r w:rsidR="00C543D9" w:rsidRPr="009C644E">
        <w:rPr>
          <w:rFonts w:ascii="Verdana" w:hAnsi="Verdana" w:cs="Arial"/>
          <w:i/>
          <w:iCs/>
          <w:sz w:val="20"/>
          <w:szCs w:val="20"/>
        </w:rPr>
        <w:t>Routledge Encyclopedia of Philosophy</w:t>
      </w:r>
      <w:r w:rsidR="00C543D9" w:rsidRPr="009C644E">
        <w:rPr>
          <w:rFonts w:ascii="Verdana" w:hAnsi="Verdana" w:cs="Arial"/>
          <w:sz w:val="20"/>
          <w:szCs w:val="20"/>
        </w:rPr>
        <w:t>, London: Routledge, 1998, vol. 8, 180–182.</w:t>
      </w:r>
    </w:p>
    <w:p w:rsidR="00C543D9" w:rsidRPr="009C644E" w:rsidRDefault="008E6CD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16</w:t>
      </w:r>
      <w:r w:rsidR="00C543D9" w:rsidRPr="009C644E">
        <w:rPr>
          <w:rFonts w:ascii="Verdana" w:hAnsi="Verdana" w:cs="Arial"/>
          <w:sz w:val="20"/>
          <w:szCs w:val="20"/>
        </w:rPr>
        <w:t xml:space="preserve">. “Axiology” in Edward Craig (ed.), </w:t>
      </w:r>
      <w:r w:rsidR="00C543D9" w:rsidRPr="009C644E">
        <w:rPr>
          <w:rFonts w:ascii="Verdana" w:hAnsi="Verdana" w:cs="Arial"/>
          <w:i/>
          <w:iCs/>
          <w:sz w:val="20"/>
          <w:szCs w:val="20"/>
        </w:rPr>
        <w:t>Routledge Encyclopedia of Philosophy</w:t>
      </w:r>
      <w:r w:rsidR="00C543D9" w:rsidRPr="009C644E">
        <w:rPr>
          <w:rFonts w:ascii="Verdana" w:hAnsi="Verdana" w:cs="Arial"/>
          <w:sz w:val="20"/>
          <w:szCs w:val="20"/>
        </w:rPr>
        <w:t>, London: Routledge 1998, vol. 1, 271-273 (with Alan Watson).</w:t>
      </w:r>
    </w:p>
    <w:p w:rsidR="00C543D9" w:rsidRPr="009C644E" w:rsidRDefault="008E6CD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lang w:val="de-DE"/>
        </w:rPr>
      </w:pPr>
      <w:r>
        <w:rPr>
          <w:rFonts w:ascii="Verdana" w:hAnsi="Verdana" w:cs="Arial"/>
          <w:sz w:val="20"/>
          <w:szCs w:val="20"/>
          <w:lang w:val="de-DE"/>
        </w:rPr>
        <w:t>17</w:t>
      </w:r>
      <w:r w:rsidR="00C543D9" w:rsidRPr="009C644E">
        <w:rPr>
          <w:rFonts w:ascii="Verdana" w:hAnsi="Verdana" w:cs="Arial"/>
          <w:sz w:val="20"/>
          <w:szCs w:val="20"/>
          <w:lang w:val="de-DE"/>
        </w:rPr>
        <w:t xml:space="preserve">. “Witasek”, in Monika Betzler and Julian Nida-Rümelin (eds.), </w:t>
      </w:r>
      <w:r w:rsidR="00C543D9" w:rsidRPr="009C644E">
        <w:rPr>
          <w:rFonts w:ascii="Verdana" w:hAnsi="Verdana" w:cs="Arial"/>
          <w:i/>
          <w:iCs/>
          <w:sz w:val="20"/>
          <w:szCs w:val="20"/>
          <w:lang w:val="de-DE"/>
        </w:rPr>
        <w:t xml:space="preserve">Ästhetik und Kunstphilosophie von der Antike bis zur Gegenwart in Einzeldarstellungen, </w:t>
      </w:r>
      <w:r w:rsidR="00C543D9" w:rsidRPr="009C644E">
        <w:rPr>
          <w:rFonts w:ascii="Verdana" w:hAnsi="Verdana" w:cs="Arial"/>
          <w:sz w:val="20"/>
          <w:szCs w:val="20"/>
          <w:lang w:val="de-DE"/>
        </w:rPr>
        <w:t>Stuttgart: Alfred Kröner Verlag, 1998, 821–824.</w:t>
      </w:r>
    </w:p>
    <w:p w:rsidR="00FE5744" w:rsidRPr="009C644E" w:rsidRDefault="008E6CD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lang w:val="de-DE"/>
        </w:rPr>
      </w:pPr>
      <w:r>
        <w:rPr>
          <w:rFonts w:ascii="Verdana" w:hAnsi="Verdana" w:cs="Arial"/>
          <w:sz w:val="20"/>
          <w:szCs w:val="20"/>
          <w:lang w:val="de-DE"/>
        </w:rPr>
        <w:t>18</w:t>
      </w:r>
      <w:r w:rsidR="00FE5744" w:rsidRPr="009C644E">
        <w:rPr>
          <w:rFonts w:ascii="Verdana" w:hAnsi="Verdana" w:cs="Arial"/>
          <w:sz w:val="20"/>
          <w:szCs w:val="20"/>
          <w:lang w:val="de-DE"/>
        </w:rPr>
        <w:t xml:space="preserve">. “Ingarden”, in Robert Audi (ed.), </w:t>
      </w:r>
      <w:r w:rsidR="00FE5744" w:rsidRPr="009C644E">
        <w:rPr>
          <w:rFonts w:ascii="Verdana" w:hAnsi="Verdana" w:cs="Arial"/>
          <w:i/>
          <w:sz w:val="20"/>
          <w:szCs w:val="20"/>
          <w:lang w:val="de-DE"/>
        </w:rPr>
        <w:t>The Cambridge Dictionary of Philosophy</w:t>
      </w:r>
      <w:r w:rsidR="00FE5744" w:rsidRPr="009C644E">
        <w:rPr>
          <w:rFonts w:ascii="Verdana" w:hAnsi="Verdana" w:cs="Arial"/>
          <w:sz w:val="20"/>
          <w:szCs w:val="20"/>
          <w:lang w:val="de-DE"/>
        </w:rPr>
        <w:t>, Cambridge: Cambridge University Press, 1999, p. 437.</w:t>
      </w:r>
    </w:p>
    <w:p w:rsidR="00C543D9" w:rsidRPr="009C644E" w:rsidRDefault="008E6CD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19</w:t>
      </w:r>
      <w:r w:rsidR="00C543D9" w:rsidRPr="009C644E">
        <w:rPr>
          <w:rFonts w:ascii="Verdana" w:hAnsi="Verdana" w:cs="Arial"/>
          <w:sz w:val="20"/>
          <w:szCs w:val="20"/>
        </w:rPr>
        <w:t>. “Brentano”, in</w:t>
      </w:r>
      <w:r w:rsidR="00C543D9" w:rsidRPr="009C644E">
        <w:rPr>
          <w:rFonts w:ascii="Verdana" w:hAnsi="Verdana" w:cs="Arial"/>
          <w:i/>
          <w:iCs/>
          <w:sz w:val="20"/>
          <w:szCs w:val="20"/>
        </w:rPr>
        <w:t xml:space="preserve"> MIT Encyclopedia of Cognitive Science</w:t>
      </w:r>
      <w:r w:rsidR="00C543D9" w:rsidRPr="009C644E">
        <w:rPr>
          <w:rFonts w:ascii="Verdana" w:hAnsi="Verdana" w:cs="Arial"/>
          <w:sz w:val="20"/>
          <w:szCs w:val="20"/>
        </w:rPr>
        <w:t xml:space="preserve">, Cambridge, MA: MIT Press, 1999, 94–95. </w:t>
      </w:r>
    </w:p>
    <w:p w:rsidR="00C543D9" w:rsidRPr="009C644E" w:rsidRDefault="008E6CD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20</w:t>
      </w:r>
      <w:r w:rsidR="00C543D9" w:rsidRPr="009C644E">
        <w:rPr>
          <w:rFonts w:ascii="Verdana" w:hAnsi="Verdana" w:cs="Arial"/>
          <w:sz w:val="20"/>
          <w:szCs w:val="20"/>
        </w:rPr>
        <w:t xml:space="preserve">. “Daubert”, in </w:t>
      </w:r>
      <w:r w:rsidR="00C543D9" w:rsidRPr="009C644E">
        <w:rPr>
          <w:rFonts w:ascii="Verdana" w:hAnsi="Verdana" w:cs="Arial"/>
          <w:i/>
          <w:iCs/>
          <w:sz w:val="20"/>
          <w:szCs w:val="20"/>
        </w:rPr>
        <w:t>Powszechna Encyklopedia Filozofii</w:t>
      </w:r>
      <w:r w:rsidR="00C543D9" w:rsidRPr="009C644E">
        <w:rPr>
          <w:rFonts w:ascii="Verdana" w:hAnsi="Verdana" w:cs="Arial"/>
          <w:sz w:val="20"/>
          <w:szCs w:val="20"/>
        </w:rPr>
        <w:t>, Lublin: Polskie Towarzystwo Tomasza z Akwinu, 2001, 415</w:t>
      </w:r>
      <w:r w:rsidR="00C543D9" w:rsidRPr="009C644E">
        <w:rPr>
          <w:rFonts w:ascii="Verdana" w:hAnsi="Verdana" w:cs="Arial"/>
          <w:sz w:val="20"/>
          <w:szCs w:val="20"/>
        </w:rPr>
        <w:softHyphen/>
        <w:t xml:space="preserve">-418. </w:t>
      </w:r>
      <w:hyperlink r:id="rId720" w:history="1">
        <w:r w:rsidR="00C543D9" w:rsidRPr="009C644E">
          <w:rPr>
            <w:rStyle w:val="Hyperlink"/>
            <w:rFonts w:ascii="Verdana" w:hAnsi="Verdana" w:cs="Arial"/>
            <w:sz w:val="20"/>
            <w:szCs w:val="20"/>
          </w:rPr>
          <w:t>English version</w:t>
        </w:r>
      </w:hyperlink>
      <w:r w:rsidR="00C543D9" w:rsidRPr="009C644E">
        <w:rPr>
          <w:rFonts w:ascii="Verdana" w:hAnsi="Verdana" w:cs="Arial"/>
          <w:sz w:val="20"/>
          <w:szCs w:val="20"/>
        </w:rPr>
        <w:t>.</w:t>
      </w:r>
    </w:p>
    <w:p w:rsidR="00C543D9" w:rsidRDefault="008E6CD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sz w:val="20"/>
          <w:szCs w:val="20"/>
        </w:rPr>
      </w:pPr>
      <w:r>
        <w:rPr>
          <w:rFonts w:ascii="Verdana" w:hAnsi="Verdana" w:cs="Arial"/>
          <w:sz w:val="20"/>
          <w:szCs w:val="20"/>
        </w:rPr>
        <w:t>21</w:t>
      </w:r>
      <w:r w:rsidR="00C543D9" w:rsidRPr="009C644E">
        <w:rPr>
          <w:rFonts w:ascii="Verdana" w:hAnsi="Verdana" w:cs="Arial"/>
          <w:sz w:val="20"/>
          <w:szCs w:val="20"/>
        </w:rPr>
        <w:t>. Steffen Schulze-Kremer and Barry Smith, “</w:t>
      </w:r>
      <w:hyperlink r:id="rId721" w:history="1">
        <w:r w:rsidR="00C543D9" w:rsidRPr="00CC7759">
          <w:rPr>
            <w:rStyle w:val="Hyperlink"/>
            <w:rFonts w:ascii="Verdana" w:hAnsi="Verdana" w:cs="Arial"/>
            <w:sz w:val="20"/>
            <w:szCs w:val="20"/>
          </w:rPr>
          <w:t>Ontologies for the Life Sciences</w:t>
        </w:r>
      </w:hyperlink>
      <w:r w:rsidR="00C543D9" w:rsidRPr="009C644E">
        <w:rPr>
          <w:rFonts w:ascii="Verdana" w:hAnsi="Verdana" w:cs="Arial"/>
          <w:sz w:val="20"/>
          <w:szCs w:val="20"/>
        </w:rPr>
        <w:t xml:space="preserve">”, </w:t>
      </w:r>
      <w:hyperlink r:id="rId722" w:history="1">
        <w:r w:rsidR="00C543D9" w:rsidRPr="00CC7759">
          <w:rPr>
            <w:rStyle w:val="Hyperlink"/>
            <w:rFonts w:ascii="Verdana" w:hAnsi="Verdana" w:cs="Arial"/>
            <w:i/>
            <w:sz w:val="20"/>
            <w:szCs w:val="20"/>
          </w:rPr>
          <w:t>Encyclopedia of Genetics, Genomics, Proteomics and Bioinformatics</w:t>
        </w:r>
      </w:hyperlink>
      <w:r w:rsidR="00C543D9" w:rsidRPr="009C644E">
        <w:rPr>
          <w:rFonts w:ascii="Verdana" w:hAnsi="Verdana" w:cs="Arial"/>
          <w:sz w:val="20"/>
          <w:szCs w:val="20"/>
        </w:rPr>
        <w:t>, New York and London: Joh</w:t>
      </w:r>
      <w:r w:rsidR="00CC7759">
        <w:rPr>
          <w:rFonts w:ascii="Verdana" w:hAnsi="Verdana" w:cs="Arial"/>
          <w:sz w:val="20"/>
          <w:szCs w:val="20"/>
        </w:rPr>
        <w:t>n Wiley and Sons, vol. 4, 2005.</w:t>
      </w:r>
    </w:p>
    <w:p w:rsidR="00CC7759" w:rsidRPr="00CC7759" w:rsidRDefault="007418E7"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rPr>
          <w:rFonts w:ascii="Verdana" w:hAnsi="Verdana"/>
          <w:color w:val="000000"/>
          <w:sz w:val="16"/>
          <w:szCs w:val="16"/>
          <w:shd w:val="clear" w:color="auto" w:fill="FFFFFF"/>
        </w:rPr>
      </w:pPr>
      <w:r w:rsidRPr="00153614">
        <w:rPr>
          <w:rFonts w:ascii="Verdana" w:hAnsi="Verdana" w:cs="Arial"/>
          <w:b/>
          <w:sz w:val="16"/>
          <w:szCs w:val="16"/>
        </w:rPr>
        <w:t>Abstract:</w:t>
      </w:r>
      <w:r>
        <w:rPr>
          <w:rFonts w:ascii="Verdana" w:hAnsi="Verdana" w:cs="Arial"/>
          <w:sz w:val="16"/>
          <w:szCs w:val="16"/>
        </w:rPr>
        <w:t xml:space="preserve"> </w:t>
      </w:r>
      <w:r w:rsidR="00CC7759" w:rsidRPr="00CC7759">
        <w:rPr>
          <w:rFonts w:ascii="Verdana" w:hAnsi="Verdana"/>
          <w:color w:val="000000"/>
          <w:sz w:val="16"/>
          <w:szCs w:val="16"/>
          <w:shd w:val="clear" w:color="auto" w:fill="FFFFFF"/>
        </w:rPr>
        <w:t xml:space="preserve">Where humans can manipulate and integrate the information they receive in subtle and ever-changing ways from context to context, computers need structured and context-free background information of a sort which ontologies can help to provide. A domain ontology captures the stable, highly general and commonly accepted core knowledge for an application domain. The domain at issue here is that of the life sciences, in particular molecular biology and bioinformatics. Contemporary life science research includes components drawn from physics, chemistry, mathematics, medicine and many other areas, and all of these dimensions, as well as fundamental philosophical issues, must be taken into account in the construction of </w:t>
      </w:r>
      <w:r w:rsidR="00CC7759">
        <w:rPr>
          <w:rFonts w:ascii="Verdana" w:hAnsi="Verdana"/>
          <w:color w:val="000000"/>
          <w:sz w:val="16"/>
          <w:szCs w:val="16"/>
          <w:shd w:val="clear" w:color="auto" w:fill="FFFFFF"/>
        </w:rPr>
        <w:t xml:space="preserve">a </w:t>
      </w:r>
      <w:r w:rsidR="00CC7759" w:rsidRPr="00CC7759">
        <w:rPr>
          <w:rFonts w:ascii="Verdana" w:hAnsi="Verdana"/>
          <w:color w:val="000000"/>
          <w:sz w:val="16"/>
          <w:szCs w:val="16"/>
          <w:shd w:val="clear" w:color="auto" w:fill="FFFFFF"/>
        </w:rPr>
        <w:t xml:space="preserve">domain ontology. Here we describe the basic features of domain ontologies in the life sciences and show </w:t>
      </w:r>
      <w:r w:rsidR="00CC7759">
        <w:rPr>
          <w:rFonts w:ascii="Verdana" w:hAnsi="Verdana"/>
          <w:color w:val="000000"/>
          <w:sz w:val="16"/>
          <w:szCs w:val="16"/>
          <w:shd w:val="clear" w:color="auto" w:fill="FFFFFF"/>
        </w:rPr>
        <w:t>how they can be used.</w:t>
      </w:r>
    </w:p>
    <w:p w:rsidR="00C543D9" w:rsidRPr="009C644E" w:rsidRDefault="008E6CD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iCs/>
          <w:sz w:val="20"/>
          <w:szCs w:val="20"/>
        </w:rPr>
      </w:pPr>
      <w:r>
        <w:rPr>
          <w:rFonts w:ascii="Verdana" w:hAnsi="Verdana" w:cs="Arial"/>
          <w:sz w:val="20"/>
          <w:szCs w:val="20"/>
        </w:rPr>
        <w:t>22</w:t>
      </w:r>
      <w:r w:rsidR="00C543D9" w:rsidRPr="009C644E">
        <w:rPr>
          <w:rFonts w:ascii="Verdana" w:hAnsi="Verdana" w:cs="Arial"/>
          <w:sz w:val="20"/>
          <w:szCs w:val="20"/>
        </w:rPr>
        <w:t xml:space="preserve">. </w:t>
      </w:r>
      <w:r w:rsidR="00C543D9" w:rsidRPr="009C644E">
        <w:rPr>
          <w:rFonts w:ascii="Verdana" w:hAnsi="Verdana" w:cs="Arial"/>
          <w:iCs/>
          <w:sz w:val="20"/>
          <w:szCs w:val="20"/>
        </w:rPr>
        <w:t xml:space="preserve">Barry Smith “John Searle”, </w:t>
      </w:r>
      <w:r w:rsidR="00C543D9" w:rsidRPr="009C644E">
        <w:rPr>
          <w:rFonts w:ascii="Verdana" w:hAnsi="Verdana" w:cs="Arial"/>
          <w:i/>
          <w:iCs/>
          <w:sz w:val="20"/>
          <w:szCs w:val="20"/>
        </w:rPr>
        <w:t>Les sciences humaines</w:t>
      </w:r>
      <w:r w:rsidR="00C543D9" w:rsidRPr="009C644E">
        <w:rPr>
          <w:rFonts w:ascii="Verdana" w:hAnsi="Verdana" w:cs="Arial"/>
          <w:iCs/>
          <w:sz w:val="20"/>
          <w:szCs w:val="20"/>
        </w:rPr>
        <w:t>, ed. Patrick Savidan, Paris: Presses Universitaires de France, 2006, 1061-62.</w:t>
      </w:r>
    </w:p>
    <w:p w:rsidR="00C543D9" w:rsidRPr="009C644E" w:rsidRDefault="008E6CD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iCs/>
          <w:sz w:val="20"/>
          <w:szCs w:val="20"/>
        </w:rPr>
      </w:pPr>
      <w:r>
        <w:rPr>
          <w:rFonts w:ascii="Verdana" w:hAnsi="Verdana" w:cs="Arial"/>
          <w:iCs/>
          <w:sz w:val="20"/>
          <w:szCs w:val="20"/>
        </w:rPr>
        <w:t>23</w:t>
      </w:r>
      <w:r w:rsidR="00C543D9" w:rsidRPr="009C644E">
        <w:rPr>
          <w:rFonts w:ascii="Verdana" w:hAnsi="Verdana" w:cs="Arial"/>
          <w:iCs/>
          <w:sz w:val="20"/>
          <w:szCs w:val="20"/>
        </w:rPr>
        <w:t>. James DuBois and Barry Smith, “</w:t>
      </w:r>
      <w:hyperlink r:id="rId723" w:history="1">
        <w:r w:rsidR="00C543D9" w:rsidRPr="009C644E">
          <w:rPr>
            <w:rStyle w:val="Hyperlink"/>
            <w:rFonts w:ascii="Verdana" w:hAnsi="Verdana" w:cs="Arial"/>
            <w:iCs/>
            <w:sz w:val="20"/>
            <w:szCs w:val="20"/>
          </w:rPr>
          <w:t>Reinach</w:t>
        </w:r>
      </w:hyperlink>
      <w:r w:rsidR="00C543D9" w:rsidRPr="009C644E">
        <w:rPr>
          <w:rFonts w:ascii="Verdana" w:hAnsi="Verdana" w:cs="Arial"/>
          <w:iCs/>
          <w:sz w:val="20"/>
          <w:szCs w:val="20"/>
        </w:rPr>
        <w:t xml:space="preserve">”, </w:t>
      </w:r>
      <w:r w:rsidR="00C543D9" w:rsidRPr="009C644E">
        <w:rPr>
          <w:rFonts w:ascii="Verdana" w:hAnsi="Verdana" w:cs="Arial"/>
          <w:i/>
          <w:iCs/>
          <w:sz w:val="20"/>
          <w:szCs w:val="20"/>
        </w:rPr>
        <w:t>Stanford Encyclopedia of Philosophy</w:t>
      </w:r>
      <w:r w:rsidR="00B07598">
        <w:rPr>
          <w:rFonts w:ascii="Verdana" w:hAnsi="Verdana" w:cs="Arial"/>
          <w:iCs/>
          <w:sz w:val="20"/>
          <w:szCs w:val="20"/>
        </w:rPr>
        <w:t>, 2008</w:t>
      </w:r>
      <w:r w:rsidR="00C543D9" w:rsidRPr="009C644E">
        <w:rPr>
          <w:rFonts w:ascii="Verdana" w:hAnsi="Verdana" w:cs="Arial"/>
          <w:iCs/>
          <w:sz w:val="20"/>
          <w:szCs w:val="20"/>
        </w:rPr>
        <w:t>.</w:t>
      </w:r>
      <w:r w:rsidR="00A93EF4">
        <w:rPr>
          <w:rFonts w:ascii="Verdana" w:hAnsi="Verdana" w:cs="Arial"/>
          <w:iCs/>
          <w:sz w:val="20"/>
          <w:szCs w:val="20"/>
        </w:rPr>
        <w:t xml:space="preserve"> </w:t>
      </w:r>
    </w:p>
    <w:p w:rsidR="001C56D3" w:rsidRPr="00A4464D" w:rsidRDefault="008E6CD8"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iCs/>
          <w:sz w:val="16"/>
          <w:szCs w:val="16"/>
        </w:rPr>
      </w:pPr>
      <w:r>
        <w:rPr>
          <w:rFonts w:ascii="Verdana" w:hAnsi="Verdana" w:cs="Arial"/>
          <w:iCs/>
          <w:sz w:val="20"/>
          <w:szCs w:val="20"/>
        </w:rPr>
        <w:t>24</w:t>
      </w:r>
      <w:r w:rsidR="00C543D9" w:rsidRPr="009C644E">
        <w:rPr>
          <w:rFonts w:ascii="Verdana" w:hAnsi="Verdana" w:cs="Arial"/>
          <w:iCs/>
          <w:sz w:val="20"/>
          <w:szCs w:val="20"/>
        </w:rPr>
        <w:t>. Barry Smith</w:t>
      </w:r>
      <w:r w:rsidR="00C63FB2" w:rsidRPr="009C644E">
        <w:rPr>
          <w:rFonts w:ascii="Verdana" w:hAnsi="Verdana" w:cs="Arial"/>
          <w:iCs/>
          <w:sz w:val="20"/>
          <w:szCs w:val="20"/>
        </w:rPr>
        <w:t>,</w:t>
      </w:r>
      <w:r w:rsidR="00C543D9" w:rsidRPr="009C644E">
        <w:rPr>
          <w:rFonts w:ascii="Verdana" w:hAnsi="Verdana" w:cs="Arial"/>
          <w:iCs/>
          <w:sz w:val="20"/>
          <w:szCs w:val="20"/>
        </w:rPr>
        <w:t xml:space="preserve"> “</w:t>
      </w:r>
      <w:hyperlink r:id="rId724" w:history="1">
        <w:r w:rsidR="00C543D9" w:rsidRPr="00D810EE">
          <w:rPr>
            <w:rStyle w:val="Hyperlink"/>
            <w:rFonts w:ascii="Verdana" w:hAnsi="Verdana" w:cs="Arial"/>
            <w:iCs/>
            <w:sz w:val="20"/>
            <w:szCs w:val="20"/>
          </w:rPr>
          <w:t>Biometaphysics</w:t>
        </w:r>
      </w:hyperlink>
      <w:r w:rsidR="00C543D9" w:rsidRPr="009C644E">
        <w:rPr>
          <w:rFonts w:ascii="Verdana" w:hAnsi="Verdana" w:cs="Arial"/>
          <w:iCs/>
          <w:sz w:val="20"/>
          <w:szCs w:val="20"/>
        </w:rPr>
        <w:t xml:space="preserve">”, </w:t>
      </w:r>
      <w:r w:rsidR="00C543D9" w:rsidRPr="009C644E">
        <w:rPr>
          <w:rFonts w:ascii="Verdana" w:hAnsi="Verdana" w:cs="Arial"/>
          <w:i/>
          <w:iCs/>
          <w:sz w:val="20"/>
          <w:szCs w:val="20"/>
        </w:rPr>
        <w:t xml:space="preserve">Routledge Companion to Metaphysics, </w:t>
      </w:r>
      <w:r w:rsidR="00DA18B0" w:rsidRPr="009C644E">
        <w:rPr>
          <w:rFonts w:ascii="Verdana" w:hAnsi="Verdana" w:cs="Arial"/>
          <w:iCs/>
          <w:sz w:val="20"/>
          <w:szCs w:val="20"/>
        </w:rPr>
        <w:t xml:space="preserve">Robin Le Poidevin, </w:t>
      </w:r>
      <w:r w:rsidR="00DA18B0" w:rsidRPr="009C644E">
        <w:rPr>
          <w:rFonts w:ascii="Verdana" w:hAnsi="Verdana" w:cs="Arial"/>
          <w:i/>
          <w:iCs/>
          <w:sz w:val="20"/>
          <w:szCs w:val="20"/>
        </w:rPr>
        <w:t xml:space="preserve">et </w:t>
      </w:r>
      <w:r w:rsidR="00DA18B0" w:rsidRPr="009C644E">
        <w:rPr>
          <w:rFonts w:ascii="Verdana" w:hAnsi="Verdana" w:cs="Arial"/>
          <w:i/>
          <w:iCs/>
          <w:sz w:val="20"/>
          <w:szCs w:val="20"/>
        </w:rPr>
        <w:lastRenderedPageBreak/>
        <w:t>al</w:t>
      </w:r>
      <w:r w:rsidR="00DA18B0" w:rsidRPr="009C644E">
        <w:rPr>
          <w:rFonts w:ascii="Verdana" w:hAnsi="Verdana" w:cs="Arial"/>
          <w:iCs/>
          <w:sz w:val="20"/>
          <w:szCs w:val="20"/>
        </w:rPr>
        <w:t>. (eds.), London and New York: Ro</w:t>
      </w:r>
      <w:r w:rsidR="00DA18B0" w:rsidRPr="00A4464D">
        <w:rPr>
          <w:rFonts w:ascii="Verdana" w:hAnsi="Verdana" w:cs="Arial"/>
          <w:iCs/>
          <w:sz w:val="16"/>
          <w:szCs w:val="16"/>
        </w:rPr>
        <w:t xml:space="preserve">utledge, </w:t>
      </w:r>
      <w:r w:rsidR="00040157" w:rsidRPr="00A4464D">
        <w:rPr>
          <w:rFonts w:ascii="Verdana" w:hAnsi="Verdana" w:cs="Arial"/>
          <w:iCs/>
          <w:sz w:val="16"/>
          <w:szCs w:val="16"/>
        </w:rPr>
        <w:t>2009</w:t>
      </w:r>
      <w:r w:rsidR="00C63FB2" w:rsidRPr="00A4464D">
        <w:rPr>
          <w:rFonts w:ascii="Verdana" w:hAnsi="Verdana" w:cs="Arial"/>
          <w:iCs/>
          <w:sz w:val="16"/>
          <w:szCs w:val="16"/>
        </w:rPr>
        <w:t>, 537-544</w:t>
      </w:r>
      <w:r w:rsidR="001C56D3" w:rsidRPr="00A4464D">
        <w:rPr>
          <w:rFonts w:ascii="Verdana" w:hAnsi="Verdana" w:cs="Arial"/>
          <w:iCs/>
          <w:sz w:val="16"/>
          <w:szCs w:val="16"/>
        </w:rPr>
        <w:t>.</w:t>
      </w:r>
    </w:p>
    <w:p w:rsidR="0010205E" w:rsidRPr="00A4464D" w:rsidRDefault="007418E7"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rPr>
          <w:rFonts w:ascii="Verdana" w:hAnsi="Verdana"/>
          <w:color w:val="000000"/>
          <w:sz w:val="16"/>
          <w:szCs w:val="16"/>
          <w:shd w:val="clear" w:color="auto" w:fill="FFFFFF"/>
        </w:rPr>
      </w:pPr>
      <w:r w:rsidRPr="00153614">
        <w:rPr>
          <w:rFonts w:ascii="Verdana" w:hAnsi="Verdana" w:cs="Arial"/>
          <w:b/>
          <w:sz w:val="16"/>
          <w:szCs w:val="16"/>
        </w:rPr>
        <w:t>Abstract:</w:t>
      </w:r>
      <w:r>
        <w:rPr>
          <w:rFonts w:ascii="Verdana" w:hAnsi="Verdana" w:cs="Arial"/>
          <w:sz w:val="16"/>
          <w:szCs w:val="16"/>
        </w:rPr>
        <w:t xml:space="preserve"> </w:t>
      </w:r>
      <w:r w:rsidR="0010205E" w:rsidRPr="00A4464D">
        <w:rPr>
          <w:rFonts w:ascii="Verdana" w:hAnsi="Verdana"/>
          <w:color w:val="000000"/>
          <w:sz w:val="16"/>
          <w:szCs w:val="16"/>
          <w:shd w:val="clear" w:color="auto" w:fill="FFFFFF"/>
        </w:rPr>
        <w:t xml:space="preserve">While Darwin is commonly supposed to have demonstrated the inapplicability of the Aristotelian ontology of species to biological science, recent developments, especially in the wake of the Human Genome Project, have given rise to a new golden age of classification in which ontological ideas </w:t>
      </w:r>
      <w:r w:rsidR="00972877">
        <w:rPr>
          <w:rFonts w:ascii="Verdana" w:hAnsi="Verdana"/>
          <w:color w:val="000000"/>
          <w:sz w:val="16"/>
          <w:szCs w:val="16"/>
          <w:shd w:val="clear" w:color="auto" w:fill="FFFFFF"/>
        </w:rPr>
        <w:t xml:space="preserve">– </w:t>
      </w:r>
      <w:r w:rsidR="0010205E" w:rsidRPr="00A4464D">
        <w:rPr>
          <w:rFonts w:ascii="Verdana" w:hAnsi="Verdana"/>
          <w:color w:val="000000"/>
          <w:sz w:val="16"/>
          <w:szCs w:val="16"/>
          <w:shd w:val="clear" w:color="auto" w:fill="FFFFFF"/>
        </w:rPr>
        <w:t xml:space="preserve">as for example in the Gene Ontology, the Cell Ontology, the Protein Ontology, and so forth </w:t>
      </w:r>
      <w:r w:rsidR="00972877">
        <w:rPr>
          <w:rFonts w:ascii="Verdana" w:hAnsi="Verdana"/>
          <w:color w:val="000000"/>
          <w:sz w:val="16"/>
          <w:szCs w:val="16"/>
          <w:shd w:val="clear" w:color="auto" w:fill="FFFFFF"/>
        </w:rPr>
        <w:t xml:space="preserve">– </w:t>
      </w:r>
      <w:r w:rsidR="0010205E" w:rsidRPr="00A4464D">
        <w:rPr>
          <w:rFonts w:ascii="Verdana" w:hAnsi="Verdana"/>
          <w:color w:val="000000"/>
          <w:sz w:val="16"/>
          <w:szCs w:val="16"/>
          <w:shd w:val="clear" w:color="auto" w:fill="FFFFFF"/>
        </w:rPr>
        <w:t>are once again playing an important role. In regard to species, on the other hand, matters are more complex. We provide a brief overview of recent proposals concerning the onto</w:t>
      </w:r>
      <w:r w:rsidR="00972877">
        <w:rPr>
          <w:rFonts w:ascii="Verdana" w:hAnsi="Verdana"/>
          <w:color w:val="000000"/>
          <w:sz w:val="16"/>
          <w:szCs w:val="16"/>
          <w:shd w:val="clear" w:color="auto" w:fill="FFFFFF"/>
        </w:rPr>
        <w:t xml:space="preserve">logy of species, dealing </w:t>
      </w:r>
      <w:r w:rsidR="0010205E" w:rsidRPr="00A4464D">
        <w:rPr>
          <w:rFonts w:ascii="Verdana" w:hAnsi="Verdana"/>
          <w:color w:val="000000"/>
          <w:sz w:val="16"/>
          <w:szCs w:val="16"/>
          <w:shd w:val="clear" w:color="auto" w:fill="FFFFFF"/>
        </w:rPr>
        <w:t>with species as sets, classes and as collections, the views of Ernst Meyr, and mereological views.</w:t>
      </w:r>
    </w:p>
    <w:p w:rsidR="001C56D3" w:rsidRPr="001C56D3" w:rsidRDefault="001C56D3" w:rsidP="000968E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1440" w:right="1440"/>
        <w:rPr>
          <w:rFonts w:ascii="Verdana" w:hAnsi="Verdana" w:cs="Arial"/>
          <w:iCs/>
          <w:sz w:val="20"/>
          <w:szCs w:val="20"/>
        </w:rPr>
      </w:pPr>
    </w:p>
    <w:p w:rsidR="00C543D9" w:rsidRPr="00CB0499" w:rsidRDefault="001C56D3" w:rsidP="00C75093">
      <w:pPr>
        <w:pStyle w:val="Heading7"/>
      </w:pPr>
      <w:bookmarkStart w:id="29" w:name="Translations"/>
      <w:bookmarkEnd w:id="29"/>
      <w:r w:rsidRPr="00CB0499">
        <w:t>T</w:t>
      </w:r>
      <w:r w:rsidR="00C543D9" w:rsidRPr="009C644E">
        <w:t>ranslations</w:t>
      </w:r>
    </w:p>
    <w:p w:rsidR="00C543D9" w:rsidRPr="009C644E" w:rsidRDefault="00C543D9" w:rsidP="000968E8">
      <w:pPr>
        <w:widowControl/>
        <w:tabs>
          <w:tab w:val="left" w:pos="2880"/>
          <w:tab w:val="left" w:pos="11790"/>
        </w:tabs>
        <w:spacing w:line="2" w:lineRule="exact"/>
        <w:ind w:left="1440" w:right="1440"/>
        <w:rPr>
          <w:rFonts w:ascii="Verdana" w:hAnsi="Verdana" w:cs="Arial"/>
          <w:sz w:val="20"/>
          <w:szCs w:val="20"/>
        </w:rPr>
      </w:pPr>
    </w:p>
    <w:p w:rsidR="00C543D9" w:rsidRPr="009C644E" w:rsidRDefault="00C543D9" w:rsidP="00CB0499">
      <w:pPr>
        <w:pStyle w:val="Level1"/>
        <w:widowControl/>
        <w:tabs>
          <w:tab w:val="left" w:pos="0"/>
          <w:tab w:val="left" w:pos="720"/>
          <w:tab w:val="left" w:pos="1170"/>
          <w:tab w:val="left" w:pos="2160"/>
          <w:tab w:val="left" w:pos="2880"/>
          <w:tab w:val="left" w:pos="3600"/>
          <w:tab w:val="left" w:pos="4320"/>
          <w:tab w:val="left" w:pos="5040"/>
          <w:tab w:val="left" w:pos="5760"/>
          <w:tab w:val="left" w:pos="7020"/>
          <w:tab w:val="left" w:pos="7920"/>
          <w:tab w:val="left" w:pos="11790"/>
        </w:tabs>
        <w:spacing w:after="99"/>
        <w:ind w:left="1170" w:right="900"/>
        <w:rPr>
          <w:rFonts w:ascii="Verdana" w:hAnsi="Verdana" w:cs="Arial"/>
          <w:sz w:val="20"/>
          <w:szCs w:val="20"/>
        </w:rPr>
      </w:pPr>
      <w:r w:rsidRPr="009C644E">
        <w:rPr>
          <w:rFonts w:ascii="Verdana" w:hAnsi="Verdana" w:cs="Arial"/>
          <w:sz w:val="20"/>
          <w:szCs w:val="20"/>
        </w:rPr>
        <w:t>1. Translation of Adolf Reinach, “</w:t>
      </w:r>
      <w:hyperlink r:id="rId725" w:history="1">
        <w:r w:rsidRPr="009C644E">
          <w:rPr>
            <w:rStyle w:val="Hyperlink"/>
            <w:rFonts w:ascii="Verdana" w:hAnsi="Verdana" w:cs="Arial"/>
            <w:sz w:val="20"/>
            <w:szCs w:val="20"/>
          </w:rPr>
          <w:t>On the Theory of the Negative Judgment</w:t>
        </w:r>
      </w:hyperlink>
      <w:r w:rsidRPr="009C644E">
        <w:rPr>
          <w:rFonts w:ascii="Verdana" w:hAnsi="Verdana" w:cs="Arial"/>
          <w:sz w:val="20"/>
          <w:szCs w:val="20"/>
        </w:rPr>
        <w:t xml:space="preserve">”, in Barry Smith (ed.), </w:t>
      </w:r>
      <w:r w:rsidRPr="009C644E">
        <w:rPr>
          <w:rFonts w:ascii="Verdana" w:hAnsi="Verdana" w:cs="Arial"/>
          <w:i/>
          <w:iCs/>
          <w:sz w:val="20"/>
          <w:szCs w:val="20"/>
        </w:rPr>
        <w:t>Parts and Moments</w:t>
      </w:r>
      <w:r w:rsidRPr="009C644E">
        <w:rPr>
          <w:rFonts w:ascii="Verdana" w:hAnsi="Verdana" w:cs="Arial"/>
          <w:iCs/>
          <w:sz w:val="20"/>
          <w:szCs w:val="20"/>
        </w:rPr>
        <w:t>.</w:t>
      </w:r>
      <w:r w:rsidRPr="009C644E">
        <w:rPr>
          <w:rFonts w:ascii="Verdana" w:hAnsi="Verdana" w:cs="Arial"/>
          <w:i/>
          <w:iCs/>
          <w:sz w:val="20"/>
          <w:szCs w:val="20"/>
        </w:rPr>
        <w:t xml:space="preserve"> Studies in Logic and Formal Ontology</w:t>
      </w:r>
      <w:r w:rsidRPr="009C644E">
        <w:rPr>
          <w:rFonts w:ascii="Verdana" w:hAnsi="Verdana" w:cs="Arial"/>
          <w:sz w:val="20"/>
          <w:szCs w:val="20"/>
        </w:rPr>
        <w:t>, Munich: Philosophia, 1982, 315–377.</w:t>
      </w:r>
    </w:p>
    <w:p w:rsidR="00C543D9" w:rsidRPr="009C644E" w:rsidRDefault="00C543D9" w:rsidP="00CB0499">
      <w:pPr>
        <w:pStyle w:val="Level1"/>
        <w:widowControl/>
        <w:tabs>
          <w:tab w:val="left" w:pos="0"/>
          <w:tab w:val="left" w:pos="720"/>
          <w:tab w:val="left" w:pos="1170"/>
          <w:tab w:val="left" w:pos="2160"/>
          <w:tab w:val="left" w:pos="2880"/>
          <w:tab w:val="left" w:pos="3600"/>
          <w:tab w:val="left" w:pos="4320"/>
          <w:tab w:val="left" w:pos="5040"/>
          <w:tab w:val="left" w:pos="5760"/>
          <w:tab w:val="left" w:pos="7020"/>
          <w:tab w:val="left" w:pos="7920"/>
          <w:tab w:val="left" w:pos="11790"/>
        </w:tabs>
        <w:spacing w:after="99"/>
        <w:ind w:left="1170" w:right="900"/>
        <w:rPr>
          <w:rFonts w:ascii="Verdana" w:hAnsi="Verdana" w:cs="Arial"/>
          <w:sz w:val="20"/>
          <w:szCs w:val="20"/>
        </w:rPr>
      </w:pPr>
      <w:r w:rsidRPr="009C644E">
        <w:rPr>
          <w:rFonts w:ascii="Verdana" w:hAnsi="Verdana" w:cs="Arial"/>
          <w:sz w:val="20"/>
          <w:szCs w:val="20"/>
        </w:rPr>
        <w:t xml:space="preserve">2. Translation of Adolf Reinach, “William James and Pragmatism”, in K. Mulligan (ed.), </w:t>
      </w:r>
      <w:r w:rsidRPr="009C644E">
        <w:rPr>
          <w:rFonts w:ascii="Verdana" w:hAnsi="Verdana" w:cs="Arial"/>
          <w:i/>
          <w:iCs/>
          <w:sz w:val="20"/>
          <w:szCs w:val="20"/>
        </w:rPr>
        <w:t>Speech Act and Sachverhalt</w:t>
      </w:r>
      <w:r w:rsidRPr="009C644E">
        <w:rPr>
          <w:rFonts w:ascii="Verdana" w:hAnsi="Verdana" w:cs="Arial"/>
          <w:iCs/>
          <w:sz w:val="20"/>
          <w:szCs w:val="20"/>
        </w:rPr>
        <w:t>.</w:t>
      </w:r>
      <w:r w:rsidRPr="009C644E">
        <w:rPr>
          <w:rFonts w:ascii="Verdana" w:hAnsi="Verdana" w:cs="Arial"/>
          <w:i/>
          <w:iCs/>
          <w:sz w:val="20"/>
          <w:szCs w:val="20"/>
        </w:rPr>
        <w:t xml:space="preserve"> Reinach and the Foundations of Realist Phenomenology</w:t>
      </w:r>
      <w:r w:rsidRPr="009C644E">
        <w:rPr>
          <w:rFonts w:ascii="Verdana" w:hAnsi="Verdana" w:cs="Arial"/>
          <w:sz w:val="20"/>
          <w:szCs w:val="20"/>
        </w:rPr>
        <w:t>, Dordrecht/Bos</w:t>
      </w:r>
      <w:r w:rsidRPr="009C644E">
        <w:rPr>
          <w:rFonts w:ascii="Verdana" w:hAnsi="Verdana" w:cs="Arial"/>
          <w:sz w:val="20"/>
          <w:szCs w:val="20"/>
        </w:rPr>
        <w:softHyphen/>
        <w:t>ton/Lancaster: Nijhoff, 1987, 291–298.</w:t>
      </w:r>
    </w:p>
    <w:p w:rsidR="00A4667A" w:rsidRDefault="00C543D9" w:rsidP="00CB0499">
      <w:pPr>
        <w:pStyle w:val="Level1"/>
        <w:widowControl/>
        <w:tabs>
          <w:tab w:val="left" w:pos="0"/>
          <w:tab w:val="left" w:pos="720"/>
          <w:tab w:val="left" w:pos="1170"/>
          <w:tab w:val="left" w:pos="2160"/>
          <w:tab w:val="left" w:pos="2880"/>
          <w:tab w:val="left" w:pos="3600"/>
          <w:tab w:val="left" w:pos="4320"/>
          <w:tab w:val="left" w:pos="5040"/>
          <w:tab w:val="left" w:pos="5760"/>
          <w:tab w:val="left" w:pos="7020"/>
          <w:tab w:val="left" w:pos="7920"/>
          <w:tab w:val="left" w:pos="11790"/>
        </w:tabs>
        <w:spacing w:after="99"/>
        <w:ind w:left="1170" w:right="900"/>
        <w:rPr>
          <w:rFonts w:ascii="Verdana" w:hAnsi="Verdana" w:cs="Arial"/>
          <w:sz w:val="20"/>
          <w:szCs w:val="20"/>
        </w:rPr>
      </w:pPr>
      <w:r w:rsidRPr="009C644E">
        <w:rPr>
          <w:rFonts w:ascii="Verdana" w:hAnsi="Verdana" w:cs="Arial"/>
          <w:sz w:val="20"/>
          <w:szCs w:val="20"/>
        </w:rPr>
        <w:t xml:space="preserve">3. Franz Brentano, </w:t>
      </w:r>
      <w:r w:rsidRPr="009C644E">
        <w:rPr>
          <w:rFonts w:ascii="Verdana" w:hAnsi="Verdana" w:cs="Arial"/>
          <w:i/>
          <w:iCs/>
          <w:sz w:val="20"/>
          <w:szCs w:val="20"/>
        </w:rPr>
        <w:t>Philosophical Investigations on Space</w:t>
      </w:r>
      <w:r w:rsidRPr="009C644E">
        <w:rPr>
          <w:rFonts w:ascii="Verdana" w:hAnsi="Verdana" w:cs="Arial"/>
          <w:iCs/>
          <w:sz w:val="20"/>
          <w:szCs w:val="20"/>
        </w:rPr>
        <w:t>,</w:t>
      </w:r>
      <w:r w:rsidRPr="009C644E">
        <w:rPr>
          <w:rFonts w:ascii="Verdana" w:hAnsi="Verdana" w:cs="Arial"/>
          <w:i/>
          <w:iCs/>
          <w:sz w:val="20"/>
          <w:szCs w:val="20"/>
        </w:rPr>
        <w:t xml:space="preserve"> Time and the Continuum</w:t>
      </w:r>
      <w:r w:rsidRPr="009C644E">
        <w:rPr>
          <w:rFonts w:ascii="Verdana" w:hAnsi="Verdana" w:cs="Arial"/>
          <w:sz w:val="20"/>
          <w:szCs w:val="20"/>
        </w:rPr>
        <w:t>, English translation by Barry Smith, London/Sydney: Croom Helm, 1988, xxiv + 202pp.</w:t>
      </w:r>
      <w:r w:rsidR="00382ED3" w:rsidRPr="009C644E">
        <w:rPr>
          <w:rFonts w:ascii="Verdana" w:hAnsi="Verdana" w:cs="Arial"/>
          <w:sz w:val="20"/>
          <w:szCs w:val="20"/>
        </w:rPr>
        <w:t xml:space="preserve"> Reprinted Abingdon/New York: Routledge, 2010.</w:t>
      </w:r>
    </w:p>
    <w:p w:rsidR="00C543D9" w:rsidRPr="00A4667A" w:rsidRDefault="00C543D9" w:rsidP="00B83C65">
      <w:pPr>
        <w:pStyle w:val="Level1"/>
        <w:widowControl/>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after="99"/>
        <w:ind w:left="2160" w:right="900"/>
        <w:rPr>
          <w:rFonts w:ascii="Verdana" w:hAnsi="Verdana" w:cs="Arial"/>
          <w:sz w:val="16"/>
          <w:szCs w:val="20"/>
        </w:rPr>
      </w:pPr>
      <w:r w:rsidRPr="00A4667A">
        <w:rPr>
          <w:rFonts w:ascii="Verdana" w:hAnsi="Verdana" w:cs="Arial"/>
          <w:sz w:val="16"/>
          <w:szCs w:val="20"/>
        </w:rPr>
        <w:t xml:space="preserve">Reviewed by Jonathan Barnes, </w:t>
      </w:r>
      <w:r w:rsidRPr="00A4667A">
        <w:rPr>
          <w:rFonts w:ascii="Verdana" w:hAnsi="Verdana" w:cs="Arial"/>
          <w:i/>
          <w:sz w:val="16"/>
          <w:szCs w:val="20"/>
        </w:rPr>
        <w:t>Philosophy and Phenomenological Research</w:t>
      </w:r>
      <w:r w:rsidRPr="00A4667A">
        <w:rPr>
          <w:rFonts w:ascii="Verdana" w:hAnsi="Verdana" w:cs="Arial"/>
          <w:sz w:val="16"/>
          <w:szCs w:val="20"/>
        </w:rPr>
        <w:t>, 51 (2), 468-470.</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179" w:right="900"/>
        <w:rPr>
          <w:rFonts w:ascii="Verdana" w:hAnsi="Verdana" w:cs="Arial"/>
          <w:b/>
          <w:bCs/>
          <w:caps/>
          <w:sz w:val="20"/>
          <w:szCs w:val="20"/>
        </w:rPr>
      </w:pPr>
      <w:r w:rsidRPr="009C644E">
        <w:rPr>
          <w:rFonts w:ascii="Verdana" w:hAnsi="Verdana" w:cs="Arial"/>
          <w:caps/>
          <w:sz w:val="20"/>
          <w:szCs w:val="20"/>
        </w:rPr>
        <w:t>4</w:t>
      </w:r>
      <w:r w:rsidRPr="009C644E">
        <w:rPr>
          <w:rFonts w:ascii="Verdana" w:hAnsi="Verdana" w:cs="Arial"/>
          <w:sz w:val="20"/>
          <w:szCs w:val="20"/>
        </w:rPr>
        <w:t xml:space="preserve">. Translation of Christian von Ehrenfels, </w:t>
      </w:r>
      <w:hyperlink r:id="rId726" w:history="1">
        <w:r w:rsidRPr="00EF2408">
          <w:rPr>
            <w:rStyle w:val="Hyperlink"/>
            <w:rFonts w:ascii="Verdana" w:hAnsi="Verdana" w:cs="Arial"/>
            <w:sz w:val="20"/>
            <w:szCs w:val="20"/>
          </w:rPr>
          <w:t>“On ‘Gestalt-Qualities’” and other writings on Gestalt theory</w:t>
        </w:r>
      </w:hyperlink>
      <w:r w:rsidRPr="009C644E">
        <w:rPr>
          <w:rFonts w:ascii="Verdana" w:hAnsi="Verdana" w:cs="Arial"/>
          <w:sz w:val="20"/>
          <w:szCs w:val="20"/>
        </w:rPr>
        <w:t xml:space="preserve">, in Barry Smith (ed.), </w:t>
      </w:r>
      <w:r w:rsidRPr="009C644E">
        <w:rPr>
          <w:rFonts w:ascii="Verdana" w:hAnsi="Verdana" w:cs="Arial"/>
          <w:i/>
          <w:iCs/>
          <w:sz w:val="20"/>
          <w:szCs w:val="20"/>
        </w:rPr>
        <w:t>Foundations of Gestalt Theory</w:t>
      </w:r>
      <w:r w:rsidRPr="009C644E">
        <w:rPr>
          <w:rFonts w:ascii="Verdana" w:hAnsi="Verdana" w:cs="Arial"/>
          <w:sz w:val="20"/>
          <w:szCs w:val="20"/>
        </w:rPr>
        <w:t>, Munich and Vienna: Philosophia, 1988, 82–123.</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5. “A Note on Brentano’s Terminology”, translator’s preface to Franz Brentano, </w:t>
      </w:r>
      <w:r w:rsidRPr="009C644E">
        <w:rPr>
          <w:rFonts w:ascii="Verdana" w:hAnsi="Verdana" w:cs="Arial"/>
          <w:i/>
          <w:iCs/>
          <w:sz w:val="20"/>
          <w:szCs w:val="20"/>
        </w:rPr>
        <w:t>Philosophical Investigations on Space, Time and the Continuum</w:t>
      </w:r>
      <w:r w:rsidRPr="009C644E">
        <w:rPr>
          <w:rFonts w:ascii="Verdana" w:hAnsi="Verdana" w:cs="Arial"/>
          <w:sz w:val="20"/>
          <w:szCs w:val="20"/>
        </w:rPr>
        <w:t xml:space="preserve">, London/Sydney: Croom Helm, 1988, xxii–xxiv. </w:t>
      </w:r>
    </w:p>
    <w:p w:rsidR="00C543D9" w:rsidRPr="009C644E" w:rsidRDefault="00C543D9" w:rsidP="002B7C26">
      <w:pPr>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jc w:val="both"/>
        <w:rPr>
          <w:rFonts w:ascii="Verdana" w:hAnsi="Verdana" w:cs="Arial"/>
          <w:b/>
          <w:bCs/>
          <w:caps/>
          <w:sz w:val="4"/>
          <w:szCs w:val="4"/>
        </w:rPr>
      </w:pPr>
    </w:p>
    <w:p w:rsidR="00C543D9" w:rsidRPr="009C644E" w:rsidRDefault="00C543D9" w:rsidP="002B7C26">
      <w:pPr>
        <w:keepLines/>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jc w:val="both"/>
        <w:rPr>
          <w:rFonts w:ascii="Verdana" w:hAnsi="Verdana" w:cs="Arial"/>
          <w:sz w:val="20"/>
          <w:szCs w:val="20"/>
        </w:rPr>
      </w:pPr>
      <w:bookmarkStart w:id="30" w:name="Bibliographies"/>
      <w:bookmarkEnd w:id="30"/>
      <w:r w:rsidRPr="009C644E">
        <w:rPr>
          <w:rFonts w:ascii="Verdana" w:hAnsi="Verdana" w:cs="Arial"/>
          <w:b/>
          <w:bCs/>
          <w:caps/>
          <w:sz w:val="20"/>
          <w:szCs w:val="20"/>
        </w:rPr>
        <w:t>Bibliographies</w:t>
      </w:r>
    </w:p>
    <w:p w:rsidR="00C543D9" w:rsidRPr="009C644E" w:rsidRDefault="00C543D9" w:rsidP="002B7C26">
      <w:pPr>
        <w:widowControl/>
        <w:tabs>
          <w:tab w:val="left" w:pos="2880"/>
          <w:tab w:val="left" w:pos="7020"/>
          <w:tab w:val="left" w:pos="11790"/>
        </w:tabs>
        <w:spacing w:line="2" w:lineRule="exact"/>
        <w:ind w:left="1215" w:right="900"/>
        <w:rPr>
          <w:rFonts w:ascii="Verdana" w:hAnsi="Verdana" w:cs="Arial"/>
          <w:sz w:val="20"/>
          <w:szCs w:val="20"/>
        </w:rPr>
      </w:pP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1. “</w:t>
      </w:r>
      <w:hyperlink r:id="rId727" w:history="1">
        <w:r w:rsidRPr="009C644E">
          <w:rPr>
            <w:rStyle w:val="Hyperlink"/>
            <w:rFonts w:ascii="Verdana" w:hAnsi="Verdana" w:cs="Arial"/>
            <w:sz w:val="20"/>
            <w:szCs w:val="20"/>
          </w:rPr>
          <w:t>Annotated Bibliography of Writings on Part-Whole Relations since Brentano</w:t>
        </w:r>
      </w:hyperlink>
      <w:r w:rsidRPr="009C644E">
        <w:rPr>
          <w:rFonts w:ascii="Verdana" w:hAnsi="Verdana" w:cs="Arial"/>
          <w:sz w:val="20"/>
          <w:szCs w:val="20"/>
        </w:rPr>
        <w:t xml:space="preserve">”, in Barry Smith (ed.), </w:t>
      </w:r>
      <w:r w:rsidRPr="009C644E">
        <w:rPr>
          <w:rFonts w:ascii="Verdana" w:hAnsi="Verdana" w:cs="Arial"/>
          <w:i/>
          <w:iCs/>
          <w:sz w:val="20"/>
          <w:szCs w:val="20"/>
        </w:rPr>
        <w:t>Parts and Moments. Studies in Logic and Formal Ontology</w:t>
      </w:r>
      <w:r w:rsidRPr="009C644E">
        <w:rPr>
          <w:rFonts w:ascii="Verdana" w:hAnsi="Verdana" w:cs="Arial"/>
          <w:sz w:val="20"/>
          <w:szCs w:val="20"/>
        </w:rPr>
        <w:t>, Munich: Philosophia, 1982, 481–552.</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2. “Addenda to: Annotated Bibliography of Writings on Part-Whole Relations since Brentano”, in P. Sällström (ed.), </w:t>
      </w:r>
      <w:r w:rsidRPr="009C644E">
        <w:rPr>
          <w:rFonts w:ascii="Verdana" w:hAnsi="Verdana" w:cs="Arial"/>
          <w:i/>
          <w:iCs/>
          <w:sz w:val="20"/>
          <w:szCs w:val="20"/>
        </w:rPr>
        <w:t xml:space="preserve">An Inventory of Present Thinking about Parts and </w:t>
      </w:r>
      <w:r w:rsidRPr="009C644E">
        <w:rPr>
          <w:rFonts w:ascii="Verdana" w:hAnsi="Verdana" w:cs="Arial"/>
          <w:i/>
          <w:iCs/>
          <w:sz w:val="20"/>
          <w:szCs w:val="20"/>
        </w:rPr>
        <w:lastRenderedPageBreak/>
        <w:t>Wholes</w:t>
      </w:r>
      <w:r w:rsidRPr="009C644E">
        <w:rPr>
          <w:rFonts w:ascii="Verdana" w:hAnsi="Verdana" w:cs="Arial"/>
          <w:sz w:val="20"/>
          <w:szCs w:val="20"/>
        </w:rPr>
        <w:t>, v</w:t>
      </w:r>
      <w:r w:rsidR="0010205E">
        <w:rPr>
          <w:rFonts w:ascii="Verdana" w:hAnsi="Verdana" w:cs="Arial"/>
          <w:sz w:val="20"/>
          <w:szCs w:val="20"/>
        </w:rPr>
        <w:t>ol. III, Stockholm: Forskningsr</w:t>
      </w:r>
      <w:r w:rsidR="0010205E" w:rsidRPr="0010205E">
        <w:rPr>
          <w:rStyle w:val="Emphasis"/>
          <w:rFonts w:ascii="Arial" w:hAnsi="Arial" w:cs="Arial"/>
          <w:b w:val="0"/>
          <w:bCs w:val="0"/>
          <w:iCs/>
          <w:color w:val="444444"/>
          <w:shd w:val="clear" w:color="auto" w:fill="FFFFFF"/>
        </w:rPr>
        <w:t>å</w:t>
      </w:r>
      <w:r w:rsidRPr="009C644E">
        <w:rPr>
          <w:rFonts w:ascii="Verdana" w:hAnsi="Verdana" w:cs="Arial"/>
          <w:sz w:val="20"/>
          <w:szCs w:val="20"/>
        </w:rPr>
        <w:t>ds</w:t>
      </w:r>
      <w:r w:rsidR="0010205E">
        <w:rPr>
          <w:rFonts w:ascii="Verdana" w:hAnsi="Verdana" w:cs="Arial"/>
          <w:sz w:val="20"/>
          <w:szCs w:val="20"/>
        </w:rPr>
        <w:softHyphen/>
      </w:r>
      <w:r w:rsidRPr="009C644E">
        <w:rPr>
          <w:rFonts w:ascii="Verdana" w:hAnsi="Verdana" w:cs="Arial"/>
          <w:sz w:val="20"/>
          <w:szCs w:val="20"/>
        </w:rPr>
        <w:t>nämnden, 1985, 74–86.</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3. “Chronicle”/”Husserl Bibliography”, cumulative bibliography of literature on and by Edmund Husserl, in </w:t>
      </w:r>
      <w:r w:rsidRPr="009C644E">
        <w:rPr>
          <w:rFonts w:ascii="Verdana" w:hAnsi="Verdana" w:cs="Arial"/>
          <w:i/>
          <w:iCs/>
          <w:sz w:val="20"/>
          <w:szCs w:val="20"/>
        </w:rPr>
        <w:t>Husserl Studies</w:t>
      </w:r>
      <w:r w:rsidRPr="009C644E">
        <w:rPr>
          <w:rFonts w:ascii="Verdana" w:hAnsi="Verdana" w:cs="Arial"/>
          <w:sz w:val="20"/>
          <w:szCs w:val="20"/>
        </w:rPr>
        <w:t>, triennially from issue 3/2, 1986 to 8/3, 1991.</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4. “Adolf Reinach: An Annotated Bibliography”, in K. Mulligan (ed.), </w:t>
      </w:r>
      <w:r w:rsidRPr="009C644E">
        <w:rPr>
          <w:rFonts w:ascii="Verdana" w:hAnsi="Verdana" w:cs="Arial"/>
          <w:i/>
          <w:iCs/>
          <w:sz w:val="20"/>
          <w:szCs w:val="20"/>
        </w:rPr>
        <w:t>Speech Act and Sachverhalt</w:t>
      </w:r>
      <w:r w:rsidRPr="009C644E">
        <w:rPr>
          <w:rFonts w:ascii="Verdana" w:hAnsi="Verdana" w:cs="Arial"/>
          <w:sz w:val="20"/>
          <w:szCs w:val="20"/>
        </w:rPr>
        <w:t>, Dordrecht/Boston/Lancaster: Nijhoff, 1987, 299–332.</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5. “</w:t>
      </w:r>
      <w:hyperlink r:id="rId728" w:history="1">
        <w:r w:rsidRPr="00EF2408">
          <w:rPr>
            <w:rStyle w:val="Hyperlink"/>
            <w:rFonts w:ascii="Verdana" w:hAnsi="Verdana" w:cs="Arial"/>
            <w:sz w:val="20"/>
            <w:szCs w:val="20"/>
          </w:rPr>
          <w:t>Gestalt Theory and Its Reception: An Annotated Bibliography</w:t>
        </w:r>
      </w:hyperlink>
      <w:r w:rsidRPr="009C644E">
        <w:rPr>
          <w:rFonts w:ascii="Verdana" w:hAnsi="Verdana" w:cs="Arial"/>
          <w:sz w:val="20"/>
          <w:szCs w:val="20"/>
        </w:rPr>
        <w:t xml:space="preserve">”, in Barry Smith (ed.), </w:t>
      </w:r>
      <w:r w:rsidRPr="009C644E">
        <w:rPr>
          <w:rFonts w:ascii="Verdana" w:hAnsi="Verdana" w:cs="Arial"/>
          <w:i/>
          <w:iCs/>
          <w:sz w:val="20"/>
          <w:szCs w:val="20"/>
        </w:rPr>
        <w:t>Foundations of Gestalt Theory</w:t>
      </w:r>
      <w:r w:rsidRPr="009C644E">
        <w:rPr>
          <w:rFonts w:ascii="Verdana" w:hAnsi="Verdana" w:cs="Arial"/>
          <w:sz w:val="20"/>
          <w:szCs w:val="20"/>
        </w:rPr>
        <w:t>, Munich and Vienna: Philosophia, 1988, 231–478.</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6. “Bibliography” in Barry Smith and David W. Smith (eds.), </w:t>
      </w:r>
      <w:r w:rsidRPr="009C644E">
        <w:rPr>
          <w:rFonts w:ascii="Verdana" w:hAnsi="Verdana" w:cs="Arial"/>
          <w:i/>
          <w:iCs/>
          <w:sz w:val="20"/>
          <w:szCs w:val="20"/>
        </w:rPr>
        <w:t>The Cambridge Companion to Husserl</w:t>
      </w:r>
      <w:r w:rsidRPr="009C644E">
        <w:rPr>
          <w:rFonts w:ascii="Verdana" w:hAnsi="Verdana" w:cs="Arial"/>
          <w:sz w:val="20"/>
          <w:szCs w:val="20"/>
        </w:rPr>
        <w:t>, Cambridge and New York: Cambridge U</w:t>
      </w:r>
      <w:r w:rsidR="0008082C" w:rsidRPr="009C644E">
        <w:rPr>
          <w:rFonts w:ascii="Verdana" w:hAnsi="Verdana" w:cs="Arial"/>
          <w:sz w:val="20"/>
          <w:szCs w:val="20"/>
        </w:rPr>
        <w:t>niversity Press, 1995, 487–508.</w:t>
      </w:r>
    </w:p>
    <w:p w:rsidR="0008082C" w:rsidRPr="009C644E" w:rsidRDefault="0008082C"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4"/>
          <w:szCs w:val="4"/>
        </w:rPr>
      </w:pPr>
    </w:p>
    <w:p w:rsidR="00C543D9" w:rsidRPr="009C644E" w:rsidRDefault="00C543D9" w:rsidP="002B7C26">
      <w:pPr>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jc w:val="both"/>
        <w:rPr>
          <w:rFonts w:ascii="Verdana" w:hAnsi="Verdana" w:cs="Arial"/>
          <w:b/>
          <w:bCs/>
          <w:sz w:val="20"/>
          <w:szCs w:val="20"/>
        </w:rPr>
      </w:pPr>
      <w:bookmarkStart w:id="31" w:name="Reviews"/>
      <w:bookmarkEnd w:id="31"/>
      <w:r w:rsidRPr="009C644E">
        <w:rPr>
          <w:rFonts w:ascii="Verdana" w:hAnsi="Verdana" w:cs="Arial"/>
          <w:b/>
          <w:bCs/>
          <w:caps/>
          <w:sz w:val="20"/>
          <w:szCs w:val="20"/>
        </w:rPr>
        <w:t>Reviews and Review Articles</w:t>
      </w:r>
    </w:p>
    <w:p w:rsidR="00C543D9" w:rsidRPr="009C644E" w:rsidRDefault="00C543D9" w:rsidP="002B7C26">
      <w:pPr>
        <w:widowControl/>
        <w:tabs>
          <w:tab w:val="left" w:pos="2880"/>
          <w:tab w:val="left" w:pos="7020"/>
          <w:tab w:val="left" w:pos="11790"/>
        </w:tabs>
        <w:spacing w:line="2" w:lineRule="exact"/>
        <w:ind w:left="1215" w:right="900"/>
        <w:rPr>
          <w:rFonts w:ascii="Verdana" w:hAnsi="Verdana" w:cs="Arial"/>
          <w:sz w:val="20"/>
          <w:szCs w:val="20"/>
        </w:rPr>
      </w:pP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1. Roman Ingarden, </w:t>
      </w:r>
      <w:hyperlink r:id="rId729" w:history="1">
        <w:r w:rsidRPr="00E57D65">
          <w:rPr>
            <w:rStyle w:val="Hyperlink"/>
            <w:rFonts w:ascii="Verdana" w:hAnsi="Verdana" w:cs="Arial"/>
            <w:iCs/>
            <w:sz w:val="20"/>
            <w:szCs w:val="20"/>
          </w:rPr>
          <w:t>The</w:t>
        </w:r>
        <w:r w:rsidRPr="008D27EA">
          <w:rPr>
            <w:rStyle w:val="Hyperlink"/>
            <w:rFonts w:ascii="Verdana" w:hAnsi="Verdana" w:cs="Arial"/>
            <w:i/>
            <w:iCs/>
            <w:sz w:val="20"/>
            <w:szCs w:val="20"/>
          </w:rPr>
          <w:t xml:space="preserve"> Literary W</w:t>
        </w:r>
        <w:r w:rsidRPr="008D27EA">
          <w:rPr>
            <w:rStyle w:val="Hyperlink"/>
            <w:rFonts w:ascii="Verdana" w:hAnsi="Verdana" w:cs="Arial"/>
            <w:i/>
            <w:iCs/>
            <w:sz w:val="20"/>
            <w:szCs w:val="20"/>
          </w:rPr>
          <w:t>o</w:t>
        </w:r>
        <w:r w:rsidRPr="008D27EA">
          <w:rPr>
            <w:rStyle w:val="Hyperlink"/>
            <w:rFonts w:ascii="Verdana" w:hAnsi="Verdana" w:cs="Arial"/>
            <w:i/>
            <w:iCs/>
            <w:sz w:val="20"/>
            <w:szCs w:val="20"/>
          </w:rPr>
          <w:t>rk of Art</w:t>
        </w:r>
      </w:hyperlink>
      <w:r w:rsidRPr="009C644E">
        <w:rPr>
          <w:rFonts w:ascii="Verdana" w:hAnsi="Verdana" w:cs="Arial"/>
          <w:sz w:val="20"/>
          <w:szCs w:val="20"/>
        </w:rPr>
        <w:t xml:space="preserve"> (Evanston 1973), </w:t>
      </w:r>
      <w:r w:rsidRPr="009C644E">
        <w:rPr>
          <w:rFonts w:ascii="Verdana" w:hAnsi="Verdana" w:cs="Arial"/>
          <w:i/>
          <w:iCs/>
          <w:sz w:val="20"/>
          <w:szCs w:val="20"/>
        </w:rPr>
        <w:t>Journal of the British Society for Phenomenology</w:t>
      </w:r>
      <w:r w:rsidRPr="009C644E">
        <w:rPr>
          <w:rFonts w:ascii="Verdana" w:hAnsi="Verdana" w:cs="Arial"/>
          <w:sz w:val="20"/>
          <w:szCs w:val="20"/>
        </w:rPr>
        <w:t>, 6 (1975), 141–144.</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2. Reinhardt Grossmann, </w:t>
      </w:r>
      <w:r w:rsidRPr="009C644E">
        <w:rPr>
          <w:rFonts w:ascii="Verdana" w:hAnsi="Verdana" w:cs="Arial"/>
          <w:i/>
          <w:iCs/>
          <w:sz w:val="20"/>
          <w:szCs w:val="20"/>
        </w:rPr>
        <w:t>Meinong</w:t>
      </w:r>
      <w:r w:rsidRPr="009C644E">
        <w:rPr>
          <w:rFonts w:ascii="Verdana" w:hAnsi="Verdana" w:cs="Arial"/>
          <w:sz w:val="20"/>
          <w:szCs w:val="20"/>
        </w:rPr>
        <w:t xml:space="preserve"> (London 1974), </w:t>
      </w:r>
      <w:r w:rsidRPr="009C644E">
        <w:rPr>
          <w:rFonts w:ascii="Verdana" w:hAnsi="Verdana" w:cs="Arial"/>
          <w:i/>
          <w:iCs/>
          <w:sz w:val="20"/>
          <w:szCs w:val="20"/>
        </w:rPr>
        <w:t>Journal of the British Society for Phenomeno</w:t>
      </w:r>
      <w:r w:rsidRPr="009C644E">
        <w:rPr>
          <w:rFonts w:ascii="Verdana" w:hAnsi="Verdana" w:cs="Arial"/>
          <w:i/>
          <w:iCs/>
          <w:sz w:val="20"/>
          <w:szCs w:val="20"/>
        </w:rPr>
        <w:softHyphen/>
        <w:t>logy</w:t>
      </w:r>
      <w:r w:rsidRPr="009C644E">
        <w:rPr>
          <w:rFonts w:ascii="Verdana" w:hAnsi="Verdana" w:cs="Arial"/>
          <w:sz w:val="20"/>
          <w:szCs w:val="20"/>
        </w:rPr>
        <w:t>, 4 (1976), 147–148.</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3. Michael Dummett, </w:t>
      </w:r>
      <w:r w:rsidRPr="009C644E">
        <w:rPr>
          <w:rFonts w:ascii="Verdana" w:hAnsi="Verdana" w:cs="Arial"/>
          <w:i/>
          <w:iCs/>
          <w:sz w:val="20"/>
          <w:szCs w:val="20"/>
        </w:rPr>
        <w:t>Truth and Other Enigmas</w:t>
      </w:r>
      <w:r w:rsidRPr="009C644E">
        <w:rPr>
          <w:rFonts w:ascii="Verdana" w:hAnsi="Verdana" w:cs="Arial"/>
          <w:sz w:val="20"/>
          <w:szCs w:val="20"/>
        </w:rPr>
        <w:t xml:space="preserve"> (London 1978), </w:t>
      </w:r>
      <w:r w:rsidRPr="009C644E">
        <w:rPr>
          <w:rFonts w:ascii="Verdana" w:hAnsi="Verdana" w:cs="Arial"/>
          <w:i/>
          <w:iCs/>
          <w:sz w:val="20"/>
          <w:szCs w:val="20"/>
        </w:rPr>
        <w:t>Philosophischer Literaturanzeiger</w:t>
      </w:r>
      <w:r w:rsidRPr="009C644E">
        <w:rPr>
          <w:rFonts w:ascii="Verdana" w:hAnsi="Verdana" w:cs="Arial"/>
          <w:sz w:val="20"/>
          <w:szCs w:val="20"/>
        </w:rPr>
        <w:t>, 32 (1979), 365–368 (in German).</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lang w:val="de-DE"/>
        </w:rPr>
      </w:pPr>
      <w:r w:rsidRPr="009C644E">
        <w:rPr>
          <w:rFonts w:ascii="Verdana" w:hAnsi="Verdana" w:cs="Arial"/>
          <w:sz w:val="20"/>
          <w:szCs w:val="20"/>
          <w:lang w:val="de-DE"/>
        </w:rPr>
        <w:t xml:space="preserve">4. Martin Heidegger, </w:t>
      </w:r>
      <w:r w:rsidRPr="009C644E">
        <w:rPr>
          <w:rFonts w:ascii="Verdana" w:hAnsi="Verdana" w:cs="Arial"/>
          <w:i/>
          <w:iCs/>
          <w:sz w:val="20"/>
          <w:szCs w:val="20"/>
          <w:lang w:val="de-DE"/>
        </w:rPr>
        <w:t>Metaphysische Anfangsgründe der Logik</w:t>
      </w:r>
      <w:r w:rsidRPr="009C644E">
        <w:rPr>
          <w:rFonts w:ascii="Verdana" w:hAnsi="Verdana" w:cs="Arial"/>
          <w:sz w:val="20"/>
          <w:szCs w:val="20"/>
          <w:lang w:val="de-DE"/>
        </w:rPr>
        <w:t xml:space="preserve"> (Frankfurt 1978), </w:t>
      </w:r>
      <w:r w:rsidRPr="009C644E">
        <w:rPr>
          <w:rFonts w:ascii="Verdana" w:hAnsi="Verdana" w:cs="Arial"/>
          <w:i/>
          <w:iCs/>
          <w:sz w:val="20"/>
          <w:szCs w:val="20"/>
          <w:lang w:val="de-DE"/>
        </w:rPr>
        <w:t>Annals of Science</w:t>
      </w:r>
      <w:r w:rsidRPr="009C644E">
        <w:rPr>
          <w:rFonts w:ascii="Verdana" w:hAnsi="Verdana" w:cs="Arial"/>
          <w:sz w:val="20"/>
          <w:szCs w:val="20"/>
          <w:lang w:val="de-DE"/>
        </w:rPr>
        <w:t>, 36 (1979), 103–105.</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5</w:t>
      </w:r>
      <w:r w:rsidRPr="009C644E">
        <w:rPr>
          <w:rFonts w:ascii="Verdana" w:hAnsi="Verdana" w:cs="Arial"/>
          <w:sz w:val="20"/>
          <w:szCs w:val="20"/>
          <w:lang w:val="de-DE"/>
        </w:rPr>
        <w:t xml:space="preserve">. Alexius Meinong, </w:t>
      </w:r>
      <w:r w:rsidRPr="009C644E">
        <w:rPr>
          <w:rFonts w:ascii="Verdana" w:hAnsi="Verdana" w:cs="Arial"/>
          <w:i/>
          <w:iCs/>
          <w:sz w:val="20"/>
          <w:szCs w:val="20"/>
          <w:lang w:val="de-DE"/>
        </w:rPr>
        <w:t>Gesamtausgabe</w:t>
      </w:r>
      <w:r w:rsidRPr="009C644E">
        <w:rPr>
          <w:rFonts w:ascii="Verdana" w:hAnsi="Verdana" w:cs="Arial"/>
          <w:sz w:val="20"/>
          <w:szCs w:val="20"/>
          <w:lang w:val="de-DE"/>
        </w:rPr>
        <w:t xml:space="preserve"> (Graz 1971–79), </w:t>
      </w:r>
      <w:r w:rsidRPr="009C644E">
        <w:rPr>
          <w:rFonts w:ascii="Verdana" w:hAnsi="Verdana" w:cs="Arial"/>
          <w:i/>
          <w:iCs/>
          <w:sz w:val="20"/>
          <w:szCs w:val="20"/>
          <w:lang w:val="de-DE"/>
        </w:rPr>
        <w:t>Annals of Science</w:t>
      </w:r>
      <w:r w:rsidRPr="009C644E">
        <w:rPr>
          <w:rFonts w:ascii="Verdana" w:hAnsi="Verdana" w:cs="Arial"/>
          <w:sz w:val="20"/>
          <w:szCs w:val="20"/>
          <w:lang w:val="de-DE"/>
        </w:rPr>
        <w:t xml:space="preserve">, 36 (1979), 636–38. German version in </w:t>
      </w:r>
      <w:r w:rsidRPr="009C644E">
        <w:rPr>
          <w:rFonts w:ascii="Verdana" w:hAnsi="Verdana" w:cs="Arial"/>
          <w:i/>
          <w:iCs/>
          <w:sz w:val="20"/>
          <w:szCs w:val="20"/>
          <w:lang w:val="de-DE"/>
        </w:rPr>
        <w:t>Philosophischer Literaturanzeiger</w:t>
      </w:r>
      <w:r w:rsidRPr="009C644E">
        <w:rPr>
          <w:rFonts w:ascii="Verdana" w:hAnsi="Verdana" w:cs="Arial"/>
          <w:sz w:val="20"/>
          <w:szCs w:val="20"/>
          <w:lang w:val="de-DE"/>
        </w:rPr>
        <w:t xml:space="preserve">, 33 (1980), 236–240. </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6. Jacques Derrida, </w:t>
      </w:r>
      <w:r w:rsidRPr="009C644E">
        <w:rPr>
          <w:rFonts w:ascii="Verdana" w:hAnsi="Verdana" w:cs="Arial"/>
          <w:i/>
          <w:iCs/>
          <w:sz w:val="20"/>
          <w:szCs w:val="20"/>
        </w:rPr>
        <w:t xml:space="preserve">Edmund Husserl’s </w:t>
      </w:r>
      <w:r w:rsidRPr="009C644E">
        <w:rPr>
          <w:rFonts w:ascii="Verdana" w:hAnsi="Verdana" w:cs="Arial"/>
          <w:sz w:val="20"/>
          <w:szCs w:val="20"/>
        </w:rPr>
        <w:t>‘</w:t>
      </w:r>
      <w:r w:rsidRPr="009C644E">
        <w:rPr>
          <w:rFonts w:ascii="Verdana" w:hAnsi="Verdana" w:cs="Arial"/>
          <w:i/>
          <w:iCs/>
          <w:sz w:val="20"/>
          <w:szCs w:val="20"/>
        </w:rPr>
        <w:t>Origins of Geometry.</w:t>
      </w:r>
      <w:r w:rsidRPr="009C644E">
        <w:rPr>
          <w:rFonts w:ascii="Verdana" w:hAnsi="Verdana" w:cs="Arial"/>
          <w:sz w:val="20"/>
          <w:szCs w:val="20"/>
        </w:rPr>
        <w:t xml:space="preserve">’ </w:t>
      </w:r>
      <w:r w:rsidRPr="009C644E">
        <w:rPr>
          <w:rFonts w:ascii="Verdana" w:hAnsi="Verdana" w:cs="Arial"/>
          <w:i/>
          <w:iCs/>
          <w:sz w:val="20"/>
          <w:szCs w:val="20"/>
        </w:rPr>
        <w:t>An Introduction</w:t>
      </w:r>
      <w:r w:rsidRPr="009C644E">
        <w:rPr>
          <w:rFonts w:ascii="Verdana" w:hAnsi="Verdana" w:cs="Arial"/>
          <w:sz w:val="20"/>
          <w:szCs w:val="20"/>
        </w:rPr>
        <w:t xml:space="preserve"> (London 1979), </w:t>
      </w:r>
      <w:r w:rsidRPr="009C644E">
        <w:rPr>
          <w:rFonts w:ascii="Verdana" w:hAnsi="Verdana" w:cs="Arial"/>
          <w:i/>
          <w:iCs/>
          <w:sz w:val="20"/>
          <w:szCs w:val="20"/>
        </w:rPr>
        <w:t>Annals of Science</w:t>
      </w:r>
      <w:r w:rsidRPr="009C644E">
        <w:rPr>
          <w:rFonts w:ascii="Verdana" w:hAnsi="Verdana" w:cs="Arial"/>
          <w:sz w:val="20"/>
          <w:szCs w:val="20"/>
        </w:rPr>
        <w:t>, 36 (1979), 638–641.</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7. </w:t>
      </w:r>
      <w:hyperlink r:id="rId730" w:history="1">
        <w:r w:rsidRPr="003E43B9">
          <w:rPr>
            <w:rStyle w:val="Hyperlink"/>
            <w:rFonts w:ascii="Verdana" w:hAnsi="Verdana" w:cs="Arial"/>
            <w:sz w:val="20"/>
            <w:szCs w:val="20"/>
          </w:rPr>
          <w:t>R. M. Chisholm and R. Haller</w:t>
        </w:r>
        <w:r w:rsidRPr="003E43B9">
          <w:rPr>
            <w:rStyle w:val="Hyperlink"/>
            <w:rFonts w:ascii="Verdana" w:hAnsi="Verdana" w:cs="Arial"/>
            <w:sz w:val="20"/>
            <w:szCs w:val="20"/>
          </w:rPr>
          <w:t xml:space="preserve"> </w:t>
        </w:r>
        <w:r w:rsidRPr="003E43B9">
          <w:rPr>
            <w:rStyle w:val="Hyperlink"/>
            <w:rFonts w:ascii="Verdana" w:hAnsi="Verdana" w:cs="Arial"/>
            <w:sz w:val="20"/>
            <w:szCs w:val="20"/>
          </w:rPr>
          <w:t xml:space="preserve">(eds.), </w:t>
        </w:r>
        <w:r w:rsidRPr="003E43B9">
          <w:rPr>
            <w:rStyle w:val="Hyperlink"/>
            <w:rFonts w:ascii="Verdana" w:hAnsi="Verdana" w:cs="Arial"/>
            <w:i/>
            <w:iCs/>
            <w:sz w:val="20"/>
            <w:szCs w:val="20"/>
          </w:rPr>
          <w:t>Die Philosophie Franz Brentanos</w:t>
        </w:r>
        <w:r w:rsidRPr="003E43B9">
          <w:rPr>
            <w:rStyle w:val="Hyperlink"/>
            <w:rFonts w:ascii="Verdana" w:hAnsi="Verdana" w:cs="Arial"/>
            <w:sz w:val="20"/>
            <w:szCs w:val="20"/>
          </w:rPr>
          <w:t xml:space="preserve"> (Amsterd</w:t>
        </w:r>
        <w:r w:rsidRPr="003E43B9">
          <w:rPr>
            <w:rStyle w:val="Hyperlink"/>
            <w:rFonts w:ascii="Verdana" w:hAnsi="Verdana" w:cs="Arial"/>
            <w:sz w:val="20"/>
            <w:szCs w:val="20"/>
          </w:rPr>
          <w:t>a</w:t>
        </w:r>
        <w:r w:rsidRPr="003E43B9">
          <w:rPr>
            <w:rStyle w:val="Hyperlink"/>
            <w:rFonts w:ascii="Verdana" w:hAnsi="Verdana" w:cs="Arial"/>
            <w:sz w:val="20"/>
            <w:szCs w:val="20"/>
          </w:rPr>
          <w:t xml:space="preserve">m </w:t>
        </w:r>
        <w:r w:rsidRPr="003E43B9">
          <w:rPr>
            <w:rStyle w:val="Hyperlink"/>
            <w:rFonts w:ascii="Verdana" w:hAnsi="Verdana" w:cs="Arial"/>
            <w:sz w:val="20"/>
            <w:szCs w:val="20"/>
          </w:rPr>
          <w:t>1</w:t>
        </w:r>
        <w:r w:rsidRPr="003E43B9">
          <w:rPr>
            <w:rStyle w:val="Hyperlink"/>
            <w:rFonts w:ascii="Verdana" w:hAnsi="Verdana" w:cs="Arial"/>
            <w:sz w:val="20"/>
            <w:szCs w:val="20"/>
          </w:rPr>
          <w:t>978)</w:t>
        </w:r>
      </w:hyperlink>
      <w:r w:rsidRPr="009C644E">
        <w:rPr>
          <w:rFonts w:ascii="Verdana" w:hAnsi="Verdana" w:cs="Arial"/>
          <w:sz w:val="20"/>
          <w:szCs w:val="20"/>
        </w:rPr>
        <w:t xml:space="preserve">, </w:t>
      </w:r>
      <w:r w:rsidRPr="009C644E">
        <w:rPr>
          <w:rFonts w:ascii="Verdana" w:hAnsi="Verdana" w:cs="Arial"/>
          <w:i/>
          <w:iCs/>
          <w:sz w:val="20"/>
          <w:szCs w:val="20"/>
        </w:rPr>
        <w:t>Journal of the British Society for Phenomenology</w:t>
      </w:r>
      <w:r w:rsidRPr="009C644E">
        <w:rPr>
          <w:rFonts w:ascii="Verdana" w:hAnsi="Verdana" w:cs="Arial"/>
          <w:sz w:val="20"/>
          <w:szCs w:val="20"/>
        </w:rPr>
        <w:t>, 11 (1980), 194–199.</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8. Alexius Meinong, </w:t>
      </w:r>
      <w:r w:rsidRPr="009C644E">
        <w:rPr>
          <w:rFonts w:ascii="Verdana" w:hAnsi="Verdana" w:cs="Arial"/>
          <w:i/>
          <w:iCs/>
          <w:sz w:val="20"/>
          <w:szCs w:val="20"/>
        </w:rPr>
        <w:t>On Objects of Higher Order and Husserl’s Phenomenology</w:t>
      </w:r>
      <w:r w:rsidRPr="009C644E">
        <w:rPr>
          <w:rFonts w:ascii="Verdana" w:hAnsi="Verdana" w:cs="Arial"/>
          <w:sz w:val="20"/>
          <w:szCs w:val="20"/>
        </w:rPr>
        <w:t xml:space="preserve"> (M. L. Schubert-Kalsi (ed.), The Hague 1978), </w:t>
      </w:r>
      <w:r w:rsidRPr="009C644E">
        <w:rPr>
          <w:rFonts w:ascii="Verdana" w:hAnsi="Verdana" w:cs="Arial"/>
          <w:i/>
          <w:iCs/>
          <w:sz w:val="20"/>
          <w:szCs w:val="20"/>
        </w:rPr>
        <w:t>The Philosophical Quarterly</w:t>
      </w:r>
      <w:r w:rsidRPr="009C644E">
        <w:rPr>
          <w:rFonts w:ascii="Verdana" w:hAnsi="Verdana" w:cs="Arial"/>
          <w:sz w:val="20"/>
          <w:szCs w:val="20"/>
        </w:rPr>
        <w:t>, 30 (1980), 252–254.</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lang w:val="de-DE"/>
        </w:rPr>
      </w:pPr>
      <w:r w:rsidRPr="009C644E">
        <w:rPr>
          <w:rFonts w:ascii="Verdana" w:hAnsi="Verdana" w:cs="Arial"/>
          <w:sz w:val="20"/>
          <w:szCs w:val="20"/>
          <w:lang w:val="de-DE"/>
        </w:rPr>
        <w:lastRenderedPageBreak/>
        <w:t xml:space="preserve">9. Edmund Husserl, </w:t>
      </w:r>
      <w:r w:rsidRPr="009C644E">
        <w:rPr>
          <w:rFonts w:ascii="Verdana" w:hAnsi="Verdana" w:cs="Arial"/>
          <w:i/>
          <w:iCs/>
          <w:sz w:val="20"/>
          <w:szCs w:val="20"/>
          <w:lang w:val="de-DE"/>
        </w:rPr>
        <w:t>Aufsätze und Rezensionen 1890–1910</w:t>
      </w:r>
      <w:r w:rsidRPr="009C644E">
        <w:rPr>
          <w:rFonts w:ascii="Verdana" w:hAnsi="Verdana" w:cs="Arial"/>
          <w:sz w:val="20"/>
          <w:szCs w:val="20"/>
          <w:lang w:val="de-DE"/>
        </w:rPr>
        <w:t xml:space="preserve"> (The Hague 1979), </w:t>
      </w:r>
      <w:r w:rsidRPr="009C644E">
        <w:rPr>
          <w:rFonts w:ascii="Verdana" w:hAnsi="Verdana" w:cs="Arial"/>
          <w:i/>
          <w:iCs/>
          <w:sz w:val="20"/>
          <w:szCs w:val="20"/>
          <w:lang w:val="de-DE"/>
        </w:rPr>
        <w:t>Philosophischer Literaturanzeiger</w:t>
      </w:r>
      <w:r w:rsidRPr="009C644E">
        <w:rPr>
          <w:rFonts w:ascii="Verdana" w:hAnsi="Verdana" w:cs="Arial"/>
          <w:sz w:val="20"/>
          <w:szCs w:val="20"/>
          <w:lang w:val="de-DE"/>
        </w:rPr>
        <w:t>, 33 (1980), 313–315 (in German).</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10. David Wiggins, </w:t>
      </w:r>
      <w:r w:rsidRPr="009C644E">
        <w:rPr>
          <w:rFonts w:ascii="Verdana" w:hAnsi="Verdana" w:cs="Arial"/>
          <w:i/>
          <w:iCs/>
          <w:sz w:val="20"/>
          <w:szCs w:val="20"/>
        </w:rPr>
        <w:t>Sameness and Substance</w:t>
      </w:r>
      <w:r w:rsidRPr="009C644E">
        <w:rPr>
          <w:rFonts w:ascii="Verdana" w:hAnsi="Verdana" w:cs="Arial"/>
          <w:sz w:val="20"/>
          <w:szCs w:val="20"/>
        </w:rPr>
        <w:t xml:space="preserve"> (Oxford 1979), </w:t>
      </w:r>
      <w:r w:rsidRPr="009C644E">
        <w:rPr>
          <w:rFonts w:ascii="Verdana" w:hAnsi="Verdana" w:cs="Arial"/>
          <w:i/>
          <w:iCs/>
          <w:sz w:val="20"/>
          <w:szCs w:val="20"/>
        </w:rPr>
        <w:t>History and Philosophy of Logic</w:t>
      </w:r>
      <w:r w:rsidRPr="009C644E">
        <w:rPr>
          <w:rFonts w:ascii="Verdana" w:hAnsi="Verdana" w:cs="Arial"/>
          <w:sz w:val="20"/>
          <w:szCs w:val="20"/>
        </w:rPr>
        <w:t>, 2 (1981), 150–151.</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11. Paul Gochet, </w:t>
      </w:r>
      <w:r w:rsidRPr="009C644E">
        <w:rPr>
          <w:rFonts w:ascii="Verdana" w:hAnsi="Verdana" w:cs="Arial"/>
          <w:i/>
          <w:iCs/>
          <w:sz w:val="20"/>
          <w:szCs w:val="20"/>
        </w:rPr>
        <w:t>Outline of a Nominalist Theory of Propositions</w:t>
      </w:r>
      <w:r w:rsidRPr="009C644E">
        <w:rPr>
          <w:rFonts w:ascii="Verdana" w:hAnsi="Verdana" w:cs="Arial"/>
          <w:sz w:val="20"/>
          <w:szCs w:val="20"/>
        </w:rPr>
        <w:t xml:space="preserve"> (Dordrecht 1980), </w:t>
      </w:r>
      <w:r w:rsidRPr="009C644E">
        <w:rPr>
          <w:rFonts w:ascii="Verdana" w:hAnsi="Verdana" w:cs="Arial"/>
          <w:i/>
          <w:iCs/>
          <w:sz w:val="20"/>
          <w:szCs w:val="20"/>
        </w:rPr>
        <w:t>Grazer Philosophische Studien</w:t>
      </w:r>
      <w:r w:rsidRPr="009C644E">
        <w:rPr>
          <w:rFonts w:ascii="Verdana" w:hAnsi="Verdana" w:cs="Arial"/>
          <w:sz w:val="20"/>
          <w:szCs w:val="20"/>
        </w:rPr>
        <w:t>, 14 (1981), 216–217.</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lang w:val="de-DE"/>
        </w:rPr>
      </w:pPr>
      <w:r w:rsidRPr="009C644E">
        <w:rPr>
          <w:rFonts w:ascii="Verdana" w:hAnsi="Verdana" w:cs="Arial"/>
          <w:sz w:val="20"/>
          <w:szCs w:val="20"/>
          <w:lang w:val="de-DE"/>
        </w:rPr>
        <w:t xml:space="preserve">12. Edmund Husserl, </w:t>
      </w:r>
      <w:r w:rsidRPr="009C644E">
        <w:rPr>
          <w:rFonts w:ascii="Verdana" w:hAnsi="Verdana" w:cs="Arial"/>
          <w:i/>
          <w:iCs/>
          <w:sz w:val="20"/>
          <w:szCs w:val="20"/>
          <w:lang w:val="de-DE"/>
        </w:rPr>
        <w:t>Phantasie, Bildbewußtsein, Erinnerung. Zur Phänomenologie der anschaulichen Vergegenwärtigung</w:t>
      </w:r>
      <w:r w:rsidRPr="009C644E">
        <w:rPr>
          <w:rFonts w:ascii="Verdana" w:hAnsi="Verdana" w:cs="Arial"/>
          <w:sz w:val="20"/>
          <w:szCs w:val="20"/>
          <w:lang w:val="de-DE"/>
        </w:rPr>
        <w:t xml:space="preserve"> (The Hague 1980), </w:t>
      </w:r>
      <w:r w:rsidRPr="009C644E">
        <w:rPr>
          <w:rFonts w:ascii="Verdana" w:hAnsi="Verdana" w:cs="Arial"/>
          <w:i/>
          <w:iCs/>
          <w:sz w:val="20"/>
          <w:szCs w:val="20"/>
          <w:lang w:val="de-DE"/>
        </w:rPr>
        <w:t>Philosophischer Literaturanzeiger</w:t>
      </w:r>
      <w:r w:rsidRPr="009C644E">
        <w:rPr>
          <w:rFonts w:ascii="Verdana" w:hAnsi="Verdana" w:cs="Arial"/>
          <w:sz w:val="20"/>
          <w:szCs w:val="20"/>
          <w:lang w:val="de-DE"/>
        </w:rPr>
        <w:t>, 35 (1982), 14–17 (in German).</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13. Ludwig Landgrebe, </w:t>
      </w:r>
      <w:r w:rsidRPr="009C644E">
        <w:rPr>
          <w:rFonts w:ascii="Verdana" w:hAnsi="Verdana" w:cs="Arial"/>
          <w:i/>
          <w:iCs/>
          <w:sz w:val="20"/>
          <w:szCs w:val="20"/>
        </w:rPr>
        <w:t>The Phenomenology of Edmund Husserl</w:t>
      </w:r>
      <w:r w:rsidRPr="009C644E">
        <w:rPr>
          <w:rFonts w:ascii="Verdana" w:hAnsi="Verdana" w:cs="Arial"/>
          <w:sz w:val="20"/>
          <w:szCs w:val="20"/>
        </w:rPr>
        <w:t xml:space="preserve"> (Ithaca 1981), </w:t>
      </w:r>
      <w:r w:rsidRPr="009C644E">
        <w:rPr>
          <w:rFonts w:ascii="Verdana" w:hAnsi="Verdana" w:cs="Arial"/>
          <w:i/>
          <w:iCs/>
          <w:sz w:val="20"/>
          <w:szCs w:val="20"/>
        </w:rPr>
        <w:t>History and Philo</w:t>
      </w:r>
      <w:r w:rsidRPr="009C644E">
        <w:rPr>
          <w:rFonts w:ascii="Verdana" w:hAnsi="Verdana" w:cs="Arial"/>
          <w:i/>
          <w:iCs/>
          <w:sz w:val="20"/>
          <w:szCs w:val="20"/>
        </w:rPr>
        <w:softHyphen/>
        <w:t>sophy of Logic</w:t>
      </w:r>
      <w:r w:rsidRPr="009C644E">
        <w:rPr>
          <w:rFonts w:ascii="Verdana" w:hAnsi="Verdana" w:cs="Arial"/>
          <w:sz w:val="20"/>
          <w:szCs w:val="20"/>
        </w:rPr>
        <w:t>, 4 (1983), 111.</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lang w:val="de-DE"/>
        </w:rPr>
      </w:pPr>
      <w:r w:rsidRPr="009C644E">
        <w:rPr>
          <w:rFonts w:ascii="Verdana" w:hAnsi="Verdana" w:cs="Arial"/>
          <w:sz w:val="20"/>
          <w:szCs w:val="20"/>
          <w:lang w:val="de-DE"/>
        </w:rPr>
        <w:t xml:space="preserve">14. Roger Schmit, </w:t>
      </w:r>
      <w:r w:rsidRPr="009C644E">
        <w:rPr>
          <w:rFonts w:ascii="Verdana" w:hAnsi="Verdana" w:cs="Arial"/>
          <w:i/>
          <w:iCs/>
          <w:sz w:val="20"/>
          <w:szCs w:val="20"/>
          <w:lang w:val="de-DE"/>
        </w:rPr>
        <w:t>Husserls Philosophie der Mathematik. Platonistische und konstruktivistische Momente in Husserls Mathematikbegriff</w:t>
      </w:r>
      <w:r w:rsidRPr="009C644E">
        <w:rPr>
          <w:rFonts w:ascii="Verdana" w:hAnsi="Verdana" w:cs="Arial"/>
          <w:sz w:val="20"/>
          <w:szCs w:val="20"/>
          <w:lang w:val="de-DE"/>
        </w:rPr>
        <w:t xml:space="preserve"> (Bonn 1981), </w:t>
      </w:r>
      <w:r w:rsidRPr="009C644E">
        <w:rPr>
          <w:rFonts w:ascii="Verdana" w:hAnsi="Verdana" w:cs="Arial"/>
          <w:i/>
          <w:iCs/>
          <w:sz w:val="20"/>
          <w:szCs w:val="20"/>
          <w:lang w:val="de-DE"/>
        </w:rPr>
        <w:t>History and Philosophy of Logic</w:t>
      </w:r>
      <w:r w:rsidRPr="009C644E">
        <w:rPr>
          <w:rFonts w:ascii="Verdana" w:hAnsi="Verdana" w:cs="Arial"/>
          <w:sz w:val="20"/>
          <w:szCs w:val="20"/>
          <w:lang w:val="de-DE"/>
        </w:rPr>
        <w:t>, 4 (1983), 230–234.</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15. </w:t>
      </w:r>
      <w:hyperlink r:id="rId731" w:history="1">
        <w:r w:rsidRPr="00064586">
          <w:rPr>
            <w:rStyle w:val="Hyperlink"/>
            <w:rFonts w:ascii="Verdana" w:hAnsi="Verdana" w:cs="Arial"/>
            <w:sz w:val="20"/>
            <w:szCs w:val="20"/>
          </w:rPr>
          <w:t xml:space="preserve">Kurt Lewin, </w:t>
        </w:r>
        <w:r w:rsidRPr="00064586">
          <w:rPr>
            <w:rStyle w:val="Hyperlink"/>
            <w:rFonts w:ascii="Verdana" w:hAnsi="Verdana" w:cs="Arial"/>
            <w:i/>
            <w:iCs/>
            <w:sz w:val="20"/>
            <w:szCs w:val="20"/>
          </w:rPr>
          <w:t>Wissenschaftstheorie I</w:t>
        </w:r>
      </w:hyperlink>
      <w:r w:rsidRPr="009C644E">
        <w:rPr>
          <w:rFonts w:ascii="Verdana" w:hAnsi="Verdana" w:cs="Arial"/>
          <w:sz w:val="20"/>
          <w:szCs w:val="20"/>
        </w:rPr>
        <w:t xml:space="preserve"> (Bern/Stuttgart 1981), </w:t>
      </w:r>
      <w:r w:rsidRPr="009C644E">
        <w:rPr>
          <w:rFonts w:ascii="Verdana" w:hAnsi="Verdana" w:cs="Arial"/>
          <w:i/>
          <w:iCs/>
          <w:sz w:val="20"/>
          <w:szCs w:val="20"/>
        </w:rPr>
        <w:t>History and Philosophy of Logic</w:t>
      </w:r>
      <w:r w:rsidRPr="009C644E">
        <w:rPr>
          <w:rFonts w:ascii="Verdana" w:hAnsi="Verdana" w:cs="Arial"/>
          <w:sz w:val="20"/>
          <w:szCs w:val="20"/>
        </w:rPr>
        <w:t>, 4 (1983), 235–238.</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lang w:val="de-DE"/>
        </w:rPr>
      </w:pPr>
      <w:r w:rsidRPr="009C644E">
        <w:rPr>
          <w:rFonts w:ascii="Verdana" w:hAnsi="Verdana" w:cs="Arial"/>
          <w:sz w:val="20"/>
          <w:szCs w:val="20"/>
          <w:lang w:val="de-DE"/>
        </w:rPr>
        <w:t>16. “</w:t>
      </w:r>
      <w:hyperlink r:id="rId732" w:history="1">
        <w:r w:rsidRPr="005216B8">
          <w:rPr>
            <w:rStyle w:val="Hyperlink"/>
            <w:rFonts w:ascii="Verdana" w:hAnsi="Verdana" w:cs="Arial"/>
            <w:sz w:val="20"/>
            <w:szCs w:val="20"/>
            <w:lang w:val="de-DE"/>
          </w:rPr>
          <w:t>Phänomenologie und angelsächsisch</w:t>
        </w:r>
        <w:r w:rsidRPr="005216B8">
          <w:rPr>
            <w:rStyle w:val="Hyperlink"/>
            <w:rFonts w:ascii="Verdana" w:hAnsi="Verdana" w:cs="Arial"/>
            <w:sz w:val="20"/>
            <w:szCs w:val="20"/>
            <w:lang w:val="de-DE"/>
          </w:rPr>
          <w:t>e</w:t>
        </w:r>
        <w:r w:rsidRPr="005216B8">
          <w:rPr>
            <w:rStyle w:val="Hyperlink"/>
            <w:rFonts w:ascii="Verdana" w:hAnsi="Verdana" w:cs="Arial"/>
            <w:sz w:val="20"/>
            <w:szCs w:val="20"/>
            <w:lang w:val="de-DE"/>
          </w:rPr>
          <w:t xml:space="preserve"> Philosophie</w:t>
        </w:r>
      </w:hyperlink>
      <w:r w:rsidRPr="009C644E">
        <w:rPr>
          <w:rFonts w:ascii="Verdana" w:hAnsi="Verdana" w:cs="Arial"/>
          <w:sz w:val="20"/>
          <w:szCs w:val="20"/>
          <w:lang w:val="de-DE"/>
        </w:rPr>
        <w:t xml:space="preserve">” [Review article on recent publications in phenomenology], </w:t>
      </w:r>
      <w:r w:rsidRPr="009C644E">
        <w:rPr>
          <w:rFonts w:ascii="Verdana" w:hAnsi="Verdana" w:cs="Arial"/>
          <w:i/>
          <w:iCs/>
          <w:sz w:val="20"/>
          <w:szCs w:val="20"/>
          <w:lang w:val="de-DE"/>
        </w:rPr>
        <w:t>Philosophischer Literaturanzeiger</w:t>
      </w:r>
      <w:r w:rsidRPr="009C644E">
        <w:rPr>
          <w:rFonts w:ascii="Verdana" w:hAnsi="Verdana" w:cs="Arial"/>
          <w:sz w:val="20"/>
          <w:szCs w:val="20"/>
          <w:lang w:val="de-DE"/>
        </w:rPr>
        <w:t>, 37 (1984), 387–405.</w:t>
      </w:r>
    </w:p>
    <w:p w:rsidR="00C543D9"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17.</w:t>
      </w:r>
      <w:r w:rsidR="00A85F0E">
        <w:rPr>
          <w:rFonts w:ascii="Verdana" w:hAnsi="Verdana" w:cs="Arial"/>
          <w:sz w:val="20"/>
          <w:szCs w:val="20"/>
        </w:rPr>
        <w:t xml:space="preserve"> Kevin Mulligan and Barry Smith,</w:t>
      </w:r>
      <w:r w:rsidRPr="009C644E">
        <w:rPr>
          <w:rFonts w:ascii="Verdana" w:hAnsi="Verdana" w:cs="Arial"/>
          <w:sz w:val="20"/>
          <w:szCs w:val="20"/>
        </w:rPr>
        <w:t xml:space="preserve"> “</w:t>
      </w:r>
      <w:hyperlink r:id="rId733" w:history="1">
        <w:r w:rsidRPr="008D27EA">
          <w:rPr>
            <w:rStyle w:val="Hyperlink"/>
            <w:rFonts w:ascii="Verdana" w:hAnsi="Verdana" w:cs="Arial"/>
            <w:sz w:val="20"/>
            <w:szCs w:val="20"/>
          </w:rPr>
          <w:t>Traditional vs.</w:t>
        </w:r>
        <w:r w:rsidRPr="008D27EA">
          <w:rPr>
            <w:rStyle w:val="Hyperlink"/>
            <w:rFonts w:ascii="Verdana" w:hAnsi="Verdana" w:cs="Arial"/>
            <w:sz w:val="20"/>
            <w:szCs w:val="20"/>
          </w:rPr>
          <w:t xml:space="preserve"> </w:t>
        </w:r>
        <w:r w:rsidRPr="008D27EA">
          <w:rPr>
            <w:rStyle w:val="Hyperlink"/>
            <w:rFonts w:ascii="Verdana" w:hAnsi="Verdana" w:cs="Arial"/>
            <w:sz w:val="20"/>
            <w:szCs w:val="20"/>
          </w:rPr>
          <w:t>A</w:t>
        </w:r>
        <w:r w:rsidRPr="008D27EA">
          <w:rPr>
            <w:rStyle w:val="Hyperlink"/>
            <w:rFonts w:ascii="Verdana" w:hAnsi="Verdana" w:cs="Arial"/>
            <w:sz w:val="20"/>
            <w:szCs w:val="20"/>
          </w:rPr>
          <w:t>n</w:t>
        </w:r>
        <w:r w:rsidRPr="008D27EA">
          <w:rPr>
            <w:rStyle w:val="Hyperlink"/>
            <w:rFonts w:ascii="Verdana" w:hAnsi="Verdana" w:cs="Arial"/>
            <w:sz w:val="20"/>
            <w:szCs w:val="20"/>
          </w:rPr>
          <w:t>alytic Ph</w:t>
        </w:r>
        <w:r w:rsidRPr="008D27EA">
          <w:rPr>
            <w:rStyle w:val="Hyperlink"/>
            <w:rFonts w:ascii="Verdana" w:hAnsi="Verdana" w:cs="Arial"/>
            <w:sz w:val="20"/>
            <w:szCs w:val="20"/>
          </w:rPr>
          <w:t>i</w:t>
        </w:r>
        <w:r w:rsidRPr="008D27EA">
          <w:rPr>
            <w:rStyle w:val="Hyperlink"/>
            <w:rFonts w:ascii="Verdana" w:hAnsi="Verdana" w:cs="Arial"/>
            <w:sz w:val="20"/>
            <w:szCs w:val="20"/>
          </w:rPr>
          <w:t>l</w:t>
        </w:r>
        <w:r w:rsidRPr="008D27EA">
          <w:rPr>
            <w:rStyle w:val="Hyperlink"/>
            <w:rFonts w:ascii="Verdana" w:hAnsi="Verdana" w:cs="Arial"/>
            <w:sz w:val="20"/>
            <w:szCs w:val="20"/>
          </w:rPr>
          <w:t>o</w:t>
        </w:r>
        <w:r w:rsidRPr="008D27EA">
          <w:rPr>
            <w:rStyle w:val="Hyperlink"/>
            <w:rFonts w:ascii="Verdana" w:hAnsi="Verdana" w:cs="Arial"/>
            <w:sz w:val="20"/>
            <w:szCs w:val="20"/>
          </w:rPr>
          <w:t>sophy</w:t>
        </w:r>
      </w:hyperlink>
      <w:r w:rsidRPr="009C644E">
        <w:rPr>
          <w:rFonts w:ascii="Verdana" w:hAnsi="Verdana" w:cs="Arial"/>
          <w:sz w:val="20"/>
          <w:szCs w:val="20"/>
        </w:rPr>
        <w:t xml:space="preserve">” [Review article on E. Tugendhat, </w:t>
      </w:r>
      <w:r w:rsidRPr="009C644E">
        <w:rPr>
          <w:rFonts w:ascii="Verdana" w:hAnsi="Verdana" w:cs="Arial"/>
          <w:i/>
          <w:iCs/>
          <w:sz w:val="20"/>
          <w:szCs w:val="20"/>
        </w:rPr>
        <w:t>Traditional and Analytic Philosophy</w:t>
      </w:r>
      <w:r w:rsidRPr="009C644E">
        <w:rPr>
          <w:rFonts w:ascii="Verdana" w:hAnsi="Verdana" w:cs="Arial"/>
          <w:sz w:val="20"/>
          <w:szCs w:val="20"/>
        </w:rPr>
        <w:t xml:space="preserve">], </w:t>
      </w:r>
      <w:r w:rsidRPr="009C644E">
        <w:rPr>
          <w:rFonts w:ascii="Verdana" w:hAnsi="Verdana" w:cs="Arial"/>
          <w:i/>
          <w:iCs/>
          <w:sz w:val="20"/>
          <w:szCs w:val="20"/>
        </w:rPr>
        <w:t>Grazer Philosophische Studien</w:t>
      </w:r>
      <w:r w:rsidRPr="009C644E">
        <w:rPr>
          <w:rFonts w:ascii="Verdana" w:hAnsi="Verdana" w:cs="Arial"/>
          <w:sz w:val="20"/>
          <w:szCs w:val="20"/>
        </w:rPr>
        <w:t>, 21 (1984), 193–202.</w:t>
      </w:r>
    </w:p>
    <w:p w:rsidR="0065306D" w:rsidRPr="00A4464D" w:rsidRDefault="007418E7" w:rsidP="00B07598">
      <w:pPr>
        <w:pStyle w:val="Level1"/>
        <w:widowControl/>
        <w:tabs>
          <w:tab w:val="left" w:pos="0"/>
          <w:tab w:val="left" w:pos="720"/>
          <w:tab w:val="left" w:pos="1800"/>
          <w:tab w:val="left" w:pos="2160"/>
          <w:tab w:val="left" w:pos="2880"/>
          <w:tab w:val="left" w:pos="3600"/>
          <w:tab w:val="left" w:pos="4320"/>
          <w:tab w:val="left" w:pos="5040"/>
          <w:tab w:val="left" w:pos="5760"/>
          <w:tab w:val="left" w:pos="7020"/>
          <w:tab w:val="left" w:pos="7920"/>
          <w:tab w:val="left" w:pos="8640"/>
          <w:tab w:val="left" w:pos="9360"/>
          <w:tab w:val="left" w:pos="11790"/>
        </w:tabs>
        <w:spacing w:after="99"/>
        <w:ind w:left="1800" w:right="900"/>
        <w:rPr>
          <w:rFonts w:ascii="Verdana" w:hAnsi="Verdana"/>
          <w:color w:val="000000"/>
          <w:sz w:val="16"/>
          <w:szCs w:val="16"/>
          <w:shd w:val="clear" w:color="auto" w:fill="FFFFFF"/>
        </w:rPr>
      </w:pPr>
      <w:r w:rsidRPr="00153614">
        <w:rPr>
          <w:rFonts w:ascii="Verdana" w:hAnsi="Verdana" w:cs="Arial"/>
          <w:b/>
          <w:sz w:val="16"/>
          <w:szCs w:val="16"/>
        </w:rPr>
        <w:t>Abstract:</w:t>
      </w:r>
      <w:r>
        <w:rPr>
          <w:rFonts w:ascii="Verdana" w:hAnsi="Verdana" w:cs="Arial"/>
          <w:sz w:val="16"/>
          <w:szCs w:val="16"/>
        </w:rPr>
        <w:t xml:space="preserve"> </w:t>
      </w:r>
      <w:r w:rsidR="0065306D" w:rsidRPr="00A4464D">
        <w:rPr>
          <w:rFonts w:ascii="Verdana" w:hAnsi="Verdana"/>
          <w:color w:val="000000"/>
          <w:sz w:val="16"/>
          <w:szCs w:val="16"/>
          <w:shd w:val="clear" w:color="auto" w:fill="FFFFFF"/>
        </w:rPr>
        <w:t xml:space="preserve">We review an influential series of </w:t>
      </w:r>
      <w:r w:rsidR="00D32383" w:rsidRPr="00A4464D">
        <w:rPr>
          <w:rFonts w:ascii="Verdana" w:hAnsi="Verdana"/>
          <w:color w:val="000000"/>
          <w:sz w:val="16"/>
          <w:szCs w:val="16"/>
          <w:shd w:val="clear" w:color="auto" w:fill="FFFFFF"/>
        </w:rPr>
        <w:t xml:space="preserve">lectures on analytic philosophy </w:t>
      </w:r>
      <w:r w:rsidR="0065306D" w:rsidRPr="00A4464D">
        <w:rPr>
          <w:rFonts w:ascii="Verdana" w:hAnsi="Verdana"/>
          <w:color w:val="000000"/>
          <w:sz w:val="16"/>
          <w:szCs w:val="16"/>
          <w:shd w:val="clear" w:color="auto" w:fill="FFFFFF"/>
        </w:rPr>
        <w:t xml:space="preserve">published in 1976 by the West German philosopher Ernst Tugendhat focusing on Tugendhat's treatment of Husserl, and particularly on issues connected with the notion of dependence or </w:t>
      </w:r>
      <w:r w:rsidR="0065306D" w:rsidRPr="003F1D37">
        <w:rPr>
          <w:rFonts w:ascii="Verdana" w:hAnsi="Verdana"/>
          <w:i/>
          <w:color w:val="000000"/>
          <w:sz w:val="16"/>
          <w:szCs w:val="16"/>
          <w:shd w:val="clear" w:color="auto" w:fill="FFFFFF"/>
        </w:rPr>
        <w:t>Abhängigkeit</w:t>
      </w:r>
      <w:r w:rsidR="0065306D" w:rsidRPr="00A4464D">
        <w:rPr>
          <w:rFonts w:ascii="Verdana" w:hAnsi="Verdana"/>
          <w:color w:val="000000"/>
          <w:sz w:val="16"/>
          <w:szCs w:val="16"/>
          <w:shd w:val="clear" w:color="auto" w:fill="FFFFFF"/>
        </w:rPr>
        <w:t xml:space="preserve"> central to Husserl's philosophy. These issues are of interest not only because Tugendhat's work is one of the few contributions to contemporary analytic philosophy in which they are confronted explicitly, but also because what he has to say about Husserl and dependence illustrates well both the positive and the negative thrust of his argument.</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 xml:space="preserve">19. Edmund Husserl, </w:t>
      </w:r>
      <w:r w:rsidRPr="009C644E">
        <w:rPr>
          <w:rFonts w:ascii="Verdana" w:hAnsi="Verdana" w:cs="Arial"/>
          <w:i/>
          <w:iCs/>
          <w:sz w:val="20"/>
          <w:szCs w:val="20"/>
        </w:rPr>
        <w:t>Studien zur Arithmetik und Geometrie</w:t>
      </w:r>
      <w:r w:rsidRPr="009C644E">
        <w:rPr>
          <w:rFonts w:ascii="Verdana" w:hAnsi="Verdana" w:cs="Arial"/>
          <w:sz w:val="20"/>
          <w:szCs w:val="20"/>
        </w:rPr>
        <w:t xml:space="preserve"> (The Hague 1983), </w:t>
      </w:r>
      <w:r w:rsidRPr="009C644E">
        <w:rPr>
          <w:rFonts w:ascii="Verdana" w:hAnsi="Verdana" w:cs="Arial"/>
          <w:i/>
          <w:iCs/>
          <w:sz w:val="20"/>
          <w:szCs w:val="20"/>
        </w:rPr>
        <w:t>History and Philosophy of Logic</w:t>
      </w:r>
      <w:r w:rsidRPr="009C644E">
        <w:rPr>
          <w:rFonts w:ascii="Verdana" w:hAnsi="Verdana" w:cs="Arial"/>
          <w:sz w:val="20"/>
          <w:szCs w:val="20"/>
        </w:rPr>
        <w:t>, 5 (1985), 228–230.</w:t>
      </w:r>
    </w:p>
    <w:p w:rsidR="00C543D9" w:rsidRPr="009C644E"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lang w:val="de-DE"/>
        </w:rPr>
      </w:pPr>
      <w:r w:rsidRPr="009C644E">
        <w:rPr>
          <w:rFonts w:ascii="Verdana" w:hAnsi="Verdana" w:cs="Arial"/>
          <w:sz w:val="20"/>
          <w:szCs w:val="20"/>
          <w:lang w:val="de-DE"/>
        </w:rPr>
        <w:t xml:space="preserve">20. P. Jaeger and R. Lüthe (eds.), </w:t>
      </w:r>
      <w:r w:rsidRPr="009C644E">
        <w:rPr>
          <w:rFonts w:ascii="Verdana" w:hAnsi="Verdana" w:cs="Arial"/>
          <w:i/>
          <w:iCs/>
          <w:sz w:val="20"/>
          <w:szCs w:val="20"/>
          <w:lang w:val="de-DE"/>
        </w:rPr>
        <w:t>Distanz und Nähe. Reflexionen und Analysen zur Kunst der Gegenwart</w:t>
      </w:r>
      <w:r w:rsidRPr="009C644E">
        <w:rPr>
          <w:rFonts w:ascii="Verdana" w:hAnsi="Verdana" w:cs="Arial"/>
          <w:sz w:val="20"/>
          <w:szCs w:val="20"/>
          <w:lang w:val="de-DE"/>
        </w:rPr>
        <w:t xml:space="preserve"> (Würzburg 1983), </w:t>
      </w:r>
      <w:r w:rsidRPr="009C644E">
        <w:rPr>
          <w:rFonts w:ascii="Verdana" w:hAnsi="Verdana" w:cs="Arial"/>
          <w:i/>
          <w:iCs/>
          <w:sz w:val="20"/>
          <w:szCs w:val="20"/>
          <w:lang w:val="de-DE"/>
        </w:rPr>
        <w:t>Journal of the British Society for Phenomenology</w:t>
      </w:r>
      <w:r w:rsidRPr="009C644E">
        <w:rPr>
          <w:rFonts w:ascii="Verdana" w:hAnsi="Verdana" w:cs="Arial"/>
          <w:sz w:val="20"/>
          <w:szCs w:val="20"/>
          <w:lang w:val="de-DE"/>
        </w:rPr>
        <w:t>, 16 (1985), 320–322.</w:t>
      </w:r>
    </w:p>
    <w:p w:rsidR="00C543D9" w:rsidRDefault="00C543D9"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lastRenderedPageBreak/>
        <w:t xml:space="preserve">21. </w:t>
      </w:r>
      <w:hyperlink r:id="rId734" w:history="1">
        <w:r w:rsidRPr="00832235">
          <w:rPr>
            <w:rStyle w:val="Hyperlink"/>
            <w:rFonts w:ascii="Verdana" w:hAnsi="Verdana" w:cs="Arial"/>
            <w:sz w:val="20"/>
            <w:szCs w:val="20"/>
          </w:rPr>
          <w:t xml:space="preserve">Harald Delius, </w:t>
        </w:r>
        <w:r w:rsidRPr="00832235">
          <w:rPr>
            <w:rStyle w:val="Hyperlink"/>
            <w:rFonts w:ascii="Verdana" w:hAnsi="Verdana" w:cs="Arial"/>
            <w:i/>
            <w:iCs/>
            <w:sz w:val="20"/>
            <w:szCs w:val="20"/>
          </w:rPr>
          <w:t>Self-Awareness: A Semantical Inquiry</w:t>
        </w:r>
      </w:hyperlink>
      <w:r w:rsidRPr="009C644E">
        <w:rPr>
          <w:rFonts w:ascii="Verdana" w:hAnsi="Verdana" w:cs="Arial"/>
          <w:sz w:val="20"/>
          <w:szCs w:val="20"/>
        </w:rPr>
        <w:t xml:space="preserve"> (Munich 1981), </w:t>
      </w:r>
      <w:r w:rsidRPr="009C644E">
        <w:rPr>
          <w:rFonts w:ascii="Verdana" w:hAnsi="Verdana" w:cs="Arial"/>
          <w:i/>
          <w:iCs/>
          <w:sz w:val="20"/>
          <w:szCs w:val="20"/>
        </w:rPr>
        <w:t>Philosophy and Pheno</w:t>
      </w:r>
      <w:r w:rsidRPr="009C644E">
        <w:rPr>
          <w:rFonts w:ascii="Verdana" w:hAnsi="Verdana" w:cs="Arial"/>
          <w:i/>
          <w:iCs/>
          <w:sz w:val="20"/>
          <w:szCs w:val="20"/>
        </w:rPr>
        <w:softHyphen/>
        <w:t>meno</w:t>
      </w:r>
      <w:r w:rsidRPr="009C644E">
        <w:rPr>
          <w:rFonts w:ascii="Verdana" w:hAnsi="Verdana" w:cs="Arial"/>
          <w:i/>
          <w:iCs/>
          <w:sz w:val="20"/>
          <w:szCs w:val="20"/>
        </w:rPr>
        <w:softHyphen/>
        <w:t>logical Research</w:t>
      </w:r>
      <w:r w:rsidRPr="009C644E">
        <w:rPr>
          <w:rFonts w:ascii="Verdana" w:hAnsi="Verdana" w:cs="Arial"/>
          <w:sz w:val="20"/>
          <w:szCs w:val="20"/>
        </w:rPr>
        <w:t>, 46 (1985), 170–173.</w:t>
      </w:r>
    </w:p>
    <w:p w:rsidR="00FC73D6" w:rsidRPr="00FC73D6" w:rsidRDefault="00FC73D6" w:rsidP="00FC73D6">
      <w:pPr>
        <w:pStyle w:val="Level1"/>
        <w:widowControl/>
        <w:tabs>
          <w:tab w:val="left" w:pos="0"/>
          <w:tab w:val="left" w:pos="720"/>
          <w:tab w:val="left" w:pos="1800"/>
          <w:tab w:val="left" w:pos="2160"/>
          <w:tab w:val="left" w:pos="2880"/>
          <w:tab w:val="left" w:pos="3600"/>
          <w:tab w:val="left" w:pos="4320"/>
          <w:tab w:val="left" w:pos="5040"/>
          <w:tab w:val="left" w:pos="5760"/>
          <w:tab w:val="left" w:pos="7020"/>
          <w:tab w:val="left" w:pos="7920"/>
          <w:tab w:val="left" w:pos="8640"/>
          <w:tab w:val="left" w:pos="9360"/>
          <w:tab w:val="left" w:pos="11790"/>
        </w:tabs>
        <w:spacing w:after="99"/>
        <w:ind w:left="1800" w:right="900"/>
        <w:rPr>
          <w:rFonts w:ascii="Verdana" w:hAnsi="Verdana"/>
          <w:color w:val="000000"/>
          <w:sz w:val="16"/>
          <w:szCs w:val="16"/>
          <w:shd w:val="clear" w:color="auto" w:fill="FFFFFF"/>
        </w:rPr>
      </w:pPr>
      <w:r>
        <w:rPr>
          <w:rFonts w:ascii="Verdana" w:hAnsi="Verdana"/>
          <w:b/>
          <w:color w:val="000000"/>
          <w:sz w:val="16"/>
          <w:szCs w:val="16"/>
          <w:shd w:val="clear" w:color="auto" w:fill="FFFFFF"/>
        </w:rPr>
        <w:t xml:space="preserve">Abstract: </w:t>
      </w:r>
      <w:r w:rsidRPr="00FC73D6">
        <w:rPr>
          <w:rFonts w:ascii="Verdana" w:hAnsi="Verdana"/>
          <w:color w:val="000000"/>
          <w:sz w:val="16"/>
          <w:szCs w:val="16"/>
          <w:shd w:val="clear" w:color="auto" w:fill="FFFFFF"/>
        </w:rPr>
        <w:t>The thesis of Delius's book is that statements of self-awareness such as "I am aware that I see a cat" possess what he calls 'Cartesian characteristics' of indubitability or absolute self-evidence. He argues that this is the case in virtue of the fact that such statements are not about anything independent of themselves. The book is described as a 'semantical inquiry', but it is not by any means a contribution to the philosophy of language of the predictable sort. Statements of self-awareness express what Delius calls 'egological experiences', and the subject of the book is most accurately described as consisting in the relations between egological statements and egological experiences, in a sense made clear in the course of the book.</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22</w:t>
      </w:r>
      <w:r w:rsidR="00C543D9" w:rsidRPr="009C644E">
        <w:rPr>
          <w:rFonts w:ascii="Verdana" w:hAnsi="Verdana" w:cs="Arial"/>
          <w:sz w:val="20"/>
          <w:szCs w:val="20"/>
        </w:rPr>
        <w:t xml:space="preserve">. J. N. Mohanty, </w:t>
      </w:r>
      <w:r w:rsidR="00C543D9" w:rsidRPr="009C644E">
        <w:rPr>
          <w:rFonts w:ascii="Verdana" w:hAnsi="Verdana" w:cs="Arial"/>
          <w:i/>
          <w:iCs/>
          <w:sz w:val="20"/>
          <w:szCs w:val="20"/>
        </w:rPr>
        <w:t>The Possibility of Transcendental Philosophy</w:t>
      </w:r>
      <w:r w:rsidR="00C543D9" w:rsidRPr="009C644E">
        <w:rPr>
          <w:rFonts w:ascii="Verdana" w:hAnsi="Verdana" w:cs="Arial"/>
          <w:sz w:val="20"/>
          <w:szCs w:val="20"/>
        </w:rPr>
        <w:t xml:space="preserve"> (Dordrecht 1985), </w:t>
      </w:r>
      <w:r w:rsidR="00C543D9" w:rsidRPr="009C644E">
        <w:rPr>
          <w:rFonts w:ascii="Verdana" w:hAnsi="Verdana" w:cs="Arial"/>
          <w:i/>
          <w:iCs/>
          <w:sz w:val="20"/>
          <w:szCs w:val="20"/>
        </w:rPr>
        <w:t>Journal of the British Society for Phenomenology</w:t>
      </w:r>
      <w:r w:rsidR="00C543D9" w:rsidRPr="009C644E">
        <w:rPr>
          <w:rFonts w:ascii="Verdana" w:hAnsi="Verdana" w:cs="Arial"/>
          <w:sz w:val="20"/>
          <w:szCs w:val="20"/>
        </w:rPr>
        <w:t>, 18 (1987), 299–301.</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23</w:t>
      </w:r>
      <w:r w:rsidR="00C543D9" w:rsidRPr="009C644E">
        <w:rPr>
          <w:rFonts w:ascii="Verdana" w:hAnsi="Verdana" w:cs="Arial"/>
          <w:sz w:val="20"/>
          <w:szCs w:val="20"/>
        </w:rPr>
        <w:t xml:space="preserve">. Paul Gochet, </w:t>
      </w:r>
      <w:r w:rsidR="00C543D9" w:rsidRPr="009C644E">
        <w:rPr>
          <w:rFonts w:ascii="Verdana" w:hAnsi="Verdana" w:cs="Arial"/>
          <w:i/>
          <w:iCs/>
          <w:sz w:val="20"/>
          <w:szCs w:val="20"/>
        </w:rPr>
        <w:t>Ascent to Truth: A Critical Examination of Quine’s Philosophy</w:t>
      </w:r>
      <w:r w:rsidR="00C543D9" w:rsidRPr="009C644E">
        <w:rPr>
          <w:rFonts w:ascii="Verdana" w:hAnsi="Verdana" w:cs="Arial"/>
          <w:sz w:val="20"/>
          <w:szCs w:val="20"/>
        </w:rPr>
        <w:t xml:space="preserve"> (Munich/Vienna 1986), </w:t>
      </w:r>
      <w:r w:rsidR="00C543D9" w:rsidRPr="009C644E">
        <w:rPr>
          <w:rFonts w:ascii="Verdana" w:hAnsi="Verdana" w:cs="Arial"/>
          <w:i/>
          <w:iCs/>
          <w:sz w:val="20"/>
          <w:szCs w:val="20"/>
        </w:rPr>
        <w:t>Grazer Philosophische Studien</w:t>
      </w:r>
      <w:r w:rsidR="00C543D9" w:rsidRPr="009C644E">
        <w:rPr>
          <w:rFonts w:ascii="Verdana" w:hAnsi="Verdana" w:cs="Arial"/>
          <w:sz w:val="20"/>
          <w:szCs w:val="20"/>
        </w:rPr>
        <w:t>, 30 (1987), 212–213.</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lang w:val="es-ES"/>
        </w:rPr>
        <w:t>24</w:t>
      </w:r>
      <w:r w:rsidR="00C543D9" w:rsidRPr="009C644E">
        <w:rPr>
          <w:rFonts w:ascii="Verdana" w:hAnsi="Verdana" w:cs="Arial"/>
          <w:sz w:val="20"/>
          <w:szCs w:val="20"/>
          <w:lang w:val="es-ES_tradnl"/>
        </w:rPr>
        <w:t xml:space="preserve">. J. Macnamara, </w:t>
      </w:r>
      <w:hyperlink r:id="rId735" w:history="1">
        <w:r w:rsidR="00C543D9" w:rsidRPr="00B56858">
          <w:rPr>
            <w:rStyle w:val="Hyperlink"/>
            <w:rFonts w:ascii="Verdana" w:hAnsi="Verdana" w:cs="Arial"/>
            <w:i/>
            <w:iCs/>
            <w:sz w:val="20"/>
            <w:szCs w:val="20"/>
            <w:lang w:val="es-ES_tradnl"/>
          </w:rPr>
          <w:t xml:space="preserve">A Border Dispute. </w:t>
        </w:r>
        <w:r w:rsidR="00C543D9" w:rsidRPr="00B56858">
          <w:rPr>
            <w:rStyle w:val="Hyperlink"/>
            <w:rFonts w:ascii="Verdana" w:hAnsi="Verdana" w:cs="Arial"/>
            <w:i/>
            <w:iCs/>
            <w:sz w:val="20"/>
            <w:szCs w:val="20"/>
          </w:rPr>
          <w:t>The Place of Logic in Psychology</w:t>
        </w:r>
      </w:hyperlink>
      <w:r w:rsidR="00C543D9" w:rsidRPr="009C644E">
        <w:rPr>
          <w:rFonts w:ascii="Verdana" w:hAnsi="Verdana" w:cs="Arial"/>
          <w:sz w:val="20"/>
          <w:szCs w:val="20"/>
        </w:rPr>
        <w:t xml:space="preserve"> (Cambridge, Mass. 1987), </w:t>
      </w:r>
      <w:r w:rsidR="00C543D9" w:rsidRPr="009C644E">
        <w:rPr>
          <w:rFonts w:ascii="Verdana" w:hAnsi="Verdana" w:cs="Arial"/>
          <w:i/>
          <w:iCs/>
          <w:sz w:val="20"/>
          <w:szCs w:val="20"/>
        </w:rPr>
        <w:t>History and Philosophy of Logic</w:t>
      </w:r>
      <w:r w:rsidR="00C543D9" w:rsidRPr="009C644E">
        <w:rPr>
          <w:rFonts w:ascii="Verdana" w:hAnsi="Verdana" w:cs="Arial"/>
          <w:sz w:val="20"/>
          <w:szCs w:val="20"/>
        </w:rPr>
        <w:t>, 9 (1988), 126–128.</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25</w:t>
      </w:r>
      <w:r w:rsidR="00C543D9" w:rsidRPr="009C644E">
        <w:rPr>
          <w:rFonts w:ascii="Verdana" w:hAnsi="Verdana" w:cs="Arial"/>
          <w:sz w:val="20"/>
          <w:szCs w:val="20"/>
          <w:lang w:val="de-DE"/>
        </w:rPr>
        <w:t xml:space="preserve">. R. Bernet, I. Kern and E. Marbach, </w:t>
      </w:r>
      <w:r w:rsidR="00C543D9" w:rsidRPr="009C644E">
        <w:rPr>
          <w:rFonts w:ascii="Verdana" w:hAnsi="Verdana" w:cs="Arial"/>
          <w:i/>
          <w:iCs/>
          <w:sz w:val="20"/>
          <w:szCs w:val="20"/>
          <w:lang w:val="de-DE"/>
        </w:rPr>
        <w:t xml:space="preserve">Edmund Husserl. </w:t>
      </w:r>
      <w:r w:rsidR="00C543D9" w:rsidRPr="009C644E">
        <w:rPr>
          <w:rFonts w:ascii="Verdana" w:hAnsi="Verdana" w:cs="Arial"/>
          <w:i/>
          <w:iCs/>
          <w:sz w:val="20"/>
          <w:szCs w:val="20"/>
        </w:rPr>
        <w:t>Darstellung seines Denkens</w:t>
      </w:r>
      <w:r w:rsidR="00C543D9" w:rsidRPr="009C644E">
        <w:rPr>
          <w:rFonts w:ascii="Verdana" w:hAnsi="Verdana" w:cs="Arial"/>
          <w:sz w:val="20"/>
          <w:szCs w:val="20"/>
        </w:rPr>
        <w:t xml:space="preserve"> (Hamburg, 1989), </w:t>
      </w:r>
      <w:r w:rsidR="00C543D9" w:rsidRPr="009C644E">
        <w:rPr>
          <w:rFonts w:ascii="Verdana" w:hAnsi="Verdana" w:cs="Arial"/>
          <w:i/>
          <w:iCs/>
          <w:sz w:val="20"/>
          <w:szCs w:val="20"/>
        </w:rPr>
        <w:t xml:space="preserve">History and Philosophy of Logic, </w:t>
      </w:r>
      <w:r w:rsidR="00C543D9" w:rsidRPr="009C644E">
        <w:rPr>
          <w:rFonts w:ascii="Verdana" w:hAnsi="Verdana" w:cs="Arial"/>
          <w:sz w:val="20"/>
          <w:szCs w:val="20"/>
        </w:rPr>
        <w:t>11 (1990), 260.</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26</w:t>
      </w:r>
      <w:r w:rsidR="00C543D9" w:rsidRPr="009C644E">
        <w:rPr>
          <w:rFonts w:ascii="Verdana" w:hAnsi="Verdana" w:cs="Arial"/>
          <w:sz w:val="20"/>
          <w:szCs w:val="20"/>
        </w:rPr>
        <w:t xml:space="preserve">. Edmund Husserl, </w:t>
      </w:r>
      <w:r w:rsidR="00C543D9" w:rsidRPr="009C644E">
        <w:rPr>
          <w:rFonts w:ascii="Verdana" w:hAnsi="Verdana" w:cs="Arial"/>
          <w:i/>
          <w:iCs/>
          <w:sz w:val="20"/>
          <w:szCs w:val="20"/>
        </w:rPr>
        <w:t>Aufsätze und Vorträge (1911–21)</w:t>
      </w:r>
      <w:r w:rsidR="00C543D9" w:rsidRPr="009C644E">
        <w:rPr>
          <w:rFonts w:ascii="Verdana" w:hAnsi="Verdana" w:cs="Arial"/>
          <w:sz w:val="20"/>
          <w:szCs w:val="20"/>
        </w:rPr>
        <w:t xml:space="preserve"> (Dordrecht 1987), </w:t>
      </w:r>
      <w:r w:rsidR="00C543D9" w:rsidRPr="009C644E">
        <w:rPr>
          <w:rFonts w:ascii="Verdana" w:hAnsi="Verdana" w:cs="Arial"/>
          <w:i/>
          <w:iCs/>
          <w:sz w:val="20"/>
          <w:szCs w:val="20"/>
        </w:rPr>
        <w:t>Journal of the British Society for Phenomenology</w:t>
      </w:r>
      <w:r w:rsidR="00C543D9" w:rsidRPr="009C644E">
        <w:rPr>
          <w:rFonts w:ascii="Verdana" w:hAnsi="Verdana" w:cs="Arial"/>
          <w:sz w:val="20"/>
          <w:szCs w:val="20"/>
        </w:rPr>
        <w:t>, 21 (1990), 293–295 (with K. Schuhmann).</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lang w:val="de-DE"/>
        </w:rPr>
      </w:pPr>
      <w:r w:rsidRPr="009C644E">
        <w:rPr>
          <w:rFonts w:ascii="Verdana" w:hAnsi="Verdana" w:cs="Arial"/>
          <w:sz w:val="20"/>
          <w:szCs w:val="20"/>
          <w:lang w:val="de-DE"/>
        </w:rPr>
        <w:t>27</w:t>
      </w:r>
      <w:r w:rsidR="00C543D9" w:rsidRPr="009C644E">
        <w:rPr>
          <w:rFonts w:ascii="Verdana" w:hAnsi="Verdana" w:cs="Arial"/>
          <w:sz w:val="20"/>
          <w:szCs w:val="20"/>
          <w:lang w:val="de-DE"/>
        </w:rPr>
        <w:t xml:space="preserve">. L. B. Puntel, </w:t>
      </w:r>
      <w:r w:rsidR="00C543D9" w:rsidRPr="009C644E">
        <w:rPr>
          <w:rFonts w:ascii="Verdana" w:hAnsi="Verdana" w:cs="Arial"/>
          <w:i/>
          <w:iCs/>
          <w:sz w:val="20"/>
          <w:szCs w:val="20"/>
          <w:lang w:val="de-DE"/>
        </w:rPr>
        <w:t>Grundlagen einer Theorie der Wahrheit</w:t>
      </w:r>
      <w:r w:rsidR="00C543D9" w:rsidRPr="009C644E">
        <w:rPr>
          <w:rFonts w:ascii="Verdana" w:hAnsi="Verdana" w:cs="Arial"/>
          <w:sz w:val="20"/>
          <w:szCs w:val="20"/>
          <w:lang w:val="de-DE"/>
        </w:rPr>
        <w:t xml:space="preserve"> (Berlin/New York 1990), </w:t>
      </w:r>
      <w:r w:rsidR="00C543D9" w:rsidRPr="009C644E">
        <w:rPr>
          <w:rFonts w:ascii="Verdana" w:hAnsi="Verdana" w:cs="Arial"/>
          <w:i/>
          <w:iCs/>
          <w:sz w:val="20"/>
          <w:szCs w:val="20"/>
          <w:lang w:val="de-DE"/>
        </w:rPr>
        <w:t>Philosophy and Pheno</w:t>
      </w:r>
      <w:r w:rsidR="00C543D9" w:rsidRPr="009C644E">
        <w:rPr>
          <w:rFonts w:ascii="Verdana" w:hAnsi="Verdana" w:cs="Arial"/>
          <w:i/>
          <w:iCs/>
          <w:sz w:val="20"/>
          <w:szCs w:val="20"/>
          <w:lang w:val="de-DE"/>
        </w:rPr>
        <w:softHyphen/>
        <w:t>menological Research</w:t>
      </w:r>
      <w:r w:rsidR="00C543D9" w:rsidRPr="009C644E">
        <w:rPr>
          <w:rFonts w:ascii="Verdana" w:hAnsi="Verdana" w:cs="Arial"/>
          <w:sz w:val="20"/>
          <w:szCs w:val="20"/>
          <w:lang w:val="de-DE"/>
        </w:rPr>
        <w:t>, 52 (1992), 494–496.</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28</w:t>
      </w:r>
      <w:r w:rsidR="00C543D9" w:rsidRPr="009C644E">
        <w:rPr>
          <w:rFonts w:ascii="Verdana" w:hAnsi="Verdana" w:cs="Arial"/>
          <w:sz w:val="20"/>
          <w:szCs w:val="20"/>
        </w:rPr>
        <w:t xml:space="preserve">. Mark A. Notturno, (ed.) </w:t>
      </w:r>
      <w:r w:rsidR="00C543D9" w:rsidRPr="009C644E">
        <w:rPr>
          <w:rFonts w:ascii="Verdana" w:hAnsi="Verdana" w:cs="Arial"/>
          <w:i/>
          <w:iCs/>
          <w:sz w:val="20"/>
          <w:szCs w:val="20"/>
        </w:rPr>
        <w:t>Perspectives on Psychologism</w:t>
      </w:r>
      <w:r w:rsidR="00C543D9" w:rsidRPr="009C644E">
        <w:rPr>
          <w:rFonts w:ascii="Verdana" w:hAnsi="Verdana" w:cs="Arial"/>
          <w:sz w:val="20"/>
          <w:szCs w:val="20"/>
        </w:rPr>
        <w:t xml:space="preserve"> (Leiden 1989), </w:t>
      </w:r>
      <w:r w:rsidR="00C543D9" w:rsidRPr="009C644E">
        <w:rPr>
          <w:rFonts w:ascii="Verdana" w:hAnsi="Verdana" w:cs="Arial"/>
          <w:i/>
          <w:iCs/>
          <w:sz w:val="20"/>
          <w:szCs w:val="20"/>
        </w:rPr>
        <w:t xml:space="preserve">History and Philosophy of Logic, </w:t>
      </w:r>
      <w:r w:rsidR="00C543D9" w:rsidRPr="009C644E">
        <w:rPr>
          <w:rFonts w:ascii="Verdana" w:hAnsi="Verdana" w:cs="Arial"/>
          <w:sz w:val="20"/>
          <w:szCs w:val="20"/>
        </w:rPr>
        <w:t>12 (1991), 249–251.</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29</w:t>
      </w:r>
      <w:r w:rsidR="00C543D9" w:rsidRPr="009C644E">
        <w:rPr>
          <w:rFonts w:ascii="Verdana" w:hAnsi="Verdana" w:cs="Arial"/>
          <w:sz w:val="20"/>
          <w:szCs w:val="20"/>
        </w:rPr>
        <w:t xml:space="preserve">. Felix Kaufmann, </w:t>
      </w:r>
      <w:r w:rsidR="00C543D9" w:rsidRPr="009C644E">
        <w:rPr>
          <w:rFonts w:ascii="Verdana" w:hAnsi="Verdana" w:cs="Arial"/>
          <w:i/>
          <w:iCs/>
          <w:sz w:val="20"/>
          <w:szCs w:val="20"/>
        </w:rPr>
        <w:t>L’infinito in matematica</w:t>
      </w:r>
      <w:r w:rsidR="00C543D9" w:rsidRPr="009C644E">
        <w:rPr>
          <w:rFonts w:ascii="Verdana" w:hAnsi="Verdana" w:cs="Arial"/>
          <w:sz w:val="20"/>
          <w:szCs w:val="20"/>
        </w:rPr>
        <w:t xml:space="preserve"> (Gardolo di Trento 1990), </w:t>
      </w:r>
      <w:r w:rsidR="00C543D9" w:rsidRPr="009C644E">
        <w:rPr>
          <w:rFonts w:ascii="Verdana" w:hAnsi="Verdana" w:cs="Arial"/>
          <w:i/>
          <w:iCs/>
          <w:sz w:val="20"/>
          <w:szCs w:val="20"/>
        </w:rPr>
        <w:t>History and Philosophy of Logic</w:t>
      </w:r>
      <w:r w:rsidR="00C543D9" w:rsidRPr="009C644E">
        <w:rPr>
          <w:rFonts w:ascii="Verdana" w:hAnsi="Verdana" w:cs="Arial"/>
          <w:sz w:val="20"/>
          <w:szCs w:val="20"/>
        </w:rPr>
        <w:t>, 13 (1992), 131.</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30</w:t>
      </w:r>
      <w:r w:rsidR="00C543D9" w:rsidRPr="009C644E">
        <w:rPr>
          <w:rFonts w:ascii="Verdana" w:hAnsi="Verdana" w:cs="Arial"/>
          <w:sz w:val="20"/>
          <w:szCs w:val="20"/>
        </w:rPr>
        <w:t>. “</w:t>
      </w:r>
      <w:hyperlink r:id="rId736" w:history="1">
        <w:r w:rsidR="00C543D9" w:rsidRPr="00B466CF">
          <w:rPr>
            <w:rStyle w:val="Hyperlink"/>
            <w:rFonts w:ascii="Verdana" w:hAnsi="Verdana" w:cs="Arial"/>
            <w:sz w:val="20"/>
            <w:szCs w:val="20"/>
          </w:rPr>
          <w:t>The Philosophy of Austria</w:t>
        </w:r>
        <w:r w:rsidR="00C543D9" w:rsidRPr="00B466CF">
          <w:rPr>
            <w:rStyle w:val="Hyperlink"/>
            <w:rFonts w:ascii="Verdana" w:hAnsi="Verdana" w:cs="Arial"/>
            <w:sz w:val="20"/>
            <w:szCs w:val="20"/>
          </w:rPr>
          <w:t>n</w:t>
        </w:r>
        <w:r w:rsidR="00C543D9" w:rsidRPr="00B466CF">
          <w:rPr>
            <w:rStyle w:val="Hyperlink"/>
            <w:rFonts w:ascii="Verdana" w:hAnsi="Verdana" w:cs="Arial"/>
            <w:sz w:val="20"/>
            <w:szCs w:val="20"/>
          </w:rPr>
          <w:t xml:space="preserve"> Economics</w:t>
        </w:r>
      </w:hyperlink>
      <w:r w:rsidR="00C543D9" w:rsidRPr="009C644E">
        <w:rPr>
          <w:rFonts w:ascii="Verdana" w:hAnsi="Verdana" w:cs="Arial"/>
          <w:sz w:val="20"/>
          <w:szCs w:val="20"/>
        </w:rPr>
        <w:t xml:space="preserve">” [Review article on David Gordon, </w:t>
      </w:r>
      <w:r w:rsidR="00C543D9" w:rsidRPr="009C644E">
        <w:rPr>
          <w:rFonts w:ascii="Verdana" w:hAnsi="Verdana" w:cs="Arial"/>
          <w:i/>
          <w:iCs/>
          <w:sz w:val="20"/>
          <w:szCs w:val="20"/>
        </w:rPr>
        <w:t>The Philosophical Origins of Austrian Economics</w:t>
      </w:r>
      <w:r w:rsidR="00C543D9" w:rsidRPr="009C644E">
        <w:rPr>
          <w:rFonts w:ascii="Verdana" w:hAnsi="Verdana" w:cs="Arial"/>
          <w:sz w:val="20"/>
          <w:szCs w:val="20"/>
        </w:rPr>
        <w:t xml:space="preserve"> (Auburn 1993)], </w:t>
      </w:r>
      <w:r w:rsidR="00C543D9" w:rsidRPr="009C644E">
        <w:rPr>
          <w:rFonts w:ascii="Verdana" w:hAnsi="Verdana" w:cs="Arial"/>
          <w:i/>
          <w:iCs/>
          <w:sz w:val="20"/>
          <w:szCs w:val="20"/>
        </w:rPr>
        <w:t>Review of Austrian Economics</w:t>
      </w:r>
      <w:r w:rsidR="00C543D9" w:rsidRPr="009C644E">
        <w:rPr>
          <w:rFonts w:ascii="Verdana" w:hAnsi="Verdana" w:cs="Arial"/>
          <w:sz w:val="20"/>
          <w:szCs w:val="20"/>
        </w:rPr>
        <w:t>, 7 (1994), 127–132.</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31</w:t>
      </w:r>
      <w:r w:rsidR="00C543D9" w:rsidRPr="009C644E">
        <w:rPr>
          <w:rFonts w:ascii="Verdana" w:hAnsi="Verdana" w:cs="Arial"/>
          <w:sz w:val="20"/>
          <w:szCs w:val="20"/>
        </w:rPr>
        <w:t xml:space="preserve">. </w:t>
      </w:r>
      <w:hyperlink r:id="rId737" w:history="1">
        <w:r w:rsidR="00C543D9" w:rsidRPr="001A7C6F">
          <w:rPr>
            <w:rStyle w:val="Hyperlink"/>
            <w:rFonts w:ascii="Verdana" w:hAnsi="Verdana" w:cs="Arial"/>
            <w:sz w:val="20"/>
            <w:szCs w:val="20"/>
          </w:rPr>
          <w:t xml:space="preserve">Ernest Davis, </w:t>
        </w:r>
        <w:r w:rsidR="00C543D9" w:rsidRPr="001A7C6F">
          <w:rPr>
            <w:rStyle w:val="Hyperlink"/>
            <w:rFonts w:ascii="Verdana" w:hAnsi="Verdana" w:cs="Arial"/>
            <w:i/>
            <w:iCs/>
            <w:sz w:val="20"/>
            <w:szCs w:val="20"/>
          </w:rPr>
          <w:t>Representations of Commonsense Knowledge</w:t>
        </w:r>
      </w:hyperlink>
      <w:r w:rsidR="00C543D9" w:rsidRPr="009C644E">
        <w:rPr>
          <w:rFonts w:ascii="Verdana" w:hAnsi="Verdana" w:cs="Arial"/>
          <w:sz w:val="20"/>
          <w:szCs w:val="20"/>
        </w:rPr>
        <w:t xml:space="preserve"> (San Mateo 1990), </w:t>
      </w:r>
      <w:r w:rsidR="00C543D9" w:rsidRPr="009C644E">
        <w:rPr>
          <w:rFonts w:ascii="Verdana" w:hAnsi="Verdana" w:cs="Arial"/>
          <w:i/>
          <w:iCs/>
          <w:sz w:val="20"/>
          <w:szCs w:val="20"/>
        </w:rPr>
        <w:t>Minds and Machines</w:t>
      </w:r>
      <w:r w:rsidR="00C543D9" w:rsidRPr="009C644E">
        <w:rPr>
          <w:rFonts w:ascii="Verdana" w:hAnsi="Verdana" w:cs="Arial"/>
          <w:sz w:val="20"/>
          <w:szCs w:val="20"/>
        </w:rPr>
        <w:t>, 4/2 (1994), 245–249.</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32</w:t>
      </w:r>
      <w:r w:rsidR="00C543D9" w:rsidRPr="009C644E">
        <w:rPr>
          <w:rFonts w:ascii="Verdana" w:hAnsi="Verdana" w:cs="Arial"/>
          <w:sz w:val="20"/>
          <w:szCs w:val="20"/>
        </w:rPr>
        <w:t xml:space="preserve">. Kenneth J. Perszyk, </w:t>
      </w:r>
      <w:r w:rsidR="00C543D9" w:rsidRPr="009C644E">
        <w:rPr>
          <w:rFonts w:ascii="Verdana" w:hAnsi="Verdana" w:cs="Arial"/>
          <w:i/>
          <w:iCs/>
          <w:sz w:val="20"/>
          <w:szCs w:val="20"/>
        </w:rPr>
        <w:t>Nonexistent Objects: Meinong and Contemporary Philosophy</w:t>
      </w:r>
      <w:r w:rsidR="00C543D9" w:rsidRPr="009C644E">
        <w:rPr>
          <w:rFonts w:ascii="Verdana" w:hAnsi="Verdana" w:cs="Arial"/>
          <w:sz w:val="20"/>
          <w:szCs w:val="20"/>
        </w:rPr>
        <w:t xml:space="preserve"> (Dordrecht/Boston/London </w:t>
      </w:r>
      <w:r w:rsidR="00C543D9" w:rsidRPr="009C644E">
        <w:rPr>
          <w:rFonts w:ascii="Verdana" w:hAnsi="Verdana" w:cs="Arial"/>
          <w:sz w:val="20"/>
          <w:szCs w:val="20"/>
        </w:rPr>
        <w:lastRenderedPageBreak/>
        <w:t xml:space="preserve">1993), </w:t>
      </w:r>
      <w:r w:rsidR="00C543D9" w:rsidRPr="009C644E">
        <w:rPr>
          <w:rFonts w:ascii="Verdana" w:hAnsi="Verdana" w:cs="Arial"/>
          <w:i/>
          <w:iCs/>
          <w:sz w:val="20"/>
          <w:szCs w:val="20"/>
        </w:rPr>
        <w:t>History and Philosophy of Logic</w:t>
      </w:r>
      <w:r w:rsidR="00C543D9" w:rsidRPr="009C644E">
        <w:rPr>
          <w:rFonts w:ascii="Verdana" w:hAnsi="Verdana" w:cs="Arial"/>
          <w:sz w:val="20"/>
          <w:szCs w:val="20"/>
        </w:rPr>
        <w:t>, 16 (1995), 154–155.</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33</w:t>
      </w:r>
      <w:r w:rsidR="00C543D9" w:rsidRPr="009C644E">
        <w:rPr>
          <w:rFonts w:ascii="Verdana" w:hAnsi="Verdana" w:cs="Arial"/>
          <w:sz w:val="20"/>
          <w:szCs w:val="20"/>
          <w:lang w:val="de-DE"/>
        </w:rPr>
        <w:t xml:space="preserve">. Werner Stelzner (ed.), </w:t>
      </w:r>
      <w:r w:rsidR="00C543D9" w:rsidRPr="009C644E">
        <w:rPr>
          <w:rFonts w:ascii="Verdana" w:hAnsi="Verdana" w:cs="Arial"/>
          <w:i/>
          <w:iCs/>
          <w:sz w:val="20"/>
          <w:szCs w:val="20"/>
          <w:lang w:val="de-DE"/>
        </w:rPr>
        <w:t xml:space="preserve">Philosophie und Logik. </w:t>
      </w:r>
      <w:r w:rsidR="00C543D9" w:rsidRPr="009C644E">
        <w:rPr>
          <w:rFonts w:ascii="Verdana" w:hAnsi="Verdana" w:cs="Arial"/>
          <w:i/>
          <w:iCs/>
          <w:sz w:val="20"/>
          <w:szCs w:val="20"/>
        </w:rPr>
        <w:t>Frege-Kolloquien Jena 1989/1991</w:t>
      </w:r>
      <w:r w:rsidR="00C543D9" w:rsidRPr="009C644E">
        <w:rPr>
          <w:rFonts w:ascii="Verdana" w:hAnsi="Verdana" w:cs="Arial"/>
          <w:sz w:val="20"/>
          <w:szCs w:val="20"/>
        </w:rPr>
        <w:t xml:space="preserve"> (Berlin/New York 1993), </w:t>
      </w:r>
      <w:r w:rsidR="00C543D9" w:rsidRPr="009C644E">
        <w:rPr>
          <w:rFonts w:ascii="Verdana" w:hAnsi="Verdana" w:cs="Arial"/>
          <w:i/>
          <w:iCs/>
          <w:sz w:val="20"/>
          <w:szCs w:val="20"/>
        </w:rPr>
        <w:t>History and Philosophy of Logic</w:t>
      </w:r>
      <w:r w:rsidR="00C543D9" w:rsidRPr="009C644E">
        <w:rPr>
          <w:rFonts w:ascii="Verdana" w:hAnsi="Verdana" w:cs="Arial"/>
          <w:iCs/>
          <w:sz w:val="20"/>
          <w:szCs w:val="20"/>
        </w:rPr>
        <w:t>,</w:t>
      </w:r>
      <w:r w:rsidR="00C543D9" w:rsidRPr="009C644E">
        <w:rPr>
          <w:rFonts w:ascii="Verdana" w:hAnsi="Verdana" w:cs="Arial"/>
          <w:sz w:val="20"/>
          <w:szCs w:val="20"/>
        </w:rPr>
        <w:t xml:space="preserve"> 16 (1995), 155–156.</w:t>
      </w:r>
    </w:p>
    <w:p w:rsidR="00C543D9"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lang w:val="de-DE"/>
        </w:rPr>
      </w:pPr>
      <w:r w:rsidRPr="009C644E">
        <w:rPr>
          <w:rFonts w:ascii="Verdana" w:hAnsi="Verdana" w:cs="Arial"/>
          <w:sz w:val="20"/>
          <w:szCs w:val="20"/>
          <w:lang w:val="de-DE"/>
        </w:rPr>
        <w:t>34</w:t>
      </w:r>
      <w:r w:rsidR="00C543D9" w:rsidRPr="009C644E">
        <w:rPr>
          <w:rFonts w:ascii="Verdana" w:hAnsi="Verdana" w:cs="Arial"/>
          <w:sz w:val="20"/>
          <w:szCs w:val="20"/>
          <w:lang w:val="de-DE"/>
        </w:rPr>
        <w:t xml:space="preserve">. Edmund Husserl, </w:t>
      </w:r>
      <w:hyperlink r:id="rId738" w:history="1">
        <w:r w:rsidR="00C543D9" w:rsidRPr="008D27EA">
          <w:rPr>
            <w:rStyle w:val="Hyperlink"/>
            <w:rFonts w:ascii="Verdana" w:hAnsi="Verdana" w:cs="Arial"/>
            <w:i/>
            <w:iCs/>
            <w:sz w:val="20"/>
            <w:szCs w:val="20"/>
            <w:lang w:val="de-DE"/>
          </w:rPr>
          <w:t>Brie</w:t>
        </w:r>
        <w:r w:rsidR="00C543D9" w:rsidRPr="008D27EA">
          <w:rPr>
            <w:rStyle w:val="Hyperlink"/>
            <w:rFonts w:ascii="Verdana" w:hAnsi="Verdana" w:cs="Arial"/>
            <w:i/>
            <w:iCs/>
            <w:sz w:val="20"/>
            <w:szCs w:val="20"/>
            <w:lang w:val="de-DE"/>
          </w:rPr>
          <w:t>f</w:t>
        </w:r>
        <w:r w:rsidR="00C543D9" w:rsidRPr="008D27EA">
          <w:rPr>
            <w:rStyle w:val="Hyperlink"/>
            <w:rFonts w:ascii="Verdana" w:hAnsi="Verdana" w:cs="Arial"/>
            <w:i/>
            <w:iCs/>
            <w:sz w:val="20"/>
            <w:szCs w:val="20"/>
            <w:lang w:val="de-DE"/>
          </w:rPr>
          <w:t>we</w:t>
        </w:r>
        <w:r w:rsidR="00C543D9" w:rsidRPr="008D27EA">
          <w:rPr>
            <w:rStyle w:val="Hyperlink"/>
            <w:rFonts w:ascii="Verdana" w:hAnsi="Verdana" w:cs="Arial"/>
            <w:i/>
            <w:iCs/>
            <w:sz w:val="20"/>
            <w:szCs w:val="20"/>
            <w:lang w:val="de-DE"/>
          </w:rPr>
          <w:t>c</w:t>
        </w:r>
        <w:r w:rsidR="00C543D9" w:rsidRPr="008D27EA">
          <w:rPr>
            <w:rStyle w:val="Hyperlink"/>
            <w:rFonts w:ascii="Verdana" w:hAnsi="Verdana" w:cs="Arial"/>
            <w:i/>
            <w:iCs/>
            <w:sz w:val="20"/>
            <w:szCs w:val="20"/>
            <w:lang w:val="de-DE"/>
          </w:rPr>
          <w:t>hsel</w:t>
        </w:r>
      </w:hyperlink>
      <w:r w:rsidR="00C543D9" w:rsidRPr="009C644E">
        <w:rPr>
          <w:rFonts w:ascii="Verdana" w:hAnsi="Verdana" w:cs="Arial"/>
          <w:sz w:val="20"/>
          <w:szCs w:val="20"/>
          <w:lang w:val="de-DE"/>
        </w:rPr>
        <w:t xml:space="preserve"> (10 volumes, Dordrecht/Boston/London 1994), </w:t>
      </w:r>
      <w:r w:rsidR="00C543D9" w:rsidRPr="009C644E">
        <w:rPr>
          <w:rFonts w:ascii="Verdana" w:hAnsi="Verdana" w:cs="Arial"/>
          <w:i/>
          <w:iCs/>
          <w:sz w:val="20"/>
          <w:szCs w:val="20"/>
          <w:lang w:val="de-DE"/>
        </w:rPr>
        <w:t>Husserl Studies</w:t>
      </w:r>
      <w:r w:rsidR="00C543D9" w:rsidRPr="009C644E">
        <w:rPr>
          <w:rFonts w:ascii="Verdana" w:hAnsi="Verdana" w:cs="Arial"/>
          <w:sz w:val="20"/>
          <w:szCs w:val="20"/>
          <w:lang w:val="de-DE"/>
        </w:rPr>
        <w:t>, 12 (1995), 98–104.</w:t>
      </w:r>
    </w:p>
    <w:p w:rsidR="00FC73D6" w:rsidRPr="00FC73D6" w:rsidRDefault="00FC73D6" w:rsidP="00FC73D6">
      <w:pPr>
        <w:pStyle w:val="Level1"/>
        <w:widowControl/>
        <w:tabs>
          <w:tab w:val="left" w:pos="0"/>
          <w:tab w:val="left" w:pos="720"/>
          <w:tab w:val="left" w:pos="1800"/>
          <w:tab w:val="left" w:pos="2160"/>
          <w:tab w:val="left" w:pos="2880"/>
          <w:tab w:val="left" w:pos="3600"/>
          <w:tab w:val="left" w:pos="4320"/>
          <w:tab w:val="left" w:pos="5040"/>
          <w:tab w:val="left" w:pos="5760"/>
          <w:tab w:val="left" w:pos="7020"/>
          <w:tab w:val="left" w:pos="7920"/>
          <w:tab w:val="left" w:pos="8640"/>
          <w:tab w:val="left" w:pos="9360"/>
          <w:tab w:val="left" w:pos="11790"/>
        </w:tabs>
        <w:spacing w:after="99"/>
        <w:ind w:left="1800" w:right="900"/>
        <w:rPr>
          <w:rFonts w:ascii="Verdana" w:hAnsi="Verdana"/>
          <w:color w:val="000000"/>
          <w:sz w:val="16"/>
          <w:szCs w:val="16"/>
          <w:shd w:val="clear" w:color="auto" w:fill="FFFFFF"/>
        </w:rPr>
      </w:pPr>
      <w:r>
        <w:rPr>
          <w:rFonts w:ascii="Verdana" w:hAnsi="Verdana"/>
          <w:b/>
          <w:color w:val="000000"/>
          <w:sz w:val="16"/>
          <w:szCs w:val="16"/>
          <w:shd w:val="clear" w:color="auto" w:fill="FFFFFF"/>
        </w:rPr>
        <w:t xml:space="preserve">Abstract: </w:t>
      </w:r>
      <w:r w:rsidRPr="00FC73D6">
        <w:rPr>
          <w:rFonts w:ascii="Verdana" w:hAnsi="Verdana"/>
          <w:color w:val="000000"/>
          <w:sz w:val="16"/>
          <w:szCs w:val="16"/>
          <w:shd w:val="clear" w:color="auto" w:fill="FFFFFF"/>
        </w:rPr>
        <w:t>This edition of Husserl's correspondence comprises 10 volumes. Its philosophical core is contained in the first four volumes, which correspond to the four phases of Husserl's philosophical career: as follower of Brentano, as mentor of the realist phenomenologists in Munich (the founders of the 'phenomenological movement'), and as professor, successively, in Göttingen and Freiburg. The remaining five volumes pertain to HusserI's correspondence with philosophers and other scholars outside the inner circle of the phenomenological movement, with institutions and editors, and with family members and friends. Volume 10 comprises a masterly introduction to the edition by the editors, Karl and Elisabeth Schuhmann, together with chronological tables and seven separate indexes enabling the user to trace references in the letters to Husserl's own publications, manuscripts and lectures, as well as to persons, institutions and places.</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lang w:val="de-DE"/>
        </w:rPr>
      </w:pPr>
      <w:r w:rsidRPr="009C644E">
        <w:rPr>
          <w:rFonts w:ascii="Verdana" w:hAnsi="Verdana" w:cs="Arial"/>
          <w:sz w:val="20"/>
          <w:szCs w:val="20"/>
          <w:lang w:val="de-DE"/>
        </w:rPr>
        <w:t>35</w:t>
      </w:r>
      <w:r w:rsidR="00C543D9" w:rsidRPr="009C644E">
        <w:rPr>
          <w:rFonts w:ascii="Verdana" w:hAnsi="Verdana" w:cs="Arial"/>
          <w:sz w:val="20"/>
          <w:szCs w:val="20"/>
          <w:lang w:val="de-DE"/>
        </w:rPr>
        <w:t xml:space="preserve">. Arnold Heidsieck, </w:t>
      </w:r>
      <w:r w:rsidR="00C543D9" w:rsidRPr="009C644E">
        <w:rPr>
          <w:rFonts w:ascii="Verdana" w:hAnsi="Verdana" w:cs="Arial"/>
          <w:i/>
          <w:iCs/>
          <w:sz w:val="20"/>
          <w:szCs w:val="20"/>
          <w:lang w:val="de-DE"/>
        </w:rPr>
        <w:t>The Intellectual Contexts of Kafka’s Fiction: Philosophy</w:t>
      </w:r>
      <w:r w:rsidR="00C543D9" w:rsidRPr="009C644E">
        <w:rPr>
          <w:rFonts w:ascii="Verdana" w:hAnsi="Verdana" w:cs="Arial"/>
          <w:sz w:val="20"/>
          <w:szCs w:val="20"/>
        </w:rPr>
        <w:t>,</w:t>
      </w:r>
      <w:r w:rsidR="00C543D9" w:rsidRPr="009C644E">
        <w:rPr>
          <w:rFonts w:ascii="Verdana" w:hAnsi="Verdana" w:cs="Arial"/>
          <w:i/>
          <w:iCs/>
          <w:sz w:val="20"/>
          <w:szCs w:val="20"/>
          <w:lang w:val="de-DE"/>
        </w:rPr>
        <w:t xml:space="preserve"> Law</w:t>
      </w:r>
      <w:r w:rsidR="00C543D9" w:rsidRPr="009C644E">
        <w:rPr>
          <w:rFonts w:ascii="Verdana" w:hAnsi="Verdana" w:cs="Arial"/>
          <w:sz w:val="20"/>
          <w:szCs w:val="20"/>
        </w:rPr>
        <w:t>,</w:t>
      </w:r>
      <w:r w:rsidR="00C543D9" w:rsidRPr="009C644E">
        <w:rPr>
          <w:rFonts w:ascii="Verdana" w:hAnsi="Verdana" w:cs="Arial"/>
          <w:i/>
          <w:iCs/>
          <w:sz w:val="20"/>
          <w:szCs w:val="20"/>
          <w:lang w:val="de-DE"/>
        </w:rPr>
        <w:t xml:space="preserve"> Religion</w:t>
      </w:r>
      <w:r w:rsidR="00C543D9" w:rsidRPr="009C644E">
        <w:rPr>
          <w:rFonts w:ascii="Verdana" w:hAnsi="Verdana" w:cs="Arial"/>
          <w:sz w:val="20"/>
          <w:szCs w:val="20"/>
          <w:lang w:val="de-DE"/>
        </w:rPr>
        <w:t xml:space="preserve"> (Columbia, SC 1994) in </w:t>
      </w:r>
      <w:r w:rsidR="00C543D9" w:rsidRPr="009C644E">
        <w:rPr>
          <w:rFonts w:ascii="Verdana" w:hAnsi="Verdana" w:cs="Arial"/>
          <w:i/>
          <w:iCs/>
          <w:sz w:val="20"/>
          <w:szCs w:val="20"/>
          <w:lang w:val="de-DE"/>
        </w:rPr>
        <w:t>Nachrichten der Forschungsstelle und des Dokumentationszentrums für Österreichische Philosophie</w:t>
      </w:r>
      <w:r w:rsidR="00C543D9" w:rsidRPr="009C644E">
        <w:rPr>
          <w:rFonts w:ascii="Verdana" w:hAnsi="Verdana" w:cs="Arial"/>
          <w:sz w:val="20"/>
          <w:szCs w:val="20"/>
          <w:lang w:val="de-DE"/>
        </w:rPr>
        <w:t>, 6 (1995), 47–49.</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36</w:t>
      </w:r>
      <w:r w:rsidR="00C543D9" w:rsidRPr="009C644E">
        <w:rPr>
          <w:rFonts w:ascii="Verdana" w:hAnsi="Verdana" w:cs="Arial"/>
          <w:sz w:val="20"/>
          <w:szCs w:val="20"/>
        </w:rPr>
        <w:t>. Gustav Bergmann,</w:t>
      </w:r>
      <w:r w:rsidR="00C543D9" w:rsidRPr="009C644E">
        <w:rPr>
          <w:rFonts w:ascii="Verdana" w:hAnsi="Verdana" w:cs="Arial"/>
          <w:i/>
          <w:iCs/>
          <w:sz w:val="20"/>
          <w:szCs w:val="20"/>
        </w:rPr>
        <w:t xml:space="preserve"> New Foundations of Ontology </w:t>
      </w:r>
      <w:r w:rsidR="00C543D9" w:rsidRPr="009C644E">
        <w:rPr>
          <w:rFonts w:ascii="Verdana" w:hAnsi="Verdana" w:cs="Arial"/>
          <w:sz w:val="20"/>
          <w:szCs w:val="20"/>
        </w:rPr>
        <w:t xml:space="preserve">(Madison and London 1992), </w:t>
      </w:r>
      <w:r w:rsidR="00C543D9" w:rsidRPr="009C644E">
        <w:rPr>
          <w:rFonts w:ascii="Verdana" w:hAnsi="Verdana" w:cs="Arial"/>
          <w:i/>
          <w:iCs/>
          <w:sz w:val="20"/>
          <w:szCs w:val="20"/>
        </w:rPr>
        <w:t>Vienna Circle Institute Yearbook</w:t>
      </w:r>
      <w:r w:rsidR="00C543D9" w:rsidRPr="009C644E">
        <w:rPr>
          <w:rFonts w:ascii="Verdana" w:hAnsi="Verdana" w:cs="Arial"/>
          <w:sz w:val="20"/>
          <w:szCs w:val="20"/>
        </w:rPr>
        <w:t>, 3 (1995), Dordrecht: Kluwer, 304–306.</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37</w:t>
      </w:r>
      <w:r w:rsidR="00C543D9" w:rsidRPr="009C644E">
        <w:rPr>
          <w:rFonts w:ascii="Verdana" w:hAnsi="Verdana" w:cs="Arial"/>
          <w:sz w:val="20"/>
          <w:szCs w:val="20"/>
        </w:rPr>
        <w:t xml:space="preserve">. Aurel Kolnai, </w:t>
      </w:r>
      <w:r w:rsidR="00C543D9" w:rsidRPr="009C644E">
        <w:rPr>
          <w:rFonts w:ascii="Verdana" w:hAnsi="Verdana" w:cs="Arial"/>
          <w:i/>
          <w:iCs/>
          <w:sz w:val="20"/>
          <w:szCs w:val="20"/>
        </w:rPr>
        <w:t>The Utopian Mind</w:t>
      </w:r>
      <w:r w:rsidR="00C543D9" w:rsidRPr="009C644E">
        <w:rPr>
          <w:rFonts w:ascii="Verdana" w:hAnsi="Verdana" w:cs="Arial"/>
          <w:sz w:val="20"/>
          <w:szCs w:val="20"/>
        </w:rPr>
        <w:t xml:space="preserve"> (London 1995), </w:t>
      </w:r>
      <w:r w:rsidR="00C543D9" w:rsidRPr="009C644E">
        <w:rPr>
          <w:rFonts w:ascii="Verdana" w:hAnsi="Verdana" w:cs="Arial"/>
          <w:i/>
          <w:iCs/>
          <w:sz w:val="20"/>
          <w:szCs w:val="20"/>
        </w:rPr>
        <w:t>Journal of the British Society for Pheno</w:t>
      </w:r>
      <w:r w:rsidR="00C543D9" w:rsidRPr="009C644E">
        <w:rPr>
          <w:rFonts w:ascii="Verdana" w:hAnsi="Verdana" w:cs="Arial"/>
          <w:i/>
          <w:iCs/>
          <w:sz w:val="20"/>
          <w:szCs w:val="20"/>
        </w:rPr>
        <w:softHyphen/>
        <w:t>menology</w:t>
      </w:r>
      <w:r w:rsidR="00C543D9" w:rsidRPr="009C644E">
        <w:rPr>
          <w:rFonts w:ascii="Verdana" w:hAnsi="Verdana" w:cs="Arial"/>
          <w:sz w:val="20"/>
          <w:szCs w:val="20"/>
        </w:rPr>
        <w:t>, 27/2 (1996), 208</w:t>
      </w:r>
      <w:r w:rsidR="00C543D9" w:rsidRPr="009C644E">
        <w:rPr>
          <w:rFonts w:ascii="Verdana" w:hAnsi="Verdana" w:cs="Arial"/>
          <w:sz w:val="20"/>
          <w:szCs w:val="20"/>
        </w:rPr>
        <w:softHyphen/>
        <w:t>–210.</w:t>
      </w:r>
    </w:p>
    <w:p w:rsidR="00C543D9" w:rsidRPr="009C644E" w:rsidRDefault="00987BC0" w:rsidP="002B7C26">
      <w:pPr>
        <w:pStyle w:val="Level1"/>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rPr>
          <w:rFonts w:ascii="Verdana" w:hAnsi="Verdana" w:cs="Arial"/>
          <w:sz w:val="20"/>
          <w:szCs w:val="20"/>
        </w:rPr>
      </w:pPr>
      <w:r w:rsidRPr="009C644E">
        <w:rPr>
          <w:rFonts w:ascii="Verdana" w:hAnsi="Verdana" w:cs="Arial"/>
          <w:sz w:val="20"/>
          <w:szCs w:val="20"/>
        </w:rPr>
        <w:t>38</w:t>
      </w:r>
      <w:r w:rsidR="00C543D9" w:rsidRPr="009C644E">
        <w:rPr>
          <w:rFonts w:ascii="Verdana" w:hAnsi="Verdana" w:cs="Arial"/>
          <w:sz w:val="20"/>
          <w:szCs w:val="20"/>
        </w:rPr>
        <w:t xml:space="preserve">. Steven S. Pollard and Norman M. Martin, </w:t>
      </w:r>
      <w:r w:rsidR="00C543D9" w:rsidRPr="009C644E">
        <w:rPr>
          <w:rFonts w:ascii="Verdana" w:hAnsi="Verdana" w:cs="Arial"/>
          <w:i/>
          <w:iCs/>
          <w:sz w:val="20"/>
          <w:szCs w:val="20"/>
        </w:rPr>
        <w:t xml:space="preserve">Closure Spaces and Logic </w:t>
      </w:r>
      <w:r w:rsidR="00C543D9" w:rsidRPr="009C644E">
        <w:rPr>
          <w:rFonts w:ascii="Verdana" w:hAnsi="Verdana" w:cs="Arial"/>
          <w:sz w:val="20"/>
          <w:szCs w:val="20"/>
        </w:rPr>
        <w:t xml:space="preserve">(Dordrecht 1996), </w:t>
      </w:r>
      <w:r w:rsidR="00C543D9" w:rsidRPr="009C644E">
        <w:rPr>
          <w:rFonts w:ascii="Verdana" w:hAnsi="Verdana" w:cs="Arial"/>
          <w:i/>
          <w:iCs/>
          <w:sz w:val="20"/>
          <w:szCs w:val="20"/>
        </w:rPr>
        <w:t>History and Philosophy of Logic</w:t>
      </w:r>
      <w:r w:rsidR="00C543D9" w:rsidRPr="009C644E">
        <w:rPr>
          <w:rFonts w:ascii="Verdana" w:hAnsi="Verdana" w:cs="Arial"/>
          <w:sz w:val="20"/>
          <w:szCs w:val="20"/>
        </w:rPr>
        <w:t>, 17 (1996), 176–177.</w:t>
      </w:r>
    </w:p>
    <w:p w:rsidR="00C543D9" w:rsidRDefault="00987BC0" w:rsidP="002B7C26">
      <w:pPr>
        <w:widowControl/>
        <w:tabs>
          <w:tab w:val="left" w:pos="0"/>
          <w:tab w:val="left" w:pos="720"/>
          <w:tab w:val="left" w:pos="2160"/>
          <w:tab w:val="left" w:pos="2880"/>
          <w:tab w:val="left" w:pos="3600"/>
          <w:tab w:val="left" w:pos="4320"/>
          <w:tab w:val="left" w:pos="5040"/>
          <w:tab w:val="left" w:pos="5760"/>
          <w:tab w:val="left" w:pos="7020"/>
          <w:tab w:val="left" w:pos="7920"/>
          <w:tab w:val="left" w:pos="11790"/>
        </w:tabs>
        <w:spacing w:after="99"/>
        <w:ind w:left="1215" w:right="900"/>
        <w:jc w:val="both"/>
        <w:rPr>
          <w:rFonts w:ascii="Verdana" w:hAnsi="Verdana" w:cs="Arial"/>
          <w:sz w:val="20"/>
          <w:szCs w:val="20"/>
        </w:rPr>
      </w:pPr>
      <w:r w:rsidRPr="009C644E">
        <w:rPr>
          <w:rFonts w:ascii="Verdana" w:hAnsi="Verdana" w:cs="Arial"/>
          <w:sz w:val="20"/>
          <w:szCs w:val="20"/>
        </w:rPr>
        <w:t>39</w:t>
      </w:r>
      <w:r w:rsidR="00C543D9" w:rsidRPr="009C644E">
        <w:rPr>
          <w:rFonts w:ascii="Verdana" w:hAnsi="Verdana" w:cs="Arial"/>
          <w:sz w:val="20"/>
          <w:szCs w:val="20"/>
        </w:rPr>
        <w:t xml:space="preserve">. Peter A. Burrough and Andrew U. Frank (eds.), </w:t>
      </w:r>
      <w:r w:rsidR="00C543D9" w:rsidRPr="009C644E">
        <w:rPr>
          <w:rFonts w:ascii="Verdana" w:hAnsi="Verdana" w:cs="Arial"/>
          <w:i/>
          <w:iCs/>
          <w:sz w:val="20"/>
          <w:szCs w:val="20"/>
        </w:rPr>
        <w:t>Geographic Objects with Indeterminate Boundaries</w:t>
      </w:r>
      <w:r w:rsidR="00C543D9" w:rsidRPr="009C644E">
        <w:rPr>
          <w:rFonts w:ascii="Verdana" w:hAnsi="Verdana" w:cs="Arial"/>
          <w:sz w:val="20"/>
          <w:szCs w:val="20"/>
        </w:rPr>
        <w:t xml:space="preserve"> (London and Bristol, PA. 1996), </w:t>
      </w:r>
      <w:r w:rsidR="00C543D9" w:rsidRPr="009C644E">
        <w:rPr>
          <w:rFonts w:ascii="Verdana" w:hAnsi="Verdana" w:cs="Arial"/>
          <w:i/>
          <w:iCs/>
          <w:sz w:val="20"/>
          <w:szCs w:val="20"/>
        </w:rPr>
        <w:t>Dialectica</w:t>
      </w:r>
      <w:r w:rsidR="00C543D9" w:rsidRPr="009C644E">
        <w:rPr>
          <w:rFonts w:ascii="Verdana" w:hAnsi="Verdana" w:cs="Arial"/>
          <w:sz w:val="20"/>
          <w:szCs w:val="20"/>
        </w:rPr>
        <w:t>, 55: 1 (2001), 72–74.</w:t>
      </w:r>
    </w:p>
    <w:sectPr w:rsidR="00C543D9" w:rsidSect="00F00CDE">
      <w:headerReference w:type="default" r:id="rId739"/>
      <w:footerReference w:type="default" r:id="rId740"/>
      <w:headerReference w:type="first" r:id="rId741"/>
      <w:footerReference w:type="first" r:id="rId742"/>
      <w:type w:val="continuous"/>
      <w:pgSz w:w="12240" w:h="15840"/>
      <w:pgMar w:top="1522" w:right="2160" w:bottom="1620" w:left="2160" w:header="63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E5C" w:rsidRDefault="00DC4E5C">
      <w:r>
        <w:separator/>
      </w:r>
    </w:p>
  </w:endnote>
  <w:endnote w:type="continuationSeparator" w:id="0">
    <w:p w:rsidR="00DC4E5C" w:rsidRDefault="00DC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Light">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dvTimes">
    <w:altName w:val="Cambria"/>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auto"/>
    <w:pitch w:val="variable"/>
    <w:sig w:usb0="00000003"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5" w:rsidRDefault="00CA0395" w:rsidP="00F00CDE">
    <w:pPr>
      <w:pStyle w:val="Footer"/>
      <w:rPr>
        <w:rFonts w:ascii="Verdana" w:hAnsi="Verdana"/>
        <w:sz w:val="20"/>
        <w:szCs w:val="20"/>
      </w:rPr>
    </w:pPr>
  </w:p>
  <w:p w:rsidR="00CA0395" w:rsidRPr="008C2F86" w:rsidRDefault="00CA0395">
    <w:pPr>
      <w:pStyle w:val="Footer"/>
      <w:jc w:val="center"/>
      <w:rPr>
        <w:rFonts w:ascii="Verdana" w:hAnsi="Verdana"/>
        <w:sz w:val="18"/>
        <w:szCs w:val="20"/>
      </w:rPr>
    </w:pPr>
    <w:r w:rsidRPr="008C2F86">
      <w:rPr>
        <w:rFonts w:ascii="Verdana" w:hAnsi="Verdana"/>
        <w:sz w:val="18"/>
        <w:szCs w:val="20"/>
      </w:rPr>
      <w:fldChar w:fldCharType="begin"/>
    </w:r>
    <w:r w:rsidRPr="008C2F86">
      <w:rPr>
        <w:rFonts w:ascii="Verdana" w:hAnsi="Verdana"/>
        <w:sz w:val="18"/>
        <w:szCs w:val="20"/>
      </w:rPr>
      <w:instrText xml:space="preserve"> PAGE   \* MERGEFORMAT </w:instrText>
    </w:r>
    <w:r w:rsidRPr="008C2F86">
      <w:rPr>
        <w:rFonts w:ascii="Verdana" w:hAnsi="Verdana"/>
        <w:sz w:val="18"/>
        <w:szCs w:val="20"/>
      </w:rPr>
      <w:fldChar w:fldCharType="separate"/>
    </w:r>
    <w:r w:rsidR="00D1795F">
      <w:rPr>
        <w:rFonts w:ascii="Verdana" w:hAnsi="Verdana"/>
        <w:noProof/>
        <w:sz w:val="18"/>
        <w:szCs w:val="20"/>
      </w:rPr>
      <w:t>206</w:t>
    </w:r>
    <w:r w:rsidRPr="008C2F86">
      <w:rPr>
        <w:rFonts w:ascii="Verdana" w:hAnsi="Verdana"/>
        <w:noProof/>
        <w:sz w:val="18"/>
        <w:szCs w:val="20"/>
      </w:rPr>
      <w:fldChar w:fldCharType="end"/>
    </w:r>
  </w:p>
  <w:p w:rsidR="00CA0395" w:rsidRDefault="00CA0395">
    <w:pPr>
      <w:pStyle w:val="Footer"/>
    </w:pPr>
  </w:p>
  <w:p w:rsidR="00CA0395" w:rsidRDefault="00CA03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5" w:rsidRPr="00507BD2" w:rsidRDefault="00CA0395" w:rsidP="00507BD2">
    <w:pPr>
      <w:pStyle w:val="Footer"/>
      <w:jc w:val="center"/>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E5C" w:rsidRDefault="00DC4E5C">
      <w:r>
        <w:separator/>
      </w:r>
    </w:p>
  </w:footnote>
  <w:footnote w:type="continuationSeparator" w:id="0">
    <w:p w:rsidR="00DC4E5C" w:rsidRDefault="00DC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5" w:rsidRPr="006A5894" w:rsidRDefault="00CA0395">
    <w:pPr>
      <w:pStyle w:val="HeaderEven"/>
      <w:rPr>
        <w:rFonts w:ascii="Verdana" w:hAnsi="Verdana"/>
        <w:b w:val="0"/>
      </w:rPr>
    </w:pPr>
    <w:r w:rsidRPr="006A5894">
      <w:rPr>
        <w:rFonts w:ascii="Verdana" w:hAnsi="Verdana"/>
        <w:b w:val="0"/>
        <w:color w:val="auto"/>
      </w:rPr>
      <w:t>BARRY SMITH - LIST OF PUBLICATIONS</w:t>
    </w:r>
  </w:p>
  <w:p w:rsidR="00CA0395" w:rsidRDefault="00CA0395" w:rsidP="006A5894">
    <w:pPr>
      <w:pStyle w:val="Header"/>
      <w:tabs>
        <w:tab w:val="right" w:pos="11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5" w:rsidRDefault="00CA0395" w:rsidP="00507BD2">
    <w:pPr>
      <w:pStyle w:val="Header"/>
      <w:tabs>
        <w:tab w:val="clear" w:pos="4536"/>
        <w:tab w:val="clear" w:pos="9072"/>
        <w:tab w:val="center" w:pos="4251"/>
        <w:tab w:val="right" w:pos="8502"/>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33" type="#_x0000_t75" alt="Description: http://www.ebi.ac.uk/QuickGO/IS?u=g58rf0n5&amp;id=8987" style="width:.75pt;height:.75pt;visibility:visible" o:bullet="t">
        <v:imagedata r:id="rId1" o:title="IS?u=g58rf0n5&amp;id=8987"/>
      </v:shape>
    </w:pict>
  </w:numPicBullet>
  <w:abstractNum w:abstractNumId="0" w15:restartNumberingAfterBreak="0">
    <w:nsid w:val="16B548DB"/>
    <w:multiLevelType w:val="hybridMultilevel"/>
    <w:tmpl w:val="9A30AC86"/>
    <w:lvl w:ilvl="0" w:tplc="504E1068">
      <w:start w:val="1"/>
      <w:numFmt w:val="bullet"/>
      <w:pStyle w:val="N0-Last"/>
      <w:lvlText w:val=""/>
      <w:lvlJc w:val="left"/>
      <w:pPr>
        <w:tabs>
          <w:tab w:val="num" w:pos="360"/>
        </w:tabs>
        <w:ind w:left="360" w:hanging="360"/>
      </w:pPr>
      <w:rPr>
        <w:rFonts w:ascii="Wingdings" w:hAnsi="Wingdings" w:hint="default"/>
        <w:caps w:val="0"/>
        <w:strike w:val="0"/>
        <w:dstrike w:val="0"/>
        <w:vanish w:val="0"/>
        <w:webHidden w:val="0"/>
        <w:color w:val="005F91"/>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B22C26"/>
    <w:multiLevelType w:val="multilevel"/>
    <w:tmpl w:val="F772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A6E94"/>
    <w:multiLevelType w:val="multilevel"/>
    <w:tmpl w:val="DDD8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D2E2D"/>
    <w:multiLevelType w:val="hybridMultilevel"/>
    <w:tmpl w:val="9E7C75F8"/>
    <w:lvl w:ilvl="0" w:tplc="299EF8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6120B8"/>
    <w:multiLevelType w:val="hybridMultilevel"/>
    <w:tmpl w:val="002AC758"/>
    <w:lvl w:ilvl="0" w:tplc="22B4CB4E">
      <w:start w:val="126"/>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9D11AB"/>
    <w:multiLevelType w:val="hybridMultilevel"/>
    <w:tmpl w:val="4B9C101C"/>
    <w:lvl w:ilvl="0" w:tplc="DBA04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FF2C67"/>
    <w:multiLevelType w:val="multilevel"/>
    <w:tmpl w:val="69BE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32525"/>
    <w:multiLevelType w:val="hybridMultilevel"/>
    <w:tmpl w:val="8D0468E2"/>
    <w:lvl w:ilvl="0" w:tplc="1D98A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940358"/>
    <w:multiLevelType w:val="hybridMultilevel"/>
    <w:tmpl w:val="77B6F4E4"/>
    <w:lvl w:ilvl="0" w:tplc="714AA3DC">
      <w:start w:val="1"/>
      <w:numFmt w:val="decimal"/>
      <w:lvlText w:val="%1."/>
      <w:lvlJc w:val="left"/>
      <w:pPr>
        <w:ind w:left="720" w:hanging="360"/>
      </w:pPr>
      <w:rPr>
        <w:rFonts w:ascii="Calibri" w:hAnsi="Calibri" w:cs="Calibri" w:hint="default"/>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61F5B"/>
    <w:multiLevelType w:val="hybridMultilevel"/>
    <w:tmpl w:val="1C288A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5FE0218"/>
    <w:multiLevelType w:val="hybridMultilevel"/>
    <w:tmpl w:val="9748325E"/>
    <w:lvl w:ilvl="0" w:tplc="21C26B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297B5E"/>
    <w:multiLevelType w:val="multilevel"/>
    <w:tmpl w:val="0E7866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461F0"/>
    <w:multiLevelType w:val="hybridMultilevel"/>
    <w:tmpl w:val="F21A5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D4A8B"/>
    <w:multiLevelType w:val="multilevel"/>
    <w:tmpl w:val="F696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3526D"/>
    <w:multiLevelType w:val="multilevel"/>
    <w:tmpl w:val="B810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A58FD"/>
    <w:multiLevelType w:val="hybridMultilevel"/>
    <w:tmpl w:val="EE166DDC"/>
    <w:lvl w:ilvl="0" w:tplc="E89C44B8">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E75B6B"/>
    <w:multiLevelType w:val="hybridMultilevel"/>
    <w:tmpl w:val="74C063AC"/>
    <w:lvl w:ilvl="0" w:tplc="8026D3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6727C24"/>
    <w:multiLevelType w:val="hybridMultilevel"/>
    <w:tmpl w:val="6B12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86A64"/>
    <w:multiLevelType w:val="hybridMultilevel"/>
    <w:tmpl w:val="E62CA62E"/>
    <w:lvl w:ilvl="0" w:tplc="9386E22A">
      <w:start w:val="137"/>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D9E1A57"/>
    <w:multiLevelType w:val="hybridMultilevel"/>
    <w:tmpl w:val="0A6641E6"/>
    <w:lvl w:ilvl="0" w:tplc="AED00646">
      <w:start w:val="135"/>
      <w:numFmt w:val="decimal"/>
      <w:lvlText w:val="%1."/>
      <w:lvlJc w:val="left"/>
      <w:pPr>
        <w:ind w:left="1900" w:hanging="4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2A73B54"/>
    <w:multiLevelType w:val="hybridMultilevel"/>
    <w:tmpl w:val="CDB88C0A"/>
    <w:lvl w:ilvl="0" w:tplc="D478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2AA3078"/>
    <w:multiLevelType w:val="hybridMultilevel"/>
    <w:tmpl w:val="4BF20F56"/>
    <w:lvl w:ilvl="0" w:tplc="04090001">
      <w:start w:val="1"/>
      <w:numFmt w:val="bullet"/>
      <w:lvlText w:val=""/>
      <w:lvlJc w:val="left"/>
      <w:pPr>
        <w:tabs>
          <w:tab w:val="num" w:pos="450"/>
        </w:tabs>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EB0704C"/>
    <w:multiLevelType w:val="multilevel"/>
    <w:tmpl w:val="AC50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
  </w:num>
  <w:num w:numId="5">
    <w:abstractNumId w:val="5"/>
  </w:num>
  <w:num w:numId="6">
    <w:abstractNumId w:val="10"/>
  </w:num>
  <w:num w:numId="7">
    <w:abstractNumId w:val="2"/>
  </w:num>
  <w:num w:numId="8">
    <w:abstractNumId w:val="1"/>
  </w:num>
  <w:num w:numId="9">
    <w:abstractNumId w:val="6"/>
  </w:num>
  <w:num w:numId="10">
    <w:abstractNumId w:val="14"/>
  </w:num>
  <w:num w:numId="11">
    <w:abstractNumId w:val="9"/>
  </w:num>
  <w:num w:numId="12">
    <w:abstractNumId w:val="15"/>
  </w:num>
  <w:num w:numId="13">
    <w:abstractNumId w:val="12"/>
  </w:num>
  <w:num w:numId="14">
    <w:abstractNumId w:val="8"/>
  </w:num>
  <w:num w:numId="15">
    <w:abstractNumId w:val="7"/>
  </w:num>
  <w:num w:numId="16">
    <w:abstractNumId w:val="20"/>
  </w:num>
  <w:num w:numId="17">
    <w:abstractNumId w:val="11"/>
  </w:num>
  <w:num w:numId="18">
    <w:abstractNumId w:val="4"/>
  </w:num>
  <w:num w:numId="19">
    <w:abstractNumId w:val="21"/>
  </w:num>
  <w:num w:numId="20">
    <w:abstractNumId w:val="19"/>
  </w:num>
  <w:num w:numId="21">
    <w:abstractNumId w:val="18"/>
  </w:num>
  <w:num w:numId="22">
    <w:abstractNumId w:val="13"/>
  </w:num>
  <w:num w:numId="23">
    <w:abstractNumId w:val="2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720"/>
  <w:hyphenationZone w:val="9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ibraries" w:val="&lt;ENLibraries&gt;&lt;Libraries&gt;&lt;item&gt;BSPubs(Test01).enl&lt;/item&gt;&lt;/Libraries&gt;&lt;/ENLibraries&gt;"/>
  </w:docVars>
  <w:rsids>
    <w:rsidRoot w:val="00922A6C"/>
    <w:rsid w:val="00000F30"/>
    <w:rsid w:val="0000224B"/>
    <w:rsid w:val="00002FF3"/>
    <w:rsid w:val="0000371F"/>
    <w:rsid w:val="00003EF5"/>
    <w:rsid w:val="000041E9"/>
    <w:rsid w:val="000044E2"/>
    <w:rsid w:val="000052E1"/>
    <w:rsid w:val="0000568A"/>
    <w:rsid w:val="000059BF"/>
    <w:rsid w:val="00005CB2"/>
    <w:rsid w:val="000071E1"/>
    <w:rsid w:val="00011C4D"/>
    <w:rsid w:val="00011DE9"/>
    <w:rsid w:val="00012AC4"/>
    <w:rsid w:val="0001377B"/>
    <w:rsid w:val="000151C5"/>
    <w:rsid w:val="0001636A"/>
    <w:rsid w:val="0001756A"/>
    <w:rsid w:val="0001786F"/>
    <w:rsid w:val="00020225"/>
    <w:rsid w:val="00020486"/>
    <w:rsid w:val="000215B4"/>
    <w:rsid w:val="0002197B"/>
    <w:rsid w:val="000219DB"/>
    <w:rsid w:val="00021DAA"/>
    <w:rsid w:val="000226FB"/>
    <w:rsid w:val="00022AE7"/>
    <w:rsid w:val="00023789"/>
    <w:rsid w:val="00024BA8"/>
    <w:rsid w:val="00025214"/>
    <w:rsid w:val="00025336"/>
    <w:rsid w:val="00025DD0"/>
    <w:rsid w:val="00026F27"/>
    <w:rsid w:val="00026F4D"/>
    <w:rsid w:val="000279D9"/>
    <w:rsid w:val="00027B49"/>
    <w:rsid w:val="00027D01"/>
    <w:rsid w:val="000314EB"/>
    <w:rsid w:val="00032631"/>
    <w:rsid w:val="00032D45"/>
    <w:rsid w:val="00033BB9"/>
    <w:rsid w:val="00034279"/>
    <w:rsid w:val="00034488"/>
    <w:rsid w:val="00034F50"/>
    <w:rsid w:val="0003569B"/>
    <w:rsid w:val="00035A90"/>
    <w:rsid w:val="00035FE9"/>
    <w:rsid w:val="000361B9"/>
    <w:rsid w:val="00037274"/>
    <w:rsid w:val="00037867"/>
    <w:rsid w:val="00040157"/>
    <w:rsid w:val="00041FE4"/>
    <w:rsid w:val="0004219B"/>
    <w:rsid w:val="00042220"/>
    <w:rsid w:val="000422DC"/>
    <w:rsid w:val="00042E1C"/>
    <w:rsid w:val="0004567C"/>
    <w:rsid w:val="00047025"/>
    <w:rsid w:val="00047AEC"/>
    <w:rsid w:val="00050CCB"/>
    <w:rsid w:val="00052167"/>
    <w:rsid w:val="00053BD4"/>
    <w:rsid w:val="00054009"/>
    <w:rsid w:val="0005407B"/>
    <w:rsid w:val="00055087"/>
    <w:rsid w:val="000557F6"/>
    <w:rsid w:val="0005648A"/>
    <w:rsid w:val="00061A5A"/>
    <w:rsid w:val="0006315F"/>
    <w:rsid w:val="00064586"/>
    <w:rsid w:val="00064A9A"/>
    <w:rsid w:val="00065F37"/>
    <w:rsid w:val="00066F8E"/>
    <w:rsid w:val="0006706F"/>
    <w:rsid w:val="00067884"/>
    <w:rsid w:val="00067A6A"/>
    <w:rsid w:val="00070570"/>
    <w:rsid w:val="00070959"/>
    <w:rsid w:val="00071816"/>
    <w:rsid w:val="000719DD"/>
    <w:rsid w:val="00072680"/>
    <w:rsid w:val="00073109"/>
    <w:rsid w:val="00076627"/>
    <w:rsid w:val="000774F1"/>
    <w:rsid w:val="0008076F"/>
    <w:rsid w:val="0008082C"/>
    <w:rsid w:val="000828FA"/>
    <w:rsid w:val="00082944"/>
    <w:rsid w:val="00082B69"/>
    <w:rsid w:val="00083547"/>
    <w:rsid w:val="00083761"/>
    <w:rsid w:val="00083AA1"/>
    <w:rsid w:val="00083E90"/>
    <w:rsid w:val="00084427"/>
    <w:rsid w:val="000848CF"/>
    <w:rsid w:val="00087E0B"/>
    <w:rsid w:val="00090440"/>
    <w:rsid w:val="00090EDC"/>
    <w:rsid w:val="00091164"/>
    <w:rsid w:val="00094621"/>
    <w:rsid w:val="000949DC"/>
    <w:rsid w:val="00095948"/>
    <w:rsid w:val="00095989"/>
    <w:rsid w:val="00095C6F"/>
    <w:rsid w:val="000968E8"/>
    <w:rsid w:val="00097EF6"/>
    <w:rsid w:val="000A03FC"/>
    <w:rsid w:val="000A2DAE"/>
    <w:rsid w:val="000A2E50"/>
    <w:rsid w:val="000A49E5"/>
    <w:rsid w:val="000A5513"/>
    <w:rsid w:val="000A5D4D"/>
    <w:rsid w:val="000A79D2"/>
    <w:rsid w:val="000B00A3"/>
    <w:rsid w:val="000B052D"/>
    <w:rsid w:val="000B0638"/>
    <w:rsid w:val="000B08C6"/>
    <w:rsid w:val="000B094D"/>
    <w:rsid w:val="000B1BEE"/>
    <w:rsid w:val="000B23CF"/>
    <w:rsid w:val="000B2B3A"/>
    <w:rsid w:val="000B2E98"/>
    <w:rsid w:val="000B3888"/>
    <w:rsid w:val="000B3A5F"/>
    <w:rsid w:val="000B3BA8"/>
    <w:rsid w:val="000B3C61"/>
    <w:rsid w:val="000B4380"/>
    <w:rsid w:val="000B5453"/>
    <w:rsid w:val="000B620E"/>
    <w:rsid w:val="000B63D2"/>
    <w:rsid w:val="000B7878"/>
    <w:rsid w:val="000C0901"/>
    <w:rsid w:val="000C0D22"/>
    <w:rsid w:val="000C1E2D"/>
    <w:rsid w:val="000C30F7"/>
    <w:rsid w:val="000C3F66"/>
    <w:rsid w:val="000C4B52"/>
    <w:rsid w:val="000C531A"/>
    <w:rsid w:val="000C6474"/>
    <w:rsid w:val="000C79E2"/>
    <w:rsid w:val="000C7AD3"/>
    <w:rsid w:val="000D04A4"/>
    <w:rsid w:val="000D1373"/>
    <w:rsid w:val="000D19E0"/>
    <w:rsid w:val="000D2969"/>
    <w:rsid w:val="000D316A"/>
    <w:rsid w:val="000D4248"/>
    <w:rsid w:val="000D5DCB"/>
    <w:rsid w:val="000D6C25"/>
    <w:rsid w:val="000E0506"/>
    <w:rsid w:val="000E07F9"/>
    <w:rsid w:val="000E117A"/>
    <w:rsid w:val="000E23E7"/>
    <w:rsid w:val="000E3EEA"/>
    <w:rsid w:val="000E6DC1"/>
    <w:rsid w:val="000E7C93"/>
    <w:rsid w:val="000F00F6"/>
    <w:rsid w:val="000F041E"/>
    <w:rsid w:val="000F2125"/>
    <w:rsid w:val="000F2220"/>
    <w:rsid w:val="000F26D3"/>
    <w:rsid w:val="000F2B75"/>
    <w:rsid w:val="000F3AC7"/>
    <w:rsid w:val="000F40B8"/>
    <w:rsid w:val="000F50C4"/>
    <w:rsid w:val="000F5D8D"/>
    <w:rsid w:val="000F6DB9"/>
    <w:rsid w:val="000F7490"/>
    <w:rsid w:val="000F7705"/>
    <w:rsid w:val="000F7722"/>
    <w:rsid w:val="000F78B3"/>
    <w:rsid w:val="00100C35"/>
    <w:rsid w:val="001014D7"/>
    <w:rsid w:val="00101A04"/>
    <w:rsid w:val="0010205E"/>
    <w:rsid w:val="00102170"/>
    <w:rsid w:val="00102909"/>
    <w:rsid w:val="001030BB"/>
    <w:rsid w:val="0010330E"/>
    <w:rsid w:val="001034FB"/>
    <w:rsid w:val="00103807"/>
    <w:rsid w:val="0010595C"/>
    <w:rsid w:val="00106A18"/>
    <w:rsid w:val="00107471"/>
    <w:rsid w:val="00107CFB"/>
    <w:rsid w:val="0011064C"/>
    <w:rsid w:val="00110914"/>
    <w:rsid w:val="00111200"/>
    <w:rsid w:val="00114FA2"/>
    <w:rsid w:val="00115895"/>
    <w:rsid w:val="00116519"/>
    <w:rsid w:val="00120322"/>
    <w:rsid w:val="001214B5"/>
    <w:rsid w:val="0012285F"/>
    <w:rsid w:val="00123C1F"/>
    <w:rsid w:val="00123E07"/>
    <w:rsid w:val="00124572"/>
    <w:rsid w:val="001259E2"/>
    <w:rsid w:val="00125FA0"/>
    <w:rsid w:val="00127250"/>
    <w:rsid w:val="0012725B"/>
    <w:rsid w:val="00127AFA"/>
    <w:rsid w:val="001308C6"/>
    <w:rsid w:val="00130F3C"/>
    <w:rsid w:val="00130F92"/>
    <w:rsid w:val="001312BA"/>
    <w:rsid w:val="00132D2F"/>
    <w:rsid w:val="00132E5F"/>
    <w:rsid w:val="0013356D"/>
    <w:rsid w:val="00134077"/>
    <w:rsid w:val="0013538C"/>
    <w:rsid w:val="00137484"/>
    <w:rsid w:val="00140FB4"/>
    <w:rsid w:val="00143A24"/>
    <w:rsid w:val="00145356"/>
    <w:rsid w:val="00146707"/>
    <w:rsid w:val="001468B3"/>
    <w:rsid w:val="00147079"/>
    <w:rsid w:val="00147B0A"/>
    <w:rsid w:val="00150278"/>
    <w:rsid w:val="00151935"/>
    <w:rsid w:val="00151D70"/>
    <w:rsid w:val="00153614"/>
    <w:rsid w:val="0015440E"/>
    <w:rsid w:val="00154CF4"/>
    <w:rsid w:val="001555DC"/>
    <w:rsid w:val="00155960"/>
    <w:rsid w:val="00156032"/>
    <w:rsid w:val="00156C91"/>
    <w:rsid w:val="00157042"/>
    <w:rsid w:val="001578B8"/>
    <w:rsid w:val="00157A17"/>
    <w:rsid w:val="00160922"/>
    <w:rsid w:val="00160A0D"/>
    <w:rsid w:val="001610EB"/>
    <w:rsid w:val="00162030"/>
    <w:rsid w:val="00162900"/>
    <w:rsid w:val="00162C8A"/>
    <w:rsid w:val="00163D36"/>
    <w:rsid w:val="001647D4"/>
    <w:rsid w:val="00165842"/>
    <w:rsid w:val="00167540"/>
    <w:rsid w:val="00167C58"/>
    <w:rsid w:val="00171736"/>
    <w:rsid w:val="001734C5"/>
    <w:rsid w:val="0017384E"/>
    <w:rsid w:val="00173B2E"/>
    <w:rsid w:val="00173B48"/>
    <w:rsid w:val="001747AF"/>
    <w:rsid w:val="00175AC8"/>
    <w:rsid w:val="00176845"/>
    <w:rsid w:val="0018097D"/>
    <w:rsid w:val="00180987"/>
    <w:rsid w:val="0018129F"/>
    <w:rsid w:val="00183613"/>
    <w:rsid w:val="00183FBB"/>
    <w:rsid w:val="00184032"/>
    <w:rsid w:val="00184195"/>
    <w:rsid w:val="001866C6"/>
    <w:rsid w:val="0018760A"/>
    <w:rsid w:val="0018794D"/>
    <w:rsid w:val="00190428"/>
    <w:rsid w:val="0019224B"/>
    <w:rsid w:val="00192517"/>
    <w:rsid w:val="00192907"/>
    <w:rsid w:val="00193225"/>
    <w:rsid w:val="00194168"/>
    <w:rsid w:val="00194CF6"/>
    <w:rsid w:val="0019507E"/>
    <w:rsid w:val="00196FFB"/>
    <w:rsid w:val="0019748C"/>
    <w:rsid w:val="001A0218"/>
    <w:rsid w:val="001A0C66"/>
    <w:rsid w:val="001A26A0"/>
    <w:rsid w:val="001A2AA7"/>
    <w:rsid w:val="001A2CB2"/>
    <w:rsid w:val="001A34E7"/>
    <w:rsid w:val="001A5569"/>
    <w:rsid w:val="001A6874"/>
    <w:rsid w:val="001A7323"/>
    <w:rsid w:val="001A7C6F"/>
    <w:rsid w:val="001A7FFE"/>
    <w:rsid w:val="001B0176"/>
    <w:rsid w:val="001B0695"/>
    <w:rsid w:val="001B0B96"/>
    <w:rsid w:val="001B1072"/>
    <w:rsid w:val="001B2433"/>
    <w:rsid w:val="001B2C4C"/>
    <w:rsid w:val="001B2CC4"/>
    <w:rsid w:val="001B3E34"/>
    <w:rsid w:val="001B42F8"/>
    <w:rsid w:val="001B467F"/>
    <w:rsid w:val="001B4BF1"/>
    <w:rsid w:val="001B4EF4"/>
    <w:rsid w:val="001B5276"/>
    <w:rsid w:val="001B64FB"/>
    <w:rsid w:val="001B6785"/>
    <w:rsid w:val="001C23D0"/>
    <w:rsid w:val="001C3F14"/>
    <w:rsid w:val="001C4049"/>
    <w:rsid w:val="001C489D"/>
    <w:rsid w:val="001C4A5B"/>
    <w:rsid w:val="001C56D3"/>
    <w:rsid w:val="001C5DE4"/>
    <w:rsid w:val="001C61A9"/>
    <w:rsid w:val="001C78A6"/>
    <w:rsid w:val="001C7BB2"/>
    <w:rsid w:val="001D0527"/>
    <w:rsid w:val="001D0B6B"/>
    <w:rsid w:val="001D12A2"/>
    <w:rsid w:val="001D1F28"/>
    <w:rsid w:val="001D2092"/>
    <w:rsid w:val="001D2787"/>
    <w:rsid w:val="001D3AFC"/>
    <w:rsid w:val="001D4677"/>
    <w:rsid w:val="001D5915"/>
    <w:rsid w:val="001D5B00"/>
    <w:rsid w:val="001D661D"/>
    <w:rsid w:val="001D6D42"/>
    <w:rsid w:val="001E0450"/>
    <w:rsid w:val="001E0D41"/>
    <w:rsid w:val="001E2485"/>
    <w:rsid w:val="001E2B4D"/>
    <w:rsid w:val="001E3E74"/>
    <w:rsid w:val="001E5563"/>
    <w:rsid w:val="001E5878"/>
    <w:rsid w:val="001E5DD1"/>
    <w:rsid w:val="001E5EAE"/>
    <w:rsid w:val="001E7A50"/>
    <w:rsid w:val="001E7F4E"/>
    <w:rsid w:val="001F06B9"/>
    <w:rsid w:val="001F13E8"/>
    <w:rsid w:val="001F1423"/>
    <w:rsid w:val="001F42BD"/>
    <w:rsid w:val="001F4A51"/>
    <w:rsid w:val="001F4AF0"/>
    <w:rsid w:val="001F5E58"/>
    <w:rsid w:val="001F6ACC"/>
    <w:rsid w:val="001F6C26"/>
    <w:rsid w:val="001F6D13"/>
    <w:rsid w:val="001F74FE"/>
    <w:rsid w:val="00202AC6"/>
    <w:rsid w:val="00202D22"/>
    <w:rsid w:val="002034C7"/>
    <w:rsid w:val="00204E5B"/>
    <w:rsid w:val="00205876"/>
    <w:rsid w:val="00205D5C"/>
    <w:rsid w:val="00206E8D"/>
    <w:rsid w:val="002102D6"/>
    <w:rsid w:val="00211225"/>
    <w:rsid w:val="00213A1A"/>
    <w:rsid w:val="00214173"/>
    <w:rsid w:val="0021497C"/>
    <w:rsid w:val="00214A89"/>
    <w:rsid w:val="00216B98"/>
    <w:rsid w:val="0021713B"/>
    <w:rsid w:val="002207DB"/>
    <w:rsid w:val="00220CE7"/>
    <w:rsid w:val="0022475B"/>
    <w:rsid w:val="00224805"/>
    <w:rsid w:val="002250D1"/>
    <w:rsid w:val="00225445"/>
    <w:rsid w:val="00225870"/>
    <w:rsid w:val="00225942"/>
    <w:rsid w:val="002264EE"/>
    <w:rsid w:val="00226D0D"/>
    <w:rsid w:val="0022707B"/>
    <w:rsid w:val="0022713D"/>
    <w:rsid w:val="00230D82"/>
    <w:rsid w:val="00230F07"/>
    <w:rsid w:val="0023211B"/>
    <w:rsid w:val="002326C7"/>
    <w:rsid w:val="00232882"/>
    <w:rsid w:val="00233184"/>
    <w:rsid w:val="00233592"/>
    <w:rsid w:val="00233FFA"/>
    <w:rsid w:val="00234342"/>
    <w:rsid w:val="00234622"/>
    <w:rsid w:val="00234700"/>
    <w:rsid w:val="00234BE5"/>
    <w:rsid w:val="00235937"/>
    <w:rsid w:val="00235EA3"/>
    <w:rsid w:val="002373D3"/>
    <w:rsid w:val="00237475"/>
    <w:rsid w:val="00240DF2"/>
    <w:rsid w:val="0024102F"/>
    <w:rsid w:val="002416FC"/>
    <w:rsid w:val="00242D06"/>
    <w:rsid w:val="00242F33"/>
    <w:rsid w:val="002430C6"/>
    <w:rsid w:val="00243445"/>
    <w:rsid w:val="002435B1"/>
    <w:rsid w:val="00243A25"/>
    <w:rsid w:val="0024531E"/>
    <w:rsid w:val="00245E4F"/>
    <w:rsid w:val="00246968"/>
    <w:rsid w:val="00246F93"/>
    <w:rsid w:val="002500D8"/>
    <w:rsid w:val="00252039"/>
    <w:rsid w:val="00253269"/>
    <w:rsid w:val="0025487A"/>
    <w:rsid w:val="002565AB"/>
    <w:rsid w:val="00256A97"/>
    <w:rsid w:val="00256B09"/>
    <w:rsid w:val="00260DAF"/>
    <w:rsid w:val="002624EE"/>
    <w:rsid w:val="00263194"/>
    <w:rsid w:val="002641B9"/>
    <w:rsid w:val="002647E4"/>
    <w:rsid w:val="00265C8E"/>
    <w:rsid w:val="0026643B"/>
    <w:rsid w:val="002664ED"/>
    <w:rsid w:val="00267157"/>
    <w:rsid w:val="00267D64"/>
    <w:rsid w:val="002723C3"/>
    <w:rsid w:val="002760BF"/>
    <w:rsid w:val="002766D6"/>
    <w:rsid w:val="00277024"/>
    <w:rsid w:val="00277CED"/>
    <w:rsid w:val="0028035C"/>
    <w:rsid w:val="002805E5"/>
    <w:rsid w:val="00280E96"/>
    <w:rsid w:val="00281560"/>
    <w:rsid w:val="0028323F"/>
    <w:rsid w:val="00283240"/>
    <w:rsid w:val="002832A1"/>
    <w:rsid w:val="00283A18"/>
    <w:rsid w:val="0028429E"/>
    <w:rsid w:val="0028432D"/>
    <w:rsid w:val="002844F0"/>
    <w:rsid w:val="00284B46"/>
    <w:rsid w:val="00285152"/>
    <w:rsid w:val="002853A7"/>
    <w:rsid w:val="00285D24"/>
    <w:rsid w:val="00286827"/>
    <w:rsid w:val="00286F76"/>
    <w:rsid w:val="002875E3"/>
    <w:rsid w:val="00290736"/>
    <w:rsid w:val="0029083F"/>
    <w:rsid w:val="00291D48"/>
    <w:rsid w:val="00292EC8"/>
    <w:rsid w:val="00295B5A"/>
    <w:rsid w:val="00295C97"/>
    <w:rsid w:val="00296D62"/>
    <w:rsid w:val="00296F45"/>
    <w:rsid w:val="002A0329"/>
    <w:rsid w:val="002A0D9A"/>
    <w:rsid w:val="002A1309"/>
    <w:rsid w:val="002A1AB8"/>
    <w:rsid w:val="002A2F4B"/>
    <w:rsid w:val="002A3840"/>
    <w:rsid w:val="002A40EC"/>
    <w:rsid w:val="002A5707"/>
    <w:rsid w:val="002A63FD"/>
    <w:rsid w:val="002A6EDB"/>
    <w:rsid w:val="002A7A39"/>
    <w:rsid w:val="002B039F"/>
    <w:rsid w:val="002B23EC"/>
    <w:rsid w:val="002B488D"/>
    <w:rsid w:val="002B6F66"/>
    <w:rsid w:val="002B74A6"/>
    <w:rsid w:val="002B7C26"/>
    <w:rsid w:val="002B7E9A"/>
    <w:rsid w:val="002C071E"/>
    <w:rsid w:val="002C0908"/>
    <w:rsid w:val="002C0C66"/>
    <w:rsid w:val="002C0E47"/>
    <w:rsid w:val="002C0F39"/>
    <w:rsid w:val="002C142E"/>
    <w:rsid w:val="002C187F"/>
    <w:rsid w:val="002C2615"/>
    <w:rsid w:val="002C279F"/>
    <w:rsid w:val="002C2D7C"/>
    <w:rsid w:val="002C40D2"/>
    <w:rsid w:val="002C57CB"/>
    <w:rsid w:val="002C61A6"/>
    <w:rsid w:val="002C6EE2"/>
    <w:rsid w:val="002C7076"/>
    <w:rsid w:val="002D06B8"/>
    <w:rsid w:val="002D09BA"/>
    <w:rsid w:val="002D09FE"/>
    <w:rsid w:val="002D0D55"/>
    <w:rsid w:val="002D15F3"/>
    <w:rsid w:val="002D1DC8"/>
    <w:rsid w:val="002D1EEF"/>
    <w:rsid w:val="002D2F1D"/>
    <w:rsid w:val="002D4989"/>
    <w:rsid w:val="002D4E77"/>
    <w:rsid w:val="002D593D"/>
    <w:rsid w:val="002D5B7D"/>
    <w:rsid w:val="002D739F"/>
    <w:rsid w:val="002E1D8A"/>
    <w:rsid w:val="002E44BA"/>
    <w:rsid w:val="002E6554"/>
    <w:rsid w:val="002E6957"/>
    <w:rsid w:val="002E6DF6"/>
    <w:rsid w:val="002E72A8"/>
    <w:rsid w:val="002E7DC5"/>
    <w:rsid w:val="002F08D9"/>
    <w:rsid w:val="002F1400"/>
    <w:rsid w:val="002F1995"/>
    <w:rsid w:val="002F1B73"/>
    <w:rsid w:val="002F27E2"/>
    <w:rsid w:val="002F28E6"/>
    <w:rsid w:val="002F31C4"/>
    <w:rsid w:val="002F323A"/>
    <w:rsid w:val="002F4014"/>
    <w:rsid w:val="002F44B3"/>
    <w:rsid w:val="002F44CA"/>
    <w:rsid w:val="002F490E"/>
    <w:rsid w:val="002F6371"/>
    <w:rsid w:val="002F69D7"/>
    <w:rsid w:val="002F7A0C"/>
    <w:rsid w:val="003007B1"/>
    <w:rsid w:val="00300AB3"/>
    <w:rsid w:val="00301684"/>
    <w:rsid w:val="003016A0"/>
    <w:rsid w:val="00301BE2"/>
    <w:rsid w:val="00301F45"/>
    <w:rsid w:val="003022B0"/>
    <w:rsid w:val="00305B4B"/>
    <w:rsid w:val="00305D8D"/>
    <w:rsid w:val="003065B3"/>
    <w:rsid w:val="00310126"/>
    <w:rsid w:val="003101AE"/>
    <w:rsid w:val="00310B81"/>
    <w:rsid w:val="003111F1"/>
    <w:rsid w:val="00311675"/>
    <w:rsid w:val="003125C2"/>
    <w:rsid w:val="00314F03"/>
    <w:rsid w:val="003166C0"/>
    <w:rsid w:val="00317716"/>
    <w:rsid w:val="00317CBA"/>
    <w:rsid w:val="00320558"/>
    <w:rsid w:val="003217A4"/>
    <w:rsid w:val="00321F75"/>
    <w:rsid w:val="00323054"/>
    <w:rsid w:val="0032317F"/>
    <w:rsid w:val="003241B8"/>
    <w:rsid w:val="00324967"/>
    <w:rsid w:val="00324FA8"/>
    <w:rsid w:val="0033095D"/>
    <w:rsid w:val="00331082"/>
    <w:rsid w:val="003330D8"/>
    <w:rsid w:val="003337E3"/>
    <w:rsid w:val="00333855"/>
    <w:rsid w:val="0033597A"/>
    <w:rsid w:val="00335F7F"/>
    <w:rsid w:val="00335FA2"/>
    <w:rsid w:val="00337378"/>
    <w:rsid w:val="00340157"/>
    <w:rsid w:val="003403EC"/>
    <w:rsid w:val="00341240"/>
    <w:rsid w:val="00342F5D"/>
    <w:rsid w:val="003435A0"/>
    <w:rsid w:val="00344BC0"/>
    <w:rsid w:val="00345A76"/>
    <w:rsid w:val="003462D0"/>
    <w:rsid w:val="003472A4"/>
    <w:rsid w:val="00347D9E"/>
    <w:rsid w:val="00350570"/>
    <w:rsid w:val="003514CB"/>
    <w:rsid w:val="00351A95"/>
    <w:rsid w:val="003535F1"/>
    <w:rsid w:val="00354A06"/>
    <w:rsid w:val="003553AD"/>
    <w:rsid w:val="003564DA"/>
    <w:rsid w:val="00356A67"/>
    <w:rsid w:val="00356EB3"/>
    <w:rsid w:val="00361347"/>
    <w:rsid w:val="00363426"/>
    <w:rsid w:val="00363CDA"/>
    <w:rsid w:val="00364DBB"/>
    <w:rsid w:val="0036657F"/>
    <w:rsid w:val="003672E6"/>
    <w:rsid w:val="00367834"/>
    <w:rsid w:val="003705CD"/>
    <w:rsid w:val="00373CBA"/>
    <w:rsid w:val="00374CB3"/>
    <w:rsid w:val="00375C69"/>
    <w:rsid w:val="003766D9"/>
    <w:rsid w:val="00377424"/>
    <w:rsid w:val="00377A3A"/>
    <w:rsid w:val="003806B0"/>
    <w:rsid w:val="003812AB"/>
    <w:rsid w:val="00382316"/>
    <w:rsid w:val="00382380"/>
    <w:rsid w:val="00382B82"/>
    <w:rsid w:val="00382ED3"/>
    <w:rsid w:val="00383BD7"/>
    <w:rsid w:val="00391975"/>
    <w:rsid w:val="00391B68"/>
    <w:rsid w:val="00393808"/>
    <w:rsid w:val="00393B04"/>
    <w:rsid w:val="003941AC"/>
    <w:rsid w:val="0039435D"/>
    <w:rsid w:val="0039443D"/>
    <w:rsid w:val="00395B5B"/>
    <w:rsid w:val="00396C00"/>
    <w:rsid w:val="003971C3"/>
    <w:rsid w:val="00397E75"/>
    <w:rsid w:val="003A0663"/>
    <w:rsid w:val="003A18C7"/>
    <w:rsid w:val="003A1BF0"/>
    <w:rsid w:val="003A2701"/>
    <w:rsid w:val="003A273E"/>
    <w:rsid w:val="003A2A11"/>
    <w:rsid w:val="003A2B3A"/>
    <w:rsid w:val="003A3A33"/>
    <w:rsid w:val="003A3CB7"/>
    <w:rsid w:val="003A4CF3"/>
    <w:rsid w:val="003A50BE"/>
    <w:rsid w:val="003A6ACF"/>
    <w:rsid w:val="003B0329"/>
    <w:rsid w:val="003B0C25"/>
    <w:rsid w:val="003B0F20"/>
    <w:rsid w:val="003B1862"/>
    <w:rsid w:val="003B2EB5"/>
    <w:rsid w:val="003B33B6"/>
    <w:rsid w:val="003B3703"/>
    <w:rsid w:val="003B37B0"/>
    <w:rsid w:val="003B4246"/>
    <w:rsid w:val="003B44AA"/>
    <w:rsid w:val="003B4C2E"/>
    <w:rsid w:val="003B4CCD"/>
    <w:rsid w:val="003B53BC"/>
    <w:rsid w:val="003B6B8E"/>
    <w:rsid w:val="003B72F9"/>
    <w:rsid w:val="003B79B3"/>
    <w:rsid w:val="003C02D5"/>
    <w:rsid w:val="003C2E81"/>
    <w:rsid w:val="003C46D0"/>
    <w:rsid w:val="003C7809"/>
    <w:rsid w:val="003D14F9"/>
    <w:rsid w:val="003D1A82"/>
    <w:rsid w:val="003D1ACC"/>
    <w:rsid w:val="003D1F2F"/>
    <w:rsid w:val="003D2F24"/>
    <w:rsid w:val="003D3FAF"/>
    <w:rsid w:val="003D4CA8"/>
    <w:rsid w:val="003D579E"/>
    <w:rsid w:val="003D5AA0"/>
    <w:rsid w:val="003D7166"/>
    <w:rsid w:val="003D76A1"/>
    <w:rsid w:val="003E0D92"/>
    <w:rsid w:val="003E1133"/>
    <w:rsid w:val="003E23FB"/>
    <w:rsid w:val="003E2B03"/>
    <w:rsid w:val="003E323A"/>
    <w:rsid w:val="003E3467"/>
    <w:rsid w:val="003E43B9"/>
    <w:rsid w:val="003E44E6"/>
    <w:rsid w:val="003E4AF4"/>
    <w:rsid w:val="003E5205"/>
    <w:rsid w:val="003E7774"/>
    <w:rsid w:val="003E7983"/>
    <w:rsid w:val="003F1314"/>
    <w:rsid w:val="003F1D37"/>
    <w:rsid w:val="003F2425"/>
    <w:rsid w:val="003F26F2"/>
    <w:rsid w:val="003F29A6"/>
    <w:rsid w:val="003F373F"/>
    <w:rsid w:val="003F416A"/>
    <w:rsid w:val="003F550C"/>
    <w:rsid w:val="003F6B13"/>
    <w:rsid w:val="003F7373"/>
    <w:rsid w:val="003F7B70"/>
    <w:rsid w:val="00400099"/>
    <w:rsid w:val="00400D30"/>
    <w:rsid w:val="00402DED"/>
    <w:rsid w:val="00403106"/>
    <w:rsid w:val="004032A7"/>
    <w:rsid w:val="0040340C"/>
    <w:rsid w:val="004036CE"/>
    <w:rsid w:val="004050DD"/>
    <w:rsid w:val="0040557A"/>
    <w:rsid w:val="00407599"/>
    <w:rsid w:val="00407936"/>
    <w:rsid w:val="004105E0"/>
    <w:rsid w:val="004119DB"/>
    <w:rsid w:val="00412849"/>
    <w:rsid w:val="00412E43"/>
    <w:rsid w:val="00413394"/>
    <w:rsid w:val="004167D4"/>
    <w:rsid w:val="00416FFA"/>
    <w:rsid w:val="0041703B"/>
    <w:rsid w:val="0042310F"/>
    <w:rsid w:val="00423416"/>
    <w:rsid w:val="00423BB9"/>
    <w:rsid w:val="0042433E"/>
    <w:rsid w:val="0042608B"/>
    <w:rsid w:val="004263EC"/>
    <w:rsid w:val="00426959"/>
    <w:rsid w:val="00426FEB"/>
    <w:rsid w:val="004272E4"/>
    <w:rsid w:val="004275C6"/>
    <w:rsid w:val="00427C4C"/>
    <w:rsid w:val="00430522"/>
    <w:rsid w:val="00431851"/>
    <w:rsid w:val="00432053"/>
    <w:rsid w:val="004323EA"/>
    <w:rsid w:val="00433324"/>
    <w:rsid w:val="004354A7"/>
    <w:rsid w:val="004354C1"/>
    <w:rsid w:val="00435ACC"/>
    <w:rsid w:val="00436126"/>
    <w:rsid w:val="00440F33"/>
    <w:rsid w:val="00443350"/>
    <w:rsid w:val="00443517"/>
    <w:rsid w:val="004444DD"/>
    <w:rsid w:val="00444895"/>
    <w:rsid w:val="00444ADA"/>
    <w:rsid w:val="00444F94"/>
    <w:rsid w:val="004461B9"/>
    <w:rsid w:val="00450AAE"/>
    <w:rsid w:val="00451183"/>
    <w:rsid w:val="004513F3"/>
    <w:rsid w:val="00452537"/>
    <w:rsid w:val="00452F99"/>
    <w:rsid w:val="004552FA"/>
    <w:rsid w:val="00455482"/>
    <w:rsid w:val="00456559"/>
    <w:rsid w:val="004566D0"/>
    <w:rsid w:val="00456A59"/>
    <w:rsid w:val="00457254"/>
    <w:rsid w:val="004575F9"/>
    <w:rsid w:val="0046054C"/>
    <w:rsid w:val="00460994"/>
    <w:rsid w:val="00461291"/>
    <w:rsid w:val="00461362"/>
    <w:rsid w:val="004616F4"/>
    <w:rsid w:val="00461EA0"/>
    <w:rsid w:val="004624F2"/>
    <w:rsid w:val="00462742"/>
    <w:rsid w:val="0046429B"/>
    <w:rsid w:val="00465175"/>
    <w:rsid w:val="00466049"/>
    <w:rsid w:val="0047040C"/>
    <w:rsid w:val="00471044"/>
    <w:rsid w:val="00472635"/>
    <w:rsid w:val="00472BD7"/>
    <w:rsid w:val="00473ACF"/>
    <w:rsid w:val="004742FF"/>
    <w:rsid w:val="0047468E"/>
    <w:rsid w:val="00476133"/>
    <w:rsid w:val="00476CF1"/>
    <w:rsid w:val="00476FF8"/>
    <w:rsid w:val="0047701D"/>
    <w:rsid w:val="00477C55"/>
    <w:rsid w:val="00481C0B"/>
    <w:rsid w:val="00482B0D"/>
    <w:rsid w:val="00482EA4"/>
    <w:rsid w:val="00483A5F"/>
    <w:rsid w:val="00483E1B"/>
    <w:rsid w:val="00484B0E"/>
    <w:rsid w:val="00485582"/>
    <w:rsid w:val="00485CA7"/>
    <w:rsid w:val="004861BF"/>
    <w:rsid w:val="004862E2"/>
    <w:rsid w:val="00486B5D"/>
    <w:rsid w:val="00487042"/>
    <w:rsid w:val="0048709E"/>
    <w:rsid w:val="00487628"/>
    <w:rsid w:val="00487B97"/>
    <w:rsid w:val="00491D21"/>
    <w:rsid w:val="00493902"/>
    <w:rsid w:val="00493C64"/>
    <w:rsid w:val="00496472"/>
    <w:rsid w:val="00497794"/>
    <w:rsid w:val="004977A9"/>
    <w:rsid w:val="004A10EA"/>
    <w:rsid w:val="004A24EA"/>
    <w:rsid w:val="004A319C"/>
    <w:rsid w:val="004A3463"/>
    <w:rsid w:val="004A3554"/>
    <w:rsid w:val="004A359F"/>
    <w:rsid w:val="004A3F67"/>
    <w:rsid w:val="004A5414"/>
    <w:rsid w:val="004A5965"/>
    <w:rsid w:val="004A65CF"/>
    <w:rsid w:val="004A7ACC"/>
    <w:rsid w:val="004B01D0"/>
    <w:rsid w:val="004B13D3"/>
    <w:rsid w:val="004B17C3"/>
    <w:rsid w:val="004B2BCB"/>
    <w:rsid w:val="004B3072"/>
    <w:rsid w:val="004B3192"/>
    <w:rsid w:val="004B435B"/>
    <w:rsid w:val="004B5F12"/>
    <w:rsid w:val="004B67A6"/>
    <w:rsid w:val="004B7F04"/>
    <w:rsid w:val="004C00AC"/>
    <w:rsid w:val="004C1159"/>
    <w:rsid w:val="004C2C50"/>
    <w:rsid w:val="004C356F"/>
    <w:rsid w:val="004C4A44"/>
    <w:rsid w:val="004C5DC6"/>
    <w:rsid w:val="004C6920"/>
    <w:rsid w:val="004C7AC3"/>
    <w:rsid w:val="004D13BD"/>
    <w:rsid w:val="004D195A"/>
    <w:rsid w:val="004D3980"/>
    <w:rsid w:val="004D4423"/>
    <w:rsid w:val="004D5495"/>
    <w:rsid w:val="004D6A53"/>
    <w:rsid w:val="004D6ED8"/>
    <w:rsid w:val="004D704F"/>
    <w:rsid w:val="004D72F0"/>
    <w:rsid w:val="004E0BDB"/>
    <w:rsid w:val="004E0E45"/>
    <w:rsid w:val="004E12DE"/>
    <w:rsid w:val="004E16AF"/>
    <w:rsid w:val="004E251B"/>
    <w:rsid w:val="004E2C81"/>
    <w:rsid w:val="004E2F10"/>
    <w:rsid w:val="004E3439"/>
    <w:rsid w:val="004E4E18"/>
    <w:rsid w:val="004E5032"/>
    <w:rsid w:val="004E5DF6"/>
    <w:rsid w:val="004E76F6"/>
    <w:rsid w:val="004E7D98"/>
    <w:rsid w:val="004F07F1"/>
    <w:rsid w:val="004F096D"/>
    <w:rsid w:val="004F0C00"/>
    <w:rsid w:val="004F1386"/>
    <w:rsid w:val="004F1DBC"/>
    <w:rsid w:val="004F213D"/>
    <w:rsid w:val="004F23AB"/>
    <w:rsid w:val="004F29D9"/>
    <w:rsid w:val="004F2E61"/>
    <w:rsid w:val="004F3DF3"/>
    <w:rsid w:val="004F4D81"/>
    <w:rsid w:val="004F5343"/>
    <w:rsid w:val="004F6316"/>
    <w:rsid w:val="004F726F"/>
    <w:rsid w:val="004F7DAC"/>
    <w:rsid w:val="004F7E02"/>
    <w:rsid w:val="00500549"/>
    <w:rsid w:val="00500F2B"/>
    <w:rsid w:val="005013FD"/>
    <w:rsid w:val="0050240C"/>
    <w:rsid w:val="00503636"/>
    <w:rsid w:val="00503BA5"/>
    <w:rsid w:val="00506718"/>
    <w:rsid w:val="00507BD2"/>
    <w:rsid w:val="0051064E"/>
    <w:rsid w:val="0051130D"/>
    <w:rsid w:val="00515141"/>
    <w:rsid w:val="00515EF0"/>
    <w:rsid w:val="00517C50"/>
    <w:rsid w:val="00520921"/>
    <w:rsid w:val="005216B8"/>
    <w:rsid w:val="005223C6"/>
    <w:rsid w:val="00524FB1"/>
    <w:rsid w:val="00525135"/>
    <w:rsid w:val="005252C4"/>
    <w:rsid w:val="00525FA7"/>
    <w:rsid w:val="00530F25"/>
    <w:rsid w:val="005314F7"/>
    <w:rsid w:val="0053254D"/>
    <w:rsid w:val="005334A4"/>
    <w:rsid w:val="005335BF"/>
    <w:rsid w:val="00533A2E"/>
    <w:rsid w:val="00533A5F"/>
    <w:rsid w:val="00534F72"/>
    <w:rsid w:val="00535A17"/>
    <w:rsid w:val="005367AD"/>
    <w:rsid w:val="00536944"/>
    <w:rsid w:val="00537394"/>
    <w:rsid w:val="00537A3E"/>
    <w:rsid w:val="005402AB"/>
    <w:rsid w:val="00540556"/>
    <w:rsid w:val="00540BA6"/>
    <w:rsid w:val="005421E8"/>
    <w:rsid w:val="00544CE7"/>
    <w:rsid w:val="00546740"/>
    <w:rsid w:val="0054695A"/>
    <w:rsid w:val="00546DE4"/>
    <w:rsid w:val="00547661"/>
    <w:rsid w:val="00550784"/>
    <w:rsid w:val="00551976"/>
    <w:rsid w:val="00551AF0"/>
    <w:rsid w:val="00551F5F"/>
    <w:rsid w:val="00552493"/>
    <w:rsid w:val="00554B03"/>
    <w:rsid w:val="0055550B"/>
    <w:rsid w:val="00556162"/>
    <w:rsid w:val="00556DDE"/>
    <w:rsid w:val="005607B4"/>
    <w:rsid w:val="00562370"/>
    <w:rsid w:val="0056245E"/>
    <w:rsid w:val="00564378"/>
    <w:rsid w:val="00566049"/>
    <w:rsid w:val="005666B4"/>
    <w:rsid w:val="005676E7"/>
    <w:rsid w:val="0057020E"/>
    <w:rsid w:val="005725DC"/>
    <w:rsid w:val="00572CB1"/>
    <w:rsid w:val="00572DBD"/>
    <w:rsid w:val="00572DE3"/>
    <w:rsid w:val="00573213"/>
    <w:rsid w:val="005739F0"/>
    <w:rsid w:val="00573D8F"/>
    <w:rsid w:val="005742F0"/>
    <w:rsid w:val="00574829"/>
    <w:rsid w:val="0057559D"/>
    <w:rsid w:val="005756E0"/>
    <w:rsid w:val="00576428"/>
    <w:rsid w:val="0057698E"/>
    <w:rsid w:val="00576D2D"/>
    <w:rsid w:val="0058064F"/>
    <w:rsid w:val="0058303E"/>
    <w:rsid w:val="00584189"/>
    <w:rsid w:val="005846D0"/>
    <w:rsid w:val="00585B65"/>
    <w:rsid w:val="005908A6"/>
    <w:rsid w:val="00590C2C"/>
    <w:rsid w:val="00590DF4"/>
    <w:rsid w:val="00592992"/>
    <w:rsid w:val="005953AE"/>
    <w:rsid w:val="00596D04"/>
    <w:rsid w:val="00597697"/>
    <w:rsid w:val="00597899"/>
    <w:rsid w:val="005A1728"/>
    <w:rsid w:val="005A1CB9"/>
    <w:rsid w:val="005A2399"/>
    <w:rsid w:val="005A295D"/>
    <w:rsid w:val="005A2E39"/>
    <w:rsid w:val="005A31B6"/>
    <w:rsid w:val="005A527A"/>
    <w:rsid w:val="005A53FD"/>
    <w:rsid w:val="005A71EB"/>
    <w:rsid w:val="005A7E60"/>
    <w:rsid w:val="005B0C8B"/>
    <w:rsid w:val="005B10D9"/>
    <w:rsid w:val="005B1CBB"/>
    <w:rsid w:val="005B2653"/>
    <w:rsid w:val="005B420C"/>
    <w:rsid w:val="005B4F58"/>
    <w:rsid w:val="005B53E9"/>
    <w:rsid w:val="005B6418"/>
    <w:rsid w:val="005C0D3C"/>
    <w:rsid w:val="005C13FD"/>
    <w:rsid w:val="005C1622"/>
    <w:rsid w:val="005C2342"/>
    <w:rsid w:val="005C2BB9"/>
    <w:rsid w:val="005C313C"/>
    <w:rsid w:val="005C33FD"/>
    <w:rsid w:val="005C37E3"/>
    <w:rsid w:val="005C3911"/>
    <w:rsid w:val="005C59EF"/>
    <w:rsid w:val="005C6F92"/>
    <w:rsid w:val="005C71D4"/>
    <w:rsid w:val="005D28A4"/>
    <w:rsid w:val="005D2FA6"/>
    <w:rsid w:val="005D4F09"/>
    <w:rsid w:val="005D524A"/>
    <w:rsid w:val="005D5B76"/>
    <w:rsid w:val="005D6A1B"/>
    <w:rsid w:val="005D6C2F"/>
    <w:rsid w:val="005D6F96"/>
    <w:rsid w:val="005E0BCD"/>
    <w:rsid w:val="005E0F03"/>
    <w:rsid w:val="005E11B9"/>
    <w:rsid w:val="005E1704"/>
    <w:rsid w:val="005E1912"/>
    <w:rsid w:val="005E1B67"/>
    <w:rsid w:val="005E2184"/>
    <w:rsid w:val="005E242A"/>
    <w:rsid w:val="005E30A0"/>
    <w:rsid w:val="005E3D87"/>
    <w:rsid w:val="005E4574"/>
    <w:rsid w:val="005E4ADA"/>
    <w:rsid w:val="005E4CE0"/>
    <w:rsid w:val="005E4DDB"/>
    <w:rsid w:val="005E4E04"/>
    <w:rsid w:val="005E637A"/>
    <w:rsid w:val="005F01C3"/>
    <w:rsid w:val="005F1812"/>
    <w:rsid w:val="005F278B"/>
    <w:rsid w:val="005F2A21"/>
    <w:rsid w:val="005F3F4D"/>
    <w:rsid w:val="005F4681"/>
    <w:rsid w:val="005F5188"/>
    <w:rsid w:val="005F6269"/>
    <w:rsid w:val="005F6BFF"/>
    <w:rsid w:val="0060139F"/>
    <w:rsid w:val="006017F6"/>
    <w:rsid w:val="006028FE"/>
    <w:rsid w:val="0060385C"/>
    <w:rsid w:val="00605208"/>
    <w:rsid w:val="0060531A"/>
    <w:rsid w:val="006053DF"/>
    <w:rsid w:val="006054AE"/>
    <w:rsid w:val="00605AD1"/>
    <w:rsid w:val="006069EE"/>
    <w:rsid w:val="00611466"/>
    <w:rsid w:val="0061182B"/>
    <w:rsid w:val="0061501B"/>
    <w:rsid w:val="00617476"/>
    <w:rsid w:val="00620841"/>
    <w:rsid w:val="00621618"/>
    <w:rsid w:val="00622A83"/>
    <w:rsid w:val="00622CC7"/>
    <w:rsid w:val="00623305"/>
    <w:rsid w:val="00623E95"/>
    <w:rsid w:val="00624BD1"/>
    <w:rsid w:val="00624F24"/>
    <w:rsid w:val="006250F6"/>
    <w:rsid w:val="00625FC5"/>
    <w:rsid w:val="00626620"/>
    <w:rsid w:val="0062699D"/>
    <w:rsid w:val="00626A9C"/>
    <w:rsid w:val="006270B7"/>
    <w:rsid w:val="006272D5"/>
    <w:rsid w:val="0063017E"/>
    <w:rsid w:val="00631322"/>
    <w:rsid w:val="0063147B"/>
    <w:rsid w:val="00631B1D"/>
    <w:rsid w:val="00632ADB"/>
    <w:rsid w:val="00632BA0"/>
    <w:rsid w:val="00633309"/>
    <w:rsid w:val="0063342C"/>
    <w:rsid w:val="00633585"/>
    <w:rsid w:val="00636D17"/>
    <w:rsid w:val="00636ED2"/>
    <w:rsid w:val="006373F2"/>
    <w:rsid w:val="00640C26"/>
    <w:rsid w:val="00640F83"/>
    <w:rsid w:val="00640FE3"/>
    <w:rsid w:val="006417A6"/>
    <w:rsid w:val="00641CE0"/>
    <w:rsid w:val="00641FDC"/>
    <w:rsid w:val="006420C6"/>
    <w:rsid w:val="006427E3"/>
    <w:rsid w:val="006429FD"/>
    <w:rsid w:val="00642F2A"/>
    <w:rsid w:val="006437AD"/>
    <w:rsid w:val="006449F7"/>
    <w:rsid w:val="00645DDB"/>
    <w:rsid w:val="0064764E"/>
    <w:rsid w:val="00650572"/>
    <w:rsid w:val="0065306D"/>
    <w:rsid w:val="00653EDA"/>
    <w:rsid w:val="00654348"/>
    <w:rsid w:val="00655C06"/>
    <w:rsid w:val="00656B30"/>
    <w:rsid w:val="00657327"/>
    <w:rsid w:val="00657D72"/>
    <w:rsid w:val="00657FD8"/>
    <w:rsid w:val="006601B3"/>
    <w:rsid w:val="00660E77"/>
    <w:rsid w:val="006619B6"/>
    <w:rsid w:val="00662A6A"/>
    <w:rsid w:val="00664265"/>
    <w:rsid w:val="0066438D"/>
    <w:rsid w:val="00664430"/>
    <w:rsid w:val="00664EEA"/>
    <w:rsid w:val="0066506D"/>
    <w:rsid w:val="00665193"/>
    <w:rsid w:val="00665339"/>
    <w:rsid w:val="00666C2A"/>
    <w:rsid w:val="00670FEE"/>
    <w:rsid w:val="00671586"/>
    <w:rsid w:val="00672D79"/>
    <w:rsid w:val="00672E48"/>
    <w:rsid w:val="00672E4B"/>
    <w:rsid w:val="006736A8"/>
    <w:rsid w:val="00673A96"/>
    <w:rsid w:val="00673EFF"/>
    <w:rsid w:val="00674496"/>
    <w:rsid w:val="00674575"/>
    <w:rsid w:val="00675C58"/>
    <w:rsid w:val="006767AE"/>
    <w:rsid w:val="00676979"/>
    <w:rsid w:val="00676FAA"/>
    <w:rsid w:val="006812E3"/>
    <w:rsid w:val="00681672"/>
    <w:rsid w:val="00681941"/>
    <w:rsid w:val="006823A9"/>
    <w:rsid w:val="00682590"/>
    <w:rsid w:val="00682604"/>
    <w:rsid w:val="00682C48"/>
    <w:rsid w:val="0068317B"/>
    <w:rsid w:val="0068354D"/>
    <w:rsid w:val="00683D23"/>
    <w:rsid w:val="0068432F"/>
    <w:rsid w:val="0068465F"/>
    <w:rsid w:val="006854CD"/>
    <w:rsid w:val="006857B7"/>
    <w:rsid w:val="00687C9D"/>
    <w:rsid w:val="00690F45"/>
    <w:rsid w:val="0069191F"/>
    <w:rsid w:val="00691A5E"/>
    <w:rsid w:val="00691FF8"/>
    <w:rsid w:val="00693855"/>
    <w:rsid w:val="006958D5"/>
    <w:rsid w:val="00695BFB"/>
    <w:rsid w:val="00695C03"/>
    <w:rsid w:val="00695FE3"/>
    <w:rsid w:val="006969D4"/>
    <w:rsid w:val="00696D7D"/>
    <w:rsid w:val="00697CEB"/>
    <w:rsid w:val="006A1A22"/>
    <w:rsid w:val="006A3FA2"/>
    <w:rsid w:val="006A494A"/>
    <w:rsid w:val="006A4B74"/>
    <w:rsid w:val="006A5894"/>
    <w:rsid w:val="006A5D14"/>
    <w:rsid w:val="006A7DEF"/>
    <w:rsid w:val="006B07F2"/>
    <w:rsid w:val="006B1020"/>
    <w:rsid w:val="006B2050"/>
    <w:rsid w:val="006B24BC"/>
    <w:rsid w:val="006B2B9A"/>
    <w:rsid w:val="006B2D12"/>
    <w:rsid w:val="006B3B68"/>
    <w:rsid w:val="006B4129"/>
    <w:rsid w:val="006B64D9"/>
    <w:rsid w:val="006B71D9"/>
    <w:rsid w:val="006B7D0B"/>
    <w:rsid w:val="006C0958"/>
    <w:rsid w:val="006C1FE5"/>
    <w:rsid w:val="006C26A2"/>
    <w:rsid w:val="006C3C02"/>
    <w:rsid w:val="006C43CC"/>
    <w:rsid w:val="006C52B7"/>
    <w:rsid w:val="006C5F11"/>
    <w:rsid w:val="006C6B39"/>
    <w:rsid w:val="006D0323"/>
    <w:rsid w:val="006D0399"/>
    <w:rsid w:val="006D1215"/>
    <w:rsid w:val="006D128A"/>
    <w:rsid w:val="006D132F"/>
    <w:rsid w:val="006D1427"/>
    <w:rsid w:val="006D1600"/>
    <w:rsid w:val="006D39E2"/>
    <w:rsid w:val="006D4084"/>
    <w:rsid w:val="006D4EE2"/>
    <w:rsid w:val="006D591D"/>
    <w:rsid w:val="006D6F6E"/>
    <w:rsid w:val="006E106F"/>
    <w:rsid w:val="006E1712"/>
    <w:rsid w:val="006E1A59"/>
    <w:rsid w:val="006E28FA"/>
    <w:rsid w:val="006E37B4"/>
    <w:rsid w:val="006E5154"/>
    <w:rsid w:val="006E6553"/>
    <w:rsid w:val="006E67F8"/>
    <w:rsid w:val="006E7018"/>
    <w:rsid w:val="006E7849"/>
    <w:rsid w:val="006F1690"/>
    <w:rsid w:val="006F2AAA"/>
    <w:rsid w:val="006F40D8"/>
    <w:rsid w:val="006F437E"/>
    <w:rsid w:val="006F570A"/>
    <w:rsid w:val="006F5C16"/>
    <w:rsid w:val="006F5FDD"/>
    <w:rsid w:val="006F6C83"/>
    <w:rsid w:val="0070232C"/>
    <w:rsid w:val="00703210"/>
    <w:rsid w:val="00703463"/>
    <w:rsid w:val="00704B7F"/>
    <w:rsid w:val="0070675E"/>
    <w:rsid w:val="00707E65"/>
    <w:rsid w:val="007112E5"/>
    <w:rsid w:val="00711ACA"/>
    <w:rsid w:val="00712068"/>
    <w:rsid w:val="0071209D"/>
    <w:rsid w:val="00713037"/>
    <w:rsid w:val="00714DE8"/>
    <w:rsid w:val="007156AE"/>
    <w:rsid w:val="00717275"/>
    <w:rsid w:val="00717A8C"/>
    <w:rsid w:val="00721272"/>
    <w:rsid w:val="007212E3"/>
    <w:rsid w:val="00721B39"/>
    <w:rsid w:val="0072406D"/>
    <w:rsid w:val="00725A82"/>
    <w:rsid w:val="0073150E"/>
    <w:rsid w:val="00731B16"/>
    <w:rsid w:val="00731D2A"/>
    <w:rsid w:val="00732097"/>
    <w:rsid w:val="00733A5C"/>
    <w:rsid w:val="00733BEF"/>
    <w:rsid w:val="007344BA"/>
    <w:rsid w:val="00735813"/>
    <w:rsid w:val="00735B30"/>
    <w:rsid w:val="00736A54"/>
    <w:rsid w:val="00736B77"/>
    <w:rsid w:val="00737405"/>
    <w:rsid w:val="00737B80"/>
    <w:rsid w:val="00737CA6"/>
    <w:rsid w:val="007401AD"/>
    <w:rsid w:val="00740553"/>
    <w:rsid w:val="007413D4"/>
    <w:rsid w:val="00741884"/>
    <w:rsid w:val="007418E7"/>
    <w:rsid w:val="007436F2"/>
    <w:rsid w:val="007437AE"/>
    <w:rsid w:val="007442E7"/>
    <w:rsid w:val="007453F7"/>
    <w:rsid w:val="00745CAD"/>
    <w:rsid w:val="00746D72"/>
    <w:rsid w:val="0074703E"/>
    <w:rsid w:val="0074725C"/>
    <w:rsid w:val="00747346"/>
    <w:rsid w:val="0075136F"/>
    <w:rsid w:val="00751AB2"/>
    <w:rsid w:val="00751B21"/>
    <w:rsid w:val="007526DE"/>
    <w:rsid w:val="00752989"/>
    <w:rsid w:val="00753EA1"/>
    <w:rsid w:val="007549A5"/>
    <w:rsid w:val="00754BF6"/>
    <w:rsid w:val="00754FC5"/>
    <w:rsid w:val="00755F44"/>
    <w:rsid w:val="00757EB8"/>
    <w:rsid w:val="0076131B"/>
    <w:rsid w:val="007613B1"/>
    <w:rsid w:val="00762403"/>
    <w:rsid w:val="00762AE5"/>
    <w:rsid w:val="00764BFC"/>
    <w:rsid w:val="00765AF3"/>
    <w:rsid w:val="007661DE"/>
    <w:rsid w:val="00766A0C"/>
    <w:rsid w:val="00766C28"/>
    <w:rsid w:val="00766CCA"/>
    <w:rsid w:val="00767D6C"/>
    <w:rsid w:val="00767E10"/>
    <w:rsid w:val="00767F9C"/>
    <w:rsid w:val="007701D6"/>
    <w:rsid w:val="00770338"/>
    <w:rsid w:val="007708AA"/>
    <w:rsid w:val="00771E93"/>
    <w:rsid w:val="007736B1"/>
    <w:rsid w:val="00773D5B"/>
    <w:rsid w:val="00774DE6"/>
    <w:rsid w:val="007751D4"/>
    <w:rsid w:val="00775DB0"/>
    <w:rsid w:val="00776142"/>
    <w:rsid w:val="007765D5"/>
    <w:rsid w:val="0077678A"/>
    <w:rsid w:val="007777BC"/>
    <w:rsid w:val="00780D61"/>
    <w:rsid w:val="0078106A"/>
    <w:rsid w:val="0078129E"/>
    <w:rsid w:val="00782FCB"/>
    <w:rsid w:val="0078460A"/>
    <w:rsid w:val="007871A5"/>
    <w:rsid w:val="00790477"/>
    <w:rsid w:val="007909B2"/>
    <w:rsid w:val="00791C0E"/>
    <w:rsid w:val="00791C81"/>
    <w:rsid w:val="007927CB"/>
    <w:rsid w:val="00793759"/>
    <w:rsid w:val="0079388D"/>
    <w:rsid w:val="0079481C"/>
    <w:rsid w:val="00794BE6"/>
    <w:rsid w:val="007954B9"/>
    <w:rsid w:val="0079624E"/>
    <w:rsid w:val="00797473"/>
    <w:rsid w:val="00797D2A"/>
    <w:rsid w:val="007A028E"/>
    <w:rsid w:val="007A14B7"/>
    <w:rsid w:val="007A1571"/>
    <w:rsid w:val="007A18B8"/>
    <w:rsid w:val="007A40D4"/>
    <w:rsid w:val="007A427F"/>
    <w:rsid w:val="007A4321"/>
    <w:rsid w:val="007A47D2"/>
    <w:rsid w:val="007A5060"/>
    <w:rsid w:val="007A6553"/>
    <w:rsid w:val="007A665A"/>
    <w:rsid w:val="007A6B54"/>
    <w:rsid w:val="007A6E26"/>
    <w:rsid w:val="007A76B1"/>
    <w:rsid w:val="007B160D"/>
    <w:rsid w:val="007B1731"/>
    <w:rsid w:val="007B20F3"/>
    <w:rsid w:val="007B2569"/>
    <w:rsid w:val="007B4260"/>
    <w:rsid w:val="007B4EBC"/>
    <w:rsid w:val="007B57B1"/>
    <w:rsid w:val="007B5BD5"/>
    <w:rsid w:val="007B5D56"/>
    <w:rsid w:val="007B6658"/>
    <w:rsid w:val="007C0788"/>
    <w:rsid w:val="007C0A7D"/>
    <w:rsid w:val="007C108E"/>
    <w:rsid w:val="007C1BCC"/>
    <w:rsid w:val="007C1DBE"/>
    <w:rsid w:val="007C2DB9"/>
    <w:rsid w:val="007C3126"/>
    <w:rsid w:val="007C316E"/>
    <w:rsid w:val="007C35E1"/>
    <w:rsid w:val="007C3820"/>
    <w:rsid w:val="007C51DE"/>
    <w:rsid w:val="007C520E"/>
    <w:rsid w:val="007C6DC3"/>
    <w:rsid w:val="007C743F"/>
    <w:rsid w:val="007D0136"/>
    <w:rsid w:val="007D1969"/>
    <w:rsid w:val="007D28CF"/>
    <w:rsid w:val="007D2D78"/>
    <w:rsid w:val="007D31A6"/>
    <w:rsid w:val="007D38E6"/>
    <w:rsid w:val="007D4410"/>
    <w:rsid w:val="007D4EA6"/>
    <w:rsid w:val="007D5060"/>
    <w:rsid w:val="007D64F4"/>
    <w:rsid w:val="007D772F"/>
    <w:rsid w:val="007E0E02"/>
    <w:rsid w:val="007E4B90"/>
    <w:rsid w:val="007E4C28"/>
    <w:rsid w:val="007E52C1"/>
    <w:rsid w:val="007E5519"/>
    <w:rsid w:val="007E6032"/>
    <w:rsid w:val="007E6428"/>
    <w:rsid w:val="007E7139"/>
    <w:rsid w:val="007E73D8"/>
    <w:rsid w:val="007F0D9B"/>
    <w:rsid w:val="007F1DC6"/>
    <w:rsid w:val="007F2CA6"/>
    <w:rsid w:val="007F2D3F"/>
    <w:rsid w:val="007F2E03"/>
    <w:rsid w:val="007F3CA7"/>
    <w:rsid w:val="007F3D1B"/>
    <w:rsid w:val="007F48D2"/>
    <w:rsid w:val="007F56B5"/>
    <w:rsid w:val="007F59F7"/>
    <w:rsid w:val="007F65B3"/>
    <w:rsid w:val="007F6652"/>
    <w:rsid w:val="007F66EB"/>
    <w:rsid w:val="007F67CF"/>
    <w:rsid w:val="00802CF8"/>
    <w:rsid w:val="00802FED"/>
    <w:rsid w:val="00803BD7"/>
    <w:rsid w:val="00804146"/>
    <w:rsid w:val="00804A34"/>
    <w:rsid w:val="0080508D"/>
    <w:rsid w:val="00806171"/>
    <w:rsid w:val="0080717D"/>
    <w:rsid w:val="0080731A"/>
    <w:rsid w:val="00807905"/>
    <w:rsid w:val="00807EAD"/>
    <w:rsid w:val="00810251"/>
    <w:rsid w:val="00813679"/>
    <w:rsid w:val="00813932"/>
    <w:rsid w:val="00813DAD"/>
    <w:rsid w:val="0081426A"/>
    <w:rsid w:val="008151A9"/>
    <w:rsid w:val="008155CE"/>
    <w:rsid w:val="008158EF"/>
    <w:rsid w:val="00815CB1"/>
    <w:rsid w:val="008168FE"/>
    <w:rsid w:val="00816C89"/>
    <w:rsid w:val="0081795A"/>
    <w:rsid w:val="00822297"/>
    <w:rsid w:val="00822830"/>
    <w:rsid w:val="008258E7"/>
    <w:rsid w:val="00825A8F"/>
    <w:rsid w:val="00825C0B"/>
    <w:rsid w:val="00825D5A"/>
    <w:rsid w:val="00827170"/>
    <w:rsid w:val="00827506"/>
    <w:rsid w:val="008301CB"/>
    <w:rsid w:val="008301DF"/>
    <w:rsid w:val="0083138A"/>
    <w:rsid w:val="00832235"/>
    <w:rsid w:val="0083254D"/>
    <w:rsid w:val="00832885"/>
    <w:rsid w:val="00832C74"/>
    <w:rsid w:val="0083396C"/>
    <w:rsid w:val="00834475"/>
    <w:rsid w:val="00834C06"/>
    <w:rsid w:val="00835932"/>
    <w:rsid w:val="008375D1"/>
    <w:rsid w:val="00837BC3"/>
    <w:rsid w:val="00842065"/>
    <w:rsid w:val="00843627"/>
    <w:rsid w:val="0084451E"/>
    <w:rsid w:val="00844EDA"/>
    <w:rsid w:val="00844F73"/>
    <w:rsid w:val="00845171"/>
    <w:rsid w:val="00845456"/>
    <w:rsid w:val="00845695"/>
    <w:rsid w:val="00845C89"/>
    <w:rsid w:val="00846154"/>
    <w:rsid w:val="00847403"/>
    <w:rsid w:val="00852916"/>
    <w:rsid w:val="00853ADD"/>
    <w:rsid w:val="00853AF5"/>
    <w:rsid w:val="00854DD8"/>
    <w:rsid w:val="00854E01"/>
    <w:rsid w:val="00854EA3"/>
    <w:rsid w:val="0085730C"/>
    <w:rsid w:val="00860559"/>
    <w:rsid w:val="00860B93"/>
    <w:rsid w:val="0086102F"/>
    <w:rsid w:val="008619C2"/>
    <w:rsid w:val="008624A2"/>
    <w:rsid w:val="0086259B"/>
    <w:rsid w:val="008628F1"/>
    <w:rsid w:val="00862D33"/>
    <w:rsid w:val="00863D84"/>
    <w:rsid w:val="00866620"/>
    <w:rsid w:val="00866B30"/>
    <w:rsid w:val="00867AD3"/>
    <w:rsid w:val="0087188F"/>
    <w:rsid w:val="00872826"/>
    <w:rsid w:val="00872EA6"/>
    <w:rsid w:val="00873446"/>
    <w:rsid w:val="008760D1"/>
    <w:rsid w:val="0087646C"/>
    <w:rsid w:val="00877B92"/>
    <w:rsid w:val="00881E86"/>
    <w:rsid w:val="008821D3"/>
    <w:rsid w:val="008825B8"/>
    <w:rsid w:val="0088305C"/>
    <w:rsid w:val="008832D9"/>
    <w:rsid w:val="00883A4C"/>
    <w:rsid w:val="00883D32"/>
    <w:rsid w:val="0088433F"/>
    <w:rsid w:val="00884FB6"/>
    <w:rsid w:val="00885AAA"/>
    <w:rsid w:val="0088640A"/>
    <w:rsid w:val="008864B3"/>
    <w:rsid w:val="0088677A"/>
    <w:rsid w:val="00890617"/>
    <w:rsid w:val="008920F3"/>
    <w:rsid w:val="00892EE2"/>
    <w:rsid w:val="00893A5C"/>
    <w:rsid w:val="00895438"/>
    <w:rsid w:val="0089664F"/>
    <w:rsid w:val="008A066A"/>
    <w:rsid w:val="008A0BCA"/>
    <w:rsid w:val="008A3C65"/>
    <w:rsid w:val="008A4C68"/>
    <w:rsid w:val="008A5315"/>
    <w:rsid w:val="008B1282"/>
    <w:rsid w:val="008B165A"/>
    <w:rsid w:val="008B18DC"/>
    <w:rsid w:val="008B195F"/>
    <w:rsid w:val="008B1C3C"/>
    <w:rsid w:val="008B1F1C"/>
    <w:rsid w:val="008B2819"/>
    <w:rsid w:val="008B2DB1"/>
    <w:rsid w:val="008B36B1"/>
    <w:rsid w:val="008B3835"/>
    <w:rsid w:val="008B3F44"/>
    <w:rsid w:val="008B4240"/>
    <w:rsid w:val="008B492F"/>
    <w:rsid w:val="008B4E6A"/>
    <w:rsid w:val="008B5AE8"/>
    <w:rsid w:val="008B6892"/>
    <w:rsid w:val="008B7231"/>
    <w:rsid w:val="008B7DA8"/>
    <w:rsid w:val="008C1733"/>
    <w:rsid w:val="008C2F86"/>
    <w:rsid w:val="008C3E91"/>
    <w:rsid w:val="008C4272"/>
    <w:rsid w:val="008C504D"/>
    <w:rsid w:val="008C5E15"/>
    <w:rsid w:val="008C69D8"/>
    <w:rsid w:val="008C6CFC"/>
    <w:rsid w:val="008D052A"/>
    <w:rsid w:val="008D082E"/>
    <w:rsid w:val="008D08D0"/>
    <w:rsid w:val="008D27EA"/>
    <w:rsid w:val="008D2BFD"/>
    <w:rsid w:val="008D2CE8"/>
    <w:rsid w:val="008D3B2A"/>
    <w:rsid w:val="008D41D9"/>
    <w:rsid w:val="008D447E"/>
    <w:rsid w:val="008D5D5B"/>
    <w:rsid w:val="008D5DE7"/>
    <w:rsid w:val="008D6093"/>
    <w:rsid w:val="008D7215"/>
    <w:rsid w:val="008D7A70"/>
    <w:rsid w:val="008E05B7"/>
    <w:rsid w:val="008E12A4"/>
    <w:rsid w:val="008E155B"/>
    <w:rsid w:val="008E1B26"/>
    <w:rsid w:val="008E1C44"/>
    <w:rsid w:val="008E26CA"/>
    <w:rsid w:val="008E31BF"/>
    <w:rsid w:val="008E47AB"/>
    <w:rsid w:val="008E4C97"/>
    <w:rsid w:val="008E51A0"/>
    <w:rsid w:val="008E5687"/>
    <w:rsid w:val="008E64AB"/>
    <w:rsid w:val="008E655B"/>
    <w:rsid w:val="008E6CD8"/>
    <w:rsid w:val="008E7C2A"/>
    <w:rsid w:val="008F06B0"/>
    <w:rsid w:val="008F1101"/>
    <w:rsid w:val="008F11DC"/>
    <w:rsid w:val="008F1C5F"/>
    <w:rsid w:val="008F1CC1"/>
    <w:rsid w:val="008F2A1C"/>
    <w:rsid w:val="008F3E54"/>
    <w:rsid w:val="008F43BA"/>
    <w:rsid w:val="008F4A19"/>
    <w:rsid w:val="009007CD"/>
    <w:rsid w:val="00901E9B"/>
    <w:rsid w:val="009033DF"/>
    <w:rsid w:val="009039BA"/>
    <w:rsid w:val="00904B42"/>
    <w:rsid w:val="00905186"/>
    <w:rsid w:val="0090625F"/>
    <w:rsid w:val="00907645"/>
    <w:rsid w:val="00910473"/>
    <w:rsid w:val="00910C19"/>
    <w:rsid w:val="00910C99"/>
    <w:rsid w:val="00910F0A"/>
    <w:rsid w:val="0091170D"/>
    <w:rsid w:val="009123BE"/>
    <w:rsid w:val="00913006"/>
    <w:rsid w:val="0091354C"/>
    <w:rsid w:val="00913936"/>
    <w:rsid w:val="00914F97"/>
    <w:rsid w:val="009164B8"/>
    <w:rsid w:val="009171A1"/>
    <w:rsid w:val="0092219A"/>
    <w:rsid w:val="0092254F"/>
    <w:rsid w:val="00922685"/>
    <w:rsid w:val="00922A6C"/>
    <w:rsid w:val="00923426"/>
    <w:rsid w:val="00925038"/>
    <w:rsid w:val="00926112"/>
    <w:rsid w:val="00926D8B"/>
    <w:rsid w:val="00927BC4"/>
    <w:rsid w:val="00930AFE"/>
    <w:rsid w:val="00930E7D"/>
    <w:rsid w:val="0093117F"/>
    <w:rsid w:val="00933106"/>
    <w:rsid w:val="009336E7"/>
    <w:rsid w:val="00933FCF"/>
    <w:rsid w:val="0093449D"/>
    <w:rsid w:val="00934C2C"/>
    <w:rsid w:val="0093527F"/>
    <w:rsid w:val="00940C1B"/>
    <w:rsid w:val="0094149B"/>
    <w:rsid w:val="0094199D"/>
    <w:rsid w:val="00942F66"/>
    <w:rsid w:val="00944310"/>
    <w:rsid w:val="00944A7E"/>
    <w:rsid w:val="00945045"/>
    <w:rsid w:val="00947525"/>
    <w:rsid w:val="00947BA8"/>
    <w:rsid w:val="00950376"/>
    <w:rsid w:val="00951171"/>
    <w:rsid w:val="009517D5"/>
    <w:rsid w:val="009522E3"/>
    <w:rsid w:val="009524F5"/>
    <w:rsid w:val="00952A9A"/>
    <w:rsid w:val="009536D9"/>
    <w:rsid w:val="009537ED"/>
    <w:rsid w:val="00953E0F"/>
    <w:rsid w:val="00953EBC"/>
    <w:rsid w:val="0095430E"/>
    <w:rsid w:val="00956CE6"/>
    <w:rsid w:val="00957B11"/>
    <w:rsid w:val="00957FE3"/>
    <w:rsid w:val="009603FA"/>
    <w:rsid w:val="009607AA"/>
    <w:rsid w:val="00962122"/>
    <w:rsid w:val="00963DB5"/>
    <w:rsid w:val="0096450C"/>
    <w:rsid w:val="00964ED6"/>
    <w:rsid w:val="00965340"/>
    <w:rsid w:val="00965572"/>
    <w:rsid w:val="0096635A"/>
    <w:rsid w:val="00966BA2"/>
    <w:rsid w:val="00966EAF"/>
    <w:rsid w:val="0096739F"/>
    <w:rsid w:val="009677FD"/>
    <w:rsid w:val="00972877"/>
    <w:rsid w:val="00972C80"/>
    <w:rsid w:val="00974167"/>
    <w:rsid w:val="00974A62"/>
    <w:rsid w:val="00975E13"/>
    <w:rsid w:val="0098016E"/>
    <w:rsid w:val="00980A31"/>
    <w:rsid w:val="009810DC"/>
    <w:rsid w:val="009816AB"/>
    <w:rsid w:val="00982097"/>
    <w:rsid w:val="00983764"/>
    <w:rsid w:val="00983F98"/>
    <w:rsid w:val="0098444E"/>
    <w:rsid w:val="0098490C"/>
    <w:rsid w:val="00987550"/>
    <w:rsid w:val="00987BC0"/>
    <w:rsid w:val="009900C3"/>
    <w:rsid w:val="00990991"/>
    <w:rsid w:val="00990BE3"/>
    <w:rsid w:val="00991E35"/>
    <w:rsid w:val="00992D79"/>
    <w:rsid w:val="00995027"/>
    <w:rsid w:val="00995B58"/>
    <w:rsid w:val="00997161"/>
    <w:rsid w:val="009A04C1"/>
    <w:rsid w:val="009A0EA8"/>
    <w:rsid w:val="009A213C"/>
    <w:rsid w:val="009A2F46"/>
    <w:rsid w:val="009A64FE"/>
    <w:rsid w:val="009A6D4D"/>
    <w:rsid w:val="009A7167"/>
    <w:rsid w:val="009A7A93"/>
    <w:rsid w:val="009B2DA8"/>
    <w:rsid w:val="009B2F92"/>
    <w:rsid w:val="009B3BCA"/>
    <w:rsid w:val="009B3DF9"/>
    <w:rsid w:val="009B47C1"/>
    <w:rsid w:val="009B6E6C"/>
    <w:rsid w:val="009C21DB"/>
    <w:rsid w:val="009C2D7E"/>
    <w:rsid w:val="009C329F"/>
    <w:rsid w:val="009C43B4"/>
    <w:rsid w:val="009C489A"/>
    <w:rsid w:val="009C4C4A"/>
    <w:rsid w:val="009C57B3"/>
    <w:rsid w:val="009C5D2F"/>
    <w:rsid w:val="009C644E"/>
    <w:rsid w:val="009C6536"/>
    <w:rsid w:val="009C668D"/>
    <w:rsid w:val="009D0312"/>
    <w:rsid w:val="009D082B"/>
    <w:rsid w:val="009D0F76"/>
    <w:rsid w:val="009D18E8"/>
    <w:rsid w:val="009D19BF"/>
    <w:rsid w:val="009D19FE"/>
    <w:rsid w:val="009D2E7C"/>
    <w:rsid w:val="009D5119"/>
    <w:rsid w:val="009D553E"/>
    <w:rsid w:val="009D600F"/>
    <w:rsid w:val="009D614E"/>
    <w:rsid w:val="009D6C17"/>
    <w:rsid w:val="009D78E2"/>
    <w:rsid w:val="009D796D"/>
    <w:rsid w:val="009E0C6A"/>
    <w:rsid w:val="009E23B4"/>
    <w:rsid w:val="009E2FFF"/>
    <w:rsid w:val="009E4A43"/>
    <w:rsid w:val="009E53DD"/>
    <w:rsid w:val="009E6653"/>
    <w:rsid w:val="009E6BF5"/>
    <w:rsid w:val="009F18AF"/>
    <w:rsid w:val="009F19C1"/>
    <w:rsid w:val="009F1D66"/>
    <w:rsid w:val="009F43D2"/>
    <w:rsid w:val="009F461E"/>
    <w:rsid w:val="009F56F1"/>
    <w:rsid w:val="009F676D"/>
    <w:rsid w:val="009F7369"/>
    <w:rsid w:val="009F7AE1"/>
    <w:rsid w:val="009F7DA2"/>
    <w:rsid w:val="009F7FA7"/>
    <w:rsid w:val="00A0080B"/>
    <w:rsid w:val="00A00B71"/>
    <w:rsid w:val="00A01160"/>
    <w:rsid w:val="00A01AAE"/>
    <w:rsid w:val="00A01CD6"/>
    <w:rsid w:val="00A03117"/>
    <w:rsid w:val="00A035C9"/>
    <w:rsid w:val="00A03883"/>
    <w:rsid w:val="00A03C31"/>
    <w:rsid w:val="00A04AC3"/>
    <w:rsid w:val="00A04D6C"/>
    <w:rsid w:val="00A05350"/>
    <w:rsid w:val="00A05BB4"/>
    <w:rsid w:val="00A05E20"/>
    <w:rsid w:val="00A06E96"/>
    <w:rsid w:val="00A07845"/>
    <w:rsid w:val="00A115C0"/>
    <w:rsid w:val="00A123D8"/>
    <w:rsid w:val="00A12F55"/>
    <w:rsid w:val="00A13909"/>
    <w:rsid w:val="00A13BC5"/>
    <w:rsid w:val="00A14ABF"/>
    <w:rsid w:val="00A14D1F"/>
    <w:rsid w:val="00A15C89"/>
    <w:rsid w:val="00A1797B"/>
    <w:rsid w:val="00A2005C"/>
    <w:rsid w:val="00A204C7"/>
    <w:rsid w:val="00A205D8"/>
    <w:rsid w:val="00A2066B"/>
    <w:rsid w:val="00A20DE5"/>
    <w:rsid w:val="00A215D2"/>
    <w:rsid w:val="00A21C77"/>
    <w:rsid w:val="00A22432"/>
    <w:rsid w:val="00A23C87"/>
    <w:rsid w:val="00A24993"/>
    <w:rsid w:val="00A27262"/>
    <w:rsid w:val="00A27EC4"/>
    <w:rsid w:val="00A30788"/>
    <w:rsid w:val="00A30E78"/>
    <w:rsid w:val="00A31092"/>
    <w:rsid w:val="00A31A7C"/>
    <w:rsid w:val="00A33464"/>
    <w:rsid w:val="00A3366B"/>
    <w:rsid w:val="00A355C2"/>
    <w:rsid w:val="00A35E68"/>
    <w:rsid w:val="00A36372"/>
    <w:rsid w:val="00A40117"/>
    <w:rsid w:val="00A410AC"/>
    <w:rsid w:val="00A4220F"/>
    <w:rsid w:val="00A43402"/>
    <w:rsid w:val="00A44128"/>
    <w:rsid w:val="00A4464D"/>
    <w:rsid w:val="00A44FEC"/>
    <w:rsid w:val="00A4532D"/>
    <w:rsid w:val="00A4667A"/>
    <w:rsid w:val="00A46689"/>
    <w:rsid w:val="00A4726B"/>
    <w:rsid w:val="00A505CA"/>
    <w:rsid w:val="00A5070B"/>
    <w:rsid w:val="00A5323D"/>
    <w:rsid w:val="00A53503"/>
    <w:rsid w:val="00A54793"/>
    <w:rsid w:val="00A547BE"/>
    <w:rsid w:val="00A55AFA"/>
    <w:rsid w:val="00A57B1B"/>
    <w:rsid w:val="00A57B86"/>
    <w:rsid w:val="00A605C6"/>
    <w:rsid w:val="00A61274"/>
    <w:rsid w:val="00A623B5"/>
    <w:rsid w:val="00A63DC5"/>
    <w:rsid w:val="00A63DE3"/>
    <w:rsid w:val="00A64A01"/>
    <w:rsid w:val="00A655E4"/>
    <w:rsid w:val="00A65812"/>
    <w:rsid w:val="00A70AFE"/>
    <w:rsid w:val="00A719ED"/>
    <w:rsid w:val="00A7336F"/>
    <w:rsid w:val="00A746BF"/>
    <w:rsid w:val="00A75371"/>
    <w:rsid w:val="00A756FD"/>
    <w:rsid w:val="00A75BF9"/>
    <w:rsid w:val="00A75E7D"/>
    <w:rsid w:val="00A77113"/>
    <w:rsid w:val="00A77326"/>
    <w:rsid w:val="00A77DBC"/>
    <w:rsid w:val="00A808BB"/>
    <w:rsid w:val="00A81D18"/>
    <w:rsid w:val="00A839F3"/>
    <w:rsid w:val="00A83E51"/>
    <w:rsid w:val="00A84F8A"/>
    <w:rsid w:val="00A85F0E"/>
    <w:rsid w:val="00A868A3"/>
    <w:rsid w:val="00A86C82"/>
    <w:rsid w:val="00A86D02"/>
    <w:rsid w:val="00A86E26"/>
    <w:rsid w:val="00A87C9C"/>
    <w:rsid w:val="00A87CCF"/>
    <w:rsid w:val="00A907A4"/>
    <w:rsid w:val="00A92430"/>
    <w:rsid w:val="00A926EA"/>
    <w:rsid w:val="00A9300E"/>
    <w:rsid w:val="00A9353E"/>
    <w:rsid w:val="00A93DFB"/>
    <w:rsid w:val="00A93EF4"/>
    <w:rsid w:val="00A943C4"/>
    <w:rsid w:val="00A94423"/>
    <w:rsid w:val="00A95C66"/>
    <w:rsid w:val="00A96691"/>
    <w:rsid w:val="00A96856"/>
    <w:rsid w:val="00A96F08"/>
    <w:rsid w:val="00A97250"/>
    <w:rsid w:val="00AA0200"/>
    <w:rsid w:val="00AA03F6"/>
    <w:rsid w:val="00AA0F2E"/>
    <w:rsid w:val="00AA1ACB"/>
    <w:rsid w:val="00AA22CA"/>
    <w:rsid w:val="00AA27CD"/>
    <w:rsid w:val="00AA2DA4"/>
    <w:rsid w:val="00AA33E3"/>
    <w:rsid w:val="00AA438C"/>
    <w:rsid w:val="00AA4860"/>
    <w:rsid w:val="00AA4BAF"/>
    <w:rsid w:val="00AA644A"/>
    <w:rsid w:val="00AB1001"/>
    <w:rsid w:val="00AB1D5E"/>
    <w:rsid w:val="00AB24C4"/>
    <w:rsid w:val="00AB32DC"/>
    <w:rsid w:val="00AB41C1"/>
    <w:rsid w:val="00AB6E37"/>
    <w:rsid w:val="00AC023C"/>
    <w:rsid w:val="00AC1FFF"/>
    <w:rsid w:val="00AC28D5"/>
    <w:rsid w:val="00AC44FB"/>
    <w:rsid w:val="00AC5961"/>
    <w:rsid w:val="00AC5EBA"/>
    <w:rsid w:val="00AC79EA"/>
    <w:rsid w:val="00AD0532"/>
    <w:rsid w:val="00AD07D3"/>
    <w:rsid w:val="00AD10A4"/>
    <w:rsid w:val="00AD1638"/>
    <w:rsid w:val="00AD22A0"/>
    <w:rsid w:val="00AD2A47"/>
    <w:rsid w:val="00AD3FFB"/>
    <w:rsid w:val="00AD4C87"/>
    <w:rsid w:val="00AD6040"/>
    <w:rsid w:val="00AD6676"/>
    <w:rsid w:val="00AD7329"/>
    <w:rsid w:val="00AE056F"/>
    <w:rsid w:val="00AE05C5"/>
    <w:rsid w:val="00AE17A6"/>
    <w:rsid w:val="00AE2230"/>
    <w:rsid w:val="00AE22A6"/>
    <w:rsid w:val="00AE2947"/>
    <w:rsid w:val="00AE3EED"/>
    <w:rsid w:val="00AE3F3D"/>
    <w:rsid w:val="00AE44BF"/>
    <w:rsid w:val="00AE48D1"/>
    <w:rsid w:val="00AE499C"/>
    <w:rsid w:val="00AE546C"/>
    <w:rsid w:val="00AE579B"/>
    <w:rsid w:val="00AE69BD"/>
    <w:rsid w:val="00AE7AD3"/>
    <w:rsid w:val="00AE7AFF"/>
    <w:rsid w:val="00AE7D02"/>
    <w:rsid w:val="00AF105C"/>
    <w:rsid w:val="00AF1868"/>
    <w:rsid w:val="00AF210C"/>
    <w:rsid w:val="00AF336F"/>
    <w:rsid w:val="00AF423C"/>
    <w:rsid w:val="00AF4565"/>
    <w:rsid w:val="00AF562A"/>
    <w:rsid w:val="00AF5D71"/>
    <w:rsid w:val="00AF5DDC"/>
    <w:rsid w:val="00B016D8"/>
    <w:rsid w:val="00B0207A"/>
    <w:rsid w:val="00B020B7"/>
    <w:rsid w:val="00B031E5"/>
    <w:rsid w:val="00B03A9F"/>
    <w:rsid w:val="00B03CFF"/>
    <w:rsid w:val="00B03DDC"/>
    <w:rsid w:val="00B04CD3"/>
    <w:rsid w:val="00B050E7"/>
    <w:rsid w:val="00B05B9B"/>
    <w:rsid w:val="00B06973"/>
    <w:rsid w:val="00B06C69"/>
    <w:rsid w:val="00B06CCD"/>
    <w:rsid w:val="00B06CD4"/>
    <w:rsid w:val="00B071C2"/>
    <w:rsid w:val="00B07598"/>
    <w:rsid w:val="00B076CB"/>
    <w:rsid w:val="00B07CB5"/>
    <w:rsid w:val="00B07CCB"/>
    <w:rsid w:val="00B1102D"/>
    <w:rsid w:val="00B12A50"/>
    <w:rsid w:val="00B1315E"/>
    <w:rsid w:val="00B132D3"/>
    <w:rsid w:val="00B13952"/>
    <w:rsid w:val="00B15DEA"/>
    <w:rsid w:val="00B160B3"/>
    <w:rsid w:val="00B167F0"/>
    <w:rsid w:val="00B2189F"/>
    <w:rsid w:val="00B22B3D"/>
    <w:rsid w:val="00B237C1"/>
    <w:rsid w:val="00B23931"/>
    <w:rsid w:val="00B23CFC"/>
    <w:rsid w:val="00B241CE"/>
    <w:rsid w:val="00B2536A"/>
    <w:rsid w:val="00B3126C"/>
    <w:rsid w:val="00B331F6"/>
    <w:rsid w:val="00B33A9E"/>
    <w:rsid w:val="00B33B4B"/>
    <w:rsid w:val="00B33E22"/>
    <w:rsid w:val="00B37773"/>
    <w:rsid w:val="00B4049E"/>
    <w:rsid w:val="00B41116"/>
    <w:rsid w:val="00B42370"/>
    <w:rsid w:val="00B42467"/>
    <w:rsid w:val="00B4320A"/>
    <w:rsid w:val="00B43404"/>
    <w:rsid w:val="00B43D36"/>
    <w:rsid w:val="00B43F5D"/>
    <w:rsid w:val="00B466CF"/>
    <w:rsid w:val="00B46E0A"/>
    <w:rsid w:val="00B472AD"/>
    <w:rsid w:val="00B514CC"/>
    <w:rsid w:val="00B51ABF"/>
    <w:rsid w:val="00B52791"/>
    <w:rsid w:val="00B53007"/>
    <w:rsid w:val="00B53F4E"/>
    <w:rsid w:val="00B5500F"/>
    <w:rsid w:val="00B55153"/>
    <w:rsid w:val="00B55317"/>
    <w:rsid w:val="00B556C4"/>
    <w:rsid w:val="00B566F1"/>
    <w:rsid w:val="00B56858"/>
    <w:rsid w:val="00B5692A"/>
    <w:rsid w:val="00B56A22"/>
    <w:rsid w:val="00B56F79"/>
    <w:rsid w:val="00B578C3"/>
    <w:rsid w:val="00B601ED"/>
    <w:rsid w:val="00B60B43"/>
    <w:rsid w:val="00B6116B"/>
    <w:rsid w:val="00B6160C"/>
    <w:rsid w:val="00B6166E"/>
    <w:rsid w:val="00B62C65"/>
    <w:rsid w:val="00B62F97"/>
    <w:rsid w:val="00B64812"/>
    <w:rsid w:val="00B66C34"/>
    <w:rsid w:val="00B7111C"/>
    <w:rsid w:val="00B711F4"/>
    <w:rsid w:val="00B713EC"/>
    <w:rsid w:val="00B71405"/>
    <w:rsid w:val="00B726E2"/>
    <w:rsid w:val="00B728E2"/>
    <w:rsid w:val="00B7611D"/>
    <w:rsid w:val="00B76BBE"/>
    <w:rsid w:val="00B76E4E"/>
    <w:rsid w:val="00B77B07"/>
    <w:rsid w:val="00B80B9E"/>
    <w:rsid w:val="00B81D2C"/>
    <w:rsid w:val="00B83C65"/>
    <w:rsid w:val="00B85CDA"/>
    <w:rsid w:val="00B87061"/>
    <w:rsid w:val="00B91113"/>
    <w:rsid w:val="00B92593"/>
    <w:rsid w:val="00B92828"/>
    <w:rsid w:val="00B94036"/>
    <w:rsid w:val="00B95E1F"/>
    <w:rsid w:val="00B96081"/>
    <w:rsid w:val="00B961C4"/>
    <w:rsid w:val="00B96788"/>
    <w:rsid w:val="00B96F23"/>
    <w:rsid w:val="00BA14AD"/>
    <w:rsid w:val="00BA2188"/>
    <w:rsid w:val="00BA27F1"/>
    <w:rsid w:val="00BA4B99"/>
    <w:rsid w:val="00BA4F30"/>
    <w:rsid w:val="00BA548A"/>
    <w:rsid w:val="00BA54BC"/>
    <w:rsid w:val="00BA5A78"/>
    <w:rsid w:val="00BA6E29"/>
    <w:rsid w:val="00BA6F41"/>
    <w:rsid w:val="00BA7D65"/>
    <w:rsid w:val="00BB1606"/>
    <w:rsid w:val="00BB1D97"/>
    <w:rsid w:val="00BB284D"/>
    <w:rsid w:val="00BB2CFA"/>
    <w:rsid w:val="00BB2E89"/>
    <w:rsid w:val="00BB3C56"/>
    <w:rsid w:val="00BB436D"/>
    <w:rsid w:val="00BB58CF"/>
    <w:rsid w:val="00BB5CA1"/>
    <w:rsid w:val="00BB615D"/>
    <w:rsid w:val="00BB6509"/>
    <w:rsid w:val="00BB681C"/>
    <w:rsid w:val="00BB691E"/>
    <w:rsid w:val="00BB7213"/>
    <w:rsid w:val="00BB72BB"/>
    <w:rsid w:val="00BB74FE"/>
    <w:rsid w:val="00BC071B"/>
    <w:rsid w:val="00BC2B53"/>
    <w:rsid w:val="00BC3122"/>
    <w:rsid w:val="00BC33A7"/>
    <w:rsid w:val="00BC340E"/>
    <w:rsid w:val="00BC34AA"/>
    <w:rsid w:val="00BC3B0E"/>
    <w:rsid w:val="00BC4F6A"/>
    <w:rsid w:val="00BC5D8B"/>
    <w:rsid w:val="00BC6766"/>
    <w:rsid w:val="00BC6F31"/>
    <w:rsid w:val="00BC727C"/>
    <w:rsid w:val="00BD3F3A"/>
    <w:rsid w:val="00BD4166"/>
    <w:rsid w:val="00BD48FB"/>
    <w:rsid w:val="00BD4ED3"/>
    <w:rsid w:val="00BD5C9C"/>
    <w:rsid w:val="00BD6126"/>
    <w:rsid w:val="00BD65B9"/>
    <w:rsid w:val="00BD713B"/>
    <w:rsid w:val="00BD7A81"/>
    <w:rsid w:val="00BD7CFF"/>
    <w:rsid w:val="00BE0106"/>
    <w:rsid w:val="00BE0132"/>
    <w:rsid w:val="00BE09FB"/>
    <w:rsid w:val="00BE1A4F"/>
    <w:rsid w:val="00BE2B88"/>
    <w:rsid w:val="00BE4F47"/>
    <w:rsid w:val="00BE5E98"/>
    <w:rsid w:val="00BE76D4"/>
    <w:rsid w:val="00BF1940"/>
    <w:rsid w:val="00BF212F"/>
    <w:rsid w:val="00BF231E"/>
    <w:rsid w:val="00BF3785"/>
    <w:rsid w:val="00BF4B99"/>
    <w:rsid w:val="00BF51F3"/>
    <w:rsid w:val="00BF5F4B"/>
    <w:rsid w:val="00BF68E2"/>
    <w:rsid w:val="00BF775E"/>
    <w:rsid w:val="00C007CE"/>
    <w:rsid w:val="00C00845"/>
    <w:rsid w:val="00C02A67"/>
    <w:rsid w:val="00C02C4C"/>
    <w:rsid w:val="00C0324F"/>
    <w:rsid w:val="00C03592"/>
    <w:rsid w:val="00C04AE2"/>
    <w:rsid w:val="00C04FD0"/>
    <w:rsid w:val="00C05044"/>
    <w:rsid w:val="00C053BD"/>
    <w:rsid w:val="00C05A62"/>
    <w:rsid w:val="00C07563"/>
    <w:rsid w:val="00C115D9"/>
    <w:rsid w:val="00C11ED5"/>
    <w:rsid w:val="00C13C80"/>
    <w:rsid w:val="00C14367"/>
    <w:rsid w:val="00C14E8E"/>
    <w:rsid w:val="00C15261"/>
    <w:rsid w:val="00C15BDA"/>
    <w:rsid w:val="00C206FD"/>
    <w:rsid w:val="00C21CFB"/>
    <w:rsid w:val="00C226AF"/>
    <w:rsid w:val="00C226D0"/>
    <w:rsid w:val="00C22F3C"/>
    <w:rsid w:val="00C23550"/>
    <w:rsid w:val="00C238E5"/>
    <w:rsid w:val="00C24B5D"/>
    <w:rsid w:val="00C25470"/>
    <w:rsid w:val="00C25660"/>
    <w:rsid w:val="00C269D1"/>
    <w:rsid w:val="00C2784A"/>
    <w:rsid w:val="00C27F2C"/>
    <w:rsid w:val="00C304F1"/>
    <w:rsid w:val="00C30AA8"/>
    <w:rsid w:val="00C34437"/>
    <w:rsid w:val="00C367BE"/>
    <w:rsid w:val="00C36864"/>
    <w:rsid w:val="00C36D82"/>
    <w:rsid w:val="00C36EE4"/>
    <w:rsid w:val="00C37613"/>
    <w:rsid w:val="00C3782E"/>
    <w:rsid w:val="00C41FDE"/>
    <w:rsid w:val="00C43422"/>
    <w:rsid w:val="00C43566"/>
    <w:rsid w:val="00C4515F"/>
    <w:rsid w:val="00C46119"/>
    <w:rsid w:val="00C476CF"/>
    <w:rsid w:val="00C478B3"/>
    <w:rsid w:val="00C47D70"/>
    <w:rsid w:val="00C518D7"/>
    <w:rsid w:val="00C52DC5"/>
    <w:rsid w:val="00C52F96"/>
    <w:rsid w:val="00C53FAA"/>
    <w:rsid w:val="00C543D9"/>
    <w:rsid w:val="00C547A1"/>
    <w:rsid w:val="00C54C94"/>
    <w:rsid w:val="00C55192"/>
    <w:rsid w:val="00C56B00"/>
    <w:rsid w:val="00C56DCB"/>
    <w:rsid w:val="00C57A18"/>
    <w:rsid w:val="00C57BFA"/>
    <w:rsid w:val="00C61F62"/>
    <w:rsid w:val="00C623BC"/>
    <w:rsid w:val="00C624DA"/>
    <w:rsid w:val="00C62A7D"/>
    <w:rsid w:val="00C62AC3"/>
    <w:rsid w:val="00C6317A"/>
    <w:rsid w:val="00C63FB2"/>
    <w:rsid w:val="00C64A3E"/>
    <w:rsid w:val="00C65B7A"/>
    <w:rsid w:val="00C66CA0"/>
    <w:rsid w:val="00C66E19"/>
    <w:rsid w:val="00C67599"/>
    <w:rsid w:val="00C71825"/>
    <w:rsid w:val="00C7229D"/>
    <w:rsid w:val="00C73E6E"/>
    <w:rsid w:val="00C74E40"/>
    <w:rsid w:val="00C75093"/>
    <w:rsid w:val="00C76326"/>
    <w:rsid w:val="00C76FA2"/>
    <w:rsid w:val="00C773FE"/>
    <w:rsid w:val="00C7790B"/>
    <w:rsid w:val="00C77D9E"/>
    <w:rsid w:val="00C80739"/>
    <w:rsid w:val="00C80FC1"/>
    <w:rsid w:val="00C81177"/>
    <w:rsid w:val="00C837D2"/>
    <w:rsid w:val="00C8402D"/>
    <w:rsid w:val="00C842DF"/>
    <w:rsid w:val="00C84752"/>
    <w:rsid w:val="00C850FC"/>
    <w:rsid w:val="00C85EE8"/>
    <w:rsid w:val="00C8614A"/>
    <w:rsid w:val="00C86170"/>
    <w:rsid w:val="00C865DD"/>
    <w:rsid w:val="00C86963"/>
    <w:rsid w:val="00C86AC5"/>
    <w:rsid w:val="00C86F83"/>
    <w:rsid w:val="00C913A6"/>
    <w:rsid w:val="00C914EB"/>
    <w:rsid w:val="00C917B6"/>
    <w:rsid w:val="00C91CDD"/>
    <w:rsid w:val="00C922F4"/>
    <w:rsid w:val="00C92314"/>
    <w:rsid w:val="00C92AD8"/>
    <w:rsid w:val="00C9694B"/>
    <w:rsid w:val="00C97E41"/>
    <w:rsid w:val="00CA0395"/>
    <w:rsid w:val="00CA10A6"/>
    <w:rsid w:val="00CA1547"/>
    <w:rsid w:val="00CA40B1"/>
    <w:rsid w:val="00CA4C2A"/>
    <w:rsid w:val="00CA6A98"/>
    <w:rsid w:val="00CA746F"/>
    <w:rsid w:val="00CB0499"/>
    <w:rsid w:val="00CB3438"/>
    <w:rsid w:val="00CB3629"/>
    <w:rsid w:val="00CB4A01"/>
    <w:rsid w:val="00CB5741"/>
    <w:rsid w:val="00CB5FA8"/>
    <w:rsid w:val="00CB65EF"/>
    <w:rsid w:val="00CB7018"/>
    <w:rsid w:val="00CB7DC7"/>
    <w:rsid w:val="00CB7EE2"/>
    <w:rsid w:val="00CC0363"/>
    <w:rsid w:val="00CC14B8"/>
    <w:rsid w:val="00CC1940"/>
    <w:rsid w:val="00CC1DA2"/>
    <w:rsid w:val="00CC1EE1"/>
    <w:rsid w:val="00CC2BF4"/>
    <w:rsid w:val="00CC4780"/>
    <w:rsid w:val="00CC4ABB"/>
    <w:rsid w:val="00CC5627"/>
    <w:rsid w:val="00CC6808"/>
    <w:rsid w:val="00CC6EA1"/>
    <w:rsid w:val="00CC721E"/>
    <w:rsid w:val="00CC7759"/>
    <w:rsid w:val="00CC7AFA"/>
    <w:rsid w:val="00CD0184"/>
    <w:rsid w:val="00CD054E"/>
    <w:rsid w:val="00CD2888"/>
    <w:rsid w:val="00CD35E2"/>
    <w:rsid w:val="00CD3834"/>
    <w:rsid w:val="00CD5035"/>
    <w:rsid w:val="00CD69D2"/>
    <w:rsid w:val="00CD7114"/>
    <w:rsid w:val="00CE0F97"/>
    <w:rsid w:val="00CE1233"/>
    <w:rsid w:val="00CE1648"/>
    <w:rsid w:val="00CE37BA"/>
    <w:rsid w:val="00CE492A"/>
    <w:rsid w:val="00CE5924"/>
    <w:rsid w:val="00CE7C5F"/>
    <w:rsid w:val="00CF0ABF"/>
    <w:rsid w:val="00CF14C4"/>
    <w:rsid w:val="00CF1BFA"/>
    <w:rsid w:val="00CF3312"/>
    <w:rsid w:val="00CF3332"/>
    <w:rsid w:val="00CF3AEB"/>
    <w:rsid w:val="00CF4906"/>
    <w:rsid w:val="00CF51DD"/>
    <w:rsid w:val="00CF54B9"/>
    <w:rsid w:val="00CF54CD"/>
    <w:rsid w:val="00CF7341"/>
    <w:rsid w:val="00D0028B"/>
    <w:rsid w:val="00D00D51"/>
    <w:rsid w:val="00D02716"/>
    <w:rsid w:val="00D038EB"/>
    <w:rsid w:val="00D05DB3"/>
    <w:rsid w:val="00D065FA"/>
    <w:rsid w:val="00D067DC"/>
    <w:rsid w:val="00D069AD"/>
    <w:rsid w:val="00D06AE3"/>
    <w:rsid w:val="00D11B75"/>
    <w:rsid w:val="00D13917"/>
    <w:rsid w:val="00D1391C"/>
    <w:rsid w:val="00D141D4"/>
    <w:rsid w:val="00D145A1"/>
    <w:rsid w:val="00D16F69"/>
    <w:rsid w:val="00D1795F"/>
    <w:rsid w:val="00D2044F"/>
    <w:rsid w:val="00D20902"/>
    <w:rsid w:val="00D220A2"/>
    <w:rsid w:val="00D2253E"/>
    <w:rsid w:val="00D22836"/>
    <w:rsid w:val="00D22A10"/>
    <w:rsid w:val="00D22D32"/>
    <w:rsid w:val="00D23149"/>
    <w:rsid w:val="00D30092"/>
    <w:rsid w:val="00D309A6"/>
    <w:rsid w:val="00D30A52"/>
    <w:rsid w:val="00D31055"/>
    <w:rsid w:val="00D312BF"/>
    <w:rsid w:val="00D31A5E"/>
    <w:rsid w:val="00D32383"/>
    <w:rsid w:val="00D32AF5"/>
    <w:rsid w:val="00D338EE"/>
    <w:rsid w:val="00D344D9"/>
    <w:rsid w:val="00D3659A"/>
    <w:rsid w:val="00D37F63"/>
    <w:rsid w:val="00D40C12"/>
    <w:rsid w:val="00D416E3"/>
    <w:rsid w:val="00D43808"/>
    <w:rsid w:val="00D44435"/>
    <w:rsid w:val="00D4454B"/>
    <w:rsid w:val="00D445B3"/>
    <w:rsid w:val="00D455BB"/>
    <w:rsid w:val="00D45C02"/>
    <w:rsid w:val="00D47590"/>
    <w:rsid w:val="00D47765"/>
    <w:rsid w:val="00D5512B"/>
    <w:rsid w:val="00D55A77"/>
    <w:rsid w:val="00D5602F"/>
    <w:rsid w:val="00D5650D"/>
    <w:rsid w:val="00D56B90"/>
    <w:rsid w:val="00D5718A"/>
    <w:rsid w:val="00D61147"/>
    <w:rsid w:val="00D61234"/>
    <w:rsid w:val="00D61D03"/>
    <w:rsid w:val="00D62330"/>
    <w:rsid w:val="00D62FC7"/>
    <w:rsid w:val="00D63066"/>
    <w:rsid w:val="00D6394A"/>
    <w:rsid w:val="00D64F0F"/>
    <w:rsid w:val="00D656A4"/>
    <w:rsid w:val="00D66139"/>
    <w:rsid w:val="00D663A3"/>
    <w:rsid w:val="00D67502"/>
    <w:rsid w:val="00D70B42"/>
    <w:rsid w:val="00D70E54"/>
    <w:rsid w:val="00D711BA"/>
    <w:rsid w:val="00D72235"/>
    <w:rsid w:val="00D73409"/>
    <w:rsid w:val="00D743B8"/>
    <w:rsid w:val="00D75EA5"/>
    <w:rsid w:val="00D77408"/>
    <w:rsid w:val="00D810EE"/>
    <w:rsid w:val="00D874BB"/>
    <w:rsid w:val="00D87ED5"/>
    <w:rsid w:val="00D90482"/>
    <w:rsid w:val="00D9109C"/>
    <w:rsid w:val="00D9157A"/>
    <w:rsid w:val="00D91612"/>
    <w:rsid w:val="00D91A9F"/>
    <w:rsid w:val="00D91CDD"/>
    <w:rsid w:val="00D92558"/>
    <w:rsid w:val="00D95939"/>
    <w:rsid w:val="00D9637D"/>
    <w:rsid w:val="00D96CDD"/>
    <w:rsid w:val="00D96D83"/>
    <w:rsid w:val="00D973C1"/>
    <w:rsid w:val="00D975CC"/>
    <w:rsid w:val="00D97F4A"/>
    <w:rsid w:val="00DA0863"/>
    <w:rsid w:val="00DA14A2"/>
    <w:rsid w:val="00DA18B0"/>
    <w:rsid w:val="00DA201A"/>
    <w:rsid w:val="00DA2C28"/>
    <w:rsid w:val="00DA2CC0"/>
    <w:rsid w:val="00DA3FA6"/>
    <w:rsid w:val="00DA5D4B"/>
    <w:rsid w:val="00DA6AE9"/>
    <w:rsid w:val="00DA76A8"/>
    <w:rsid w:val="00DA7DD6"/>
    <w:rsid w:val="00DA7EEF"/>
    <w:rsid w:val="00DB015F"/>
    <w:rsid w:val="00DB1B3D"/>
    <w:rsid w:val="00DB31B7"/>
    <w:rsid w:val="00DB3DA5"/>
    <w:rsid w:val="00DB4694"/>
    <w:rsid w:val="00DB4A30"/>
    <w:rsid w:val="00DB54BA"/>
    <w:rsid w:val="00DB654D"/>
    <w:rsid w:val="00DB7184"/>
    <w:rsid w:val="00DC0072"/>
    <w:rsid w:val="00DC122B"/>
    <w:rsid w:val="00DC1A5F"/>
    <w:rsid w:val="00DC1DB0"/>
    <w:rsid w:val="00DC2B89"/>
    <w:rsid w:val="00DC2C78"/>
    <w:rsid w:val="00DC2E9F"/>
    <w:rsid w:val="00DC2F34"/>
    <w:rsid w:val="00DC330F"/>
    <w:rsid w:val="00DC49AE"/>
    <w:rsid w:val="00DC4E5C"/>
    <w:rsid w:val="00DC5067"/>
    <w:rsid w:val="00DC5127"/>
    <w:rsid w:val="00DC5835"/>
    <w:rsid w:val="00DC6297"/>
    <w:rsid w:val="00DC62F7"/>
    <w:rsid w:val="00DC6DF2"/>
    <w:rsid w:val="00DC7199"/>
    <w:rsid w:val="00DC7560"/>
    <w:rsid w:val="00DC7A22"/>
    <w:rsid w:val="00DC7AAD"/>
    <w:rsid w:val="00DC7E73"/>
    <w:rsid w:val="00DD09D9"/>
    <w:rsid w:val="00DD1631"/>
    <w:rsid w:val="00DD1CDE"/>
    <w:rsid w:val="00DD294E"/>
    <w:rsid w:val="00DD71C2"/>
    <w:rsid w:val="00DE1E11"/>
    <w:rsid w:val="00DE2034"/>
    <w:rsid w:val="00DE24E4"/>
    <w:rsid w:val="00DE30D1"/>
    <w:rsid w:val="00DE3401"/>
    <w:rsid w:val="00DE39A3"/>
    <w:rsid w:val="00DE514B"/>
    <w:rsid w:val="00DE5B71"/>
    <w:rsid w:val="00DE6475"/>
    <w:rsid w:val="00DE7149"/>
    <w:rsid w:val="00DF1087"/>
    <w:rsid w:val="00DF1176"/>
    <w:rsid w:val="00DF2106"/>
    <w:rsid w:val="00DF23EF"/>
    <w:rsid w:val="00DF3AFC"/>
    <w:rsid w:val="00DF3CCD"/>
    <w:rsid w:val="00DF423B"/>
    <w:rsid w:val="00DF4876"/>
    <w:rsid w:val="00DF545B"/>
    <w:rsid w:val="00DF796C"/>
    <w:rsid w:val="00DF7C38"/>
    <w:rsid w:val="00E01BB8"/>
    <w:rsid w:val="00E02CD0"/>
    <w:rsid w:val="00E03879"/>
    <w:rsid w:val="00E03A36"/>
    <w:rsid w:val="00E047BC"/>
    <w:rsid w:val="00E04AB1"/>
    <w:rsid w:val="00E05D01"/>
    <w:rsid w:val="00E06BB5"/>
    <w:rsid w:val="00E07907"/>
    <w:rsid w:val="00E07B1F"/>
    <w:rsid w:val="00E07FCE"/>
    <w:rsid w:val="00E10E0D"/>
    <w:rsid w:val="00E112AB"/>
    <w:rsid w:val="00E12CD1"/>
    <w:rsid w:val="00E154A4"/>
    <w:rsid w:val="00E161F5"/>
    <w:rsid w:val="00E169A2"/>
    <w:rsid w:val="00E201FC"/>
    <w:rsid w:val="00E2096D"/>
    <w:rsid w:val="00E20D8A"/>
    <w:rsid w:val="00E2124B"/>
    <w:rsid w:val="00E21AAC"/>
    <w:rsid w:val="00E22F94"/>
    <w:rsid w:val="00E2300F"/>
    <w:rsid w:val="00E23C00"/>
    <w:rsid w:val="00E250E6"/>
    <w:rsid w:val="00E2518D"/>
    <w:rsid w:val="00E26319"/>
    <w:rsid w:val="00E26831"/>
    <w:rsid w:val="00E309E7"/>
    <w:rsid w:val="00E3126D"/>
    <w:rsid w:val="00E31900"/>
    <w:rsid w:val="00E32884"/>
    <w:rsid w:val="00E32EFF"/>
    <w:rsid w:val="00E32F32"/>
    <w:rsid w:val="00E355E9"/>
    <w:rsid w:val="00E35BE4"/>
    <w:rsid w:val="00E35CAA"/>
    <w:rsid w:val="00E40BEE"/>
    <w:rsid w:val="00E42183"/>
    <w:rsid w:val="00E4347A"/>
    <w:rsid w:val="00E45010"/>
    <w:rsid w:val="00E46096"/>
    <w:rsid w:val="00E462A3"/>
    <w:rsid w:val="00E4706B"/>
    <w:rsid w:val="00E47E28"/>
    <w:rsid w:val="00E51871"/>
    <w:rsid w:val="00E51DC6"/>
    <w:rsid w:val="00E524E6"/>
    <w:rsid w:val="00E5297E"/>
    <w:rsid w:val="00E54D4C"/>
    <w:rsid w:val="00E55E33"/>
    <w:rsid w:val="00E55EF2"/>
    <w:rsid w:val="00E56146"/>
    <w:rsid w:val="00E564BA"/>
    <w:rsid w:val="00E566BA"/>
    <w:rsid w:val="00E5681B"/>
    <w:rsid w:val="00E57009"/>
    <w:rsid w:val="00E571D2"/>
    <w:rsid w:val="00E57D65"/>
    <w:rsid w:val="00E60C81"/>
    <w:rsid w:val="00E61119"/>
    <w:rsid w:val="00E64859"/>
    <w:rsid w:val="00E65279"/>
    <w:rsid w:val="00E653F6"/>
    <w:rsid w:val="00E6586F"/>
    <w:rsid w:val="00E6619A"/>
    <w:rsid w:val="00E66749"/>
    <w:rsid w:val="00E66A60"/>
    <w:rsid w:val="00E66B00"/>
    <w:rsid w:val="00E67C0A"/>
    <w:rsid w:val="00E67D7F"/>
    <w:rsid w:val="00E70FB6"/>
    <w:rsid w:val="00E71396"/>
    <w:rsid w:val="00E71635"/>
    <w:rsid w:val="00E71714"/>
    <w:rsid w:val="00E71A8C"/>
    <w:rsid w:val="00E72257"/>
    <w:rsid w:val="00E727FB"/>
    <w:rsid w:val="00E728E0"/>
    <w:rsid w:val="00E742FC"/>
    <w:rsid w:val="00E75F4F"/>
    <w:rsid w:val="00E75FDD"/>
    <w:rsid w:val="00E75FF4"/>
    <w:rsid w:val="00E766BE"/>
    <w:rsid w:val="00E76FA6"/>
    <w:rsid w:val="00E770E4"/>
    <w:rsid w:val="00E80CF0"/>
    <w:rsid w:val="00E81456"/>
    <w:rsid w:val="00E8379B"/>
    <w:rsid w:val="00E83915"/>
    <w:rsid w:val="00E83E50"/>
    <w:rsid w:val="00E85512"/>
    <w:rsid w:val="00E86F68"/>
    <w:rsid w:val="00E906B7"/>
    <w:rsid w:val="00E91A84"/>
    <w:rsid w:val="00E92692"/>
    <w:rsid w:val="00E936C9"/>
    <w:rsid w:val="00E93EF6"/>
    <w:rsid w:val="00E93F75"/>
    <w:rsid w:val="00E94D39"/>
    <w:rsid w:val="00E95592"/>
    <w:rsid w:val="00E9591C"/>
    <w:rsid w:val="00E959AC"/>
    <w:rsid w:val="00E95AF4"/>
    <w:rsid w:val="00E96115"/>
    <w:rsid w:val="00E967CA"/>
    <w:rsid w:val="00E96E0E"/>
    <w:rsid w:val="00E96E8A"/>
    <w:rsid w:val="00EA116A"/>
    <w:rsid w:val="00EA159A"/>
    <w:rsid w:val="00EA1676"/>
    <w:rsid w:val="00EA1FFF"/>
    <w:rsid w:val="00EA2E63"/>
    <w:rsid w:val="00EA3821"/>
    <w:rsid w:val="00EA3C96"/>
    <w:rsid w:val="00EA511E"/>
    <w:rsid w:val="00EA59C4"/>
    <w:rsid w:val="00EA5A16"/>
    <w:rsid w:val="00EA6249"/>
    <w:rsid w:val="00EA7C78"/>
    <w:rsid w:val="00EB107D"/>
    <w:rsid w:val="00EB1142"/>
    <w:rsid w:val="00EB124C"/>
    <w:rsid w:val="00EB36F0"/>
    <w:rsid w:val="00EB5B5F"/>
    <w:rsid w:val="00EB63C6"/>
    <w:rsid w:val="00EB79EB"/>
    <w:rsid w:val="00EC091C"/>
    <w:rsid w:val="00EC38BD"/>
    <w:rsid w:val="00EC472B"/>
    <w:rsid w:val="00EC5E89"/>
    <w:rsid w:val="00EC61D3"/>
    <w:rsid w:val="00EC7360"/>
    <w:rsid w:val="00ED0E59"/>
    <w:rsid w:val="00ED13B8"/>
    <w:rsid w:val="00ED19C0"/>
    <w:rsid w:val="00ED265D"/>
    <w:rsid w:val="00ED37C3"/>
    <w:rsid w:val="00ED51CC"/>
    <w:rsid w:val="00ED74E9"/>
    <w:rsid w:val="00ED78B6"/>
    <w:rsid w:val="00EE161F"/>
    <w:rsid w:val="00EE2541"/>
    <w:rsid w:val="00EE2864"/>
    <w:rsid w:val="00EE32DE"/>
    <w:rsid w:val="00EE36A5"/>
    <w:rsid w:val="00EE5A4B"/>
    <w:rsid w:val="00EE5C44"/>
    <w:rsid w:val="00EE6275"/>
    <w:rsid w:val="00EE64B6"/>
    <w:rsid w:val="00EE709F"/>
    <w:rsid w:val="00EE7232"/>
    <w:rsid w:val="00EE7794"/>
    <w:rsid w:val="00EF1A95"/>
    <w:rsid w:val="00EF1CA1"/>
    <w:rsid w:val="00EF2408"/>
    <w:rsid w:val="00EF411B"/>
    <w:rsid w:val="00EF44DC"/>
    <w:rsid w:val="00EF5EFA"/>
    <w:rsid w:val="00EF6244"/>
    <w:rsid w:val="00EF7F06"/>
    <w:rsid w:val="00F00391"/>
    <w:rsid w:val="00F00AEA"/>
    <w:rsid w:val="00F00CDE"/>
    <w:rsid w:val="00F01B2F"/>
    <w:rsid w:val="00F01D7C"/>
    <w:rsid w:val="00F0243D"/>
    <w:rsid w:val="00F02AA9"/>
    <w:rsid w:val="00F0459D"/>
    <w:rsid w:val="00F049CE"/>
    <w:rsid w:val="00F049E7"/>
    <w:rsid w:val="00F07ED7"/>
    <w:rsid w:val="00F1075F"/>
    <w:rsid w:val="00F10ADD"/>
    <w:rsid w:val="00F11201"/>
    <w:rsid w:val="00F11648"/>
    <w:rsid w:val="00F11827"/>
    <w:rsid w:val="00F1364A"/>
    <w:rsid w:val="00F1509F"/>
    <w:rsid w:val="00F16681"/>
    <w:rsid w:val="00F16F71"/>
    <w:rsid w:val="00F17526"/>
    <w:rsid w:val="00F2086C"/>
    <w:rsid w:val="00F20DD5"/>
    <w:rsid w:val="00F20FA3"/>
    <w:rsid w:val="00F215FA"/>
    <w:rsid w:val="00F21982"/>
    <w:rsid w:val="00F22EB2"/>
    <w:rsid w:val="00F23043"/>
    <w:rsid w:val="00F2365B"/>
    <w:rsid w:val="00F237F8"/>
    <w:rsid w:val="00F23FE9"/>
    <w:rsid w:val="00F27082"/>
    <w:rsid w:val="00F3010F"/>
    <w:rsid w:val="00F306AE"/>
    <w:rsid w:val="00F307F0"/>
    <w:rsid w:val="00F309FA"/>
    <w:rsid w:val="00F31CB7"/>
    <w:rsid w:val="00F320CC"/>
    <w:rsid w:val="00F33261"/>
    <w:rsid w:val="00F33D06"/>
    <w:rsid w:val="00F34C23"/>
    <w:rsid w:val="00F35480"/>
    <w:rsid w:val="00F354F0"/>
    <w:rsid w:val="00F36527"/>
    <w:rsid w:val="00F406A7"/>
    <w:rsid w:val="00F4420C"/>
    <w:rsid w:val="00F44354"/>
    <w:rsid w:val="00F44681"/>
    <w:rsid w:val="00F454C3"/>
    <w:rsid w:val="00F46AB3"/>
    <w:rsid w:val="00F46CA3"/>
    <w:rsid w:val="00F471CA"/>
    <w:rsid w:val="00F4797D"/>
    <w:rsid w:val="00F51B1C"/>
    <w:rsid w:val="00F5265A"/>
    <w:rsid w:val="00F52948"/>
    <w:rsid w:val="00F52B60"/>
    <w:rsid w:val="00F5453B"/>
    <w:rsid w:val="00F55572"/>
    <w:rsid w:val="00F55606"/>
    <w:rsid w:val="00F5614A"/>
    <w:rsid w:val="00F5641D"/>
    <w:rsid w:val="00F606BF"/>
    <w:rsid w:val="00F60B76"/>
    <w:rsid w:val="00F6114C"/>
    <w:rsid w:val="00F61784"/>
    <w:rsid w:val="00F61F72"/>
    <w:rsid w:val="00F61F9B"/>
    <w:rsid w:val="00F62B7F"/>
    <w:rsid w:val="00F62B91"/>
    <w:rsid w:val="00F63B14"/>
    <w:rsid w:val="00F63B77"/>
    <w:rsid w:val="00F63F76"/>
    <w:rsid w:val="00F64741"/>
    <w:rsid w:val="00F64A79"/>
    <w:rsid w:val="00F64C38"/>
    <w:rsid w:val="00F64D2D"/>
    <w:rsid w:val="00F6514F"/>
    <w:rsid w:val="00F65EBD"/>
    <w:rsid w:val="00F71CFD"/>
    <w:rsid w:val="00F71DBC"/>
    <w:rsid w:val="00F73ADF"/>
    <w:rsid w:val="00F745A9"/>
    <w:rsid w:val="00F754E5"/>
    <w:rsid w:val="00F762D0"/>
    <w:rsid w:val="00F765F4"/>
    <w:rsid w:val="00F7667D"/>
    <w:rsid w:val="00F771CD"/>
    <w:rsid w:val="00F7789A"/>
    <w:rsid w:val="00F778A8"/>
    <w:rsid w:val="00F8309F"/>
    <w:rsid w:val="00F8321D"/>
    <w:rsid w:val="00F83ABA"/>
    <w:rsid w:val="00F8421B"/>
    <w:rsid w:val="00F847E7"/>
    <w:rsid w:val="00F861FF"/>
    <w:rsid w:val="00F867DD"/>
    <w:rsid w:val="00F86F9D"/>
    <w:rsid w:val="00F87238"/>
    <w:rsid w:val="00F8762F"/>
    <w:rsid w:val="00F87C22"/>
    <w:rsid w:val="00F90127"/>
    <w:rsid w:val="00F932DB"/>
    <w:rsid w:val="00F94172"/>
    <w:rsid w:val="00F945D1"/>
    <w:rsid w:val="00F949A1"/>
    <w:rsid w:val="00F957B1"/>
    <w:rsid w:val="00F9584E"/>
    <w:rsid w:val="00F95FB2"/>
    <w:rsid w:val="00F9713D"/>
    <w:rsid w:val="00F979F2"/>
    <w:rsid w:val="00FA045D"/>
    <w:rsid w:val="00FA08E1"/>
    <w:rsid w:val="00FA0D75"/>
    <w:rsid w:val="00FA1472"/>
    <w:rsid w:val="00FA1575"/>
    <w:rsid w:val="00FA167F"/>
    <w:rsid w:val="00FA1A1E"/>
    <w:rsid w:val="00FA4B20"/>
    <w:rsid w:val="00FA4D74"/>
    <w:rsid w:val="00FA547B"/>
    <w:rsid w:val="00FA5B8B"/>
    <w:rsid w:val="00FA65A7"/>
    <w:rsid w:val="00FA762F"/>
    <w:rsid w:val="00FA7F82"/>
    <w:rsid w:val="00FB04AA"/>
    <w:rsid w:val="00FB05D4"/>
    <w:rsid w:val="00FB1943"/>
    <w:rsid w:val="00FB19A5"/>
    <w:rsid w:val="00FB1F1C"/>
    <w:rsid w:val="00FB3383"/>
    <w:rsid w:val="00FB4186"/>
    <w:rsid w:val="00FB63D4"/>
    <w:rsid w:val="00FC041C"/>
    <w:rsid w:val="00FC1589"/>
    <w:rsid w:val="00FC3E23"/>
    <w:rsid w:val="00FC421A"/>
    <w:rsid w:val="00FC430E"/>
    <w:rsid w:val="00FC4720"/>
    <w:rsid w:val="00FC482F"/>
    <w:rsid w:val="00FC49B0"/>
    <w:rsid w:val="00FC56BA"/>
    <w:rsid w:val="00FC6449"/>
    <w:rsid w:val="00FC69C1"/>
    <w:rsid w:val="00FC6E47"/>
    <w:rsid w:val="00FC73D6"/>
    <w:rsid w:val="00FC7D17"/>
    <w:rsid w:val="00FD1980"/>
    <w:rsid w:val="00FD1AA6"/>
    <w:rsid w:val="00FD224F"/>
    <w:rsid w:val="00FD2489"/>
    <w:rsid w:val="00FD2A54"/>
    <w:rsid w:val="00FD3FCF"/>
    <w:rsid w:val="00FD4447"/>
    <w:rsid w:val="00FD4D3B"/>
    <w:rsid w:val="00FD520F"/>
    <w:rsid w:val="00FD5909"/>
    <w:rsid w:val="00FD673A"/>
    <w:rsid w:val="00FD7C71"/>
    <w:rsid w:val="00FD7D76"/>
    <w:rsid w:val="00FE00B4"/>
    <w:rsid w:val="00FE07CA"/>
    <w:rsid w:val="00FE0847"/>
    <w:rsid w:val="00FE168E"/>
    <w:rsid w:val="00FE338D"/>
    <w:rsid w:val="00FE3495"/>
    <w:rsid w:val="00FE5744"/>
    <w:rsid w:val="00FE5A32"/>
    <w:rsid w:val="00FE6222"/>
    <w:rsid w:val="00FE6B49"/>
    <w:rsid w:val="00FE7157"/>
    <w:rsid w:val="00FE74B9"/>
    <w:rsid w:val="00FE79B8"/>
    <w:rsid w:val="00FF0135"/>
    <w:rsid w:val="00FF0349"/>
    <w:rsid w:val="00FF0E7F"/>
    <w:rsid w:val="00FF2717"/>
    <w:rsid w:val="00FF2BDC"/>
    <w:rsid w:val="00FF3244"/>
    <w:rsid w:val="00FF3E25"/>
    <w:rsid w:val="00FF3F38"/>
    <w:rsid w:val="00FF5A1D"/>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952412-A748-4F42-9777-6759CC41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pPr>
    <w:rPr>
      <w:sz w:val="24"/>
      <w:szCs w:val="24"/>
    </w:rPr>
  </w:style>
  <w:style w:type="paragraph" w:styleId="Heading1">
    <w:name w:val="heading 1"/>
    <w:basedOn w:val="Normal"/>
    <w:next w:val="Normal"/>
    <w:link w:val="Heading1Char"/>
    <w:uiPriority w:val="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outlineLvl w:val="0"/>
    </w:pPr>
    <w:rPr>
      <w:rFonts w:ascii="Times" w:hAnsi="Times" w:cs="Times"/>
      <w:b/>
      <w:bCs/>
      <w:sz w:val="28"/>
      <w:szCs w:val="28"/>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9591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widowControl/>
      <w:tabs>
        <w:tab w:val="left" w:pos="450"/>
        <w:tab w:val="left" w:pos="900"/>
        <w:tab w:val="left" w:pos="1260"/>
      </w:tabs>
      <w:adjustRightInd/>
      <w:jc w:val="right"/>
      <w:outlineLvl w:val="3"/>
    </w:pPr>
    <w:rPr>
      <w:b/>
      <w:szCs w:val="20"/>
    </w:rPr>
  </w:style>
  <w:style w:type="paragraph" w:styleId="Heading5">
    <w:name w:val="heading 5"/>
    <w:basedOn w:val="Normal"/>
    <w:next w:val="Normal"/>
    <w:link w:val="Heading5Char"/>
    <w:uiPriority w:val="9"/>
    <w:semiHidden/>
    <w:unhideWhenUsed/>
    <w:qFormat/>
    <w:rsid w:val="00C917B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F307F0"/>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jc w:val="both"/>
      <w:outlineLvl w:val="5"/>
    </w:pPr>
    <w:rPr>
      <w:rFonts w:ascii="Verdana" w:hAnsi="Verdana" w:cs="Arial"/>
      <w:b/>
      <w:bCs/>
    </w:rPr>
  </w:style>
  <w:style w:type="paragraph" w:styleId="Heading7">
    <w:name w:val="heading 7"/>
    <w:basedOn w:val="Normal"/>
    <w:next w:val="Normal"/>
    <w:link w:val="Heading7Char"/>
    <w:uiPriority w:val="9"/>
    <w:unhideWhenUsed/>
    <w:qFormat/>
    <w:rsid w:val="00C75093"/>
    <w:pPr>
      <w:keepNext/>
      <w:keepLines/>
      <w:widowControl/>
      <w:tabs>
        <w:tab w:val="left" w:pos="0"/>
        <w:tab w:val="left" w:pos="720"/>
        <w:tab w:val="left" w:pos="1170"/>
        <w:tab w:val="left" w:pos="2160"/>
        <w:tab w:val="left" w:pos="2880"/>
        <w:tab w:val="left" w:pos="3600"/>
        <w:tab w:val="left" w:pos="4320"/>
        <w:tab w:val="left" w:pos="5040"/>
        <w:tab w:val="left" w:pos="5760"/>
        <w:tab w:val="left" w:pos="7020"/>
        <w:tab w:val="left" w:pos="7920"/>
        <w:tab w:val="left" w:pos="11790"/>
      </w:tabs>
      <w:spacing w:after="99"/>
      <w:ind w:left="1170" w:right="900"/>
      <w:jc w:val="both"/>
      <w:outlineLvl w:val="6"/>
    </w:pPr>
    <w:rPr>
      <w:rFonts w:ascii="Verdana" w:hAnsi="Verdana" w:cs="Arial"/>
      <w:b/>
      <w:bCs/>
      <w:cap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4"/>
      <w:szCs w:val="24"/>
    </w:rPr>
  </w:style>
  <w:style w:type="character" w:styleId="HTMLCode">
    <w:name w:val="HTML Code"/>
    <w:uiPriority w:val="99"/>
    <w:semiHidden/>
    <w:unhideWhenUsed/>
    <w:rPr>
      <w:rFonts w:ascii="Courier New" w:eastAsia="Times New Roman" w:hAnsi="Courier New" w:cs="Courier New" w:hint="default"/>
      <w:sz w:val="18"/>
      <w:szCs w:val="18"/>
    </w:rPr>
  </w:style>
  <w:style w:type="character" w:styleId="Emphasis">
    <w:name w:val="Emphasis"/>
    <w:uiPriority w:val="20"/>
    <w:qFormat/>
    <w:rPr>
      <w:b/>
      <w:bCs/>
      <w:i w:val="0"/>
      <w:iCs w:val="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i/>
      <w:iCs/>
      <w:sz w:val="28"/>
      <w:szCs w:val="28"/>
    </w:rPr>
  </w:style>
  <w:style w:type="character" w:customStyle="1" w:styleId="Heading4Char">
    <w:name w:val="Heading 4 Char"/>
    <w:link w:val="Heading4"/>
    <w:uiPriority w:val="9"/>
    <w:rPr>
      <w:rFonts w:ascii="Cambria" w:eastAsia="Times New Roman" w:hAnsi="Cambria" w:cs="Times New Roman"/>
      <w:b/>
      <w:bCs/>
      <w:i/>
      <w:iCs/>
      <w:color w:val="4F81BD"/>
      <w:sz w:val="24"/>
      <w:szCs w:val="24"/>
    </w:rPr>
  </w:style>
  <w:style w:type="character" w:styleId="HTMLTypewriter">
    <w:name w:val="HTML Typewriter"/>
    <w:uiPriority w:val="99"/>
    <w:semiHidden/>
    <w:unhideWhenUsed/>
    <w:rPr>
      <w:rFonts w:ascii="Courier New" w:eastAsia="Times New Roman" w:hAnsi="Courier New" w:cs="Courier New" w:hint="default"/>
      <w:sz w:val="20"/>
      <w:szCs w:val="20"/>
    </w:rPr>
  </w:style>
  <w:style w:type="paragraph" w:styleId="NormalWeb">
    <w:name w:val="Normal (Web)"/>
    <w:basedOn w:val="Normal"/>
    <w:uiPriority w:val="99"/>
    <w:unhideWhenUsed/>
    <w:pPr>
      <w:widowControl/>
      <w:adjustRightInd/>
      <w:spacing w:before="100" w:beforeAutospacing="1" w:after="100" w:afterAutospacing="1"/>
    </w:pPr>
    <w:rPr>
      <w:color w:val="000000"/>
    </w:rPr>
  </w:style>
  <w:style w:type="paragraph" w:styleId="FootnoteText">
    <w:name w:val="footnote text"/>
    <w:basedOn w:val="Normal"/>
    <w:link w:val="FootnoteTextChar"/>
    <w:uiPriority w:val="99"/>
    <w:semiHidden/>
    <w:unhideWhenUsed/>
    <w:pPr>
      <w:widowControl/>
      <w:adjustRightInd/>
      <w:ind w:firstLine="357"/>
      <w:jc w:val="both"/>
    </w:pPr>
    <w:rPr>
      <w:rFonts w:eastAsia="MS Mincho"/>
      <w:sz w:val="20"/>
      <w:szCs w:val="20"/>
      <w:lang w:eastAsia="ja-JP"/>
    </w:rPr>
  </w:style>
  <w:style w:type="character" w:customStyle="1" w:styleId="FootnoteTextChar">
    <w:name w:val="Footnote Text Char"/>
    <w:link w:val="FootnoteText"/>
    <w:semiHidden/>
    <w:locked/>
    <w:rPr>
      <w:rFonts w:ascii="MS Mincho" w:eastAsia="MS Mincho" w:hAnsi="MS Mincho" w:hint="eastAsia"/>
      <w:lang w:eastAsia="ja-JP"/>
    </w:rPr>
  </w:style>
  <w:style w:type="paragraph" w:styleId="CommentText">
    <w:name w:val="annotation text"/>
    <w:basedOn w:val="Normal"/>
    <w:link w:val="CommentTextChar"/>
    <w:uiPriority w:val="99"/>
    <w:semiHidden/>
    <w:unhideWhenUsed/>
    <w:pPr>
      <w:widowControl/>
      <w:adjustRightInd/>
    </w:pPr>
    <w:rPr>
      <w:sz w:val="20"/>
      <w:szCs w:val="20"/>
    </w:rPr>
  </w:style>
  <w:style w:type="character" w:customStyle="1" w:styleId="CommentTextChar">
    <w:name w:val="Comment Text Char"/>
    <w:basedOn w:val="DefaultParagraphFont"/>
    <w:link w:val="CommentText"/>
    <w:uiPriority w:val="99"/>
    <w:semiHidden/>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4"/>
      <w:szCs w:val="24"/>
    </w:rPr>
  </w:style>
  <w:style w:type="paragraph" w:styleId="Title">
    <w:name w:val="Title"/>
    <w:basedOn w:val="Normal"/>
    <w:next w:val="Normal"/>
    <w:link w:val="TitleChar"/>
    <w:uiPriority w:val="99"/>
    <w:qFormat/>
    <w:pPr>
      <w:widowControl/>
      <w:adjustRightInd/>
      <w:spacing w:before="480" w:after="320"/>
      <w:jc w:val="center"/>
    </w:pPr>
    <w:rPr>
      <w:rFonts w:eastAsia="MS Mincho"/>
      <w:noProof/>
      <w:kern w:val="28"/>
      <w:sz w:val="40"/>
      <w:lang w:eastAsia="ja-JP"/>
    </w:rPr>
  </w:style>
  <w:style w:type="character" w:customStyle="1" w:styleId="TitleChar">
    <w:name w:val="Title Char"/>
    <w:link w:val="Title"/>
    <w:uiPriority w:val="99"/>
    <w:locked/>
    <w:rPr>
      <w:rFonts w:ascii="MS Mincho" w:eastAsia="MS Mincho" w:hAnsi="MS Mincho" w:hint="eastAsia"/>
      <w:noProof/>
      <w:kern w:val="28"/>
      <w:sz w:val="40"/>
      <w:szCs w:val="24"/>
      <w:lang w:eastAsia="ja-JP"/>
    </w:rPr>
  </w:style>
  <w:style w:type="paragraph" w:styleId="PlainText">
    <w:name w:val="Plain Text"/>
    <w:basedOn w:val="Normal"/>
    <w:link w:val="PlainTextChar"/>
    <w:uiPriority w:val="99"/>
    <w:semiHidden/>
    <w:unhideWhenUsed/>
    <w:rPr>
      <w:rFonts w:ascii="Courier New" w:hAnsi="Courier New" w:cs="Courier New"/>
    </w:rPr>
  </w:style>
  <w:style w:type="character" w:customStyle="1" w:styleId="PlainTextChar">
    <w:name w:val="Plain Text Char"/>
    <w:link w:val="PlainText"/>
    <w:uiPriority w:val="99"/>
    <w:semiHidden/>
    <w:rPr>
      <w:rFonts w:ascii="Consolas" w:hAnsi="Consolas" w:cs="Consolas"/>
      <w:sz w:val="21"/>
      <w:szCs w:val="21"/>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Quote">
    <w:name w:val="Quote"/>
    <w:link w:val="QuoteChar"/>
    <w:uiPriority w:val="29"/>
    <w:qFormat/>
    <w:pPr>
      <w:widowControl w:val="0"/>
      <w:adjustRightInd w:val="0"/>
    </w:pPr>
  </w:style>
  <w:style w:type="character" w:customStyle="1" w:styleId="QuoteChar">
    <w:name w:val="Quote Char"/>
    <w:link w:val="Quote"/>
    <w:uiPriority w:val="29"/>
    <w:locked/>
    <w:rPr>
      <w:lang w:val="en-US" w:eastAsia="en-US" w:bidi="ar-SA"/>
    </w:rPr>
  </w:style>
  <w:style w:type="paragraph" w:customStyle="1" w:styleId="Level1">
    <w:name w:val="Level 1"/>
    <w:pPr>
      <w:widowControl w:val="0"/>
      <w:adjustRightInd w:val="0"/>
      <w:jc w:val="both"/>
    </w:pPr>
    <w:rPr>
      <w:sz w:val="24"/>
      <w:szCs w:val="24"/>
    </w:rPr>
  </w:style>
  <w:style w:type="paragraph" w:customStyle="1" w:styleId="Level2">
    <w:name w:val="Level 2"/>
    <w:uiPriority w:val="99"/>
    <w:pPr>
      <w:widowControl w:val="0"/>
      <w:adjustRightInd w:val="0"/>
    </w:pPr>
    <w:rPr>
      <w:sz w:val="24"/>
      <w:szCs w:val="24"/>
    </w:rPr>
  </w:style>
  <w:style w:type="paragraph" w:customStyle="1" w:styleId="Level3">
    <w:name w:val="Level 3"/>
    <w:uiPriority w:val="99"/>
    <w:pPr>
      <w:widowControl w:val="0"/>
      <w:adjustRightInd w:val="0"/>
      <w:ind w:left="2160"/>
      <w:jc w:val="both"/>
    </w:pPr>
    <w:rPr>
      <w:sz w:val="24"/>
      <w:szCs w:val="24"/>
    </w:rPr>
  </w:style>
  <w:style w:type="paragraph" w:customStyle="1" w:styleId="Level4">
    <w:name w:val="Level 4"/>
    <w:uiPriority w:val="99"/>
    <w:pPr>
      <w:widowControl w:val="0"/>
      <w:adjustRightInd w:val="0"/>
      <w:ind w:left="2880"/>
      <w:jc w:val="both"/>
    </w:pPr>
    <w:rPr>
      <w:sz w:val="24"/>
      <w:szCs w:val="24"/>
    </w:rPr>
  </w:style>
  <w:style w:type="paragraph" w:customStyle="1" w:styleId="Level5">
    <w:name w:val="Level 5"/>
    <w:uiPriority w:val="99"/>
    <w:pPr>
      <w:widowControl w:val="0"/>
      <w:adjustRightInd w:val="0"/>
      <w:ind w:left="3600"/>
      <w:jc w:val="both"/>
    </w:pPr>
    <w:rPr>
      <w:sz w:val="24"/>
      <w:szCs w:val="24"/>
    </w:rPr>
  </w:style>
  <w:style w:type="paragraph" w:customStyle="1" w:styleId="Level6">
    <w:name w:val="Level 6"/>
    <w:uiPriority w:val="99"/>
    <w:pPr>
      <w:widowControl w:val="0"/>
      <w:adjustRightInd w:val="0"/>
      <w:ind w:left="4320"/>
      <w:jc w:val="both"/>
    </w:pPr>
    <w:rPr>
      <w:sz w:val="24"/>
      <w:szCs w:val="24"/>
    </w:rPr>
  </w:style>
  <w:style w:type="paragraph" w:customStyle="1" w:styleId="Level7">
    <w:name w:val="Level 7"/>
    <w:uiPriority w:val="99"/>
    <w:pPr>
      <w:widowControl w:val="0"/>
      <w:adjustRightInd w:val="0"/>
      <w:ind w:left="5040"/>
      <w:jc w:val="both"/>
    </w:pPr>
    <w:rPr>
      <w:sz w:val="24"/>
      <w:szCs w:val="24"/>
    </w:rPr>
  </w:style>
  <w:style w:type="paragraph" w:customStyle="1" w:styleId="Level8">
    <w:name w:val="Level 8"/>
    <w:uiPriority w:val="99"/>
    <w:pPr>
      <w:widowControl w:val="0"/>
      <w:adjustRightInd w:val="0"/>
      <w:ind w:left="5760"/>
      <w:jc w:val="both"/>
    </w:pPr>
    <w:rPr>
      <w:sz w:val="24"/>
      <w:szCs w:val="24"/>
    </w:rPr>
  </w:style>
  <w:style w:type="paragraph" w:customStyle="1" w:styleId="Level9">
    <w:name w:val="Level 9"/>
    <w:uiPriority w:val="99"/>
    <w:pPr>
      <w:widowControl w:val="0"/>
      <w:adjustRightInd w:val="0"/>
      <w:ind w:left="-1440"/>
      <w:jc w:val="both"/>
    </w:pPr>
    <w:rPr>
      <w:b/>
      <w:bCs/>
      <w:sz w:val="24"/>
      <w:szCs w:val="24"/>
    </w:rPr>
  </w:style>
  <w:style w:type="paragraph" w:customStyle="1" w:styleId="level10">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hanging="720"/>
      <w:jc w:val="both"/>
    </w:pPr>
    <w:rPr>
      <w:sz w:val="24"/>
      <w:szCs w:val="24"/>
    </w:rPr>
  </w:style>
  <w:style w:type="paragraph" w:customStyle="1" w:styleId="authors">
    <w:name w:val="authors"/>
    <w:uiPriority w:val="99"/>
    <w:pPr>
      <w:widowControl w:val="0"/>
      <w:adjustRightInd w:val="0"/>
      <w:jc w:val="center"/>
    </w:pPr>
    <w:rPr>
      <w:rFonts w:ascii="Palatino" w:hAnsi="Palatino"/>
      <w:sz w:val="24"/>
      <w:szCs w:val="24"/>
    </w:rPr>
  </w:style>
  <w:style w:type="paragraph" w:customStyle="1" w:styleId="Footnote">
    <w:name w:val="Footnote"/>
    <w:uiPriority w:val="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hanging="360"/>
      <w:jc w:val="both"/>
    </w:pPr>
    <w:rPr>
      <w:rFonts w:ascii="Palatino" w:hAnsi="Palatino"/>
    </w:rPr>
  </w:style>
  <w:style w:type="paragraph" w:customStyle="1" w:styleId="HTMLPretag">
    <w:name w:val="HTML Pretag"/>
    <w:uiPriority w:val="99"/>
    <w:pPr>
      <w:widowControl w:val="0"/>
      <w:adjustRightInd w:val="0"/>
    </w:pPr>
    <w:rPr>
      <w:rFonts w:ascii="Courier New" w:hAnsi="Courier New" w:cs="Courier New"/>
    </w:rPr>
  </w:style>
  <w:style w:type="paragraph" w:customStyle="1" w:styleId="HTMLTeletyp">
    <w:name w:val="HTML Teletyp"/>
    <w:uiPriority w:val="99"/>
    <w:pPr>
      <w:widowControl w:val="0"/>
      <w:adjustRightInd w:val="0"/>
    </w:pPr>
    <w:rPr>
      <w:rFonts w:ascii="Courier New" w:hAnsi="Courier New" w:cs="Courier New"/>
    </w:rPr>
  </w:style>
  <w:style w:type="paragraph" w:customStyle="1" w:styleId="HTMLCodeDe">
    <w:name w:val="HTML Code De"/>
    <w:uiPriority w:val="99"/>
    <w:pPr>
      <w:widowControl w:val="0"/>
      <w:adjustRightInd w:val="0"/>
    </w:pPr>
    <w:rPr>
      <w:rFonts w:ascii="Courier New" w:hAnsi="Courier New" w:cs="Courier New"/>
      <w:i/>
      <w:iCs/>
      <w:sz w:val="18"/>
      <w:szCs w:val="18"/>
    </w:rPr>
  </w:style>
  <w:style w:type="paragraph" w:customStyle="1" w:styleId="HTMLVar">
    <w:name w:val="HTML Var"/>
    <w:uiPriority w:val="99"/>
    <w:pPr>
      <w:widowControl w:val="0"/>
      <w:adjustRightInd w:val="0"/>
    </w:pPr>
    <w:rPr>
      <w:i/>
      <w:iCs/>
      <w:sz w:val="24"/>
      <w:szCs w:val="24"/>
    </w:rPr>
  </w:style>
  <w:style w:type="paragraph" w:customStyle="1" w:styleId="HTMLBlockqu">
    <w:name w:val="HTML Blockqu"/>
    <w:uiPriority w:val="99"/>
    <w:pPr>
      <w:widowControl w:val="0"/>
      <w:adjustRightInd w:val="0"/>
    </w:pPr>
    <w:rPr>
      <w:sz w:val="24"/>
      <w:szCs w:val="24"/>
    </w:rPr>
  </w:style>
  <w:style w:type="paragraph" w:customStyle="1" w:styleId="HTMLHeading">
    <w:name w:val="HTML Heading"/>
    <w:uiPriority w:val="99"/>
    <w:pPr>
      <w:widowControl w:val="0"/>
      <w:adjustRightInd w:val="0"/>
    </w:pPr>
    <w:rPr>
      <w:b/>
      <w:bCs/>
      <w:sz w:val="48"/>
      <w:szCs w:val="48"/>
    </w:rPr>
  </w:style>
  <w:style w:type="paragraph" w:customStyle="1" w:styleId="1">
    <w:name w:val="1"/>
    <w:uiPriority w:val="99"/>
    <w:pPr>
      <w:widowControl w:val="0"/>
      <w:adjustRightInd w:val="0"/>
    </w:pPr>
    <w:rPr>
      <w:b/>
      <w:bCs/>
      <w:sz w:val="36"/>
      <w:szCs w:val="36"/>
    </w:rPr>
  </w:style>
  <w:style w:type="paragraph" w:customStyle="1" w:styleId="2">
    <w:name w:val="2"/>
    <w:uiPriority w:val="99"/>
    <w:pPr>
      <w:widowControl w:val="0"/>
      <w:adjustRightInd w:val="0"/>
    </w:pPr>
    <w:rPr>
      <w:b/>
      <w:bCs/>
      <w:sz w:val="28"/>
      <w:szCs w:val="28"/>
    </w:rPr>
  </w:style>
  <w:style w:type="paragraph" w:customStyle="1" w:styleId="3">
    <w:name w:val="3"/>
    <w:uiPriority w:val="99"/>
    <w:pPr>
      <w:widowControl w:val="0"/>
      <w:adjustRightInd w:val="0"/>
    </w:pPr>
    <w:rPr>
      <w:b/>
      <w:bCs/>
      <w:sz w:val="24"/>
      <w:szCs w:val="24"/>
    </w:rPr>
  </w:style>
  <w:style w:type="paragraph" w:customStyle="1" w:styleId="4">
    <w:name w:val="4"/>
    <w:uiPriority w:val="99"/>
    <w:pPr>
      <w:widowControl w:val="0"/>
      <w:adjustRightInd w:val="0"/>
    </w:pPr>
    <w:rPr>
      <w:b/>
      <w:bCs/>
    </w:rPr>
  </w:style>
  <w:style w:type="paragraph" w:customStyle="1" w:styleId="5">
    <w:name w:val="5"/>
    <w:uiPriority w:val="99"/>
    <w:pPr>
      <w:widowControl w:val="0"/>
      <w:adjustRightInd w:val="0"/>
    </w:pPr>
    <w:rPr>
      <w:b/>
      <w:bCs/>
      <w:sz w:val="18"/>
      <w:szCs w:val="18"/>
    </w:rPr>
  </w:style>
  <w:style w:type="paragraph" w:customStyle="1" w:styleId="DefinitionT">
    <w:name w:val="Definition T"/>
    <w:uiPriority w:val="99"/>
    <w:pPr>
      <w:widowControl w:val="0"/>
      <w:adjustRightInd w:val="0"/>
    </w:pPr>
    <w:rPr>
      <w:sz w:val="24"/>
      <w:szCs w:val="24"/>
    </w:rPr>
  </w:style>
  <w:style w:type="paragraph" w:customStyle="1" w:styleId="DefinitionL">
    <w:name w:val="Definition L"/>
    <w:uiPriority w:val="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360"/>
      <w:jc w:val="both"/>
    </w:pPr>
    <w:rPr>
      <w:sz w:val="24"/>
      <w:szCs w:val="24"/>
    </w:rPr>
  </w:style>
  <w:style w:type="paragraph" w:customStyle="1" w:styleId="H1">
    <w:name w:val="H1"/>
    <w:uiPriority w:val="99"/>
    <w:pPr>
      <w:widowControl w:val="0"/>
      <w:adjustRightInd w:val="0"/>
    </w:pPr>
    <w:rPr>
      <w:b/>
      <w:bCs/>
      <w:sz w:val="48"/>
      <w:szCs w:val="48"/>
    </w:rPr>
  </w:style>
  <w:style w:type="paragraph" w:customStyle="1" w:styleId="H2">
    <w:name w:val="H2"/>
    <w:uiPriority w:val="99"/>
    <w:pPr>
      <w:widowControl w:val="0"/>
      <w:adjustRightInd w:val="0"/>
    </w:pPr>
    <w:rPr>
      <w:b/>
      <w:bCs/>
      <w:sz w:val="36"/>
      <w:szCs w:val="36"/>
    </w:rPr>
  </w:style>
  <w:style w:type="paragraph" w:customStyle="1" w:styleId="H3">
    <w:name w:val="H3"/>
    <w:uiPriority w:val="99"/>
    <w:pPr>
      <w:widowControl w:val="0"/>
      <w:adjustRightInd w:val="0"/>
    </w:pPr>
    <w:rPr>
      <w:b/>
      <w:bCs/>
      <w:sz w:val="28"/>
      <w:szCs w:val="28"/>
    </w:rPr>
  </w:style>
  <w:style w:type="paragraph" w:customStyle="1" w:styleId="H4">
    <w:name w:val="H4"/>
    <w:uiPriority w:val="99"/>
    <w:pPr>
      <w:widowControl w:val="0"/>
      <w:adjustRightInd w:val="0"/>
    </w:pPr>
    <w:rPr>
      <w:b/>
      <w:bCs/>
      <w:sz w:val="24"/>
      <w:szCs w:val="24"/>
    </w:rPr>
  </w:style>
  <w:style w:type="paragraph" w:customStyle="1" w:styleId="H5">
    <w:name w:val="H5"/>
    <w:uiPriority w:val="99"/>
    <w:pPr>
      <w:widowControl w:val="0"/>
      <w:adjustRightInd w:val="0"/>
    </w:pPr>
    <w:rPr>
      <w:b/>
      <w:bCs/>
    </w:rPr>
  </w:style>
  <w:style w:type="paragraph" w:customStyle="1" w:styleId="H6">
    <w:name w:val="H6"/>
    <w:uiPriority w:val="99"/>
    <w:pPr>
      <w:widowControl w:val="0"/>
      <w:adjustRightInd w:val="0"/>
    </w:pPr>
    <w:rPr>
      <w:b/>
      <w:bCs/>
      <w:sz w:val="16"/>
      <w:szCs w:val="16"/>
    </w:rPr>
  </w:style>
  <w:style w:type="paragraph" w:customStyle="1" w:styleId="Address">
    <w:name w:val="Address"/>
    <w:uiPriority w:val="99"/>
    <w:pPr>
      <w:widowControl w:val="0"/>
      <w:adjustRightInd w:val="0"/>
    </w:pPr>
    <w:rPr>
      <w:i/>
      <w:iCs/>
      <w:sz w:val="24"/>
      <w:szCs w:val="24"/>
    </w:rPr>
  </w:style>
  <w:style w:type="paragraph" w:customStyle="1" w:styleId="Blockquote">
    <w:name w:val="Blockquote"/>
    <w:uiPriority w:val="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360" w:right="360"/>
      <w:jc w:val="both"/>
    </w:pPr>
    <w:rPr>
      <w:sz w:val="24"/>
      <w:szCs w:val="24"/>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djustRightInd w:val="0"/>
      <w:jc w:val="both"/>
    </w:pPr>
    <w:rPr>
      <w:rFonts w:ascii="Courier New" w:hAnsi="Courier New" w:cs="Courier New"/>
    </w:rPr>
  </w:style>
  <w:style w:type="paragraph" w:customStyle="1" w:styleId="zBottomof">
    <w:name w:val="zBottom of"/>
    <w:basedOn w:val="Normal"/>
    <w:uiPriority w:val="99"/>
    <w:pPr>
      <w:pBdr>
        <w:top w:val="double" w:sz="6" w:space="2" w:color="000000"/>
      </w:pBdr>
      <w:shd w:val="pct50" w:color="000000" w:fill="0000FF"/>
      <w:adjustRightInd/>
      <w:jc w:val="center"/>
    </w:pPr>
    <w:rPr>
      <w:rFonts w:ascii="Arial" w:hAnsi="Arial" w:cs="Arial"/>
      <w:vanish/>
      <w:color w:val="000080"/>
      <w:sz w:val="16"/>
      <w:szCs w:val="16"/>
    </w:rPr>
  </w:style>
  <w:style w:type="paragraph" w:customStyle="1" w:styleId="zTopofFor">
    <w:name w:val="zTop of For"/>
    <w:uiPriority w:val="99"/>
    <w:pPr>
      <w:widowControl w:val="0"/>
      <w:pBdr>
        <w:bottom w:val="double" w:sz="6" w:space="2" w:color="000000"/>
      </w:pBdr>
      <w:shd w:val="solid" w:color="000080" w:fill="000080"/>
      <w:adjustRightInd w:val="0"/>
      <w:jc w:val="center"/>
    </w:pPr>
    <w:rPr>
      <w:rFonts w:ascii="Arial" w:hAnsi="Arial" w:cs="Arial"/>
      <w:color w:val="000080"/>
      <w:sz w:val="16"/>
      <w:szCs w:val="16"/>
    </w:rPr>
  </w:style>
  <w:style w:type="paragraph" w:customStyle="1" w:styleId="61507">
    <w:name w:val="&amp;#61507"/>
    <w:uiPriority w:val="99"/>
    <w:pPr>
      <w:widowControl w:val="0"/>
      <w:adjustRightInd w:val="0"/>
      <w:ind w:left="-1440"/>
      <w:jc w:val="both"/>
    </w:pPr>
    <w:rPr>
      <w:sz w:val="24"/>
      <w:szCs w:val="24"/>
    </w:rPr>
  </w:style>
  <w:style w:type="paragraph" w:customStyle="1" w:styleId="26">
    <w:name w:val="_26"/>
    <w:uiPriority w:val="99"/>
    <w:pPr>
      <w:widowControl w:val="0"/>
      <w:adjustRightInd w:val="0"/>
      <w:jc w:val="both"/>
    </w:pPr>
    <w:rPr>
      <w:sz w:val="24"/>
      <w:szCs w:val="24"/>
    </w:rPr>
  </w:style>
  <w:style w:type="paragraph" w:customStyle="1" w:styleId="level20">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1440" w:hanging="720"/>
      <w:jc w:val="both"/>
    </w:pPr>
    <w:rPr>
      <w:sz w:val="24"/>
      <w:szCs w:val="24"/>
    </w:rPr>
  </w:style>
  <w:style w:type="paragraph" w:customStyle="1" w:styleId="Standard">
    <w:name w:val="Standard"/>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pPr>
    <w:rPr>
      <w:sz w:val="24"/>
      <w:szCs w:val="24"/>
    </w:rPr>
  </w:style>
  <w:style w:type="paragraph" w:customStyle="1" w:styleId="level30">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djustRightInd w:val="0"/>
      <w:ind w:left="2160" w:hanging="720"/>
      <w:jc w:val="both"/>
    </w:pPr>
    <w:rPr>
      <w:sz w:val="24"/>
      <w:szCs w:val="24"/>
    </w:rPr>
  </w:style>
  <w:style w:type="paragraph" w:customStyle="1" w:styleId="level40">
    <w:name w:val="_level4"/>
    <w:uiPriority w:val="99"/>
    <w:pPr>
      <w:widowControl w:val="0"/>
      <w:tabs>
        <w:tab w:val="left" w:pos="2880"/>
        <w:tab w:val="left" w:pos="3600"/>
        <w:tab w:val="left" w:pos="4320"/>
        <w:tab w:val="left" w:pos="5040"/>
        <w:tab w:val="left" w:pos="5760"/>
        <w:tab w:val="left" w:pos="6480"/>
        <w:tab w:val="left" w:pos="7200"/>
        <w:tab w:val="left" w:pos="7920"/>
        <w:tab w:val="left" w:pos="8640"/>
      </w:tabs>
      <w:adjustRightInd w:val="0"/>
      <w:ind w:left="2880" w:hanging="720"/>
      <w:jc w:val="both"/>
    </w:pPr>
    <w:rPr>
      <w:sz w:val="24"/>
      <w:szCs w:val="24"/>
    </w:rPr>
  </w:style>
  <w:style w:type="paragraph" w:customStyle="1" w:styleId="level50">
    <w:name w:val="_level5"/>
    <w:uiPriority w:val="99"/>
    <w:pPr>
      <w:widowControl w:val="0"/>
      <w:tabs>
        <w:tab w:val="left" w:pos="3600"/>
        <w:tab w:val="left" w:pos="4320"/>
        <w:tab w:val="left" w:pos="5040"/>
        <w:tab w:val="left" w:pos="5760"/>
        <w:tab w:val="left" w:pos="6480"/>
        <w:tab w:val="left" w:pos="7200"/>
        <w:tab w:val="left" w:pos="7920"/>
        <w:tab w:val="left" w:pos="8640"/>
      </w:tabs>
      <w:adjustRightInd w:val="0"/>
      <w:ind w:left="3600" w:hanging="720"/>
      <w:jc w:val="both"/>
    </w:pPr>
    <w:rPr>
      <w:sz w:val="24"/>
      <w:szCs w:val="24"/>
    </w:rPr>
  </w:style>
  <w:style w:type="paragraph" w:customStyle="1" w:styleId="level60">
    <w:name w:val="_level6"/>
    <w:uiPriority w:val="99"/>
    <w:pPr>
      <w:widowControl w:val="0"/>
      <w:tabs>
        <w:tab w:val="left" w:pos="4320"/>
        <w:tab w:val="left" w:pos="5040"/>
        <w:tab w:val="left" w:pos="5760"/>
        <w:tab w:val="left" w:pos="6480"/>
        <w:tab w:val="left" w:pos="7200"/>
        <w:tab w:val="left" w:pos="7920"/>
        <w:tab w:val="left" w:pos="8640"/>
      </w:tabs>
      <w:adjustRightInd w:val="0"/>
      <w:ind w:left="4320" w:hanging="720"/>
      <w:jc w:val="both"/>
    </w:pPr>
    <w:rPr>
      <w:sz w:val="24"/>
      <w:szCs w:val="24"/>
    </w:rPr>
  </w:style>
  <w:style w:type="paragraph" w:customStyle="1" w:styleId="level70">
    <w:name w:val="_level7"/>
    <w:uiPriority w:val="99"/>
    <w:pPr>
      <w:widowControl w:val="0"/>
      <w:tabs>
        <w:tab w:val="left" w:pos="5040"/>
        <w:tab w:val="left" w:pos="5760"/>
        <w:tab w:val="left" w:pos="6480"/>
        <w:tab w:val="left" w:pos="7200"/>
        <w:tab w:val="left" w:pos="7920"/>
        <w:tab w:val="left" w:pos="8640"/>
      </w:tabs>
      <w:adjustRightInd w:val="0"/>
      <w:ind w:left="5040" w:hanging="720"/>
      <w:jc w:val="both"/>
    </w:pPr>
    <w:rPr>
      <w:sz w:val="24"/>
      <w:szCs w:val="24"/>
    </w:rPr>
  </w:style>
  <w:style w:type="paragraph" w:customStyle="1" w:styleId="level80">
    <w:name w:val="_level8"/>
    <w:uiPriority w:val="99"/>
    <w:pPr>
      <w:widowControl w:val="0"/>
      <w:tabs>
        <w:tab w:val="left" w:pos="5760"/>
        <w:tab w:val="left" w:pos="6480"/>
        <w:tab w:val="left" w:pos="7200"/>
        <w:tab w:val="left" w:pos="7920"/>
        <w:tab w:val="left" w:pos="8640"/>
      </w:tabs>
      <w:adjustRightInd w:val="0"/>
      <w:ind w:left="5760" w:hanging="720"/>
      <w:jc w:val="both"/>
    </w:pPr>
    <w:rPr>
      <w:sz w:val="24"/>
      <w:szCs w:val="24"/>
    </w:rPr>
  </w:style>
  <w:style w:type="paragraph" w:customStyle="1" w:styleId="level90">
    <w:name w:val="_level9"/>
    <w:uiPriority w:val="99"/>
    <w:pPr>
      <w:widowControl w:val="0"/>
      <w:tabs>
        <w:tab w:val="left" w:pos="6480"/>
        <w:tab w:val="left" w:pos="7200"/>
        <w:tab w:val="left" w:pos="7920"/>
        <w:tab w:val="left" w:pos="8640"/>
      </w:tabs>
      <w:adjustRightInd w:val="0"/>
      <w:ind w:left="6480" w:hanging="720"/>
      <w:jc w:val="both"/>
    </w:pPr>
    <w:rPr>
      <w:sz w:val="24"/>
      <w:szCs w:val="24"/>
    </w:rPr>
  </w:style>
  <w:style w:type="paragraph" w:customStyle="1" w:styleId="levsl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hanging="720"/>
      <w:jc w:val="both"/>
    </w:pPr>
    <w:rPr>
      <w:sz w:val="24"/>
      <w:szCs w:val="24"/>
    </w:rPr>
  </w:style>
  <w:style w:type="paragraph" w:customStyle="1" w:styleId="levsl2">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1440" w:hanging="720"/>
      <w:jc w:val="both"/>
    </w:pPr>
    <w:rPr>
      <w:sz w:val="24"/>
      <w:szCs w:val="24"/>
    </w:rPr>
  </w:style>
  <w:style w:type="paragraph" w:customStyle="1" w:styleId="levsl3">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djustRightInd w:val="0"/>
      <w:ind w:left="2160" w:hanging="720"/>
      <w:jc w:val="both"/>
    </w:pPr>
    <w:rPr>
      <w:sz w:val="24"/>
      <w:szCs w:val="24"/>
    </w:rPr>
  </w:style>
  <w:style w:type="paragraph" w:customStyle="1" w:styleId="levsl4">
    <w:name w:val="_levsl4"/>
    <w:uiPriority w:val="99"/>
    <w:pPr>
      <w:widowControl w:val="0"/>
      <w:tabs>
        <w:tab w:val="left" w:pos="2880"/>
        <w:tab w:val="left" w:pos="3600"/>
        <w:tab w:val="left" w:pos="4320"/>
        <w:tab w:val="left" w:pos="5040"/>
        <w:tab w:val="left" w:pos="5760"/>
        <w:tab w:val="left" w:pos="6480"/>
        <w:tab w:val="left" w:pos="7200"/>
        <w:tab w:val="left" w:pos="7920"/>
        <w:tab w:val="left" w:pos="8640"/>
      </w:tabs>
      <w:adjustRightInd w:val="0"/>
      <w:ind w:left="2880" w:hanging="720"/>
      <w:jc w:val="both"/>
    </w:pPr>
    <w:rPr>
      <w:sz w:val="24"/>
      <w:szCs w:val="24"/>
    </w:rPr>
  </w:style>
  <w:style w:type="paragraph" w:customStyle="1" w:styleId="levsl5">
    <w:name w:val="_levsl5"/>
    <w:uiPriority w:val="99"/>
    <w:pPr>
      <w:widowControl w:val="0"/>
      <w:tabs>
        <w:tab w:val="left" w:pos="3600"/>
        <w:tab w:val="left" w:pos="4320"/>
        <w:tab w:val="left" w:pos="5040"/>
        <w:tab w:val="left" w:pos="5760"/>
        <w:tab w:val="left" w:pos="6480"/>
        <w:tab w:val="left" w:pos="7200"/>
        <w:tab w:val="left" w:pos="7920"/>
        <w:tab w:val="left" w:pos="8640"/>
      </w:tabs>
      <w:adjustRightInd w:val="0"/>
      <w:ind w:left="3600" w:hanging="720"/>
      <w:jc w:val="both"/>
    </w:pPr>
    <w:rPr>
      <w:sz w:val="24"/>
      <w:szCs w:val="24"/>
    </w:rPr>
  </w:style>
  <w:style w:type="paragraph" w:customStyle="1" w:styleId="levsl6">
    <w:name w:val="_levsl6"/>
    <w:uiPriority w:val="99"/>
    <w:pPr>
      <w:widowControl w:val="0"/>
      <w:tabs>
        <w:tab w:val="left" w:pos="4320"/>
        <w:tab w:val="left" w:pos="5040"/>
        <w:tab w:val="left" w:pos="5760"/>
        <w:tab w:val="left" w:pos="6480"/>
        <w:tab w:val="left" w:pos="7200"/>
        <w:tab w:val="left" w:pos="7920"/>
        <w:tab w:val="left" w:pos="8640"/>
      </w:tabs>
      <w:adjustRightInd w:val="0"/>
      <w:ind w:left="4320" w:hanging="720"/>
      <w:jc w:val="both"/>
    </w:pPr>
    <w:rPr>
      <w:sz w:val="24"/>
      <w:szCs w:val="24"/>
    </w:rPr>
  </w:style>
  <w:style w:type="paragraph" w:customStyle="1" w:styleId="levsl7">
    <w:name w:val="_levsl7"/>
    <w:uiPriority w:val="99"/>
    <w:pPr>
      <w:widowControl w:val="0"/>
      <w:tabs>
        <w:tab w:val="left" w:pos="5040"/>
        <w:tab w:val="left" w:pos="5760"/>
        <w:tab w:val="left" w:pos="6480"/>
        <w:tab w:val="left" w:pos="7200"/>
        <w:tab w:val="left" w:pos="7920"/>
        <w:tab w:val="left" w:pos="8640"/>
      </w:tabs>
      <w:adjustRightInd w:val="0"/>
      <w:ind w:left="5040" w:hanging="720"/>
      <w:jc w:val="both"/>
    </w:pPr>
    <w:rPr>
      <w:sz w:val="24"/>
      <w:szCs w:val="24"/>
    </w:rPr>
  </w:style>
  <w:style w:type="paragraph" w:customStyle="1" w:styleId="levsl8">
    <w:name w:val="_levsl8"/>
    <w:uiPriority w:val="99"/>
    <w:pPr>
      <w:widowControl w:val="0"/>
      <w:tabs>
        <w:tab w:val="left" w:pos="5760"/>
        <w:tab w:val="left" w:pos="6480"/>
        <w:tab w:val="left" w:pos="7200"/>
        <w:tab w:val="left" w:pos="7920"/>
        <w:tab w:val="left" w:pos="8640"/>
      </w:tabs>
      <w:adjustRightInd w:val="0"/>
      <w:ind w:left="5760" w:hanging="720"/>
      <w:jc w:val="both"/>
    </w:pPr>
    <w:rPr>
      <w:sz w:val="24"/>
      <w:szCs w:val="24"/>
    </w:rPr>
  </w:style>
  <w:style w:type="paragraph" w:customStyle="1" w:styleId="levsl9">
    <w:name w:val="_levsl9"/>
    <w:uiPriority w:val="99"/>
    <w:pPr>
      <w:widowControl w:val="0"/>
      <w:tabs>
        <w:tab w:val="left" w:pos="6480"/>
        <w:tab w:val="left" w:pos="7200"/>
        <w:tab w:val="left" w:pos="7920"/>
        <w:tab w:val="left" w:pos="8640"/>
      </w:tabs>
      <w:adjustRightInd w:val="0"/>
      <w:ind w:left="6480" w:hanging="720"/>
      <w:jc w:val="both"/>
    </w:pPr>
    <w:rPr>
      <w:sz w:val="24"/>
      <w:szCs w:val="24"/>
    </w:rPr>
  </w:style>
  <w:style w:type="paragraph" w:customStyle="1" w:styleId="levnl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hanging="720"/>
      <w:jc w:val="both"/>
    </w:pPr>
    <w:rPr>
      <w:sz w:val="24"/>
      <w:szCs w:val="24"/>
    </w:rPr>
  </w:style>
  <w:style w:type="paragraph" w:customStyle="1" w:styleId="levnl2">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1440" w:hanging="720"/>
      <w:jc w:val="both"/>
    </w:pPr>
    <w:rPr>
      <w:sz w:val="24"/>
      <w:szCs w:val="24"/>
    </w:rPr>
  </w:style>
  <w:style w:type="paragraph" w:customStyle="1" w:styleId="levnl3">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djustRightInd w:val="0"/>
      <w:ind w:left="2160" w:hanging="720"/>
      <w:jc w:val="both"/>
    </w:pPr>
    <w:rPr>
      <w:sz w:val="24"/>
      <w:szCs w:val="24"/>
    </w:rPr>
  </w:style>
  <w:style w:type="paragraph" w:customStyle="1" w:styleId="levnl4">
    <w:name w:val="_levnl4"/>
    <w:uiPriority w:val="99"/>
    <w:pPr>
      <w:widowControl w:val="0"/>
      <w:tabs>
        <w:tab w:val="left" w:pos="2880"/>
        <w:tab w:val="left" w:pos="3600"/>
        <w:tab w:val="left" w:pos="4320"/>
        <w:tab w:val="left" w:pos="5040"/>
        <w:tab w:val="left" w:pos="5760"/>
        <w:tab w:val="left" w:pos="6480"/>
        <w:tab w:val="left" w:pos="7200"/>
        <w:tab w:val="left" w:pos="7920"/>
        <w:tab w:val="left" w:pos="8640"/>
      </w:tabs>
      <w:adjustRightInd w:val="0"/>
      <w:ind w:left="2880" w:hanging="720"/>
      <w:jc w:val="both"/>
    </w:pPr>
    <w:rPr>
      <w:sz w:val="24"/>
      <w:szCs w:val="24"/>
    </w:rPr>
  </w:style>
  <w:style w:type="paragraph" w:customStyle="1" w:styleId="levnl5">
    <w:name w:val="_levnl5"/>
    <w:uiPriority w:val="99"/>
    <w:pPr>
      <w:widowControl w:val="0"/>
      <w:tabs>
        <w:tab w:val="left" w:pos="3600"/>
        <w:tab w:val="left" w:pos="4320"/>
        <w:tab w:val="left" w:pos="5040"/>
        <w:tab w:val="left" w:pos="5760"/>
        <w:tab w:val="left" w:pos="6480"/>
        <w:tab w:val="left" w:pos="7200"/>
        <w:tab w:val="left" w:pos="7920"/>
        <w:tab w:val="left" w:pos="8640"/>
      </w:tabs>
      <w:adjustRightInd w:val="0"/>
      <w:ind w:left="3600" w:hanging="720"/>
      <w:jc w:val="both"/>
    </w:pPr>
    <w:rPr>
      <w:sz w:val="24"/>
      <w:szCs w:val="24"/>
    </w:rPr>
  </w:style>
  <w:style w:type="paragraph" w:customStyle="1" w:styleId="levnl6">
    <w:name w:val="_levnl6"/>
    <w:uiPriority w:val="99"/>
    <w:pPr>
      <w:widowControl w:val="0"/>
      <w:tabs>
        <w:tab w:val="left" w:pos="4320"/>
        <w:tab w:val="left" w:pos="5040"/>
        <w:tab w:val="left" w:pos="5760"/>
        <w:tab w:val="left" w:pos="6480"/>
        <w:tab w:val="left" w:pos="7200"/>
        <w:tab w:val="left" w:pos="7920"/>
        <w:tab w:val="left" w:pos="8640"/>
      </w:tabs>
      <w:adjustRightInd w:val="0"/>
      <w:ind w:left="4320" w:hanging="720"/>
      <w:jc w:val="both"/>
    </w:pPr>
    <w:rPr>
      <w:sz w:val="24"/>
      <w:szCs w:val="24"/>
    </w:rPr>
  </w:style>
  <w:style w:type="paragraph" w:customStyle="1" w:styleId="levnl7">
    <w:name w:val="_levnl7"/>
    <w:uiPriority w:val="99"/>
    <w:pPr>
      <w:widowControl w:val="0"/>
      <w:tabs>
        <w:tab w:val="left" w:pos="5040"/>
        <w:tab w:val="left" w:pos="5760"/>
        <w:tab w:val="left" w:pos="6480"/>
        <w:tab w:val="left" w:pos="7200"/>
        <w:tab w:val="left" w:pos="7920"/>
        <w:tab w:val="left" w:pos="8640"/>
      </w:tabs>
      <w:adjustRightInd w:val="0"/>
      <w:ind w:left="5040" w:hanging="720"/>
      <w:jc w:val="both"/>
    </w:pPr>
    <w:rPr>
      <w:sz w:val="24"/>
      <w:szCs w:val="24"/>
    </w:rPr>
  </w:style>
  <w:style w:type="paragraph" w:customStyle="1" w:styleId="levnl8">
    <w:name w:val="_levnl8"/>
    <w:uiPriority w:val="99"/>
    <w:pPr>
      <w:widowControl w:val="0"/>
      <w:tabs>
        <w:tab w:val="left" w:pos="5760"/>
        <w:tab w:val="left" w:pos="6480"/>
        <w:tab w:val="left" w:pos="7200"/>
        <w:tab w:val="left" w:pos="7920"/>
        <w:tab w:val="left" w:pos="8640"/>
      </w:tabs>
      <w:adjustRightInd w:val="0"/>
      <w:ind w:left="5760" w:hanging="720"/>
      <w:jc w:val="both"/>
    </w:pPr>
    <w:rPr>
      <w:sz w:val="24"/>
      <w:szCs w:val="24"/>
    </w:rPr>
  </w:style>
  <w:style w:type="paragraph" w:customStyle="1" w:styleId="levnl9">
    <w:name w:val="_levnl9"/>
    <w:uiPriority w:val="99"/>
    <w:pPr>
      <w:widowControl w:val="0"/>
      <w:tabs>
        <w:tab w:val="left" w:pos="6480"/>
        <w:tab w:val="left" w:pos="7200"/>
        <w:tab w:val="left" w:pos="7920"/>
        <w:tab w:val="left" w:pos="8640"/>
      </w:tabs>
      <w:adjustRightInd w:val="0"/>
      <w:ind w:left="6480" w:hanging="720"/>
      <w:jc w:val="both"/>
    </w:pPr>
    <w:rPr>
      <w:sz w:val="24"/>
      <w:szCs w:val="24"/>
    </w:rPr>
  </w:style>
  <w:style w:type="paragraph" w:customStyle="1" w:styleId="HTMLHeadin5">
    <w:name w:val="HTML Headin5"/>
    <w:uiPriority w:val="99"/>
    <w:pPr>
      <w:widowControl w:val="0"/>
      <w:adjustRightInd w:val="0"/>
    </w:pPr>
    <w:rPr>
      <w:b/>
      <w:bCs/>
      <w:sz w:val="48"/>
      <w:szCs w:val="48"/>
    </w:rPr>
  </w:style>
  <w:style w:type="paragraph" w:customStyle="1" w:styleId="HTMLHeadin4">
    <w:name w:val="HTML Headin4"/>
    <w:uiPriority w:val="99"/>
    <w:pPr>
      <w:widowControl w:val="0"/>
      <w:adjustRightInd w:val="0"/>
    </w:pPr>
    <w:rPr>
      <w:b/>
      <w:bCs/>
      <w:sz w:val="36"/>
      <w:szCs w:val="36"/>
    </w:rPr>
  </w:style>
  <w:style w:type="paragraph" w:customStyle="1" w:styleId="HTMLHeadin3">
    <w:name w:val="HTML Headin3"/>
    <w:uiPriority w:val="99"/>
    <w:pPr>
      <w:widowControl w:val="0"/>
      <w:adjustRightInd w:val="0"/>
    </w:pPr>
    <w:rPr>
      <w:b/>
      <w:bCs/>
      <w:sz w:val="28"/>
      <w:szCs w:val="28"/>
    </w:rPr>
  </w:style>
  <w:style w:type="paragraph" w:customStyle="1" w:styleId="HTMLHeadin2">
    <w:name w:val="HTML Headin2"/>
    <w:uiPriority w:val="99"/>
    <w:pPr>
      <w:widowControl w:val="0"/>
      <w:adjustRightInd w:val="0"/>
    </w:pPr>
    <w:rPr>
      <w:b/>
      <w:bCs/>
      <w:sz w:val="24"/>
      <w:szCs w:val="24"/>
    </w:rPr>
  </w:style>
  <w:style w:type="paragraph" w:customStyle="1" w:styleId="HTMLHeadin1">
    <w:name w:val="HTML Headin1"/>
    <w:uiPriority w:val="99"/>
    <w:pPr>
      <w:widowControl w:val="0"/>
      <w:adjustRightInd w:val="0"/>
    </w:pPr>
    <w:rPr>
      <w:b/>
      <w:bCs/>
    </w:rPr>
  </w:style>
  <w:style w:type="paragraph" w:customStyle="1" w:styleId="title0">
    <w:name w:val="title"/>
    <w:pPr>
      <w:widowControl w:val="0"/>
      <w:adjustRightInd w:val="0"/>
      <w:jc w:val="center"/>
    </w:pPr>
    <w:rPr>
      <w:rFonts w:ascii="Palatino" w:hAnsi="Palatino"/>
      <w:sz w:val="28"/>
      <w:szCs w:val="28"/>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djustRightInd w:val="0"/>
      <w:ind w:left="1440" w:hanging="720"/>
      <w:jc w:val="both"/>
    </w:pPr>
    <w:rP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djustRightInd w:val="0"/>
      <w:ind w:left="2160"/>
      <w:jc w:val="both"/>
    </w:pPr>
    <w:rP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djustRightInd w:val="0"/>
      <w:ind w:left="2880"/>
      <w:jc w:val="both"/>
    </w:pPr>
    <w:rP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djustRightInd w:val="0"/>
      <w:ind w:left="3600"/>
      <w:jc w:val="both"/>
    </w:pPr>
    <w:rP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djustRightInd w:val="0"/>
      <w:ind w:left="4320"/>
      <w:jc w:val="both"/>
    </w:pPr>
    <w:rPr>
      <w:sz w:val="24"/>
      <w:szCs w:val="24"/>
    </w:rPr>
  </w:style>
  <w:style w:type="paragraph" w:customStyle="1" w:styleId="20">
    <w:name w:val="_20"/>
    <w:uiPriority w:val="99"/>
    <w:pPr>
      <w:widowControl w:val="0"/>
      <w:tabs>
        <w:tab w:val="left" w:pos="5040"/>
        <w:tab w:val="left" w:pos="5760"/>
        <w:tab w:val="left" w:pos="6480"/>
        <w:tab w:val="left" w:pos="7200"/>
        <w:tab w:val="left" w:pos="7920"/>
      </w:tabs>
      <w:adjustRightInd w:val="0"/>
      <w:ind w:left="5040"/>
      <w:jc w:val="both"/>
    </w:pPr>
    <w:rPr>
      <w:sz w:val="24"/>
      <w:szCs w:val="24"/>
    </w:rPr>
  </w:style>
  <w:style w:type="paragraph" w:customStyle="1" w:styleId="19">
    <w:name w:val="_19"/>
    <w:uiPriority w:val="99"/>
    <w:pPr>
      <w:widowControl w:val="0"/>
      <w:tabs>
        <w:tab w:val="left" w:pos="5760"/>
        <w:tab w:val="left" w:pos="6480"/>
        <w:tab w:val="left" w:pos="7200"/>
        <w:tab w:val="left" w:pos="7920"/>
      </w:tabs>
      <w:adjustRightInd w:val="0"/>
      <w:ind w:left="5760"/>
      <w:jc w:val="both"/>
    </w:pPr>
    <w:rPr>
      <w:sz w:val="24"/>
      <w:szCs w:val="24"/>
    </w:rPr>
  </w:style>
  <w:style w:type="paragraph" w:customStyle="1" w:styleId="18">
    <w:name w:val="_18"/>
    <w:uiPriority w:val="99"/>
    <w:pPr>
      <w:widowControl w:val="0"/>
      <w:tabs>
        <w:tab w:val="left" w:pos="6480"/>
        <w:tab w:val="left" w:pos="7200"/>
        <w:tab w:val="left" w:pos="7920"/>
      </w:tabs>
      <w:adjustRightInd w:val="0"/>
      <w:ind w:left="6480"/>
      <w:jc w:val="both"/>
    </w:pPr>
    <w:rPr>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both"/>
    </w:pPr>
    <w:rP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djustRightInd w:val="0"/>
      <w:ind w:left="1440" w:hanging="720"/>
      <w:jc w:val="both"/>
    </w:pPr>
    <w:rP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djustRightInd w:val="0"/>
      <w:ind w:left="2160"/>
      <w:jc w:val="both"/>
    </w:pPr>
    <w:rP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djustRightInd w:val="0"/>
      <w:ind w:left="2880"/>
      <w:jc w:val="both"/>
    </w:pPr>
    <w:rP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djustRightInd w:val="0"/>
      <w:ind w:left="3600"/>
      <w:jc w:val="both"/>
    </w:pPr>
    <w:rP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djustRightInd w:val="0"/>
      <w:ind w:left="4320"/>
      <w:jc w:val="both"/>
    </w:pPr>
    <w:rPr>
      <w:sz w:val="24"/>
      <w:szCs w:val="24"/>
    </w:rPr>
  </w:style>
  <w:style w:type="paragraph" w:customStyle="1" w:styleId="11">
    <w:name w:val="_11"/>
    <w:uiPriority w:val="99"/>
    <w:pPr>
      <w:widowControl w:val="0"/>
      <w:tabs>
        <w:tab w:val="left" w:pos="5040"/>
        <w:tab w:val="left" w:pos="5760"/>
        <w:tab w:val="left" w:pos="6480"/>
        <w:tab w:val="left" w:pos="7200"/>
        <w:tab w:val="left" w:pos="7920"/>
      </w:tabs>
      <w:adjustRightInd w:val="0"/>
      <w:ind w:left="5040"/>
      <w:jc w:val="both"/>
    </w:pPr>
    <w:rPr>
      <w:sz w:val="24"/>
      <w:szCs w:val="24"/>
    </w:rPr>
  </w:style>
  <w:style w:type="paragraph" w:customStyle="1" w:styleId="10">
    <w:name w:val="_10"/>
    <w:uiPriority w:val="99"/>
    <w:pPr>
      <w:widowControl w:val="0"/>
      <w:tabs>
        <w:tab w:val="left" w:pos="5760"/>
        <w:tab w:val="left" w:pos="6480"/>
        <w:tab w:val="left" w:pos="7200"/>
        <w:tab w:val="left" w:pos="7920"/>
      </w:tabs>
      <w:adjustRightInd w:val="0"/>
      <w:ind w:left="5760"/>
      <w:jc w:val="both"/>
    </w:pPr>
    <w:rPr>
      <w:sz w:val="24"/>
      <w:szCs w:val="24"/>
    </w:rPr>
  </w:style>
  <w:style w:type="paragraph" w:customStyle="1" w:styleId="9">
    <w:name w:val="_9"/>
    <w:uiPriority w:val="99"/>
    <w:pPr>
      <w:widowControl w:val="0"/>
      <w:tabs>
        <w:tab w:val="left" w:pos="6480"/>
        <w:tab w:val="left" w:pos="7200"/>
        <w:tab w:val="left" w:pos="7920"/>
      </w:tabs>
      <w:adjustRightInd w:val="0"/>
      <w:ind w:left="6480"/>
      <w:jc w:val="both"/>
    </w:pPr>
    <w:rPr>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both"/>
    </w:pPr>
    <w:rP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djustRightInd w:val="0"/>
      <w:ind w:left="1440" w:hanging="720"/>
      <w:jc w:val="both"/>
    </w:pPr>
    <w:rP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djustRightInd w:val="0"/>
      <w:ind w:left="2160"/>
      <w:jc w:val="both"/>
    </w:pPr>
    <w:rPr>
      <w:sz w:val="24"/>
      <w:szCs w:val="24"/>
    </w:rPr>
  </w:style>
  <w:style w:type="paragraph" w:customStyle="1" w:styleId="50">
    <w:name w:val="_5"/>
    <w:uiPriority w:val="99"/>
    <w:pPr>
      <w:widowControl w:val="0"/>
      <w:tabs>
        <w:tab w:val="left" w:pos="2880"/>
        <w:tab w:val="left" w:pos="3600"/>
        <w:tab w:val="left" w:pos="4320"/>
        <w:tab w:val="left" w:pos="5040"/>
        <w:tab w:val="left" w:pos="5760"/>
        <w:tab w:val="left" w:pos="6480"/>
        <w:tab w:val="left" w:pos="7200"/>
        <w:tab w:val="left" w:pos="7920"/>
      </w:tabs>
      <w:adjustRightInd w:val="0"/>
      <w:ind w:left="2880"/>
      <w:jc w:val="both"/>
    </w:pPr>
    <w:rPr>
      <w:sz w:val="24"/>
      <w:szCs w:val="24"/>
    </w:rPr>
  </w:style>
  <w:style w:type="paragraph" w:customStyle="1" w:styleId="40">
    <w:name w:val="_4"/>
    <w:uiPriority w:val="99"/>
    <w:pPr>
      <w:widowControl w:val="0"/>
      <w:tabs>
        <w:tab w:val="left" w:pos="3600"/>
        <w:tab w:val="left" w:pos="4320"/>
        <w:tab w:val="left" w:pos="5040"/>
        <w:tab w:val="left" w:pos="5760"/>
        <w:tab w:val="left" w:pos="6480"/>
        <w:tab w:val="left" w:pos="7200"/>
        <w:tab w:val="left" w:pos="7920"/>
      </w:tabs>
      <w:adjustRightInd w:val="0"/>
      <w:ind w:left="3600"/>
      <w:jc w:val="both"/>
    </w:pPr>
    <w:rPr>
      <w:sz w:val="24"/>
      <w:szCs w:val="24"/>
    </w:rPr>
  </w:style>
  <w:style w:type="paragraph" w:customStyle="1" w:styleId="30">
    <w:name w:val="_3"/>
    <w:uiPriority w:val="99"/>
    <w:pPr>
      <w:widowControl w:val="0"/>
      <w:tabs>
        <w:tab w:val="left" w:pos="4320"/>
        <w:tab w:val="left" w:pos="5040"/>
        <w:tab w:val="left" w:pos="5760"/>
        <w:tab w:val="left" w:pos="6480"/>
        <w:tab w:val="left" w:pos="7200"/>
        <w:tab w:val="left" w:pos="7920"/>
      </w:tabs>
      <w:adjustRightInd w:val="0"/>
      <w:ind w:left="4320"/>
      <w:jc w:val="both"/>
    </w:pPr>
    <w:rPr>
      <w:sz w:val="24"/>
      <w:szCs w:val="24"/>
    </w:rPr>
  </w:style>
  <w:style w:type="paragraph" w:customStyle="1" w:styleId="27">
    <w:name w:val="_2"/>
    <w:uiPriority w:val="99"/>
    <w:pPr>
      <w:widowControl w:val="0"/>
      <w:tabs>
        <w:tab w:val="left" w:pos="5040"/>
        <w:tab w:val="left" w:pos="5760"/>
        <w:tab w:val="left" w:pos="6480"/>
        <w:tab w:val="left" w:pos="7200"/>
        <w:tab w:val="left" w:pos="7920"/>
      </w:tabs>
      <w:adjustRightInd w:val="0"/>
      <w:ind w:left="5040"/>
      <w:jc w:val="both"/>
    </w:pPr>
    <w:rPr>
      <w:sz w:val="24"/>
      <w:szCs w:val="24"/>
    </w:rPr>
  </w:style>
  <w:style w:type="paragraph" w:customStyle="1" w:styleId="1a">
    <w:name w:val="_1"/>
    <w:uiPriority w:val="99"/>
    <w:pPr>
      <w:widowControl w:val="0"/>
      <w:tabs>
        <w:tab w:val="left" w:pos="5760"/>
        <w:tab w:val="left" w:pos="6480"/>
        <w:tab w:val="left" w:pos="7200"/>
        <w:tab w:val="left" w:pos="7920"/>
      </w:tabs>
      <w:adjustRightInd w:val="0"/>
      <w:ind w:left="5760"/>
      <w:jc w:val="both"/>
    </w:pPr>
    <w:rPr>
      <w:sz w:val="24"/>
      <w:szCs w:val="24"/>
    </w:rPr>
  </w:style>
  <w:style w:type="paragraph" w:customStyle="1" w:styleId="a">
    <w:name w:val="_"/>
    <w:uiPriority w:val="99"/>
    <w:pPr>
      <w:widowControl w:val="0"/>
      <w:tabs>
        <w:tab w:val="left" w:pos="6480"/>
        <w:tab w:val="left" w:pos="7200"/>
        <w:tab w:val="left" w:pos="7920"/>
      </w:tabs>
      <w:adjustRightInd w:val="0"/>
      <w:ind w:left="6480"/>
      <w:jc w:val="both"/>
    </w:pPr>
    <w:rPr>
      <w:sz w:val="24"/>
      <w:szCs w:val="24"/>
    </w:rPr>
  </w:style>
  <w:style w:type="paragraph" w:customStyle="1" w:styleId="reference">
    <w:name w:val="reference"/>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line="480" w:lineRule="auto"/>
      <w:jc w:val="both"/>
    </w:pPr>
    <w:rPr>
      <w:rFonts w:ascii="Times" w:hAnsi="Times" w:cs="Times"/>
      <w:sz w:val="24"/>
      <w:szCs w:val="24"/>
    </w:rPr>
  </w:style>
  <w:style w:type="paragraph" w:customStyle="1" w:styleId="Default">
    <w:name w:val="Default"/>
    <w:pPr>
      <w:autoSpaceDE w:val="0"/>
      <w:autoSpaceDN w:val="0"/>
      <w:adjustRightInd w:val="0"/>
    </w:pPr>
    <w:rPr>
      <w:color w:val="000000"/>
      <w:sz w:val="24"/>
      <w:szCs w:val="24"/>
    </w:rPr>
  </w:style>
  <w:style w:type="paragraph" w:customStyle="1" w:styleId="xfull">
    <w:name w:val="xfull"/>
    <w:basedOn w:val="Normal"/>
    <w:uiPriority w:val="99"/>
    <w:pPr>
      <w:widowControl/>
      <w:adjustRightInd/>
      <w:spacing w:before="100" w:beforeAutospacing="1" w:after="100" w:afterAutospacing="1" w:line="285" w:lineRule="atLeast"/>
    </w:pPr>
    <w:rPr>
      <w:rFonts w:ascii="Verdana" w:hAnsi="Verdana"/>
      <w:color w:val="000000"/>
      <w:sz w:val="22"/>
      <w:szCs w:val="22"/>
    </w:rPr>
  </w:style>
  <w:style w:type="paragraph" w:customStyle="1" w:styleId="author">
    <w:name w:val="author"/>
    <w:basedOn w:val="Default"/>
    <w:next w:val="Default"/>
    <w:uiPriority w:val="99"/>
    <w:pPr>
      <w:spacing w:after="220"/>
    </w:pPr>
    <w:rPr>
      <w:color w:val="auto"/>
    </w:rPr>
  </w:style>
  <w:style w:type="paragraph" w:customStyle="1" w:styleId="authorinfo">
    <w:name w:val="authorinfo"/>
    <w:basedOn w:val="Default"/>
    <w:next w:val="Default"/>
    <w:uiPriority w:val="99"/>
    <w:rPr>
      <w:color w:val="auto"/>
    </w:rPr>
  </w:style>
  <w:style w:type="paragraph" w:customStyle="1" w:styleId="email">
    <w:name w:val="email"/>
    <w:basedOn w:val="Default"/>
    <w:next w:val="Default"/>
    <w:uiPriority w:val="99"/>
    <w:rPr>
      <w:color w:val="auto"/>
    </w:rPr>
  </w:style>
  <w:style w:type="paragraph" w:customStyle="1" w:styleId="abstract">
    <w:name w:val="abstract"/>
    <w:basedOn w:val="Default"/>
    <w:next w:val="Default"/>
    <w:pPr>
      <w:spacing w:before="600" w:after="120"/>
    </w:pPr>
    <w:rPr>
      <w:color w:val="auto"/>
    </w:rPr>
  </w:style>
  <w:style w:type="paragraph" w:customStyle="1" w:styleId="heading10">
    <w:name w:val="heading1"/>
    <w:basedOn w:val="Default"/>
    <w:next w:val="Default"/>
    <w:uiPriority w:val="99"/>
    <w:pPr>
      <w:spacing w:before="520" w:after="280"/>
    </w:pPr>
    <w:rPr>
      <w:color w:val="auto"/>
    </w:rPr>
  </w:style>
  <w:style w:type="paragraph" w:customStyle="1" w:styleId="Body">
    <w:name w:val="Body"/>
    <w:basedOn w:val="Normal"/>
    <w:pPr>
      <w:widowControl/>
      <w:overflowPunct w:val="0"/>
      <w:autoSpaceDE w:val="0"/>
      <w:autoSpaceDN w:val="0"/>
      <w:spacing w:before="60" w:after="60"/>
      <w:jc w:val="both"/>
    </w:pPr>
    <w:rPr>
      <w:sz w:val="20"/>
      <w:szCs w:val="20"/>
      <w:lang w:eastAsia="fr-FR"/>
    </w:rPr>
  </w:style>
  <w:style w:type="paragraph" w:customStyle="1" w:styleId="paragraph">
    <w:name w:val="paragraph"/>
    <w:basedOn w:val="Normal"/>
    <w:uiPriority w:val="99"/>
    <w:pPr>
      <w:widowControl/>
      <w:adjustRightInd/>
      <w:jc w:val="both"/>
    </w:pPr>
    <w:rPr>
      <w:lang w:val="en-GB" w:eastAsia="nl-NL"/>
    </w:rPr>
  </w:style>
  <w:style w:type="paragraph" w:customStyle="1" w:styleId="Keywords">
    <w:name w:val="Keywords"/>
    <w:basedOn w:val="Normal"/>
    <w:next w:val="Heading1"/>
    <w:uiPriority w:val="99"/>
    <w:pPr>
      <w:widowControl/>
      <w:snapToGrid w:val="0"/>
      <w:spacing w:before="240" w:after="240"/>
      <w:ind w:left="851" w:right="851"/>
      <w:jc w:val="both"/>
    </w:pPr>
    <w:rPr>
      <w:rFonts w:eastAsia="MS Mincho"/>
      <w:sz w:val="16"/>
      <w:szCs w:val="20"/>
      <w:lang w:eastAsia="ja-JP"/>
    </w:rPr>
  </w:style>
  <w:style w:type="paragraph" w:customStyle="1" w:styleId="Abstract0">
    <w:name w:val="Abstract"/>
    <w:basedOn w:val="Normal"/>
    <w:pPr>
      <w:widowControl/>
      <w:snapToGrid w:val="0"/>
      <w:spacing w:before="480"/>
      <w:ind w:left="851" w:right="851"/>
      <w:jc w:val="both"/>
    </w:pPr>
    <w:rPr>
      <w:rFonts w:eastAsia="MS Mincho"/>
      <w:sz w:val="16"/>
      <w:szCs w:val="20"/>
      <w:lang w:eastAsia="ja-JP"/>
    </w:rPr>
  </w:style>
  <w:style w:type="paragraph" w:customStyle="1" w:styleId="MIAPEAbstract">
    <w:name w:val="MIAPE Abstract"/>
    <w:basedOn w:val="Normal"/>
    <w:uiPriority w:val="99"/>
    <w:pPr>
      <w:widowControl/>
      <w:adjustRightInd/>
      <w:spacing w:after="480"/>
      <w:ind w:left="142" w:right="142"/>
      <w:jc w:val="both"/>
    </w:pPr>
    <w:rPr>
      <w:rFonts w:ascii="Palatino Linotype" w:hAnsi="Palatino Linotype"/>
      <w:b/>
      <w:bCs/>
      <w:sz w:val="20"/>
      <w:szCs w:val="20"/>
      <w:lang w:val="en-GB"/>
    </w:rPr>
  </w:style>
  <w:style w:type="paragraph" w:customStyle="1" w:styleId="ElL1Text">
    <w:name w:val="El L1 Text"/>
    <w:basedOn w:val="Normal"/>
    <w:next w:val="Normal"/>
    <w:uiPriority w:val="99"/>
    <w:pPr>
      <w:widowControl/>
      <w:adjustRightInd/>
      <w:jc w:val="both"/>
    </w:pPr>
    <w:rPr>
      <w:szCs w:val="20"/>
    </w:rPr>
  </w:style>
  <w:style w:type="paragraph" w:customStyle="1" w:styleId="ElL3">
    <w:name w:val="El L3"/>
    <w:next w:val="ElL1Text"/>
    <w:uiPriority w:val="99"/>
    <w:pPr>
      <w:spacing w:before="240" w:after="80"/>
      <w:outlineLvl w:val="2"/>
    </w:pPr>
    <w:rPr>
      <w:rFonts w:ascii="Arial" w:hAnsi="Arial"/>
      <w:b/>
      <w:sz w:val="24"/>
    </w:rPr>
  </w:style>
  <w:style w:type="paragraph" w:customStyle="1" w:styleId="Normal1">
    <w:name w:val="Normal1"/>
    <w:pPr>
      <w:widowControl w:val="0"/>
    </w:pPr>
  </w:style>
  <w:style w:type="paragraph" w:customStyle="1" w:styleId="HTMLCode1">
    <w:name w:val="HTML Code1"/>
    <w:basedOn w:val="Normal"/>
    <w:uiPriority w:val="99"/>
    <w:pPr>
      <w:adjustRightInd/>
    </w:pPr>
    <w:rPr>
      <w:rFonts w:ascii="Courier New" w:hAnsi="Courier New" w:cs="Courier New"/>
      <w:sz w:val="18"/>
      <w:szCs w:val="18"/>
    </w:rPr>
  </w:style>
  <w:style w:type="paragraph" w:customStyle="1" w:styleId="HTMLCite1">
    <w:name w:val="HTML Cite1"/>
    <w:basedOn w:val="Normal"/>
    <w:uiPriority w:val="99"/>
    <w:pPr>
      <w:adjustRightInd/>
    </w:pPr>
    <w:rPr>
      <w:i/>
      <w:iCs/>
    </w:rPr>
  </w:style>
  <w:style w:type="paragraph" w:customStyle="1" w:styleId="footnotetex">
    <w:name w:val="footnote tex"/>
    <w:basedOn w:val="Normal"/>
    <w:uiPriority w:val="99"/>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djustRightInd/>
      <w:ind w:left="360" w:hanging="360"/>
      <w:jc w:val="both"/>
    </w:pPr>
    <w:rPr>
      <w:rFonts w:ascii="Palatino" w:hAnsi="Palatino"/>
      <w:sz w:val="20"/>
      <w:szCs w:val="20"/>
    </w:rPr>
  </w:style>
  <w:style w:type="paragraph" w:customStyle="1" w:styleId="AbstractText">
    <w:name w:val="Abstract Text"/>
    <w:pPr>
      <w:spacing w:line="240" w:lineRule="exact"/>
      <w:jc w:val="both"/>
    </w:pPr>
    <w:rPr>
      <w:rFonts w:ascii="Helvetica" w:hAnsi="Helvetica"/>
      <w:sz w:val="18"/>
    </w:rPr>
  </w:style>
  <w:style w:type="paragraph" w:customStyle="1" w:styleId="N0-Last">
    <w:name w:val="N0-Last"/>
    <w:uiPriority w:val="99"/>
    <w:pPr>
      <w:numPr>
        <w:numId w:val="2"/>
      </w:numPr>
      <w:spacing w:after="200" w:line="240" w:lineRule="atLeast"/>
    </w:pPr>
    <w:rPr>
      <w:sz w:val="22"/>
    </w:rPr>
  </w:style>
  <w:style w:type="paragraph" w:customStyle="1" w:styleId="ParaNoInd">
    <w:name w:val="ParaNoInd"/>
    <w:basedOn w:val="Normal"/>
    <w:uiPriority w:val="99"/>
    <w:pPr>
      <w:widowControl/>
      <w:adjustRightInd/>
      <w:spacing w:line="240" w:lineRule="exact"/>
      <w:jc w:val="both"/>
    </w:pPr>
    <w:rPr>
      <w:sz w:val="20"/>
      <w:szCs w:val="20"/>
    </w:rPr>
  </w:style>
  <w:style w:type="paragraph" w:customStyle="1" w:styleId="Author0">
    <w:name w:val="Author"/>
    <w:basedOn w:val="Normal"/>
    <w:uiPriority w:val="99"/>
    <w:pPr>
      <w:widowControl/>
      <w:adjustRightInd/>
      <w:jc w:val="center"/>
    </w:pPr>
    <w:rPr>
      <w:rFonts w:eastAsia="MS Mincho"/>
      <w:sz w:val="20"/>
      <w:lang w:eastAsia="ja-JP"/>
    </w:rPr>
  </w:style>
  <w:style w:type="paragraph" w:customStyle="1" w:styleId="Authors0">
    <w:name w:val="Authors"/>
    <w:basedOn w:val="Normal"/>
    <w:next w:val="Normal"/>
    <w:pPr>
      <w:widowControl/>
      <w:autoSpaceDE w:val="0"/>
      <w:autoSpaceDN w:val="0"/>
      <w:adjustRightInd/>
      <w:jc w:val="center"/>
    </w:pPr>
    <w:rPr>
      <w:sz w:val="28"/>
      <w:szCs w:val="28"/>
    </w:rPr>
  </w:style>
  <w:style w:type="paragraph" w:customStyle="1" w:styleId="title1">
    <w:name w:val="title1"/>
    <w:basedOn w:val="Normal"/>
    <w:uiPriority w:val="99"/>
    <w:pPr>
      <w:widowControl/>
      <w:adjustRightInd/>
      <w:spacing w:before="100" w:beforeAutospacing="1"/>
      <w:ind w:left="825"/>
    </w:pPr>
    <w:rPr>
      <w:sz w:val="22"/>
      <w:szCs w:val="22"/>
    </w:rPr>
  </w:style>
  <w:style w:type="paragraph" w:customStyle="1" w:styleId="authors1">
    <w:name w:val="authors1"/>
    <w:basedOn w:val="Normal"/>
    <w:uiPriority w:val="99"/>
    <w:pPr>
      <w:widowControl/>
      <w:adjustRightInd/>
      <w:spacing w:before="72" w:line="240" w:lineRule="atLeast"/>
      <w:ind w:left="825"/>
    </w:pPr>
    <w:rPr>
      <w:sz w:val="22"/>
      <w:szCs w:val="22"/>
    </w:rPr>
  </w:style>
  <w:style w:type="paragraph" w:customStyle="1" w:styleId="source1">
    <w:name w:val="source1"/>
    <w:basedOn w:val="Normal"/>
    <w:uiPriority w:val="99"/>
    <w:pPr>
      <w:widowControl/>
      <w:adjustRightInd/>
      <w:spacing w:before="120" w:after="84" w:line="240" w:lineRule="atLeast"/>
      <w:ind w:left="825"/>
    </w:pPr>
    <w:rPr>
      <w:sz w:val="18"/>
      <w:szCs w:val="18"/>
    </w:rPr>
  </w:style>
  <w:style w:type="character" w:styleId="FootnoteReference">
    <w:name w:val="footnote reference"/>
    <w:semiHidden/>
    <w:unhideWhenUsed/>
    <w:rPr>
      <w:vertAlign w:val="superscript"/>
    </w:rPr>
  </w:style>
  <w:style w:type="character" w:styleId="EndnoteReference">
    <w:name w:val="endnote reference"/>
    <w:uiPriority w:val="99"/>
    <w:semiHidden/>
    <w:unhideWhenUsed/>
    <w:rPr>
      <w:vertAlign w:val="superscript"/>
    </w:rPr>
  </w:style>
  <w:style w:type="character" w:customStyle="1" w:styleId="QuickFormat1">
    <w:name w:val="QuickFormat1"/>
    <w:rPr>
      <w:i/>
      <w:iCs/>
      <w:sz w:val="16"/>
      <w:szCs w:val="16"/>
    </w:rPr>
  </w:style>
  <w:style w:type="character" w:customStyle="1" w:styleId="DefaultPara">
    <w:name w:val="Default Para"/>
  </w:style>
  <w:style w:type="character" w:customStyle="1" w:styleId="footnoteref">
    <w:name w:val="footnote ref"/>
    <w:rPr>
      <w:vertAlign w:val="superscript"/>
    </w:rPr>
  </w:style>
  <w:style w:type="character" w:customStyle="1" w:styleId="QuickFormat2">
    <w:name w:val="QuickFormat2"/>
    <w:rPr>
      <w:sz w:val="22"/>
      <w:szCs w:val="22"/>
    </w:rPr>
  </w:style>
  <w:style w:type="character" w:customStyle="1" w:styleId="QuickFormat3">
    <w:name w:val="QuickFormat3"/>
    <w:rPr>
      <w:i/>
      <w:iCs/>
      <w:sz w:val="16"/>
      <w:szCs w:val="16"/>
    </w:rPr>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hAnsi="Courier New" w:cs="Courier New" w:hint="default"/>
      <w:sz w:val="20"/>
      <w:szCs w:val="20"/>
    </w:rPr>
  </w:style>
  <w:style w:type="character" w:customStyle="1" w:styleId="FollowedHype">
    <w:name w:val="FollowedHype"/>
    <w:rPr>
      <w:color w:val="800080"/>
      <w:u w:val="single"/>
    </w:rPr>
  </w:style>
  <w:style w:type="character" w:customStyle="1" w:styleId="Keyboard">
    <w:name w:val="Keyboard"/>
    <w:rPr>
      <w:rFonts w:ascii="Courier New" w:hAnsi="Courier New" w:cs="Courier New" w:hint="default"/>
      <w:b/>
      <w:bCs/>
      <w:sz w:val="20"/>
      <w:szCs w:val="20"/>
    </w:rPr>
  </w:style>
  <w:style w:type="character" w:customStyle="1" w:styleId="Sample">
    <w:name w:val="Sample"/>
    <w:rPr>
      <w:rFonts w:ascii="Courier New" w:hAnsi="Courier New" w:cs="Courier New" w:hint="default"/>
    </w:rPr>
  </w:style>
  <w:style w:type="character" w:customStyle="1" w:styleId="Typewriter">
    <w:name w:val="Typewriter"/>
    <w:rPr>
      <w:rFonts w:ascii="Courier New" w:hAnsi="Courier New" w:cs="Courier New" w:hint="default"/>
      <w:sz w:val="20"/>
      <w:szCs w:val="20"/>
    </w:rPr>
  </w:style>
  <w:style w:type="character" w:customStyle="1" w:styleId="Variable">
    <w:name w:val="Variable"/>
    <w:rPr>
      <w:i/>
      <w:iCs/>
    </w:rPr>
  </w:style>
  <w:style w:type="character" w:customStyle="1" w:styleId="HTMLMarkup">
    <w:name w:val="HTML Markup"/>
    <w:rPr>
      <w:vanish/>
      <w:webHidden w:val="0"/>
      <w:color w:val="FF0000"/>
      <w:specVanish w:val="0"/>
    </w:rPr>
  </w:style>
  <w:style w:type="character" w:customStyle="1" w:styleId="Comment">
    <w:name w:val="Comment"/>
  </w:style>
  <w:style w:type="character" w:customStyle="1" w:styleId="QuickFormat4">
    <w:name w:val="QuickFormat4"/>
    <w:rPr>
      <w:sz w:val="20"/>
      <w:szCs w:val="20"/>
    </w:rPr>
  </w:style>
  <w:style w:type="character" w:customStyle="1" w:styleId="Max">
    <w:name w:val="Max."/>
    <w:rPr>
      <w:b/>
      <w:bCs/>
    </w:rPr>
  </w:style>
  <w:style w:type="character" w:customStyle="1" w:styleId="Variabel">
    <w:name w:val="Variabel"/>
    <w:rPr>
      <w:i/>
      <w:iCs/>
    </w:rPr>
  </w:style>
  <w:style w:type="character" w:customStyle="1" w:styleId="Kommentar">
    <w:name w:val="Kommentar"/>
    <w:rPr>
      <w:vanish/>
      <w:webHidden w:val="0"/>
      <w:specVanish w:val="0"/>
    </w:rPr>
  </w:style>
  <w:style w:type="character" w:customStyle="1" w:styleId="SYSHYPERTEXT">
    <w:name w:val="SYS_HYPERTEXT"/>
    <w:rPr>
      <w:color w:val="0000FF"/>
      <w:u w:val="single"/>
    </w:rPr>
  </w:style>
  <w:style w:type="character" w:customStyle="1" w:styleId="articletitle">
    <w:name w:val="articletitle"/>
    <w:basedOn w:val="DefaultParagraphFont"/>
  </w:style>
  <w:style w:type="character" w:customStyle="1" w:styleId="pagenum">
    <w:name w:val="pagenum"/>
    <w:basedOn w:val="DefaultParagraphFont"/>
  </w:style>
  <w:style w:type="character" w:customStyle="1" w:styleId="doi">
    <w:name w:val="doi"/>
    <w:basedOn w:val="DefaultParagraphFont"/>
  </w:style>
  <w:style w:type="character" w:customStyle="1" w:styleId="StyleQuickFormat4LatinArialComplexArial12ptItalic">
    <w:name w:val="Style QuickFormat4 + (Latin) Arial (Complex) Arial 12 pt Italic"/>
    <w:rPr>
      <w:rFonts w:ascii="Arial" w:hAnsi="Arial" w:cs="Arial" w:hint="default"/>
      <w:i/>
      <w:iCs/>
      <w:sz w:val="20"/>
      <w:szCs w:val="24"/>
    </w:rPr>
  </w:style>
  <w:style w:type="character" w:customStyle="1" w:styleId="WP9Emphasis">
    <w:name w:val="WP9_Emphasis"/>
    <w:rPr>
      <w:i/>
      <w:iCs/>
    </w:rPr>
  </w:style>
  <w:style w:type="character" w:customStyle="1" w:styleId="WP9Hyperlink">
    <w:name w:val="WP9_Hyperlink"/>
    <w:rPr>
      <w:color w:val="0000FF"/>
      <w:u w:val="single"/>
    </w:rPr>
  </w:style>
  <w:style w:type="character" w:customStyle="1" w:styleId="WP9Strong">
    <w:name w:val="WP9_Strong"/>
    <w:rPr>
      <w:b/>
      <w:bCs/>
    </w:rPr>
  </w:style>
  <w:style w:type="character" w:customStyle="1" w:styleId="MacDefault">
    <w:name w:val="Mac Default"/>
    <w:basedOn w:val="DefaultParagraphFont"/>
  </w:style>
  <w:style w:type="character" w:customStyle="1" w:styleId="gray81">
    <w:name w:val="gray81"/>
    <w:rPr>
      <w:rFonts w:ascii="Arial" w:hAnsi="Arial" w:cs="Arial" w:hint="default"/>
      <w:color w:val="666666"/>
      <w:sz w:val="16"/>
      <w:szCs w:val="16"/>
    </w:rPr>
  </w:style>
  <w:style w:type="character" w:customStyle="1" w:styleId="FootnoteChar">
    <w:name w:val="Footnote Char"/>
    <w:rPr>
      <w:rFonts w:ascii="MS Mincho" w:eastAsia="MS Mincho" w:hAnsi="MS Mincho" w:hint="eastAsia"/>
      <w:sz w:val="16"/>
      <w:szCs w:val="24"/>
      <w:lang w:val="en-US" w:eastAsia="ja-JP" w:bidi="ar-SA"/>
    </w:rPr>
  </w:style>
  <w:style w:type="character" w:customStyle="1" w:styleId="journalname">
    <w:name w:val="journalname"/>
    <w:basedOn w:val="DefaultParagraphFont"/>
  </w:style>
  <w:style w:type="character" w:customStyle="1" w:styleId="apple-style-span">
    <w:name w:val="apple-style-span"/>
    <w:basedOn w:val="DefaultParagraphFont"/>
  </w:style>
  <w:style w:type="paragraph" w:styleId="BodyText">
    <w:name w:val="Body Text"/>
    <w:basedOn w:val="Default"/>
    <w:next w:val="Default"/>
    <w:link w:val="BodyTextChar"/>
    <w:uiPriority w:val="99"/>
    <w:semiHidden/>
    <w:unhideWhenUsed/>
    <w:rPr>
      <w:color w:val="auto"/>
    </w:rPr>
  </w:style>
  <w:style w:type="character" w:customStyle="1" w:styleId="BodyTextChar">
    <w:name w:val="Body Text Char"/>
    <w:link w:val="BodyText"/>
    <w:uiPriority w:val="99"/>
    <w:semiHidden/>
    <w:rPr>
      <w:sz w:val="24"/>
      <w:szCs w:val="24"/>
    </w:rPr>
  </w:style>
  <w:style w:type="character" w:customStyle="1" w:styleId="forenames">
    <w:name w:val="forenames"/>
    <w:basedOn w:val="DefaultParagraphFont"/>
    <w:rsid w:val="006C43CC"/>
  </w:style>
  <w:style w:type="character" w:customStyle="1" w:styleId="apple-converted-space">
    <w:name w:val="apple-converted-space"/>
    <w:basedOn w:val="DefaultParagraphFont"/>
    <w:rsid w:val="006C43CC"/>
  </w:style>
  <w:style w:type="character" w:customStyle="1" w:styleId="surname">
    <w:name w:val="surname"/>
    <w:basedOn w:val="DefaultParagraphFont"/>
    <w:rsid w:val="006C43CC"/>
  </w:style>
  <w:style w:type="paragraph" w:customStyle="1" w:styleId="body0">
    <w:name w:val="body"/>
    <w:basedOn w:val="Normal"/>
    <w:link w:val="bodyChar"/>
    <w:rsid w:val="00C62A7D"/>
    <w:pPr>
      <w:widowControl/>
      <w:adjustRightInd/>
      <w:spacing w:after="120"/>
      <w:ind w:firstLine="202"/>
      <w:jc w:val="both"/>
    </w:pPr>
    <w:rPr>
      <w:rFonts w:eastAsia="MS Mincho"/>
      <w:sz w:val="20"/>
      <w:szCs w:val="20"/>
      <w:lang w:eastAsia="ja-JP" w:bidi="he-IL"/>
    </w:rPr>
  </w:style>
  <w:style w:type="character" w:customStyle="1" w:styleId="bodyChar">
    <w:name w:val="body Char"/>
    <w:link w:val="body0"/>
    <w:rsid w:val="00C62A7D"/>
    <w:rPr>
      <w:rFonts w:eastAsia="MS Mincho"/>
      <w:lang w:eastAsia="ja-JP" w:bidi="he-IL"/>
    </w:rPr>
  </w:style>
  <w:style w:type="character" w:customStyle="1" w:styleId="keywordsSummary">
    <w:name w:val="ラベルkeywords&amp;Summary"/>
    <w:rsid w:val="00556DDE"/>
    <w:rPr>
      <w:b/>
      <w:sz w:val="18"/>
    </w:rPr>
  </w:style>
  <w:style w:type="paragraph" w:customStyle="1" w:styleId="Summary">
    <w:name w:val="Summary"/>
    <w:basedOn w:val="Normal"/>
    <w:autoRedefine/>
    <w:rsid w:val="00556DDE"/>
    <w:pPr>
      <w:tabs>
        <w:tab w:val="left" w:leader="underscore" w:pos="9923"/>
      </w:tabs>
      <w:adjustRightInd/>
      <w:snapToGrid w:val="0"/>
      <w:ind w:left="163" w:right="163" w:firstLineChars="300" w:firstLine="490"/>
      <w:jc w:val="both"/>
    </w:pPr>
    <w:rPr>
      <w:rFonts w:ascii="Century" w:eastAsia="MS Mincho" w:hAnsi="Century"/>
      <w:bCs/>
      <w:color w:val="000000"/>
      <w:sz w:val="18"/>
      <w:lang w:eastAsia="ja-JP"/>
    </w:rPr>
  </w:style>
  <w:style w:type="paragraph" w:customStyle="1" w:styleId="Articletitle0">
    <w:name w:val="Article title"/>
    <w:rsid w:val="00234622"/>
    <w:pPr>
      <w:spacing w:before="120" w:line="420" w:lineRule="exact"/>
    </w:pPr>
    <w:rPr>
      <w:rFonts w:ascii="Helvetica" w:hAnsi="Helvetica"/>
      <w:b/>
      <w:i/>
      <w:sz w:val="32"/>
    </w:rPr>
  </w:style>
  <w:style w:type="paragraph" w:customStyle="1" w:styleId="Authorname">
    <w:name w:val="Author name"/>
    <w:rsid w:val="00234622"/>
    <w:pPr>
      <w:spacing w:before="160" w:line="300" w:lineRule="exact"/>
    </w:pPr>
    <w:rPr>
      <w:rFonts w:ascii="Helvetica-Light" w:hAnsi="Helvetica-Light"/>
      <w:i/>
      <w:iCs/>
      <w:sz w:val="26"/>
    </w:rPr>
  </w:style>
  <w:style w:type="character" w:customStyle="1" w:styleId="Heading3Char">
    <w:name w:val="Heading 3 Char"/>
    <w:link w:val="Heading3"/>
    <w:uiPriority w:val="9"/>
    <w:semiHidden/>
    <w:rsid w:val="00E9591C"/>
    <w:rPr>
      <w:rFonts w:ascii="Cambria" w:eastAsia="Times New Roman" w:hAnsi="Cambria" w:cs="Times New Roman"/>
      <w:b/>
      <w:bCs/>
      <w:sz w:val="26"/>
      <w:szCs w:val="26"/>
    </w:rPr>
  </w:style>
  <w:style w:type="paragraph" w:customStyle="1" w:styleId="NoindentNormal">
    <w:name w:val="NoindentNormal"/>
    <w:basedOn w:val="Normal"/>
    <w:next w:val="Normal"/>
    <w:link w:val="NoindentNormalChar"/>
    <w:rsid w:val="008C4272"/>
    <w:pPr>
      <w:widowControl/>
      <w:adjustRightInd/>
      <w:spacing w:line="480" w:lineRule="auto"/>
      <w:jc w:val="both"/>
    </w:pPr>
    <w:rPr>
      <w:rFonts w:eastAsia="MS Mincho"/>
      <w:lang w:eastAsia="ja-JP"/>
    </w:rPr>
  </w:style>
  <w:style w:type="character" w:customStyle="1" w:styleId="NoindentNormalChar">
    <w:name w:val="NoindentNormal Char"/>
    <w:link w:val="NoindentNormal"/>
    <w:rsid w:val="008C4272"/>
    <w:rPr>
      <w:rFonts w:eastAsia="MS Mincho"/>
      <w:sz w:val="24"/>
      <w:szCs w:val="24"/>
      <w:lang w:eastAsia="ja-JP"/>
    </w:rPr>
  </w:style>
  <w:style w:type="paragraph" w:customStyle="1" w:styleId="Textnoindent">
    <w:name w:val="Text no indent"/>
    <w:basedOn w:val="Normal"/>
    <w:link w:val="TextnoindentChar"/>
    <w:rsid w:val="007B2569"/>
    <w:pPr>
      <w:widowControl/>
      <w:adjustRightInd/>
      <w:spacing w:line="480" w:lineRule="auto"/>
    </w:pPr>
    <w:rPr>
      <w:rFonts w:ascii="Bookman Old Style" w:hAnsi="Bookman Old Style"/>
    </w:rPr>
  </w:style>
  <w:style w:type="character" w:customStyle="1" w:styleId="TextnoindentChar">
    <w:name w:val="Text no indent Char"/>
    <w:link w:val="Textnoindent"/>
    <w:rsid w:val="007B2569"/>
    <w:rPr>
      <w:rFonts w:ascii="Bookman Old Style" w:hAnsi="Bookman Old Style"/>
      <w:sz w:val="24"/>
      <w:szCs w:val="24"/>
    </w:rPr>
  </w:style>
  <w:style w:type="paragraph" w:customStyle="1" w:styleId="BodyText21">
    <w:name w:val="Body Text 21"/>
    <w:basedOn w:val="Normal"/>
    <w:rsid w:val="00E54D4C"/>
    <w:pPr>
      <w:widowControl/>
      <w:adjustRightInd/>
      <w:ind w:firstLine="227"/>
      <w:jc w:val="both"/>
    </w:pPr>
    <w:rPr>
      <w:rFonts w:ascii="Times" w:eastAsia="MS Mincho" w:hAnsi="Times"/>
      <w:sz w:val="20"/>
      <w:szCs w:val="20"/>
      <w:lang w:eastAsia="ja-JP"/>
    </w:rPr>
  </w:style>
  <w:style w:type="paragraph" w:customStyle="1" w:styleId="posterdescription">
    <w:name w:val="posterdescription"/>
    <w:basedOn w:val="Normal"/>
    <w:rsid w:val="00672E48"/>
    <w:pPr>
      <w:widowControl/>
      <w:adjustRightInd/>
      <w:spacing w:before="100" w:beforeAutospacing="1" w:after="100" w:afterAutospacing="1"/>
    </w:pPr>
  </w:style>
  <w:style w:type="character" w:customStyle="1" w:styleId="name">
    <w:name w:val="name"/>
    <w:rsid w:val="000F78B3"/>
  </w:style>
  <w:style w:type="character" w:customStyle="1" w:styleId="pubinfo">
    <w:name w:val="pubinfo"/>
    <w:rsid w:val="000F78B3"/>
  </w:style>
  <w:style w:type="paragraph" w:customStyle="1" w:styleId="CopyrightLine">
    <w:name w:val="CopyrightLine"/>
    <w:basedOn w:val="Footer"/>
    <w:rsid w:val="00283240"/>
    <w:pPr>
      <w:widowControl/>
      <w:tabs>
        <w:tab w:val="clear" w:pos="4536"/>
        <w:tab w:val="clear" w:pos="9072"/>
        <w:tab w:val="right" w:pos="10080"/>
      </w:tabs>
      <w:adjustRightInd/>
      <w:spacing w:line="200" w:lineRule="exact"/>
    </w:pPr>
    <w:rPr>
      <w:rFonts w:ascii="Helvetica" w:hAnsi="Helvetica"/>
      <w:sz w:val="14"/>
    </w:rPr>
  </w:style>
  <w:style w:type="character" w:customStyle="1" w:styleId="productdetail-authorsmain">
    <w:name w:val="productdetail-authorsmain"/>
    <w:rsid w:val="00190428"/>
  </w:style>
  <w:style w:type="character" w:customStyle="1" w:styleId="pagination">
    <w:name w:val="pagination"/>
    <w:rsid w:val="00D065FA"/>
  </w:style>
  <w:style w:type="paragraph" w:styleId="HTMLPreformatted">
    <w:name w:val="HTML Preformatted"/>
    <w:basedOn w:val="Normal"/>
    <w:link w:val="HTMLPreformattedChar"/>
    <w:uiPriority w:val="99"/>
    <w:semiHidden/>
    <w:unhideWhenUsed/>
    <w:rsid w:val="007436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pPr>
    <w:rPr>
      <w:rFonts w:ascii="Courier New" w:hAnsi="Courier New" w:cs="Courier New"/>
      <w:sz w:val="20"/>
      <w:szCs w:val="20"/>
    </w:rPr>
  </w:style>
  <w:style w:type="character" w:customStyle="1" w:styleId="HTMLPreformattedChar">
    <w:name w:val="HTML Preformatted Char"/>
    <w:link w:val="HTMLPreformatted"/>
    <w:uiPriority w:val="99"/>
    <w:semiHidden/>
    <w:rsid w:val="007436F2"/>
    <w:rPr>
      <w:rFonts w:ascii="Courier New" w:hAnsi="Courier New" w:cs="Courier New"/>
    </w:rPr>
  </w:style>
  <w:style w:type="character" w:styleId="Strong">
    <w:name w:val="Strong"/>
    <w:uiPriority w:val="22"/>
    <w:qFormat/>
    <w:rsid w:val="007F67CF"/>
    <w:rPr>
      <w:b/>
      <w:bCs/>
    </w:rPr>
  </w:style>
  <w:style w:type="character" w:customStyle="1" w:styleId="cit-vol">
    <w:name w:val="cit-vol"/>
    <w:rsid w:val="003C7809"/>
  </w:style>
  <w:style w:type="character" w:customStyle="1" w:styleId="cit-sep">
    <w:name w:val="cit-sep"/>
    <w:rsid w:val="003C7809"/>
  </w:style>
  <w:style w:type="character" w:customStyle="1" w:styleId="cit-issue">
    <w:name w:val="cit-issue"/>
    <w:rsid w:val="003C7809"/>
  </w:style>
  <w:style w:type="character" w:customStyle="1" w:styleId="cit-first-page">
    <w:name w:val="cit-first-page"/>
    <w:rsid w:val="003C7809"/>
  </w:style>
  <w:style w:type="character" w:customStyle="1" w:styleId="cit-last-page">
    <w:name w:val="cit-last-page"/>
    <w:rsid w:val="003C7809"/>
  </w:style>
  <w:style w:type="character" w:customStyle="1" w:styleId="il">
    <w:name w:val="il"/>
    <w:rsid w:val="00757EB8"/>
  </w:style>
  <w:style w:type="paragraph" w:styleId="EndnoteText">
    <w:name w:val="endnote text"/>
    <w:basedOn w:val="Normal"/>
    <w:link w:val="EndnoteTextChar"/>
    <w:uiPriority w:val="99"/>
    <w:rsid w:val="00EA5A16"/>
    <w:pPr>
      <w:widowControl/>
      <w:adjustRightInd/>
      <w:spacing w:after="200"/>
    </w:pPr>
    <w:rPr>
      <w:rFonts w:ascii="Calibri" w:hAnsi="Calibri"/>
      <w:sz w:val="20"/>
      <w:szCs w:val="20"/>
      <w:lang w:eastAsia="ko-KR"/>
    </w:rPr>
  </w:style>
  <w:style w:type="character" w:customStyle="1" w:styleId="EndnoteTextChar">
    <w:name w:val="Endnote Text Char"/>
    <w:link w:val="EndnoteText"/>
    <w:uiPriority w:val="99"/>
    <w:rsid w:val="00EA5A16"/>
    <w:rPr>
      <w:rFonts w:ascii="Calibri" w:hAnsi="Calibri"/>
      <w:lang w:eastAsia="ko-KR"/>
    </w:rPr>
  </w:style>
  <w:style w:type="character" w:customStyle="1" w:styleId="slug-ahead-of-print-date">
    <w:name w:val="slug-ahead-of-print-date"/>
    <w:rsid w:val="000F3AC7"/>
  </w:style>
  <w:style w:type="character" w:customStyle="1" w:styleId="Heading5Char">
    <w:name w:val="Heading 5 Char"/>
    <w:link w:val="Heading5"/>
    <w:uiPriority w:val="9"/>
    <w:semiHidden/>
    <w:rsid w:val="00C917B6"/>
    <w:rPr>
      <w:rFonts w:ascii="Calibri" w:eastAsia="Times New Roman" w:hAnsi="Calibri" w:cs="Times New Roman"/>
      <w:b/>
      <w:bCs/>
      <w:i/>
      <w:iCs/>
      <w:sz w:val="26"/>
      <w:szCs w:val="26"/>
    </w:rPr>
  </w:style>
  <w:style w:type="character" w:customStyle="1" w:styleId="ceurtitle">
    <w:name w:val="ceurtitle"/>
    <w:rsid w:val="00C07563"/>
  </w:style>
  <w:style w:type="character" w:customStyle="1" w:styleId="ceurpages">
    <w:name w:val="ceurpages"/>
    <w:rsid w:val="00C07563"/>
  </w:style>
  <w:style w:type="character" w:customStyle="1" w:styleId="ceurauthors">
    <w:name w:val="ceurauthors"/>
    <w:rsid w:val="00C07563"/>
  </w:style>
  <w:style w:type="character" w:customStyle="1" w:styleId="spelle">
    <w:name w:val="spelle"/>
    <w:rsid w:val="002565AB"/>
  </w:style>
  <w:style w:type="character" w:customStyle="1" w:styleId="journaltitle">
    <w:name w:val="journaltitle"/>
    <w:rsid w:val="00165842"/>
  </w:style>
  <w:style w:type="character" w:customStyle="1" w:styleId="pubyear">
    <w:name w:val="pubyear"/>
    <w:rsid w:val="00165842"/>
  </w:style>
  <w:style w:type="character" w:customStyle="1" w:styleId="vol">
    <w:name w:val="vol"/>
    <w:rsid w:val="00165842"/>
  </w:style>
  <w:style w:type="character" w:customStyle="1" w:styleId="pagefirst">
    <w:name w:val="pagefirst"/>
    <w:rsid w:val="00165842"/>
  </w:style>
  <w:style w:type="character" w:customStyle="1" w:styleId="pagelast">
    <w:name w:val="pagelast"/>
    <w:rsid w:val="00165842"/>
  </w:style>
  <w:style w:type="paragraph" w:customStyle="1" w:styleId="HeaderEven">
    <w:name w:val="Header Even"/>
    <w:basedOn w:val="NoSpacing"/>
    <w:qFormat/>
    <w:rsid w:val="006A5894"/>
    <w:pPr>
      <w:widowControl/>
      <w:pBdr>
        <w:bottom w:val="single" w:sz="4" w:space="1" w:color="4F81BD"/>
      </w:pBdr>
      <w:adjustRightInd/>
    </w:pPr>
    <w:rPr>
      <w:rFonts w:ascii="Calibri" w:eastAsia="Calibri" w:hAnsi="Calibri"/>
      <w:b/>
      <w:color w:val="1F497D"/>
      <w:sz w:val="20"/>
      <w:szCs w:val="20"/>
      <w:lang w:eastAsia="ja-JP"/>
    </w:rPr>
  </w:style>
  <w:style w:type="paragraph" w:styleId="NoSpacing">
    <w:name w:val="No Spacing"/>
    <w:link w:val="NoSpacingChar"/>
    <w:uiPriority w:val="1"/>
    <w:qFormat/>
    <w:rsid w:val="006A5894"/>
    <w:pPr>
      <w:widowControl w:val="0"/>
      <w:adjustRightInd w:val="0"/>
    </w:pPr>
    <w:rPr>
      <w:sz w:val="24"/>
      <w:szCs w:val="24"/>
    </w:rPr>
  </w:style>
  <w:style w:type="character" w:customStyle="1" w:styleId="NoSpacingChar">
    <w:name w:val="No Spacing Char"/>
    <w:link w:val="NoSpacing"/>
    <w:uiPriority w:val="1"/>
    <w:rsid w:val="006A5894"/>
    <w:rPr>
      <w:sz w:val="24"/>
      <w:szCs w:val="24"/>
    </w:rPr>
  </w:style>
  <w:style w:type="character" w:customStyle="1" w:styleId="Heading6Char">
    <w:name w:val="Heading 6 Char"/>
    <w:link w:val="Heading6"/>
    <w:uiPriority w:val="9"/>
    <w:rsid w:val="00F307F0"/>
    <w:rPr>
      <w:rFonts w:ascii="Verdana" w:hAnsi="Verdana" w:cs="Arial"/>
      <w:b/>
      <w:bCs/>
      <w:sz w:val="24"/>
      <w:szCs w:val="24"/>
    </w:rPr>
  </w:style>
  <w:style w:type="character" w:customStyle="1" w:styleId="Heading7Char">
    <w:name w:val="Heading 7 Char"/>
    <w:link w:val="Heading7"/>
    <w:uiPriority w:val="9"/>
    <w:rsid w:val="00C75093"/>
    <w:rPr>
      <w:rFonts w:ascii="Verdana" w:hAnsi="Verdana" w:cs="Arial"/>
      <w:b/>
      <w:bCs/>
      <w:caps/>
    </w:rPr>
  </w:style>
  <w:style w:type="paragraph" w:styleId="BlockText">
    <w:name w:val="Block Text"/>
    <w:basedOn w:val="Normal"/>
    <w:uiPriority w:val="99"/>
    <w:unhideWhenUsed/>
    <w:rsid w:val="00B51A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240" w:after="79"/>
      <w:ind w:left="1530" w:right="1440"/>
      <w:jc w:val="both"/>
    </w:pPr>
    <w:rPr>
      <w:rFonts w:ascii="Verdana" w:hAnsi="Verdana" w:cs="Arial"/>
      <w:color w:val="222222"/>
      <w:sz w:val="20"/>
      <w:szCs w:val="20"/>
      <w:shd w:val="clear" w:color="auto" w:fill="FFFFFF"/>
    </w:rPr>
  </w:style>
  <w:style w:type="paragraph" w:customStyle="1" w:styleId="articlecategory">
    <w:name w:val="articlecategory"/>
    <w:basedOn w:val="Normal"/>
    <w:rsid w:val="00FD4447"/>
    <w:pPr>
      <w:widowControl/>
      <w:adjustRightInd/>
      <w:spacing w:before="100" w:beforeAutospacing="1" w:after="100" w:afterAutospacing="1"/>
    </w:pPr>
  </w:style>
  <w:style w:type="character" w:customStyle="1" w:styleId="externalref">
    <w:name w:val="externalref"/>
    <w:rsid w:val="00123C1F"/>
  </w:style>
  <w:style w:type="character" w:customStyle="1" w:styleId="refsource">
    <w:name w:val="refsource"/>
    <w:rsid w:val="00123C1F"/>
  </w:style>
  <w:style w:type="character" w:customStyle="1" w:styleId="fm-citation-ids-label">
    <w:name w:val="fm-citation-ids-label"/>
    <w:rsid w:val="00AE7AFF"/>
  </w:style>
  <w:style w:type="character" w:customStyle="1" w:styleId="affiliation">
    <w:name w:val="affiliation"/>
    <w:rsid w:val="00A03C31"/>
  </w:style>
  <w:style w:type="character" w:customStyle="1" w:styleId="text-with-line-breaks">
    <w:name w:val="text-with-line-breaks"/>
    <w:rsid w:val="005D6F96"/>
  </w:style>
  <w:style w:type="character" w:styleId="UnresolvedMention">
    <w:name w:val="Unresolved Mention"/>
    <w:uiPriority w:val="99"/>
    <w:semiHidden/>
    <w:unhideWhenUsed/>
    <w:rsid w:val="002C14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5397">
      <w:marLeft w:val="0"/>
      <w:marRight w:val="0"/>
      <w:marTop w:val="0"/>
      <w:marBottom w:val="0"/>
      <w:divBdr>
        <w:top w:val="none" w:sz="0" w:space="0" w:color="auto"/>
        <w:left w:val="none" w:sz="0" w:space="0" w:color="auto"/>
        <w:bottom w:val="none" w:sz="0" w:space="0" w:color="auto"/>
        <w:right w:val="none" w:sz="0" w:space="0" w:color="auto"/>
      </w:divBdr>
    </w:div>
    <w:div w:id="60519821">
      <w:marLeft w:val="0"/>
      <w:marRight w:val="0"/>
      <w:marTop w:val="0"/>
      <w:marBottom w:val="0"/>
      <w:divBdr>
        <w:top w:val="none" w:sz="0" w:space="0" w:color="auto"/>
        <w:left w:val="none" w:sz="0" w:space="0" w:color="auto"/>
        <w:bottom w:val="none" w:sz="0" w:space="0" w:color="auto"/>
        <w:right w:val="none" w:sz="0" w:space="0" w:color="auto"/>
      </w:divBdr>
    </w:div>
    <w:div w:id="61099786">
      <w:marLeft w:val="0"/>
      <w:marRight w:val="0"/>
      <w:marTop w:val="0"/>
      <w:marBottom w:val="0"/>
      <w:divBdr>
        <w:top w:val="none" w:sz="0" w:space="0" w:color="auto"/>
        <w:left w:val="none" w:sz="0" w:space="0" w:color="auto"/>
        <w:bottom w:val="none" w:sz="0" w:space="0" w:color="auto"/>
        <w:right w:val="none" w:sz="0" w:space="0" w:color="auto"/>
      </w:divBdr>
      <w:divsChild>
        <w:div w:id="1982078985">
          <w:marLeft w:val="0"/>
          <w:marRight w:val="0"/>
          <w:marTop w:val="0"/>
          <w:marBottom w:val="225"/>
          <w:divBdr>
            <w:top w:val="none" w:sz="0" w:space="0" w:color="auto"/>
            <w:left w:val="none" w:sz="0" w:space="0" w:color="auto"/>
            <w:bottom w:val="none" w:sz="0" w:space="0" w:color="auto"/>
            <w:right w:val="none" w:sz="0" w:space="0" w:color="auto"/>
          </w:divBdr>
        </w:div>
      </w:divsChild>
    </w:div>
    <w:div w:id="80876572">
      <w:marLeft w:val="0"/>
      <w:marRight w:val="0"/>
      <w:marTop w:val="0"/>
      <w:marBottom w:val="0"/>
      <w:divBdr>
        <w:top w:val="none" w:sz="0" w:space="0" w:color="auto"/>
        <w:left w:val="none" w:sz="0" w:space="0" w:color="auto"/>
        <w:bottom w:val="none" w:sz="0" w:space="0" w:color="auto"/>
        <w:right w:val="none" w:sz="0" w:space="0" w:color="auto"/>
      </w:divBdr>
    </w:div>
    <w:div w:id="86198575">
      <w:marLeft w:val="0"/>
      <w:marRight w:val="0"/>
      <w:marTop w:val="0"/>
      <w:marBottom w:val="0"/>
      <w:divBdr>
        <w:top w:val="none" w:sz="0" w:space="0" w:color="auto"/>
        <w:left w:val="none" w:sz="0" w:space="0" w:color="auto"/>
        <w:bottom w:val="none" w:sz="0" w:space="0" w:color="auto"/>
        <w:right w:val="none" w:sz="0" w:space="0" w:color="auto"/>
      </w:divBdr>
    </w:div>
    <w:div w:id="141196196">
      <w:marLeft w:val="0"/>
      <w:marRight w:val="0"/>
      <w:marTop w:val="0"/>
      <w:marBottom w:val="0"/>
      <w:divBdr>
        <w:top w:val="none" w:sz="0" w:space="0" w:color="auto"/>
        <w:left w:val="none" w:sz="0" w:space="0" w:color="auto"/>
        <w:bottom w:val="none" w:sz="0" w:space="0" w:color="auto"/>
        <w:right w:val="none" w:sz="0" w:space="0" w:color="auto"/>
      </w:divBdr>
    </w:div>
    <w:div w:id="148983478">
      <w:marLeft w:val="0"/>
      <w:marRight w:val="0"/>
      <w:marTop w:val="0"/>
      <w:marBottom w:val="0"/>
      <w:divBdr>
        <w:top w:val="none" w:sz="0" w:space="0" w:color="auto"/>
        <w:left w:val="none" w:sz="0" w:space="0" w:color="auto"/>
        <w:bottom w:val="none" w:sz="0" w:space="0" w:color="auto"/>
        <w:right w:val="none" w:sz="0" w:space="0" w:color="auto"/>
      </w:divBdr>
      <w:divsChild>
        <w:div w:id="301159569">
          <w:marLeft w:val="2400"/>
          <w:marRight w:val="0"/>
          <w:marTop w:val="0"/>
          <w:marBottom w:val="0"/>
          <w:divBdr>
            <w:top w:val="none" w:sz="0" w:space="0" w:color="auto"/>
            <w:left w:val="none" w:sz="0" w:space="0" w:color="auto"/>
            <w:bottom w:val="none" w:sz="0" w:space="0" w:color="auto"/>
            <w:right w:val="none" w:sz="0" w:space="0" w:color="auto"/>
          </w:divBdr>
        </w:div>
        <w:div w:id="724720834">
          <w:marLeft w:val="0"/>
          <w:marRight w:val="0"/>
          <w:marTop w:val="0"/>
          <w:marBottom w:val="0"/>
          <w:divBdr>
            <w:top w:val="none" w:sz="0" w:space="0" w:color="auto"/>
            <w:left w:val="none" w:sz="0" w:space="0" w:color="auto"/>
            <w:bottom w:val="none" w:sz="0" w:space="0" w:color="auto"/>
            <w:right w:val="none" w:sz="0" w:space="0" w:color="auto"/>
          </w:divBdr>
        </w:div>
        <w:div w:id="1265966362">
          <w:marLeft w:val="0"/>
          <w:marRight w:val="0"/>
          <w:marTop w:val="0"/>
          <w:marBottom w:val="0"/>
          <w:divBdr>
            <w:top w:val="none" w:sz="0" w:space="0" w:color="auto"/>
            <w:left w:val="none" w:sz="0" w:space="0" w:color="auto"/>
            <w:bottom w:val="none" w:sz="0" w:space="0" w:color="auto"/>
            <w:right w:val="none" w:sz="0" w:space="0" w:color="auto"/>
          </w:divBdr>
        </w:div>
        <w:div w:id="1668362036">
          <w:marLeft w:val="0"/>
          <w:marRight w:val="0"/>
          <w:marTop w:val="0"/>
          <w:marBottom w:val="0"/>
          <w:divBdr>
            <w:top w:val="none" w:sz="0" w:space="0" w:color="auto"/>
            <w:left w:val="none" w:sz="0" w:space="0" w:color="auto"/>
            <w:bottom w:val="none" w:sz="0" w:space="0" w:color="auto"/>
            <w:right w:val="none" w:sz="0" w:space="0" w:color="auto"/>
          </w:divBdr>
        </w:div>
        <w:div w:id="1699774398">
          <w:marLeft w:val="2400"/>
          <w:marRight w:val="0"/>
          <w:marTop w:val="0"/>
          <w:marBottom w:val="0"/>
          <w:divBdr>
            <w:top w:val="none" w:sz="0" w:space="0" w:color="auto"/>
            <w:left w:val="none" w:sz="0" w:space="0" w:color="auto"/>
            <w:bottom w:val="none" w:sz="0" w:space="0" w:color="auto"/>
            <w:right w:val="none" w:sz="0" w:space="0" w:color="auto"/>
          </w:divBdr>
        </w:div>
        <w:div w:id="2034647943">
          <w:marLeft w:val="2400"/>
          <w:marRight w:val="0"/>
          <w:marTop w:val="0"/>
          <w:marBottom w:val="0"/>
          <w:divBdr>
            <w:top w:val="none" w:sz="0" w:space="0" w:color="auto"/>
            <w:left w:val="none" w:sz="0" w:space="0" w:color="auto"/>
            <w:bottom w:val="none" w:sz="0" w:space="0" w:color="auto"/>
            <w:right w:val="none" w:sz="0" w:space="0" w:color="auto"/>
          </w:divBdr>
        </w:div>
        <w:div w:id="2136557626">
          <w:marLeft w:val="2400"/>
          <w:marRight w:val="0"/>
          <w:marTop w:val="0"/>
          <w:marBottom w:val="0"/>
          <w:divBdr>
            <w:top w:val="none" w:sz="0" w:space="0" w:color="auto"/>
            <w:left w:val="none" w:sz="0" w:space="0" w:color="auto"/>
            <w:bottom w:val="none" w:sz="0" w:space="0" w:color="auto"/>
            <w:right w:val="none" w:sz="0" w:space="0" w:color="auto"/>
          </w:divBdr>
        </w:div>
      </w:divsChild>
    </w:div>
    <w:div w:id="160657848">
      <w:marLeft w:val="0"/>
      <w:marRight w:val="0"/>
      <w:marTop w:val="0"/>
      <w:marBottom w:val="0"/>
      <w:divBdr>
        <w:top w:val="none" w:sz="0" w:space="0" w:color="auto"/>
        <w:left w:val="none" w:sz="0" w:space="0" w:color="auto"/>
        <w:bottom w:val="none" w:sz="0" w:space="0" w:color="auto"/>
        <w:right w:val="none" w:sz="0" w:space="0" w:color="auto"/>
      </w:divBdr>
      <w:divsChild>
        <w:div w:id="1348366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80780">
      <w:marLeft w:val="0"/>
      <w:marRight w:val="0"/>
      <w:marTop w:val="0"/>
      <w:marBottom w:val="0"/>
      <w:divBdr>
        <w:top w:val="none" w:sz="0" w:space="0" w:color="auto"/>
        <w:left w:val="none" w:sz="0" w:space="0" w:color="auto"/>
        <w:bottom w:val="none" w:sz="0" w:space="0" w:color="auto"/>
        <w:right w:val="none" w:sz="0" w:space="0" w:color="auto"/>
      </w:divBdr>
    </w:div>
    <w:div w:id="171189485">
      <w:marLeft w:val="0"/>
      <w:marRight w:val="0"/>
      <w:marTop w:val="0"/>
      <w:marBottom w:val="0"/>
      <w:divBdr>
        <w:top w:val="none" w:sz="0" w:space="0" w:color="auto"/>
        <w:left w:val="none" w:sz="0" w:space="0" w:color="auto"/>
        <w:bottom w:val="none" w:sz="0" w:space="0" w:color="auto"/>
        <w:right w:val="none" w:sz="0" w:space="0" w:color="auto"/>
      </w:divBdr>
    </w:div>
    <w:div w:id="194199271">
      <w:marLeft w:val="0"/>
      <w:marRight w:val="0"/>
      <w:marTop w:val="0"/>
      <w:marBottom w:val="0"/>
      <w:divBdr>
        <w:top w:val="none" w:sz="0" w:space="0" w:color="auto"/>
        <w:left w:val="none" w:sz="0" w:space="0" w:color="auto"/>
        <w:bottom w:val="none" w:sz="0" w:space="0" w:color="auto"/>
        <w:right w:val="none" w:sz="0" w:space="0" w:color="auto"/>
      </w:divBdr>
      <w:divsChild>
        <w:div w:id="1332679327">
          <w:marLeft w:val="0"/>
          <w:marRight w:val="0"/>
          <w:marTop w:val="0"/>
          <w:marBottom w:val="0"/>
          <w:divBdr>
            <w:top w:val="none" w:sz="0" w:space="0" w:color="auto"/>
            <w:left w:val="none" w:sz="0" w:space="0" w:color="auto"/>
            <w:bottom w:val="none" w:sz="0" w:space="0" w:color="auto"/>
            <w:right w:val="none" w:sz="0" w:space="0" w:color="auto"/>
          </w:divBdr>
        </w:div>
        <w:div w:id="1573733676">
          <w:marLeft w:val="0"/>
          <w:marRight w:val="0"/>
          <w:marTop w:val="0"/>
          <w:marBottom w:val="0"/>
          <w:divBdr>
            <w:top w:val="none" w:sz="0" w:space="0" w:color="auto"/>
            <w:left w:val="none" w:sz="0" w:space="0" w:color="auto"/>
            <w:bottom w:val="none" w:sz="0" w:space="0" w:color="auto"/>
            <w:right w:val="none" w:sz="0" w:space="0" w:color="auto"/>
          </w:divBdr>
        </w:div>
        <w:div w:id="1861314654">
          <w:marLeft w:val="0"/>
          <w:marRight w:val="0"/>
          <w:marTop w:val="0"/>
          <w:marBottom w:val="0"/>
          <w:divBdr>
            <w:top w:val="none" w:sz="0" w:space="0" w:color="auto"/>
            <w:left w:val="none" w:sz="0" w:space="0" w:color="auto"/>
            <w:bottom w:val="none" w:sz="0" w:space="0" w:color="auto"/>
            <w:right w:val="none" w:sz="0" w:space="0" w:color="auto"/>
          </w:divBdr>
        </w:div>
      </w:divsChild>
    </w:div>
    <w:div w:id="248932009">
      <w:marLeft w:val="0"/>
      <w:marRight w:val="0"/>
      <w:marTop w:val="0"/>
      <w:marBottom w:val="0"/>
      <w:divBdr>
        <w:top w:val="none" w:sz="0" w:space="0" w:color="auto"/>
        <w:left w:val="none" w:sz="0" w:space="0" w:color="auto"/>
        <w:bottom w:val="none" w:sz="0" w:space="0" w:color="auto"/>
        <w:right w:val="none" w:sz="0" w:space="0" w:color="auto"/>
      </w:divBdr>
      <w:divsChild>
        <w:div w:id="1637683118">
          <w:marLeft w:val="0"/>
          <w:marRight w:val="0"/>
          <w:marTop w:val="0"/>
          <w:marBottom w:val="0"/>
          <w:divBdr>
            <w:top w:val="none" w:sz="0" w:space="0" w:color="auto"/>
            <w:left w:val="none" w:sz="0" w:space="0" w:color="auto"/>
            <w:bottom w:val="none" w:sz="0" w:space="0" w:color="auto"/>
            <w:right w:val="none" w:sz="0" w:space="0" w:color="auto"/>
          </w:divBdr>
          <w:divsChild>
            <w:div w:id="361828619">
              <w:marLeft w:val="0"/>
              <w:marRight w:val="0"/>
              <w:marTop w:val="0"/>
              <w:marBottom w:val="0"/>
              <w:divBdr>
                <w:top w:val="none" w:sz="0" w:space="0" w:color="auto"/>
                <w:left w:val="none" w:sz="0" w:space="0" w:color="auto"/>
                <w:bottom w:val="none" w:sz="0" w:space="0" w:color="auto"/>
                <w:right w:val="none" w:sz="0" w:space="0" w:color="auto"/>
              </w:divBdr>
              <w:divsChild>
                <w:div w:id="728116668">
                  <w:marLeft w:val="0"/>
                  <w:marRight w:val="0"/>
                  <w:marTop w:val="0"/>
                  <w:marBottom w:val="0"/>
                  <w:divBdr>
                    <w:top w:val="none" w:sz="0" w:space="0" w:color="auto"/>
                    <w:left w:val="none" w:sz="0" w:space="0" w:color="auto"/>
                    <w:bottom w:val="none" w:sz="0" w:space="0" w:color="auto"/>
                    <w:right w:val="none" w:sz="0" w:space="0" w:color="auto"/>
                  </w:divBdr>
                  <w:divsChild>
                    <w:div w:id="963728665">
                      <w:marLeft w:val="0"/>
                      <w:marRight w:val="0"/>
                      <w:marTop w:val="0"/>
                      <w:marBottom w:val="0"/>
                      <w:divBdr>
                        <w:top w:val="none" w:sz="0" w:space="0" w:color="auto"/>
                        <w:left w:val="none" w:sz="0" w:space="0" w:color="auto"/>
                        <w:bottom w:val="none" w:sz="0" w:space="0" w:color="auto"/>
                        <w:right w:val="none" w:sz="0" w:space="0" w:color="auto"/>
                      </w:divBdr>
                    </w:div>
                    <w:div w:id="12691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988865">
      <w:marLeft w:val="0"/>
      <w:marRight w:val="0"/>
      <w:marTop w:val="0"/>
      <w:marBottom w:val="0"/>
      <w:divBdr>
        <w:top w:val="none" w:sz="0" w:space="0" w:color="auto"/>
        <w:left w:val="none" w:sz="0" w:space="0" w:color="auto"/>
        <w:bottom w:val="none" w:sz="0" w:space="0" w:color="auto"/>
        <w:right w:val="none" w:sz="0" w:space="0" w:color="auto"/>
      </w:divBdr>
    </w:div>
    <w:div w:id="321398812">
      <w:marLeft w:val="0"/>
      <w:marRight w:val="0"/>
      <w:marTop w:val="0"/>
      <w:marBottom w:val="0"/>
      <w:divBdr>
        <w:top w:val="none" w:sz="0" w:space="0" w:color="auto"/>
        <w:left w:val="none" w:sz="0" w:space="0" w:color="auto"/>
        <w:bottom w:val="none" w:sz="0" w:space="0" w:color="auto"/>
        <w:right w:val="none" w:sz="0" w:space="0" w:color="auto"/>
      </w:divBdr>
    </w:div>
    <w:div w:id="323122635">
      <w:marLeft w:val="0"/>
      <w:marRight w:val="0"/>
      <w:marTop w:val="0"/>
      <w:marBottom w:val="0"/>
      <w:divBdr>
        <w:top w:val="none" w:sz="0" w:space="0" w:color="auto"/>
        <w:left w:val="none" w:sz="0" w:space="0" w:color="auto"/>
        <w:bottom w:val="none" w:sz="0" w:space="0" w:color="auto"/>
        <w:right w:val="none" w:sz="0" w:space="0" w:color="auto"/>
      </w:divBdr>
    </w:div>
    <w:div w:id="342901456">
      <w:marLeft w:val="0"/>
      <w:marRight w:val="0"/>
      <w:marTop w:val="0"/>
      <w:marBottom w:val="0"/>
      <w:divBdr>
        <w:top w:val="none" w:sz="0" w:space="0" w:color="auto"/>
        <w:left w:val="none" w:sz="0" w:space="0" w:color="auto"/>
        <w:bottom w:val="none" w:sz="0" w:space="0" w:color="auto"/>
        <w:right w:val="none" w:sz="0" w:space="0" w:color="auto"/>
      </w:divBdr>
    </w:div>
    <w:div w:id="351878296">
      <w:marLeft w:val="0"/>
      <w:marRight w:val="0"/>
      <w:marTop w:val="0"/>
      <w:marBottom w:val="0"/>
      <w:divBdr>
        <w:top w:val="none" w:sz="0" w:space="0" w:color="auto"/>
        <w:left w:val="none" w:sz="0" w:space="0" w:color="auto"/>
        <w:bottom w:val="none" w:sz="0" w:space="0" w:color="auto"/>
        <w:right w:val="none" w:sz="0" w:space="0" w:color="auto"/>
      </w:divBdr>
    </w:div>
    <w:div w:id="379666632">
      <w:marLeft w:val="0"/>
      <w:marRight w:val="0"/>
      <w:marTop w:val="0"/>
      <w:marBottom w:val="0"/>
      <w:divBdr>
        <w:top w:val="none" w:sz="0" w:space="0" w:color="auto"/>
        <w:left w:val="none" w:sz="0" w:space="0" w:color="auto"/>
        <w:bottom w:val="none" w:sz="0" w:space="0" w:color="auto"/>
        <w:right w:val="none" w:sz="0" w:space="0" w:color="auto"/>
      </w:divBdr>
      <w:divsChild>
        <w:div w:id="1083256571">
          <w:marLeft w:val="0"/>
          <w:marRight w:val="0"/>
          <w:marTop w:val="0"/>
          <w:marBottom w:val="0"/>
          <w:divBdr>
            <w:top w:val="none" w:sz="0" w:space="0" w:color="auto"/>
            <w:left w:val="none" w:sz="0" w:space="0" w:color="auto"/>
            <w:bottom w:val="none" w:sz="0" w:space="0" w:color="auto"/>
            <w:right w:val="none" w:sz="0" w:space="0" w:color="auto"/>
          </w:divBdr>
        </w:div>
        <w:div w:id="1911035899">
          <w:marLeft w:val="0"/>
          <w:marRight w:val="0"/>
          <w:marTop w:val="0"/>
          <w:marBottom w:val="0"/>
          <w:divBdr>
            <w:top w:val="none" w:sz="0" w:space="0" w:color="auto"/>
            <w:left w:val="none" w:sz="0" w:space="0" w:color="auto"/>
            <w:bottom w:val="none" w:sz="0" w:space="0" w:color="auto"/>
            <w:right w:val="none" w:sz="0" w:space="0" w:color="auto"/>
          </w:divBdr>
        </w:div>
      </w:divsChild>
    </w:div>
    <w:div w:id="412093990">
      <w:marLeft w:val="0"/>
      <w:marRight w:val="0"/>
      <w:marTop w:val="0"/>
      <w:marBottom w:val="0"/>
      <w:divBdr>
        <w:top w:val="none" w:sz="0" w:space="0" w:color="auto"/>
        <w:left w:val="none" w:sz="0" w:space="0" w:color="auto"/>
        <w:bottom w:val="none" w:sz="0" w:space="0" w:color="auto"/>
        <w:right w:val="none" w:sz="0" w:space="0" w:color="auto"/>
      </w:divBdr>
      <w:divsChild>
        <w:div w:id="954868225">
          <w:marLeft w:val="0"/>
          <w:marRight w:val="0"/>
          <w:marTop w:val="75"/>
          <w:marBottom w:val="75"/>
          <w:divBdr>
            <w:top w:val="none" w:sz="0" w:space="0" w:color="auto"/>
            <w:left w:val="none" w:sz="0" w:space="0" w:color="auto"/>
            <w:bottom w:val="none" w:sz="0" w:space="0" w:color="auto"/>
            <w:right w:val="none" w:sz="0" w:space="0" w:color="auto"/>
          </w:divBdr>
        </w:div>
      </w:divsChild>
    </w:div>
    <w:div w:id="413473848">
      <w:marLeft w:val="0"/>
      <w:marRight w:val="0"/>
      <w:marTop w:val="0"/>
      <w:marBottom w:val="0"/>
      <w:divBdr>
        <w:top w:val="none" w:sz="0" w:space="0" w:color="auto"/>
        <w:left w:val="none" w:sz="0" w:space="0" w:color="auto"/>
        <w:bottom w:val="none" w:sz="0" w:space="0" w:color="auto"/>
        <w:right w:val="none" w:sz="0" w:space="0" w:color="auto"/>
      </w:divBdr>
    </w:div>
    <w:div w:id="426579923">
      <w:marLeft w:val="0"/>
      <w:marRight w:val="0"/>
      <w:marTop w:val="0"/>
      <w:marBottom w:val="0"/>
      <w:divBdr>
        <w:top w:val="none" w:sz="0" w:space="0" w:color="auto"/>
        <w:left w:val="none" w:sz="0" w:space="0" w:color="auto"/>
        <w:bottom w:val="none" w:sz="0" w:space="0" w:color="auto"/>
        <w:right w:val="none" w:sz="0" w:space="0" w:color="auto"/>
      </w:divBdr>
      <w:divsChild>
        <w:div w:id="276759241">
          <w:marLeft w:val="0"/>
          <w:marRight w:val="0"/>
          <w:marTop w:val="0"/>
          <w:marBottom w:val="150"/>
          <w:divBdr>
            <w:top w:val="none" w:sz="0" w:space="0" w:color="auto"/>
            <w:left w:val="none" w:sz="0" w:space="0" w:color="auto"/>
            <w:bottom w:val="none" w:sz="0" w:space="0" w:color="auto"/>
            <w:right w:val="none" w:sz="0" w:space="0" w:color="auto"/>
          </w:divBdr>
        </w:div>
        <w:div w:id="1568498125">
          <w:marLeft w:val="0"/>
          <w:marRight w:val="0"/>
          <w:marTop w:val="0"/>
          <w:marBottom w:val="300"/>
          <w:divBdr>
            <w:top w:val="none" w:sz="0" w:space="0" w:color="auto"/>
            <w:left w:val="none" w:sz="0" w:space="0" w:color="auto"/>
            <w:bottom w:val="none" w:sz="0" w:space="0" w:color="auto"/>
            <w:right w:val="none" w:sz="0" w:space="0" w:color="auto"/>
          </w:divBdr>
        </w:div>
      </w:divsChild>
    </w:div>
    <w:div w:id="450323419">
      <w:marLeft w:val="0"/>
      <w:marRight w:val="0"/>
      <w:marTop w:val="0"/>
      <w:marBottom w:val="0"/>
      <w:divBdr>
        <w:top w:val="none" w:sz="0" w:space="0" w:color="auto"/>
        <w:left w:val="none" w:sz="0" w:space="0" w:color="auto"/>
        <w:bottom w:val="none" w:sz="0" w:space="0" w:color="auto"/>
        <w:right w:val="none" w:sz="0" w:space="0" w:color="auto"/>
      </w:divBdr>
    </w:div>
    <w:div w:id="552228536">
      <w:marLeft w:val="0"/>
      <w:marRight w:val="0"/>
      <w:marTop w:val="0"/>
      <w:marBottom w:val="0"/>
      <w:divBdr>
        <w:top w:val="none" w:sz="0" w:space="0" w:color="auto"/>
        <w:left w:val="none" w:sz="0" w:space="0" w:color="auto"/>
        <w:bottom w:val="none" w:sz="0" w:space="0" w:color="auto"/>
        <w:right w:val="none" w:sz="0" w:space="0" w:color="auto"/>
      </w:divBdr>
    </w:div>
    <w:div w:id="562108565">
      <w:marLeft w:val="0"/>
      <w:marRight w:val="0"/>
      <w:marTop w:val="0"/>
      <w:marBottom w:val="0"/>
      <w:divBdr>
        <w:top w:val="none" w:sz="0" w:space="0" w:color="auto"/>
        <w:left w:val="none" w:sz="0" w:space="0" w:color="auto"/>
        <w:bottom w:val="none" w:sz="0" w:space="0" w:color="auto"/>
        <w:right w:val="none" w:sz="0" w:space="0" w:color="auto"/>
      </w:divBdr>
      <w:divsChild>
        <w:div w:id="97219249">
          <w:marLeft w:val="0"/>
          <w:marRight w:val="0"/>
          <w:marTop w:val="0"/>
          <w:marBottom w:val="0"/>
          <w:divBdr>
            <w:top w:val="none" w:sz="0" w:space="0" w:color="auto"/>
            <w:left w:val="none" w:sz="0" w:space="0" w:color="auto"/>
            <w:bottom w:val="none" w:sz="0" w:space="0" w:color="auto"/>
            <w:right w:val="none" w:sz="0" w:space="0" w:color="auto"/>
          </w:divBdr>
        </w:div>
        <w:div w:id="2058386120">
          <w:marLeft w:val="0"/>
          <w:marRight w:val="0"/>
          <w:marTop w:val="0"/>
          <w:marBottom w:val="0"/>
          <w:divBdr>
            <w:top w:val="none" w:sz="0" w:space="0" w:color="auto"/>
            <w:left w:val="none" w:sz="0" w:space="0" w:color="auto"/>
            <w:bottom w:val="none" w:sz="0" w:space="0" w:color="auto"/>
            <w:right w:val="none" w:sz="0" w:space="0" w:color="auto"/>
          </w:divBdr>
        </w:div>
      </w:divsChild>
    </w:div>
    <w:div w:id="604651319">
      <w:marLeft w:val="0"/>
      <w:marRight w:val="0"/>
      <w:marTop w:val="0"/>
      <w:marBottom w:val="0"/>
      <w:divBdr>
        <w:top w:val="none" w:sz="0" w:space="0" w:color="auto"/>
        <w:left w:val="none" w:sz="0" w:space="0" w:color="auto"/>
        <w:bottom w:val="none" w:sz="0" w:space="0" w:color="auto"/>
        <w:right w:val="none" w:sz="0" w:space="0" w:color="auto"/>
      </w:divBdr>
    </w:div>
    <w:div w:id="612831792">
      <w:marLeft w:val="0"/>
      <w:marRight w:val="0"/>
      <w:marTop w:val="0"/>
      <w:marBottom w:val="0"/>
      <w:divBdr>
        <w:top w:val="none" w:sz="0" w:space="0" w:color="auto"/>
        <w:left w:val="none" w:sz="0" w:space="0" w:color="auto"/>
        <w:bottom w:val="none" w:sz="0" w:space="0" w:color="auto"/>
        <w:right w:val="none" w:sz="0" w:space="0" w:color="auto"/>
      </w:divBdr>
    </w:div>
    <w:div w:id="616257908">
      <w:marLeft w:val="0"/>
      <w:marRight w:val="0"/>
      <w:marTop w:val="0"/>
      <w:marBottom w:val="0"/>
      <w:divBdr>
        <w:top w:val="none" w:sz="0" w:space="0" w:color="auto"/>
        <w:left w:val="none" w:sz="0" w:space="0" w:color="auto"/>
        <w:bottom w:val="none" w:sz="0" w:space="0" w:color="auto"/>
        <w:right w:val="none" w:sz="0" w:space="0" w:color="auto"/>
      </w:divBdr>
    </w:div>
    <w:div w:id="676156666">
      <w:marLeft w:val="0"/>
      <w:marRight w:val="0"/>
      <w:marTop w:val="0"/>
      <w:marBottom w:val="0"/>
      <w:divBdr>
        <w:top w:val="none" w:sz="0" w:space="0" w:color="auto"/>
        <w:left w:val="none" w:sz="0" w:space="0" w:color="auto"/>
        <w:bottom w:val="none" w:sz="0" w:space="0" w:color="auto"/>
        <w:right w:val="none" w:sz="0" w:space="0" w:color="auto"/>
      </w:divBdr>
    </w:div>
    <w:div w:id="691800930">
      <w:marLeft w:val="0"/>
      <w:marRight w:val="0"/>
      <w:marTop w:val="0"/>
      <w:marBottom w:val="0"/>
      <w:divBdr>
        <w:top w:val="none" w:sz="0" w:space="0" w:color="auto"/>
        <w:left w:val="none" w:sz="0" w:space="0" w:color="auto"/>
        <w:bottom w:val="none" w:sz="0" w:space="0" w:color="auto"/>
        <w:right w:val="none" w:sz="0" w:space="0" w:color="auto"/>
      </w:divBdr>
    </w:div>
    <w:div w:id="709303275">
      <w:marLeft w:val="0"/>
      <w:marRight w:val="0"/>
      <w:marTop w:val="0"/>
      <w:marBottom w:val="0"/>
      <w:divBdr>
        <w:top w:val="none" w:sz="0" w:space="0" w:color="auto"/>
        <w:left w:val="none" w:sz="0" w:space="0" w:color="auto"/>
        <w:bottom w:val="none" w:sz="0" w:space="0" w:color="auto"/>
        <w:right w:val="none" w:sz="0" w:space="0" w:color="auto"/>
      </w:divBdr>
    </w:div>
    <w:div w:id="711077380">
      <w:marLeft w:val="0"/>
      <w:marRight w:val="0"/>
      <w:marTop w:val="0"/>
      <w:marBottom w:val="0"/>
      <w:divBdr>
        <w:top w:val="none" w:sz="0" w:space="0" w:color="auto"/>
        <w:left w:val="none" w:sz="0" w:space="0" w:color="auto"/>
        <w:bottom w:val="none" w:sz="0" w:space="0" w:color="auto"/>
        <w:right w:val="none" w:sz="0" w:space="0" w:color="auto"/>
      </w:divBdr>
    </w:div>
    <w:div w:id="725640842">
      <w:marLeft w:val="0"/>
      <w:marRight w:val="0"/>
      <w:marTop w:val="0"/>
      <w:marBottom w:val="0"/>
      <w:divBdr>
        <w:top w:val="none" w:sz="0" w:space="0" w:color="auto"/>
        <w:left w:val="none" w:sz="0" w:space="0" w:color="auto"/>
        <w:bottom w:val="none" w:sz="0" w:space="0" w:color="auto"/>
        <w:right w:val="none" w:sz="0" w:space="0" w:color="auto"/>
      </w:divBdr>
      <w:divsChild>
        <w:div w:id="125197490">
          <w:marLeft w:val="0"/>
          <w:marRight w:val="0"/>
          <w:marTop w:val="0"/>
          <w:marBottom w:val="0"/>
          <w:divBdr>
            <w:top w:val="none" w:sz="0" w:space="0" w:color="auto"/>
            <w:left w:val="none" w:sz="0" w:space="0" w:color="auto"/>
            <w:bottom w:val="none" w:sz="0" w:space="0" w:color="auto"/>
            <w:right w:val="none" w:sz="0" w:space="0" w:color="auto"/>
          </w:divBdr>
        </w:div>
        <w:div w:id="174542646">
          <w:marLeft w:val="0"/>
          <w:marRight w:val="0"/>
          <w:marTop w:val="0"/>
          <w:marBottom w:val="0"/>
          <w:divBdr>
            <w:top w:val="none" w:sz="0" w:space="0" w:color="auto"/>
            <w:left w:val="none" w:sz="0" w:space="0" w:color="auto"/>
            <w:bottom w:val="none" w:sz="0" w:space="0" w:color="auto"/>
            <w:right w:val="none" w:sz="0" w:space="0" w:color="auto"/>
          </w:divBdr>
        </w:div>
        <w:div w:id="376974390">
          <w:marLeft w:val="0"/>
          <w:marRight w:val="0"/>
          <w:marTop w:val="0"/>
          <w:marBottom w:val="0"/>
          <w:divBdr>
            <w:top w:val="none" w:sz="0" w:space="0" w:color="auto"/>
            <w:left w:val="none" w:sz="0" w:space="0" w:color="auto"/>
            <w:bottom w:val="none" w:sz="0" w:space="0" w:color="auto"/>
            <w:right w:val="none" w:sz="0" w:space="0" w:color="auto"/>
          </w:divBdr>
        </w:div>
        <w:div w:id="447505066">
          <w:marLeft w:val="0"/>
          <w:marRight w:val="0"/>
          <w:marTop w:val="0"/>
          <w:marBottom w:val="0"/>
          <w:divBdr>
            <w:top w:val="none" w:sz="0" w:space="0" w:color="auto"/>
            <w:left w:val="none" w:sz="0" w:space="0" w:color="auto"/>
            <w:bottom w:val="none" w:sz="0" w:space="0" w:color="auto"/>
            <w:right w:val="none" w:sz="0" w:space="0" w:color="auto"/>
          </w:divBdr>
        </w:div>
        <w:div w:id="460538479">
          <w:marLeft w:val="0"/>
          <w:marRight w:val="0"/>
          <w:marTop w:val="0"/>
          <w:marBottom w:val="0"/>
          <w:divBdr>
            <w:top w:val="none" w:sz="0" w:space="0" w:color="auto"/>
            <w:left w:val="none" w:sz="0" w:space="0" w:color="auto"/>
            <w:bottom w:val="none" w:sz="0" w:space="0" w:color="auto"/>
            <w:right w:val="none" w:sz="0" w:space="0" w:color="auto"/>
          </w:divBdr>
        </w:div>
        <w:div w:id="481459690">
          <w:marLeft w:val="0"/>
          <w:marRight w:val="0"/>
          <w:marTop w:val="0"/>
          <w:marBottom w:val="0"/>
          <w:divBdr>
            <w:top w:val="none" w:sz="0" w:space="0" w:color="auto"/>
            <w:left w:val="none" w:sz="0" w:space="0" w:color="auto"/>
            <w:bottom w:val="none" w:sz="0" w:space="0" w:color="auto"/>
            <w:right w:val="none" w:sz="0" w:space="0" w:color="auto"/>
          </w:divBdr>
        </w:div>
        <w:div w:id="484977794">
          <w:marLeft w:val="0"/>
          <w:marRight w:val="0"/>
          <w:marTop w:val="0"/>
          <w:marBottom w:val="0"/>
          <w:divBdr>
            <w:top w:val="none" w:sz="0" w:space="0" w:color="auto"/>
            <w:left w:val="none" w:sz="0" w:space="0" w:color="auto"/>
            <w:bottom w:val="none" w:sz="0" w:space="0" w:color="auto"/>
            <w:right w:val="none" w:sz="0" w:space="0" w:color="auto"/>
          </w:divBdr>
        </w:div>
        <w:div w:id="496728976">
          <w:marLeft w:val="0"/>
          <w:marRight w:val="0"/>
          <w:marTop w:val="0"/>
          <w:marBottom w:val="0"/>
          <w:divBdr>
            <w:top w:val="none" w:sz="0" w:space="0" w:color="auto"/>
            <w:left w:val="none" w:sz="0" w:space="0" w:color="auto"/>
            <w:bottom w:val="none" w:sz="0" w:space="0" w:color="auto"/>
            <w:right w:val="none" w:sz="0" w:space="0" w:color="auto"/>
          </w:divBdr>
        </w:div>
        <w:div w:id="545869707">
          <w:marLeft w:val="0"/>
          <w:marRight w:val="0"/>
          <w:marTop w:val="0"/>
          <w:marBottom w:val="0"/>
          <w:divBdr>
            <w:top w:val="none" w:sz="0" w:space="0" w:color="auto"/>
            <w:left w:val="none" w:sz="0" w:space="0" w:color="auto"/>
            <w:bottom w:val="none" w:sz="0" w:space="0" w:color="auto"/>
            <w:right w:val="none" w:sz="0" w:space="0" w:color="auto"/>
          </w:divBdr>
        </w:div>
        <w:div w:id="581641965">
          <w:marLeft w:val="0"/>
          <w:marRight w:val="0"/>
          <w:marTop w:val="0"/>
          <w:marBottom w:val="0"/>
          <w:divBdr>
            <w:top w:val="none" w:sz="0" w:space="0" w:color="auto"/>
            <w:left w:val="none" w:sz="0" w:space="0" w:color="auto"/>
            <w:bottom w:val="none" w:sz="0" w:space="0" w:color="auto"/>
            <w:right w:val="none" w:sz="0" w:space="0" w:color="auto"/>
          </w:divBdr>
        </w:div>
        <w:div w:id="608976579">
          <w:marLeft w:val="0"/>
          <w:marRight w:val="0"/>
          <w:marTop w:val="0"/>
          <w:marBottom w:val="0"/>
          <w:divBdr>
            <w:top w:val="none" w:sz="0" w:space="0" w:color="auto"/>
            <w:left w:val="none" w:sz="0" w:space="0" w:color="auto"/>
            <w:bottom w:val="none" w:sz="0" w:space="0" w:color="auto"/>
            <w:right w:val="none" w:sz="0" w:space="0" w:color="auto"/>
          </w:divBdr>
        </w:div>
        <w:div w:id="662202980">
          <w:marLeft w:val="0"/>
          <w:marRight w:val="0"/>
          <w:marTop w:val="0"/>
          <w:marBottom w:val="0"/>
          <w:divBdr>
            <w:top w:val="none" w:sz="0" w:space="0" w:color="auto"/>
            <w:left w:val="none" w:sz="0" w:space="0" w:color="auto"/>
            <w:bottom w:val="none" w:sz="0" w:space="0" w:color="auto"/>
            <w:right w:val="none" w:sz="0" w:space="0" w:color="auto"/>
          </w:divBdr>
        </w:div>
        <w:div w:id="664093385">
          <w:marLeft w:val="0"/>
          <w:marRight w:val="0"/>
          <w:marTop w:val="0"/>
          <w:marBottom w:val="0"/>
          <w:divBdr>
            <w:top w:val="none" w:sz="0" w:space="0" w:color="auto"/>
            <w:left w:val="none" w:sz="0" w:space="0" w:color="auto"/>
            <w:bottom w:val="none" w:sz="0" w:space="0" w:color="auto"/>
            <w:right w:val="none" w:sz="0" w:space="0" w:color="auto"/>
          </w:divBdr>
        </w:div>
        <w:div w:id="664623434">
          <w:marLeft w:val="0"/>
          <w:marRight w:val="0"/>
          <w:marTop w:val="0"/>
          <w:marBottom w:val="0"/>
          <w:divBdr>
            <w:top w:val="none" w:sz="0" w:space="0" w:color="auto"/>
            <w:left w:val="none" w:sz="0" w:space="0" w:color="auto"/>
            <w:bottom w:val="none" w:sz="0" w:space="0" w:color="auto"/>
            <w:right w:val="none" w:sz="0" w:space="0" w:color="auto"/>
          </w:divBdr>
        </w:div>
        <w:div w:id="706876841">
          <w:marLeft w:val="0"/>
          <w:marRight w:val="0"/>
          <w:marTop w:val="0"/>
          <w:marBottom w:val="0"/>
          <w:divBdr>
            <w:top w:val="none" w:sz="0" w:space="0" w:color="auto"/>
            <w:left w:val="none" w:sz="0" w:space="0" w:color="auto"/>
            <w:bottom w:val="none" w:sz="0" w:space="0" w:color="auto"/>
            <w:right w:val="none" w:sz="0" w:space="0" w:color="auto"/>
          </w:divBdr>
        </w:div>
        <w:div w:id="708143961">
          <w:marLeft w:val="0"/>
          <w:marRight w:val="0"/>
          <w:marTop w:val="0"/>
          <w:marBottom w:val="0"/>
          <w:divBdr>
            <w:top w:val="none" w:sz="0" w:space="0" w:color="auto"/>
            <w:left w:val="none" w:sz="0" w:space="0" w:color="auto"/>
            <w:bottom w:val="none" w:sz="0" w:space="0" w:color="auto"/>
            <w:right w:val="none" w:sz="0" w:space="0" w:color="auto"/>
          </w:divBdr>
        </w:div>
        <w:div w:id="769279698">
          <w:marLeft w:val="0"/>
          <w:marRight w:val="0"/>
          <w:marTop w:val="0"/>
          <w:marBottom w:val="0"/>
          <w:divBdr>
            <w:top w:val="none" w:sz="0" w:space="0" w:color="auto"/>
            <w:left w:val="none" w:sz="0" w:space="0" w:color="auto"/>
            <w:bottom w:val="none" w:sz="0" w:space="0" w:color="auto"/>
            <w:right w:val="none" w:sz="0" w:space="0" w:color="auto"/>
          </w:divBdr>
        </w:div>
        <w:div w:id="770004086">
          <w:marLeft w:val="0"/>
          <w:marRight w:val="0"/>
          <w:marTop w:val="0"/>
          <w:marBottom w:val="0"/>
          <w:divBdr>
            <w:top w:val="none" w:sz="0" w:space="0" w:color="auto"/>
            <w:left w:val="none" w:sz="0" w:space="0" w:color="auto"/>
            <w:bottom w:val="none" w:sz="0" w:space="0" w:color="auto"/>
            <w:right w:val="none" w:sz="0" w:space="0" w:color="auto"/>
          </w:divBdr>
        </w:div>
        <w:div w:id="842667072">
          <w:marLeft w:val="0"/>
          <w:marRight w:val="0"/>
          <w:marTop w:val="0"/>
          <w:marBottom w:val="0"/>
          <w:divBdr>
            <w:top w:val="none" w:sz="0" w:space="0" w:color="auto"/>
            <w:left w:val="none" w:sz="0" w:space="0" w:color="auto"/>
            <w:bottom w:val="none" w:sz="0" w:space="0" w:color="auto"/>
            <w:right w:val="none" w:sz="0" w:space="0" w:color="auto"/>
          </w:divBdr>
        </w:div>
        <w:div w:id="864714226">
          <w:marLeft w:val="0"/>
          <w:marRight w:val="0"/>
          <w:marTop w:val="0"/>
          <w:marBottom w:val="0"/>
          <w:divBdr>
            <w:top w:val="none" w:sz="0" w:space="0" w:color="auto"/>
            <w:left w:val="none" w:sz="0" w:space="0" w:color="auto"/>
            <w:bottom w:val="none" w:sz="0" w:space="0" w:color="auto"/>
            <w:right w:val="none" w:sz="0" w:space="0" w:color="auto"/>
          </w:divBdr>
        </w:div>
        <w:div w:id="925771758">
          <w:marLeft w:val="0"/>
          <w:marRight w:val="0"/>
          <w:marTop w:val="0"/>
          <w:marBottom w:val="0"/>
          <w:divBdr>
            <w:top w:val="none" w:sz="0" w:space="0" w:color="auto"/>
            <w:left w:val="none" w:sz="0" w:space="0" w:color="auto"/>
            <w:bottom w:val="none" w:sz="0" w:space="0" w:color="auto"/>
            <w:right w:val="none" w:sz="0" w:space="0" w:color="auto"/>
          </w:divBdr>
        </w:div>
        <w:div w:id="947004972">
          <w:marLeft w:val="0"/>
          <w:marRight w:val="0"/>
          <w:marTop w:val="0"/>
          <w:marBottom w:val="0"/>
          <w:divBdr>
            <w:top w:val="none" w:sz="0" w:space="0" w:color="auto"/>
            <w:left w:val="none" w:sz="0" w:space="0" w:color="auto"/>
            <w:bottom w:val="none" w:sz="0" w:space="0" w:color="auto"/>
            <w:right w:val="none" w:sz="0" w:space="0" w:color="auto"/>
          </w:divBdr>
        </w:div>
        <w:div w:id="947127612">
          <w:marLeft w:val="0"/>
          <w:marRight w:val="0"/>
          <w:marTop w:val="0"/>
          <w:marBottom w:val="0"/>
          <w:divBdr>
            <w:top w:val="none" w:sz="0" w:space="0" w:color="auto"/>
            <w:left w:val="none" w:sz="0" w:space="0" w:color="auto"/>
            <w:bottom w:val="none" w:sz="0" w:space="0" w:color="auto"/>
            <w:right w:val="none" w:sz="0" w:space="0" w:color="auto"/>
          </w:divBdr>
        </w:div>
        <w:div w:id="1010327421">
          <w:marLeft w:val="0"/>
          <w:marRight w:val="0"/>
          <w:marTop w:val="0"/>
          <w:marBottom w:val="0"/>
          <w:divBdr>
            <w:top w:val="none" w:sz="0" w:space="0" w:color="auto"/>
            <w:left w:val="none" w:sz="0" w:space="0" w:color="auto"/>
            <w:bottom w:val="none" w:sz="0" w:space="0" w:color="auto"/>
            <w:right w:val="none" w:sz="0" w:space="0" w:color="auto"/>
          </w:divBdr>
        </w:div>
        <w:div w:id="1011488826">
          <w:marLeft w:val="0"/>
          <w:marRight w:val="0"/>
          <w:marTop w:val="0"/>
          <w:marBottom w:val="0"/>
          <w:divBdr>
            <w:top w:val="none" w:sz="0" w:space="0" w:color="auto"/>
            <w:left w:val="none" w:sz="0" w:space="0" w:color="auto"/>
            <w:bottom w:val="none" w:sz="0" w:space="0" w:color="auto"/>
            <w:right w:val="none" w:sz="0" w:space="0" w:color="auto"/>
          </w:divBdr>
        </w:div>
        <w:div w:id="1037899366">
          <w:marLeft w:val="0"/>
          <w:marRight w:val="0"/>
          <w:marTop w:val="0"/>
          <w:marBottom w:val="0"/>
          <w:divBdr>
            <w:top w:val="none" w:sz="0" w:space="0" w:color="auto"/>
            <w:left w:val="none" w:sz="0" w:space="0" w:color="auto"/>
            <w:bottom w:val="none" w:sz="0" w:space="0" w:color="auto"/>
            <w:right w:val="none" w:sz="0" w:space="0" w:color="auto"/>
          </w:divBdr>
        </w:div>
        <w:div w:id="1075084011">
          <w:marLeft w:val="0"/>
          <w:marRight w:val="0"/>
          <w:marTop w:val="0"/>
          <w:marBottom w:val="0"/>
          <w:divBdr>
            <w:top w:val="none" w:sz="0" w:space="0" w:color="auto"/>
            <w:left w:val="none" w:sz="0" w:space="0" w:color="auto"/>
            <w:bottom w:val="none" w:sz="0" w:space="0" w:color="auto"/>
            <w:right w:val="none" w:sz="0" w:space="0" w:color="auto"/>
          </w:divBdr>
        </w:div>
        <w:div w:id="1085031788">
          <w:marLeft w:val="0"/>
          <w:marRight w:val="0"/>
          <w:marTop w:val="0"/>
          <w:marBottom w:val="0"/>
          <w:divBdr>
            <w:top w:val="none" w:sz="0" w:space="0" w:color="auto"/>
            <w:left w:val="none" w:sz="0" w:space="0" w:color="auto"/>
            <w:bottom w:val="none" w:sz="0" w:space="0" w:color="auto"/>
            <w:right w:val="none" w:sz="0" w:space="0" w:color="auto"/>
          </w:divBdr>
        </w:div>
        <w:div w:id="1095243370">
          <w:marLeft w:val="0"/>
          <w:marRight w:val="0"/>
          <w:marTop w:val="0"/>
          <w:marBottom w:val="0"/>
          <w:divBdr>
            <w:top w:val="none" w:sz="0" w:space="0" w:color="auto"/>
            <w:left w:val="none" w:sz="0" w:space="0" w:color="auto"/>
            <w:bottom w:val="none" w:sz="0" w:space="0" w:color="auto"/>
            <w:right w:val="none" w:sz="0" w:space="0" w:color="auto"/>
          </w:divBdr>
        </w:div>
        <w:div w:id="1105884202">
          <w:marLeft w:val="0"/>
          <w:marRight w:val="0"/>
          <w:marTop w:val="0"/>
          <w:marBottom w:val="0"/>
          <w:divBdr>
            <w:top w:val="none" w:sz="0" w:space="0" w:color="auto"/>
            <w:left w:val="none" w:sz="0" w:space="0" w:color="auto"/>
            <w:bottom w:val="none" w:sz="0" w:space="0" w:color="auto"/>
            <w:right w:val="none" w:sz="0" w:space="0" w:color="auto"/>
          </w:divBdr>
        </w:div>
        <w:div w:id="1130898110">
          <w:marLeft w:val="0"/>
          <w:marRight w:val="0"/>
          <w:marTop w:val="0"/>
          <w:marBottom w:val="0"/>
          <w:divBdr>
            <w:top w:val="none" w:sz="0" w:space="0" w:color="auto"/>
            <w:left w:val="none" w:sz="0" w:space="0" w:color="auto"/>
            <w:bottom w:val="none" w:sz="0" w:space="0" w:color="auto"/>
            <w:right w:val="none" w:sz="0" w:space="0" w:color="auto"/>
          </w:divBdr>
        </w:div>
        <w:div w:id="1160779476">
          <w:marLeft w:val="0"/>
          <w:marRight w:val="0"/>
          <w:marTop w:val="0"/>
          <w:marBottom w:val="0"/>
          <w:divBdr>
            <w:top w:val="none" w:sz="0" w:space="0" w:color="auto"/>
            <w:left w:val="none" w:sz="0" w:space="0" w:color="auto"/>
            <w:bottom w:val="none" w:sz="0" w:space="0" w:color="auto"/>
            <w:right w:val="none" w:sz="0" w:space="0" w:color="auto"/>
          </w:divBdr>
        </w:div>
        <w:div w:id="1182360378">
          <w:marLeft w:val="0"/>
          <w:marRight w:val="0"/>
          <w:marTop w:val="0"/>
          <w:marBottom w:val="0"/>
          <w:divBdr>
            <w:top w:val="none" w:sz="0" w:space="0" w:color="auto"/>
            <w:left w:val="none" w:sz="0" w:space="0" w:color="auto"/>
            <w:bottom w:val="none" w:sz="0" w:space="0" w:color="auto"/>
            <w:right w:val="none" w:sz="0" w:space="0" w:color="auto"/>
          </w:divBdr>
        </w:div>
        <w:div w:id="1184586897">
          <w:marLeft w:val="0"/>
          <w:marRight w:val="0"/>
          <w:marTop w:val="0"/>
          <w:marBottom w:val="0"/>
          <w:divBdr>
            <w:top w:val="none" w:sz="0" w:space="0" w:color="auto"/>
            <w:left w:val="none" w:sz="0" w:space="0" w:color="auto"/>
            <w:bottom w:val="none" w:sz="0" w:space="0" w:color="auto"/>
            <w:right w:val="none" w:sz="0" w:space="0" w:color="auto"/>
          </w:divBdr>
        </w:div>
        <w:div w:id="1197425466">
          <w:marLeft w:val="0"/>
          <w:marRight w:val="0"/>
          <w:marTop w:val="0"/>
          <w:marBottom w:val="0"/>
          <w:divBdr>
            <w:top w:val="none" w:sz="0" w:space="0" w:color="auto"/>
            <w:left w:val="none" w:sz="0" w:space="0" w:color="auto"/>
            <w:bottom w:val="none" w:sz="0" w:space="0" w:color="auto"/>
            <w:right w:val="none" w:sz="0" w:space="0" w:color="auto"/>
          </w:divBdr>
        </w:div>
        <w:div w:id="1335297814">
          <w:marLeft w:val="0"/>
          <w:marRight w:val="0"/>
          <w:marTop w:val="0"/>
          <w:marBottom w:val="0"/>
          <w:divBdr>
            <w:top w:val="none" w:sz="0" w:space="0" w:color="auto"/>
            <w:left w:val="none" w:sz="0" w:space="0" w:color="auto"/>
            <w:bottom w:val="none" w:sz="0" w:space="0" w:color="auto"/>
            <w:right w:val="none" w:sz="0" w:space="0" w:color="auto"/>
          </w:divBdr>
        </w:div>
        <w:div w:id="1352342982">
          <w:marLeft w:val="0"/>
          <w:marRight w:val="0"/>
          <w:marTop w:val="0"/>
          <w:marBottom w:val="0"/>
          <w:divBdr>
            <w:top w:val="none" w:sz="0" w:space="0" w:color="auto"/>
            <w:left w:val="none" w:sz="0" w:space="0" w:color="auto"/>
            <w:bottom w:val="none" w:sz="0" w:space="0" w:color="auto"/>
            <w:right w:val="none" w:sz="0" w:space="0" w:color="auto"/>
          </w:divBdr>
        </w:div>
        <w:div w:id="1360859475">
          <w:marLeft w:val="0"/>
          <w:marRight w:val="0"/>
          <w:marTop w:val="0"/>
          <w:marBottom w:val="0"/>
          <w:divBdr>
            <w:top w:val="none" w:sz="0" w:space="0" w:color="auto"/>
            <w:left w:val="none" w:sz="0" w:space="0" w:color="auto"/>
            <w:bottom w:val="none" w:sz="0" w:space="0" w:color="auto"/>
            <w:right w:val="none" w:sz="0" w:space="0" w:color="auto"/>
          </w:divBdr>
        </w:div>
        <w:div w:id="1367370091">
          <w:marLeft w:val="0"/>
          <w:marRight w:val="0"/>
          <w:marTop w:val="0"/>
          <w:marBottom w:val="0"/>
          <w:divBdr>
            <w:top w:val="none" w:sz="0" w:space="0" w:color="auto"/>
            <w:left w:val="none" w:sz="0" w:space="0" w:color="auto"/>
            <w:bottom w:val="none" w:sz="0" w:space="0" w:color="auto"/>
            <w:right w:val="none" w:sz="0" w:space="0" w:color="auto"/>
          </w:divBdr>
        </w:div>
        <w:div w:id="1443114199">
          <w:marLeft w:val="0"/>
          <w:marRight w:val="0"/>
          <w:marTop w:val="0"/>
          <w:marBottom w:val="0"/>
          <w:divBdr>
            <w:top w:val="none" w:sz="0" w:space="0" w:color="auto"/>
            <w:left w:val="none" w:sz="0" w:space="0" w:color="auto"/>
            <w:bottom w:val="none" w:sz="0" w:space="0" w:color="auto"/>
            <w:right w:val="none" w:sz="0" w:space="0" w:color="auto"/>
          </w:divBdr>
        </w:div>
        <w:div w:id="1471708708">
          <w:marLeft w:val="0"/>
          <w:marRight w:val="0"/>
          <w:marTop w:val="0"/>
          <w:marBottom w:val="0"/>
          <w:divBdr>
            <w:top w:val="none" w:sz="0" w:space="0" w:color="auto"/>
            <w:left w:val="none" w:sz="0" w:space="0" w:color="auto"/>
            <w:bottom w:val="none" w:sz="0" w:space="0" w:color="auto"/>
            <w:right w:val="none" w:sz="0" w:space="0" w:color="auto"/>
          </w:divBdr>
        </w:div>
        <w:div w:id="1472359206">
          <w:marLeft w:val="0"/>
          <w:marRight w:val="0"/>
          <w:marTop w:val="0"/>
          <w:marBottom w:val="0"/>
          <w:divBdr>
            <w:top w:val="none" w:sz="0" w:space="0" w:color="auto"/>
            <w:left w:val="none" w:sz="0" w:space="0" w:color="auto"/>
            <w:bottom w:val="none" w:sz="0" w:space="0" w:color="auto"/>
            <w:right w:val="none" w:sz="0" w:space="0" w:color="auto"/>
          </w:divBdr>
        </w:div>
        <w:div w:id="1573664173">
          <w:marLeft w:val="0"/>
          <w:marRight w:val="0"/>
          <w:marTop w:val="0"/>
          <w:marBottom w:val="0"/>
          <w:divBdr>
            <w:top w:val="none" w:sz="0" w:space="0" w:color="auto"/>
            <w:left w:val="none" w:sz="0" w:space="0" w:color="auto"/>
            <w:bottom w:val="none" w:sz="0" w:space="0" w:color="auto"/>
            <w:right w:val="none" w:sz="0" w:space="0" w:color="auto"/>
          </w:divBdr>
        </w:div>
        <w:div w:id="1604148385">
          <w:marLeft w:val="0"/>
          <w:marRight w:val="0"/>
          <w:marTop w:val="0"/>
          <w:marBottom w:val="0"/>
          <w:divBdr>
            <w:top w:val="none" w:sz="0" w:space="0" w:color="auto"/>
            <w:left w:val="none" w:sz="0" w:space="0" w:color="auto"/>
            <w:bottom w:val="none" w:sz="0" w:space="0" w:color="auto"/>
            <w:right w:val="none" w:sz="0" w:space="0" w:color="auto"/>
          </w:divBdr>
        </w:div>
        <w:div w:id="1634864653">
          <w:marLeft w:val="0"/>
          <w:marRight w:val="0"/>
          <w:marTop w:val="0"/>
          <w:marBottom w:val="0"/>
          <w:divBdr>
            <w:top w:val="none" w:sz="0" w:space="0" w:color="auto"/>
            <w:left w:val="none" w:sz="0" w:space="0" w:color="auto"/>
            <w:bottom w:val="none" w:sz="0" w:space="0" w:color="auto"/>
            <w:right w:val="none" w:sz="0" w:space="0" w:color="auto"/>
          </w:divBdr>
        </w:div>
        <w:div w:id="1667321732">
          <w:marLeft w:val="0"/>
          <w:marRight w:val="0"/>
          <w:marTop w:val="0"/>
          <w:marBottom w:val="0"/>
          <w:divBdr>
            <w:top w:val="none" w:sz="0" w:space="0" w:color="auto"/>
            <w:left w:val="none" w:sz="0" w:space="0" w:color="auto"/>
            <w:bottom w:val="none" w:sz="0" w:space="0" w:color="auto"/>
            <w:right w:val="none" w:sz="0" w:space="0" w:color="auto"/>
          </w:divBdr>
        </w:div>
        <w:div w:id="1706635260">
          <w:marLeft w:val="0"/>
          <w:marRight w:val="0"/>
          <w:marTop w:val="0"/>
          <w:marBottom w:val="0"/>
          <w:divBdr>
            <w:top w:val="none" w:sz="0" w:space="0" w:color="auto"/>
            <w:left w:val="none" w:sz="0" w:space="0" w:color="auto"/>
            <w:bottom w:val="none" w:sz="0" w:space="0" w:color="auto"/>
            <w:right w:val="none" w:sz="0" w:space="0" w:color="auto"/>
          </w:divBdr>
        </w:div>
        <w:div w:id="1716657466">
          <w:marLeft w:val="0"/>
          <w:marRight w:val="0"/>
          <w:marTop w:val="0"/>
          <w:marBottom w:val="0"/>
          <w:divBdr>
            <w:top w:val="none" w:sz="0" w:space="0" w:color="auto"/>
            <w:left w:val="none" w:sz="0" w:space="0" w:color="auto"/>
            <w:bottom w:val="none" w:sz="0" w:space="0" w:color="auto"/>
            <w:right w:val="none" w:sz="0" w:space="0" w:color="auto"/>
          </w:divBdr>
        </w:div>
        <w:div w:id="1800685244">
          <w:marLeft w:val="0"/>
          <w:marRight w:val="0"/>
          <w:marTop w:val="0"/>
          <w:marBottom w:val="0"/>
          <w:divBdr>
            <w:top w:val="none" w:sz="0" w:space="0" w:color="auto"/>
            <w:left w:val="none" w:sz="0" w:space="0" w:color="auto"/>
            <w:bottom w:val="none" w:sz="0" w:space="0" w:color="auto"/>
            <w:right w:val="none" w:sz="0" w:space="0" w:color="auto"/>
          </w:divBdr>
        </w:div>
        <w:div w:id="1829205698">
          <w:marLeft w:val="0"/>
          <w:marRight w:val="0"/>
          <w:marTop w:val="0"/>
          <w:marBottom w:val="0"/>
          <w:divBdr>
            <w:top w:val="none" w:sz="0" w:space="0" w:color="auto"/>
            <w:left w:val="none" w:sz="0" w:space="0" w:color="auto"/>
            <w:bottom w:val="none" w:sz="0" w:space="0" w:color="auto"/>
            <w:right w:val="none" w:sz="0" w:space="0" w:color="auto"/>
          </w:divBdr>
        </w:div>
        <w:div w:id="1851018824">
          <w:marLeft w:val="0"/>
          <w:marRight w:val="0"/>
          <w:marTop w:val="0"/>
          <w:marBottom w:val="0"/>
          <w:divBdr>
            <w:top w:val="none" w:sz="0" w:space="0" w:color="auto"/>
            <w:left w:val="none" w:sz="0" w:space="0" w:color="auto"/>
            <w:bottom w:val="none" w:sz="0" w:space="0" w:color="auto"/>
            <w:right w:val="none" w:sz="0" w:space="0" w:color="auto"/>
          </w:divBdr>
        </w:div>
        <w:div w:id="1863938907">
          <w:marLeft w:val="0"/>
          <w:marRight w:val="0"/>
          <w:marTop w:val="0"/>
          <w:marBottom w:val="0"/>
          <w:divBdr>
            <w:top w:val="none" w:sz="0" w:space="0" w:color="auto"/>
            <w:left w:val="none" w:sz="0" w:space="0" w:color="auto"/>
            <w:bottom w:val="none" w:sz="0" w:space="0" w:color="auto"/>
            <w:right w:val="none" w:sz="0" w:space="0" w:color="auto"/>
          </w:divBdr>
        </w:div>
        <w:div w:id="1943487334">
          <w:marLeft w:val="0"/>
          <w:marRight w:val="0"/>
          <w:marTop w:val="0"/>
          <w:marBottom w:val="0"/>
          <w:divBdr>
            <w:top w:val="none" w:sz="0" w:space="0" w:color="auto"/>
            <w:left w:val="none" w:sz="0" w:space="0" w:color="auto"/>
            <w:bottom w:val="none" w:sz="0" w:space="0" w:color="auto"/>
            <w:right w:val="none" w:sz="0" w:space="0" w:color="auto"/>
          </w:divBdr>
        </w:div>
        <w:div w:id="2001300542">
          <w:marLeft w:val="0"/>
          <w:marRight w:val="0"/>
          <w:marTop w:val="0"/>
          <w:marBottom w:val="0"/>
          <w:divBdr>
            <w:top w:val="none" w:sz="0" w:space="0" w:color="auto"/>
            <w:left w:val="none" w:sz="0" w:space="0" w:color="auto"/>
            <w:bottom w:val="none" w:sz="0" w:space="0" w:color="auto"/>
            <w:right w:val="none" w:sz="0" w:space="0" w:color="auto"/>
          </w:divBdr>
        </w:div>
        <w:div w:id="2020152876">
          <w:marLeft w:val="0"/>
          <w:marRight w:val="0"/>
          <w:marTop w:val="0"/>
          <w:marBottom w:val="0"/>
          <w:divBdr>
            <w:top w:val="none" w:sz="0" w:space="0" w:color="auto"/>
            <w:left w:val="none" w:sz="0" w:space="0" w:color="auto"/>
            <w:bottom w:val="none" w:sz="0" w:space="0" w:color="auto"/>
            <w:right w:val="none" w:sz="0" w:space="0" w:color="auto"/>
          </w:divBdr>
        </w:div>
        <w:div w:id="2043051370">
          <w:marLeft w:val="0"/>
          <w:marRight w:val="0"/>
          <w:marTop w:val="0"/>
          <w:marBottom w:val="0"/>
          <w:divBdr>
            <w:top w:val="none" w:sz="0" w:space="0" w:color="auto"/>
            <w:left w:val="none" w:sz="0" w:space="0" w:color="auto"/>
            <w:bottom w:val="none" w:sz="0" w:space="0" w:color="auto"/>
            <w:right w:val="none" w:sz="0" w:space="0" w:color="auto"/>
          </w:divBdr>
        </w:div>
        <w:div w:id="2104179317">
          <w:marLeft w:val="0"/>
          <w:marRight w:val="0"/>
          <w:marTop w:val="0"/>
          <w:marBottom w:val="0"/>
          <w:divBdr>
            <w:top w:val="none" w:sz="0" w:space="0" w:color="auto"/>
            <w:left w:val="none" w:sz="0" w:space="0" w:color="auto"/>
            <w:bottom w:val="none" w:sz="0" w:space="0" w:color="auto"/>
            <w:right w:val="none" w:sz="0" w:space="0" w:color="auto"/>
          </w:divBdr>
        </w:div>
        <w:div w:id="2108959785">
          <w:marLeft w:val="0"/>
          <w:marRight w:val="0"/>
          <w:marTop w:val="0"/>
          <w:marBottom w:val="0"/>
          <w:divBdr>
            <w:top w:val="none" w:sz="0" w:space="0" w:color="auto"/>
            <w:left w:val="none" w:sz="0" w:space="0" w:color="auto"/>
            <w:bottom w:val="none" w:sz="0" w:space="0" w:color="auto"/>
            <w:right w:val="none" w:sz="0" w:space="0" w:color="auto"/>
          </w:divBdr>
        </w:div>
      </w:divsChild>
    </w:div>
    <w:div w:id="763499345">
      <w:marLeft w:val="0"/>
      <w:marRight w:val="0"/>
      <w:marTop w:val="0"/>
      <w:marBottom w:val="0"/>
      <w:divBdr>
        <w:top w:val="none" w:sz="0" w:space="0" w:color="auto"/>
        <w:left w:val="none" w:sz="0" w:space="0" w:color="auto"/>
        <w:bottom w:val="none" w:sz="0" w:space="0" w:color="auto"/>
        <w:right w:val="none" w:sz="0" w:space="0" w:color="auto"/>
      </w:divBdr>
    </w:div>
    <w:div w:id="780808035">
      <w:marLeft w:val="0"/>
      <w:marRight w:val="0"/>
      <w:marTop w:val="0"/>
      <w:marBottom w:val="0"/>
      <w:divBdr>
        <w:top w:val="none" w:sz="0" w:space="0" w:color="auto"/>
        <w:left w:val="none" w:sz="0" w:space="0" w:color="auto"/>
        <w:bottom w:val="none" w:sz="0" w:space="0" w:color="auto"/>
        <w:right w:val="none" w:sz="0" w:space="0" w:color="auto"/>
      </w:divBdr>
      <w:divsChild>
        <w:div w:id="1045370263">
          <w:marLeft w:val="0"/>
          <w:marRight w:val="0"/>
          <w:marTop w:val="240"/>
          <w:marBottom w:val="240"/>
          <w:divBdr>
            <w:top w:val="none" w:sz="0" w:space="0" w:color="auto"/>
            <w:left w:val="none" w:sz="0" w:space="0" w:color="auto"/>
            <w:bottom w:val="none" w:sz="0" w:space="0" w:color="auto"/>
            <w:right w:val="none" w:sz="0" w:space="0" w:color="auto"/>
          </w:divBdr>
          <w:divsChild>
            <w:div w:id="399250882">
              <w:marLeft w:val="0"/>
              <w:marRight w:val="0"/>
              <w:marTop w:val="0"/>
              <w:marBottom w:val="0"/>
              <w:divBdr>
                <w:top w:val="none" w:sz="0" w:space="0" w:color="auto"/>
                <w:left w:val="none" w:sz="0" w:space="0" w:color="auto"/>
                <w:bottom w:val="none" w:sz="0" w:space="0" w:color="auto"/>
                <w:right w:val="none" w:sz="0" w:space="0" w:color="auto"/>
              </w:divBdr>
            </w:div>
          </w:divsChild>
        </w:div>
        <w:div w:id="1568955733">
          <w:marLeft w:val="0"/>
          <w:marRight w:val="0"/>
          <w:marTop w:val="0"/>
          <w:marBottom w:val="0"/>
          <w:divBdr>
            <w:top w:val="none" w:sz="0" w:space="0" w:color="auto"/>
            <w:left w:val="none" w:sz="0" w:space="0" w:color="auto"/>
            <w:bottom w:val="none" w:sz="0" w:space="0" w:color="auto"/>
            <w:right w:val="none" w:sz="0" w:space="0" w:color="auto"/>
          </w:divBdr>
          <w:divsChild>
            <w:div w:id="637145402">
              <w:marLeft w:val="0"/>
              <w:marRight w:val="0"/>
              <w:marTop w:val="0"/>
              <w:marBottom w:val="0"/>
              <w:divBdr>
                <w:top w:val="none" w:sz="0" w:space="0" w:color="auto"/>
                <w:left w:val="none" w:sz="0" w:space="0" w:color="auto"/>
                <w:bottom w:val="none" w:sz="0" w:space="0" w:color="auto"/>
                <w:right w:val="none" w:sz="0" w:space="0" w:color="auto"/>
              </w:divBdr>
              <w:divsChild>
                <w:div w:id="1142236090">
                  <w:marLeft w:val="1740"/>
                  <w:marRight w:val="0"/>
                  <w:marTop w:val="0"/>
                  <w:marBottom w:val="0"/>
                  <w:divBdr>
                    <w:top w:val="none" w:sz="0" w:space="0" w:color="auto"/>
                    <w:left w:val="none" w:sz="0" w:space="0" w:color="auto"/>
                    <w:bottom w:val="none" w:sz="0" w:space="0" w:color="auto"/>
                    <w:right w:val="none" w:sz="0" w:space="0" w:color="auto"/>
                  </w:divBdr>
                </w:div>
              </w:divsChild>
            </w:div>
            <w:div w:id="845168737">
              <w:marLeft w:val="0"/>
              <w:marRight w:val="0"/>
              <w:marTop w:val="0"/>
              <w:marBottom w:val="0"/>
              <w:divBdr>
                <w:top w:val="none" w:sz="0" w:space="0" w:color="auto"/>
                <w:left w:val="none" w:sz="0" w:space="0" w:color="auto"/>
                <w:bottom w:val="none" w:sz="0" w:space="0" w:color="auto"/>
                <w:right w:val="none" w:sz="0" w:space="0" w:color="auto"/>
              </w:divBdr>
              <w:divsChild>
                <w:div w:id="1651714409">
                  <w:marLeft w:val="1740"/>
                  <w:marRight w:val="0"/>
                  <w:marTop w:val="0"/>
                  <w:marBottom w:val="0"/>
                  <w:divBdr>
                    <w:top w:val="none" w:sz="0" w:space="0" w:color="auto"/>
                    <w:left w:val="none" w:sz="0" w:space="0" w:color="auto"/>
                    <w:bottom w:val="none" w:sz="0" w:space="0" w:color="auto"/>
                    <w:right w:val="none" w:sz="0" w:space="0" w:color="auto"/>
                  </w:divBdr>
                </w:div>
              </w:divsChild>
            </w:div>
            <w:div w:id="927159975">
              <w:marLeft w:val="0"/>
              <w:marRight w:val="0"/>
              <w:marTop w:val="0"/>
              <w:marBottom w:val="0"/>
              <w:divBdr>
                <w:top w:val="none" w:sz="0" w:space="0" w:color="auto"/>
                <w:left w:val="none" w:sz="0" w:space="0" w:color="auto"/>
                <w:bottom w:val="none" w:sz="0" w:space="0" w:color="auto"/>
                <w:right w:val="none" w:sz="0" w:space="0" w:color="auto"/>
              </w:divBdr>
              <w:divsChild>
                <w:div w:id="1493984678">
                  <w:marLeft w:val="1740"/>
                  <w:marRight w:val="0"/>
                  <w:marTop w:val="0"/>
                  <w:marBottom w:val="0"/>
                  <w:divBdr>
                    <w:top w:val="none" w:sz="0" w:space="0" w:color="auto"/>
                    <w:left w:val="none" w:sz="0" w:space="0" w:color="auto"/>
                    <w:bottom w:val="none" w:sz="0" w:space="0" w:color="auto"/>
                    <w:right w:val="none" w:sz="0" w:space="0" w:color="auto"/>
                  </w:divBdr>
                </w:div>
              </w:divsChild>
            </w:div>
            <w:div w:id="1715614380">
              <w:marLeft w:val="0"/>
              <w:marRight w:val="0"/>
              <w:marTop w:val="0"/>
              <w:marBottom w:val="0"/>
              <w:divBdr>
                <w:top w:val="none" w:sz="0" w:space="0" w:color="auto"/>
                <w:left w:val="none" w:sz="0" w:space="0" w:color="auto"/>
                <w:bottom w:val="none" w:sz="0" w:space="0" w:color="auto"/>
                <w:right w:val="none" w:sz="0" w:space="0" w:color="auto"/>
              </w:divBdr>
              <w:divsChild>
                <w:div w:id="1949507252">
                  <w:marLeft w:val="1740"/>
                  <w:marRight w:val="0"/>
                  <w:marTop w:val="0"/>
                  <w:marBottom w:val="0"/>
                  <w:divBdr>
                    <w:top w:val="none" w:sz="0" w:space="0" w:color="auto"/>
                    <w:left w:val="none" w:sz="0" w:space="0" w:color="auto"/>
                    <w:bottom w:val="none" w:sz="0" w:space="0" w:color="auto"/>
                    <w:right w:val="none" w:sz="0" w:space="0" w:color="auto"/>
                  </w:divBdr>
                </w:div>
              </w:divsChild>
            </w:div>
            <w:div w:id="2093115655">
              <w:marLeft w:val="0"/>
              <w:marRight w:val="0"/>
              <w:marTop w:val="0"/>
              <w:marBottom w:val="0"/>
              <w:divBdr>
                <w:top w:val="none" w:sz="0" w:space="0" w:color="auto"/>
                <w:left w:val="none" w:sz="0" w:space="0" w:color="auto"/>
                <w:bottom w:val="none" w:sz="0" w:space="0" w:color="auto"/>
                <w:right w:val="none" w:sz="0" w:space="0" w:color="auto"/>
              </w:divBdr>
              <w:divsChild>
                <w:div w:id="281691868">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65848">
      <w:marLeft w:val="0"/>
      <w:marRight w:val="0"/>
      <w:marTop w:val="0"/>
      <w:marBottom w:val="0"/>
      <w:divBdr>
        <w:top w:val="none" w:sz="0" w:space="0" w:color="auto"/>
        <w:left w:val="none" w:sz="0" w:space="0" w:color="auto"/>
        <w:bottom w:val="none" w:sz="0" w:space="0" w:color="auto"/>
        <w:right w:val="none" w:sz="0" w:space="0" w:color="auto"/>
      </w:divBdr>
    </w:div>
    <w:div w:id="805010676">
      <w:marLeft w:val="0"/>
      <w:marRight w:val="0"/>
      <w:marTop w:val="0"/>
      <w:marBottom w:val="0"/>
      <w:divBdr>
        <w:top w:val="none" w:sz="0" w:space="0" w:color="auto"/>
        <w:left w:val="none" w:sz="0" w:space="0" w:color="auto"/>
        <w:bottom w:val="none" w:sz="0" w:space="0" w:color="auto"/>
        <w:right w:val="none" w:sz="0" w:space="0" w:color="auto"/>
      </w:divBdr>
    </w:div>
    <w:div w:id="808597931">
      <w:marLeft w:val="0"/>
      <w:marRight w:val="0"/>
      <w:marTop w:val="0"/>
      <w:marBottom w:val="0"/>
      <w:divBdr>
        <w:top w:val="none" w:sz="0" w:space="0" w:color="auto"/>
        <w:left w:val="none" w:sz="0" w:space="0" w:color="auto"/>
        <w:bottom w:val="none" w:sz="0" w:space="0" w:color="auto"/>
        <w:right w:val="none" w:sz="0" w:space="0" w:color="auto"/>
      </w:divBdr>
    </w:div>
    <w:div w:id="817187727">
      <w:marLeft w:val="0"/>
      <w:marRight w:val="0"/>
      <w:marTop w:val="0"/>
      <w:marBottom w:val="0"/>
      <w:divBdr>
        <w:top w:val="none" w:sz="0" w:space="0" w:color="auto"/>
        <w:left w:val="none" w:sz="0" w:space="0" w:color="auto"/>
        <w:bottom w:val="none" w:sz="0" w:space="0" w:color="auto"/>
        <w:right w:val="none" w:sz="0" w:space="0" w:color="auto"/>
      </w:divBdr>
      <w:divsChild>
        <w:div w:id="181362801">
          <w:marLeft w:val="270"/>
          <w:marRight w:val="270"/>
          <w:marTop w:val="0"/>
          <w:marBottom w:val="0"/>
          <w:divBdr>
            <w:top w:val="single" w:sz="6" w:space="0" w:color="CCCCCC"/>
            <w:left w:val="single" w:sz="6" w:space="0" w:color="CCCCCC"/>
            <w:bottom w:val="single" w:sz="6" w:space="0" w:color="CCCCCC"/>
            <w:right w:val="single" w:sz="6" w:space="0" w:color="CCCCCC"/>
          </w:divBdr>
        </w:div>
        <w:div w:id="1033071328">
          <w:marLeft w:val="0"/>
          <w:marRight w:val="0"/>
          <w:marTop w:val="0"/>
          <w:marBottom w:val="0"/>
          <w:divBdr>
            <w:top w:val="none" w:sz="0" w:space="0" w:color="auto"/>
            <w:left w:val="none" w:sz="0" w:space="0" w:color="auto"/>
            <w:bottom w:val="none" w:sz="0" w:space="0" w:color="auto"/>
            <w:right w:val="none" w:sz="0" w:space="0" w:color="auto"/>
          </w:divBdr>
          <w:divsChild>
            <w:div w:id="1679890245">
              <w:marLeft w:val="0"/>
              <w:marRight w:val="0"/>
              <w:marTop w:val="0"/>
              <w:marBottom w:val="120"/>
              <w:divBdr>
                <w:top w:val="none" w:sz="0" w:space="0" w:color="auto"/>
                <w:left w:val="none" w:sz="0" w:space="0" w:color="auto"/>
                <w:bottom w:val="none" w:sz="0" w:space="0" w:color="auto"/>
                <w:right w:val="none" w:sz="0" w:space="0" w:color="auto"/>
              </w:divBdr>
            </w:div>
          </w:divsChild>
        </w:div>
        <w:div w:id="1483307529">
          <w:marLeft w:val="0"/>
          <w:marRight w:val="0"/>
          <w:marTop w:val="0"/>
          <w:marBottom w:val="0"/>
          <w:divBdr>
            <w:top w:val="none" w:sz="0" w:space="6" w:color="auto"/>
            <w:left w:val="single" w:sz="6" w:space="6" w:color="CCCCCC"/>
            <w:bottom w:val="none" w:sz="0" w:space="6" w:color="auto"/>
            <w:right w:val="none" w:sz="0" w:space="9" w:color="auto"/>
          </w:divBdr>
        </w:div>
      </w:divsChild>
    </w:div>
    <w:div w:id="817845022">
      <w:marLeft w:val="0"/>
      <w:marRight w:val="0"/>
      <w:marTop w:val="0"/>
      <w:marBottom w:val="0"/>
      <w:divBdr>
        <w:top w:val="none" w:sz="0" w:space="0" w:color="auto"/>
        <w:left w:val="none" w:sz="0" w:space="0" w:color="auto"/>
        <w:bottom w:val="none" w:sz="0" w:space="0" w:color="auto"/>
        <w:right w:val="none" w:sz="0" w:space="0" w:color="auto"/>
      </w:divBdr>
    </w:div>
    <w:div w:id="858159108">
      <w:marLeft w:val="0"/>
      <w:marRight w:val="0"/>
      <w:marTop w:val="0"/>
      <w:marBottom w:val="0"/>
      <w:divBdr>
        <w:top w:val="none" w:sz="0" w:space="0" w:color="auto"/>
        <w:left w:val="none" w:sz="0" w:space="0" w:color="auto"/>
        <w:bottom w:val="none" w:sz="0" w:space="0" w:color="auto"/>
        <w:right w:val="none" w:sz="0" w:space="0" w:color="auto"/>
      </w:divBdr>
    </w:div>
    <w:div w:id="863984517">
      <w:marLeft w:val="0"/>
      <w:marRight w:val="0"/>
      <w:marTop w:val="0"/>
      <w:marBottom w:val="0"/>
      <w:divBdr>
        <w:top w:val="none" w:sz="0" w:space="0" w:color="auto"/>
        <w:left w:val="none" w:sz="0" w:space="0" w:color="auto"/>
        <w:bottom w:val="none" w:sz="0" w:space="0" w:color="auto"/>
        <w:right w:val="none" w:sz="0" w:space="0" w:color="auto"/>
      </w:divBdr>
    </w:div>
    <w:div w:id="872497651">
      <w:marLeft w:val="0"/>
      <w:marRight w:val="0"/>
      <w:marTop w:val="0"/>
      <w:marBottom w:val="0"/>
      <w:divBdr>
        <w:top w:val="none" w:sz="0" w:space="0" w:color="auto"/>
        <w:left w:val="none" w:sz="0" w:space="0" w:color="auto"/>
        <w:bottom w:val="none" w:sz="0" w:space="0" w:color="auto"/>
        <w:right w:val="none" w:sz="0" w:space="0" w:color="auto"/>
      </w:divBdr>
    </w:div>
    <w:div w:id="973678127">
      <w:marLeft w:val="0"/>
      <w:marRight w:val="0"/>
      <w:marTop w:val="0"/>
      <w:marBottom w:val="0"/>
      <w:divBdr>
        <w:top w:val="none" w:sz="0" w:space="0" w:color="auto"/>
        <w:left w:val="none" w:sz="0" w:space="0" w:color="auto"/>
        <w:bottom w:val="none" w:sz="0" w:space="0" w:color="auto"/>
        <w:right w:val="none" w:sz="0" w:space="0" w:color="auto"/>
      </w:divBdr>
    </w:div>
    <w:div w:id="975725177">
      <w:marLeft w:val="0"/>
      <w:marRight w:val="0"/>
      <w:marTop w:val="0"/>
      <w:marBottom w:val="0"/>
      <w:divBdr>
        <w:top w:val="none" w:sz="0" w:space="0" w:color="auto"/>
        <w:left w:val="none" w:sz="0" w:space="0" w:color="auto"/>
        <w:bottom w:val="none" w:sz="0" w:space="0" w:color="auto"/>
        <w:right w:val="none" w:sz="0" w:space="0" w:color="auto"/>
      </w:divBdr>
    </w:div>
    <w:div w:id="1002661547">
      <w:marLeft w:val="0"/>
      <w:marRight w:val="0"/>
      <w:marTop w:val="0"/>
      <w:marBottom w:val="0"/>
      <w:divBdr>
        <w:top w:val="none" w:sz="0" w:space="0" w:color="auto"/>
        <w:left w:val="none" w:sz="0" w:space="0" w:color="auto"/>
        <w:bottom w:val="none" w:sz="0" w:space="0" w:color="auto"/>
        <w:right w:val="none" w:sz="0" w:space="0" w:color="auto"/>
      </w:divBdr>
    </w:div>
    <w:div w:id="1022173267">
      <w:marLeft w:val="0"/>
      <w:marRight w:val="0"/>
      <w:marTop w:val="0"/>
      <w:marBottom w:val="0"/>
      <w:divBdr>
        <w:top w:val="none" w:sz="0" w:space="0" w:color="auto"/>
        <w:left w:val="none" w:sz="0" w:space="0" w:color="auto"/>
        <w:bottom w:val="none" w:sz="0" w:space="0" w:color="auto"/>
        <w:right w:val="none" w:sz="0" w:space="0" w:color="auto"/>
      </w:divBdr>
    </w:div>
    <w:div w:id="1087075837">
      <w:marLeft w:val="0"/>
      <w:marRight w:val="0"/>
      <w:marTop w:val="0"/>
      <w:marBottom w:val="0"/>
      <w:divBdr>
        <w:top w:val="none" w:sz="0" w:space="0" w:color="auto"/>
        <w:left w:val="none" w:sz="0" w:space="0" w:color="auto"/>
        <w:bottom w:val="none" w:sz="0" w:space="0" w:color="auto"/>
        <w:right w:val="none" w:sz="0" w:space="0" w:color="auto"/>
      </w:divBdr>
      <w:divsChild>
        <w:div w:id="1366325261">
          <w:marLeft w:val="0"/>
          <w:marRight w:val="0"/>
          <w:marTop w:val="0"/>
          <w:marBottom w:val="0"/>
          <w:divBdr>
            <w:top w:val="none" w:sz="0" w:space="0" w:color="auto"/>
            <w:left w:val="none" w:sz="0" w:space="0" w:color="auto"/>
            <w:bottom w:val="none" w:sz="0" w:space="0" w:color="auto"/>
            <w:right w:val="none" w:sz="0" w:space="0" w:color="auto"/>
          </w:divBdr>
          <w:divsChild>
            <w:div w:id="1706441681">
              <w:marLeft w:val="0"/>
              <w:marRight w:val="0"/>
              <w:marTop w:val="0"/>
              <w:marBottom w:val="0"/>
              <w:divBdr>
                <w:top w:val="none" w:sz="0" w:space="0" w:color="auto"/>
                <w:left w:val="none" w:sz="0" w:space="0" w:color="auto"/>
                <w:bottom w:val="none" w:sz="0" w:space="0" w:color="auto"/>
                <w:right w:val="none" w:sz="0" w:space="0" w:color="auto"/>
              </w:divBdr>
              <w:divsChild>
                <w:div w:id="464546202">
                  <w:marLeft w:val="0"/>
                  <w:marRight w:val="0"/>
                  <w:marTop w:val="0"/>
                  <w:marBottom w:val="0"/>
                  <w:divBdr>
                    <w:top w:val="none" w:sz="0" w:space="0" w:color="auto"/>
                    <w:left w:val="none" w:sz="0" w:space="0" w:color="auto"/>
                    <w:bottom w:val="none" w:sz="0" w:space="0" w:color="auto"/>
                    <w:right w:val="none" w:sz="0" w:space="0" w:color="auto"/>
                  </w:divBdr>
                  <w:divsChild>
                    <w:div w:id="912012032">
                      <w:marLeft w:val="0"/>
                      <w:marRight w:val="0"/>
                      <w:marTop w:val="0"/>
                      <w:marBottom w:val="0"/>
                      <w:divBdr>
                        <w:top w:val="none" w:sz="0" w:space="0" w:color="auto"/>
                        <w:left w:val="none" w:sz="0" w:space="0" w:color="auto"/>
                        <w:bottom w:val="none" w:sz="0" w:space="0" w:color="auto"/>
                        <w:right w:val="none" w:sz="0" w:space="0" w:color="auto"/>
                      </w:divBdr>
                      <w:divsChild>
                        <w:div w:id="2072970001">
                          <w:marLeft w:val="0"/>
                          <w:marRight w:val="0"/>
                          <w:marTop w:val="0"/>
                          <w:marBottom w:val="0"/>
                          <w:divBdr>
                            <w:top w:val="none" w:sz="0" w:space="0" w:color="auto"/>
                            <w:left w:val="none" w:sz="0" w:space="0" w:color="auto"/>
                            <w:bottom w:val="none" w:sz="0" w:space="0" w:color="auto"/>
                            <w:right w:val="none" w:sz="0" w:space="0" w:color="auto"/>
                          </w:divBdr>
                          <w:divsChild>
                            <w:div w:id="869955302">
                              <w:marLeft w:val="0"/>
                              <w:marRight w:val="0"/>
                              <w:marTop w:val="0"/>
                              <w:marBottom w:val="0"/>
                              <w:divBdr>
                                <w:top w:val="none" w:sz="0" w:space="0" w:color="auto"/>
                                <w:left w:val="none" w:sz="0" w:space="0" w:color="auto"/>
                                <w:bottom w:val="none" w:sz="0" w:space="0" w:color="auto"/>
                                <w:right w:val="none" w:sz="0" w:space="0" w:color="auto"/>
                              </w:divBdr>
                              <w:divsChild>
                                <w:div w:id="2024015987">
                                  <w:marLeft w:val="0"/>
                                  <w:marRight w:val="0"/>
                                  <w:marTop w:val="0"/>
                                  <w:marBottom w:val="0"/>
                                  <w:divBdr>
                                    <w:top w:val="none" w:sz="0" w:space="0" w:color="auto"/>
                                    <w:left w:val="none" w:sz="0" w:space="0" w:color="auto"/>
                                    <w:bottom w:val="none" w:sz="0" w:space="0" w:color="auto"/>
                                    <w:right w:val="none" w:sz="0" w:space="0" w:color="auto"/>
                                  </w:divBdr>
                                  <w:divsChild>
                                    <w:div w:id="883565383">
                                      <w:marLeft w:val="0"/>
                                      <w:marRight w:val="0"/>
                                      <w:marTop w:val="0"/>
                                      <w:marBottom w:val="0"/>
                                      <w:divBdr>
                                        <w:top w:val="none" w:sz="0" w:space="0" w:color="auto"/>
                                        <w:left w:val="none" w:sz="0" w:space="0" w:color="auto"/>
                                        <w:bottom w:val="none" w:sz="0" w:space="0" w:color="auto"/>
                                        <w:right w:val="none" w:sz="0" w:space="0" w:color="auto"/>
                                      </w:divBdr>
                                      <w:divsChild>
                                        <w:div w:id="1090732378">
                                          <w:marLeft w:val="0"/>
                                          <w:marRight w:val="0"/>
                                          <w:marTop w:val="0"/>
                                          <w:marBottom w:val="0"/>
                                          <w:divBdr>
                                            <w:top w:val="none" w:sz="0" w:space="0" w:color="auto"/>
                                            <w:left w:val="none" w:sz="0" w:space="0" w:color="auto"/>
                                            <w:bottom w:val="none" w:sz="0" w:space="0" w:color="auto"/>
                                            <w:right w:val="none" w:sz="0" w:space="0" w:color="auto"/>
                                          </w:divBdr>
                                          <w:divsChild>
                                            <w:div w:id="1758558738">
                                              <w:marLeft w:val="0"/>
                                              <w:marRight w:val="0"/>
                                              <w:marTop w:val="0"/>
                                              <w:marBottom w:val="0"/>
                                              <w:divBdr>
                                                <w:top w:val="none" w:sz="0" w:space="0" w:color="auto"/>
                                                <w:left w:val="none" w:sz="0" w:space="0" w:color="auto"/>
                                                <w:bottom w:val="none" w:sz="0" w:space="0" w:color="auto"/>
                                                <w:right w:val="none" w:sz="0" w:space="0" w:color="auto"/>
                                              </w:divBdr>
                                              <w:divsChild>
                                                <w:div w:id="1180973329">
                                                  <w:marLeft w:val="0"/>
                                                  <w:marRight w:val="0"/>
                                                  <w:marTop w:val="0"/>
                                                  <w:marBottom w:val="0"/>
                                                  <w:divBdr>
                                                    <w:top w:val="none" w:sz="0" w:space="0" w:color="auto"/>
                                                    <w:left w:val="none" w:sz="0" w:space="0" w:color="auto"/>
                                                    <w:bottom w:val="none" w:sz="0" w:space="0" w:color="auto"/>
                                                    <w:right w:val="none" w:sz="0" w:space="0" w:color="auto"/>
                                                  </w:divBdr>
                                                  <w:divsChild>
                                                    <w:div w:id="1735081857">
                                                      <w:marLeft w:val="0"/>
                                                      <w:marRight w:val="0"/>
                                                      <w:marTop w:val="0"/>
                                                      <w:marBottom w:val="0"/>
                                                      <w:divBdr>
                                                        <w:top w:val="none" w:sz="0" w:space="0" w:color="auto"/>
                                                        <w:left w:val="none" w:sz="0" w:space="0" w:color="auto"/>
                                                        <w:bottom w:val="none" w:sz="0" w:space="0" w:color="auto"/>
                                                        <w:right w:val="none" w:sz="0" w:space="0" w:color="auto"/>
                                                      </w:divBdr>
                                                      <w:divsChild>
                                                        <w:div w:id="1451051029">
                                                          <w:marLeft w:val="0"/>
                                                          <w:marRight w:val="0"/>
                                                          <w:marTop w:val="0"/>
                                                          <w:marBottom w:val="0"/>
                                                          <w:divBdr>
                                                            <w:top w:val="none" w:sz="0" w:space="0" w:color="auto"/>
                                                            <w:left w:val="none" w:sz="0" w:space="0" w:color="auto"/>
                                                            <w:bottom w:val="none" w:sz="0" w:space="0" w:color="auto"/>
                                                            <w:right w:val="none" w:sz="0" w:space="0" w:color="auto"/>
                                                          </w:divBdr>
                                                          <w:divsChild>
                                                            <w:div w:id="1902979721">
                                                              <w:marLeft w:val="0"/>
                                                              <w:marRight w:val="0"/>
                                                              <w:marTop w:val="0"/>
                                                              <w:marBottom w:val="0"/>
                                                              <w:divBdr>
                                                                <w:top w:val="none" w:sz="0" w:space="0" w:color="auto"/>
                                                                <w:left w:val="none" w:sz="0" w:space="0" w:color="auto"/>
                                                                <w:bottom w:val="none" w:sz="0" w:space="0" w:color="auto"/>
                                                                <w:right w:val="none" w:sz="0" w:space="0" w:color="auto"/>
                                                              </w:divBdr>
                                                              <w:divsChild>
                                                                <w:div w:id="385764507">
                                                                  <w:marLeft w:val="0"/>
                                                                  <w:marRight w:val="0"/>
                                                                  <w:marTop w:val="0"/>
                                                                  <w:marBottom w:val="0"/>
                                                                  <w:divBdr>
                                                                    <w:top w:val="none" w:sz="0" w:space="0" w:color="auto"/>
                                                                    <w:left w:val="none" w:sz="0" w:space="0" w:color="auto"/>
                                                                    <w:bottom w:val="none" w:sz="0" w:space="0" w:color="auto"/>
                                                                    <w:right w:val="none" w:sz="0" w:space="0" w:color="auto"/>
                                                                  </w:divBdr>
                                                                  <w:divsChild>
                                                                    <w:div w:id="1437021925">
                                                                      <w:marLeft w:val="0"/>
                                                                      <w:marRight w:val="0"/>
                                                                      <w:marTop w:val="0"/>
                                                                      <w:marBottom w:val="0"/>
                                                                      <w:divBdr>
                                                                        <w:top w:val="none" w:sz="0" w:space="0" w:color="auto"/>
                                                                        <w:left w:val="none" w:sz="0" w:space="0" w:color="auto"/>
                                                                        <w:bottom w:val="none" w:sz="0" w:space="0" w:color="auto"/>
                                                                        <w:right w:val="none" w:sz="0" w:space="0" w:color="auto"/>
                                                                      </w:divBdr>
                                                                      <w:divsChild>
                                                                        <w:div w:id="861355853">
                                                                          <w:marLeft w:val="0"/>
                                                                          <w:marRight w:val="240"/>
                                                                          <w:marTop w:val="0"/>
                                                                          <w:marBottom w:val="0"/>
                                                                          <w:divBdr>
                                                                            <w:top w:val="none" w:sz="0" w:space="0" w:color="auto"/>
                                                                            <w:left w:val="none" w:sz="0" w:space="0" w:color="auto"/>
                                                                            <w:bottom w:val="none" w:sz="0" w:space="0" w:color="auto"/>
                                                                            <w:right w:val="none" w:sz="0" w:space="0" w:color="auto"/>
                                                                          </w:divBdr>
                                                                          <w:divsChild>
                                                                            <w:div w:id="1377507017">
                                                                              <w:marLeft w:val="0"/>
                                                                              <w:marRight w:val="0"/>
                                                                              <w:marTop w:val="0"/>
                                                                              <w:marBottom w:val="0"/>
                                                                              <w:divBdr>
                                                                                <w:top w:val="none" w:sz="0" w:space="0" w:color="auto"/>
                                                                                <w:left w:val="none" w:sz="0" w:space="0" w:color="auto"/>
                                                                                <w:bottom w:val="none" w:sz="0" w:space="0" w:color="auto"/>
                                                                                <w:right w:val="none" w:sz="0" w:space="0" w:color="auto"/>
                                                                              </w:divBdr>
                                                                              <w:divsChild>
                                                                                <w:div w:id="1145052347">
                                                                                  <w:marLeft w:val="0"/>
                                                                                  <w:marRight w:val="0"/>
                                                                                  <w:marTop w:val="0"/>
                                                                                  <w:marBottom w:val="0"/>
                                                                                  <w:divBdr>
                                                                                    <w:top w:val="none" w:sz="0" w:space="0" w:color="auto"/>
                                                                                    <w:left w:val="none" w:sz="0" w:space="0" w:color="auto"/>
                                                                                    <w:bottom w:val="none" w:sz="0" w:space="0" w:color="auto"/>
                                                                                    <w:right w:val="none" w:sz="0" w:space="0" w:color="auto"/>
                                                                                  </w:divBdr>
                                                                                  <w:divsChild>
                                                                                    <w:div w:id="1801336551">
                                                                                      <w:marLeft w:val="0"/>
                                                                                      <w:marRight w:val="0"/>
                                                                                      <w:marTop w:val="0"/>
                                                                                      <w:marBottom w:val="0"/>
                                                                                      <w:divBdr>
                                                                                        <w:top w:val="none" w:sz="0" w:space="0" w:color="auto"/>
                                                                                        <w:left w:val="none" w:sz="0" w:space="0" w:color="auto"/>
                                                                                        <w:bottom w:val="none" w:sz="0" w:space="0" w:color="auto"/>
                                                                                        <w:right w:val="none" w:sz="0" w:space="0" w:color="auto"/>
                                                                                      </w:divBdr>
                                                                                      <w:divsChild>
                                                                                        <w:div w:id="1886402857">
                                                                                          <w:marLeft w:val="0"/>
                                                                                          <w:marRight w:val="0"/>
                                                                                          <w:marTop w:val="0"/>
                                                                                          <w:marBottom w:val="0"/>
                                                                                          <w:divBdr>
                                                                                            <w:top w:val="none" w:sz="0" w:space="0" w:color="auto"/>
                                                                                            <w:left w:val="none" w:sz="0" w:space="0" w:color="auto"/>
                                                                                            <w:bottom w:val="none" w:sz="0" w:space="0" w:color="auto"/>
                                                                                            <w:right w:val="none" w:sz="0" w:space="0" w:color="auto"/>
                                                                                          </w:divBdr>
                                                                                          <w:divsChild>
                                                                                            <w:div w:id="1004629092">
                                                                                              <w:marLeft w:val="0"/>
                                                                                              <w:marRight w:val="0"/>
                                                                                              <w:marTop w:val="0"/>
                                                                                              <w:marBottom w:val="0"/>
                                                                                              <w:divBdr>
                                                                                                <w:top w:val="single" w:sz="2" w:space="0" w:color="EFEFEF"/>
                                                                                                <w:left w:val="none" w:sz="0" w:space="0" w:color="auto"/>
                                                                                                <w:bottom w:val="none" w:sz="0" w:space="0" w:color="auto"/>
                                                                                                <w:right w:val="none" w:sz="0" w:space="0" w:color="auto"/>
                                                                                              </w:divBdr>
                                                                                              <w:divsChild>
                                                                                                <w:div w:id="153227173">
                                                                                                  <w:marLeft w:val="0"/>
                                                                                                  <w:marRight w:val="0"/>
                                                                                                  <w:marTop w:val="0"/>
                                                                                                  <w:marBottom w:val="0"/>
                                                                                                  <w:divBdr>
                                                                                                    <w:top w:val="single" w:sz="6" w:space="0" w:color="D8D8D8"/>
                                                                                                    <w:left w:val="none" w:sz="0" w:space="0" w:color="auto"/>
                                                                                                    <w:bottom w:val="none" w:sz="0" w:space="0" w:color="D8D8D8"/>
                                                                                                    <w:right w:val="none" w:sz="0" w:space="0" w:color="auto"/>
                                                                                                  </w:divBdr>
                                                                                                  <w:divsChild>
                                                                                                    <w:div w:id="2022007168">
                                                                                                      <w:marLeft w:val="0"/>
                                                                                                      <w:marRight w:val="0"/>
                                                                                                      <w:marTop w:val="0"/>
                                                                                                      <w:marBottom w:val="0"/>
                                                                                                      <w:divBdr>
                                                                                                        <w:top w:val="none" w:sz="0" w:space="0" w:color="auto"/>
                                                                                                        <w:left w:val="none" w:sz="0" w:space="0" w:color="auto"/>
                                                                                                        <w:bottom w:val="none" w:sz="0" w:space="0" w:color="auto"/>
                                                                                                        <w:right w:val="none" w:sz="0" w:space="0" w:color="auto"/>
                                                                                                      </w:divBdr>
                                                                                                      <w:divsChild>
                                                                                                        <w:div w:id="459762949">
                                                                                                          <w:marLeft w:val="0"/>
                                                                                                          <w:marRight w:val="0"/>
                                                                                                          <w:marTop w:val="0"/>
                                                                                                          <w:marBottom w:val="0"/>
                                                                                                          <w:divBdr>
                                                                                                            <w:top w:val="none" w:sz="0" w:space="0" w:color="auto"/>
                                                                                                            <w:left w:val="none" w:sz="0" w:space="0" w:color="auto"/>
                                                                                                            <w:bottom w:val="none" w:sz="0" w:space="0" w:color="auto"/>
                                                                                                            <w:right w:val="none" w:sz="0" w:space="0" w:color="auto"/>
                                                                                                          </w:divBdr>
                                                                                                          <w:divsChild>
                                                                                                            <w:div w:id="601567473">
                                                                                                              <w:marLeft w:val="0"/>
                                                                                                              <w:marRight w:val="0"/>
                                                                                                              <w:marTop w:val="0"/>
                                                                                                              <w:marBottom w:val="0"/>
                                                                                                              <w:divBdr>
                                                                                                                <w:top w:val="none" w:sz="0" w:space="0" w:color="auto"/>
                                                                                                                <w:left w:val="single" w:sz="6" w:space="3" w:color="auto"/>
                                                                                                                <w:bottom w:val="none" w:sz="0" w:space="0" w:color="auto"/>
                                                                                                                <w:right w:val="none" w:sz="0" w:space="0" w:color="auto"/>
                                                                                                              </w:divBdr>
                                                                                                              <w:divsChild>
                                                                                                                <w:div w:id="548347540">
                                                                                                                  <w:marLeft w:val="450"/>
                                                                                                                  <w:marRight w:val="0"/>
                                                                                                                  <w:marTop w:val="0"/>
                                                                                                                  <w:marBottom w:val="0"/>
                                                                                                                  <w:divBdr>
                                                                                                                    <w:top w:val="none" w:sz="0" w:space="0" w:color="auto"/>
                                                                                                                    <w:left w:val="none" w:sz="0" w:space="0" w:color="auto"/>
                                                                                                                    <w:bottom w:val="none" w:sz="0" w:space="0" w:color="auto"/>
                                                                                                                    <w:right w:val="none" w:sz="0" w:space="0" w:color="auto"/>
                                                                                                                  </w:divBdr>
                                                                                                                  <w:divsChild>
                                                                                                                    <w:div w:id="2135556160">
                                                                                                                      <w:marLeft w:val="0"/>
                                                                                                                      <w:marRight w:val="225"/>
                                                                                                                      <w:marTop w:val="75"/>
                                                                                                                      <w:marBottom w:val="0"/>
                                                                                                                      <w:divBdr>
                                                                                                                        <w:top w:val="none" w:sz="0" w:space="0" w:color="auto"/>
                                                                                                                        <w:left w:val="none" w:sz="0" w:space="0" w:color="auto"/>
                                                                                                                        <w:bottom w:val="none" w:sz="0" w:space="0" w:color="auto"/>
                                                                                                                        <w:right w:val="none" w:sz="0" w:space="0" w:color="auto"/>
                                                                                                                      </w:divBdr>
                                                                                                                      <w:divsChild>
                                                                                                                        <w:div w:id="1705670985">
                                                                                                                          <w:marLeft w:val="0"/>
                                                                                                                          <w:marRight w:val="0"/>
                                                                                                                          <w:marTop w:val="0"/>
                                                                                                                          <w:marBottom w:val="0"/>
                                                                                                                          <w:divBdr>
                                                                                                                            <w:top w:val="none" w:sz="0" w:space="0" w:color="auto"/>
                                                                                                                            <w:left w:val="none" w:sz="0" w:space="0" w:color="auto"/>
                                                                                                                            <w:bottom w:val="none" w:sz="0" w:space="0" w:color="auto"/>
                                                                                                                            <w:right w:val="none" w:sz="0" w:space="0" w:color="auto"/>
                                                                                                                          </w:divBdr>
                                                                                                                          <w:divsChild>
                                                                                                                            <w:div w:id="881668746">
                                                                                                                              <w:marLeft w:val="0"/>
                                                                                                                              <w:marRight w:val="0"/>
                                                                                                                              <w:marTop w:val="0"/>
                                                                                                                              <w:marBottom w:val="0"/>
                                                                                                                              <w:divBdr>
                                                                                                                                <w:top w:val="none" w:sz="0" w:space="0" w:color="auto"/>
                                                                                                                                <w:left w:val="none" w:sz="0" w:space="0" w:color="auto"/>
                                                                                                                                <w:bottom w:val="none" w:sz="0" w:space="0" w:color="auto"/>
                                                                                                                                <w:right w:val="none" w:sz="0" w:space="0" w:color="auto"/>
                                                                                                                              </w:divBdr>
                                                                                                                              <w:divsChild>
                                                                                                                                <w:div w:id="153692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428639">
                                                                                                                                      <w:marLeft w:val="0"/>
                                                                                                                                      <w:marRight w:val="0"/>
                                                                                                                                      <w:marTop w:val="0"/>
                                                                                                                                      <w:marBottom w:val="0"/>
                                                                                                                                      <w:divBdr>
                                                                                                                                        <w:top w:val="none" w:sz="0" w:space="0" w:color="auto"/>
                                                                                                                                        <w:left w:val="none" w:sz="0" w:space="0" w:color="auto"/>
                                                                                                                                        <w:bottom w:val="none" w:sz="0" w:space="0" w:color="auto"/>
                                                                                                                                        <w:right w:val="none" w:sz="0" w:space="0" w:color="auto"/>
                                                                                                                                      </w:divBdr>
                                                                                                                                    </w:div>
                                                                                                                                  </w:divsChild>
                                                                                                                                </w:div>
                                                                                                                                <w:div w:id="1950619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4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609980">
      <w:marLeft w:val="0"/>
      <w:marRight w:val="0"/>
      <w:marTop w:val="0"/>
      <w:marBottom w:val="0"/>
      <w:divBdr>
        <w:top w:val="none" w:sz="0" w:space="0" w:color="auto"/>
        <w:left w:val="none" w:sz="0" w:space="0" w:color="auto"/>
        <w:bottom w:val="none" w:sz="0" w:space="0" w:color="auto"/>
        <w:right w:val="none" w:sz="0" w:space="0" w:color="auto"/>
      </w:divBdr>
    </w:div>
    <w:div w:id="1203783468">
      <w:marLeft w:val="0"/>
      <w:marRight w:val="0"/>
      <w:marTop w:val="0"/>
      <w:marBottom w:val="0"/>
      <w:divBdr>
        <w:top w:val="none" w:sz="0" w:space="0" w:color="auto"/>
        <w:left w:val="none" w:sz="0" w:space="0" w:color="auto"/>
        <w:bottom w:val="none" w:sz="0" w:space="0" w:color="auto"/>
        <w:right w:val="none" w:sz="0" w:space="0" w:color="auto"/>
      </w:divBdr>
    </w:div>
    <w:div w:id="1252351200">
      <w:marLeft w:val="0"/>
      <w:marRight w:val="0"/>
      <w:marTop w:val="0"/>
      <w:marBottom w:val="0"/>
      <w:divBdr>
        <w:top w:val="none" w:sz="0" w:space="0" w:color="auto"/>
        <w:left w:val="none" w:sz="0" w:space="0" w:color="auto"/>
        <w:bottom w:val="none" w:sz="0" w:space="0" w:color="auto"/>
        <w:right w:val="none" w:sz="0" w:space="0" w:color="auto"/>
      </w:divBdr>
    </w:div>
    <w:div w:id="1261140545">
      <w:marLeft w:val="0"/>
      <w:marRight w:val="0"/>
      <w:marTop w:val="0"/>
      <w:marBottom w:val="0"/>
      <w:divBdr>
        <w:top w:val="none" w:sz="0" w:space="0" w:color="auto"/>
        <w:left w:val="none" w:sz="0" w:space="0" w:color="auto"/>
        <w:bottom w:val="none" w:sz="0" w:space="0" w:color="auto"/>
        <w:right w:val="none" w:sz="0" w:space="0" w:color="auto"/>
      </w:divBdr>
    </w:div>
    <w:div w:id="1266575555">
      <w:marLeft w:val="0"/>
      <w:marRight w:val="0"/>
      <w:marTop w:val="0"/>
      <w:marBottom w:val="0"/>
      <w:divBdr>
        <w:top w:val="none" w:sz="0" w:space="0" w:color="auto"/>
        <w:left w:val="none" w:sz="0" w:space="0" w:color="auto"/>
        <w:bottom w:val="none" w:sz="0" w:space="0" w:color="auto"/>
        <w:right w:val="none" w:sz="0" w:space="0" w:color="auto"/>
      </w:divBdr>
    </w:div>
    <w:div w:id="1281306812">
      <w:marLeft w:val="0"/>
      <w:marRight w:val="0"/>
      <w:marTop w:val="0"/>
      <w:marBottom w:val="0"/>
      <w:divBdr>
        <w:top w:val="none" w:sz="0" w:space="0" w:color="auto"/>
        <w:left w:val="none" w:sz="0" w:space="0" w:color="auto"/>
        <w:bottom w:val="none" w:sz="0" w:space="0" w:color="auto"/>
        <w:right w:val="none" w:sz="0" w:space="0" w:color="auto"/>
      </w:divBdr>
    </w:div>
    <w:div w:id="1318266452">
      <w:marLeft w:val="0"/>
      <w:marRight w:val="0"/>
      <w:marTop w:val="0"/>
      <w:marBottom w:val="0"/>
      <w:divBdr>
        <w:top w:val="none" w:sz="0" w:space="0" w:color="auto"/>
        <w:left w:val="none" w:sz="0" w:space="0" w:color="auto"/>
        <w:bottom w:val="none" w:sz="0" w:space="0" w:color="auto"/>
        <w:right w:val="none" w:sz="0" w:space="0" w:color="auto"/>
      </w:divBdr>
    </w:div>
    <w:div w:id="1339850634">
      <w:marLeft w:val="0"/>
      <w:marRight w:val="0"/>
      <w:marTop w:val="0"/>
      <w:marBottom w:val="0"/>
      <w:divBdr>
        <w:top w:val="none" w:sz="0" w:space="0" w:color="auto"/>
        <w:left w:val="none" w:sz="0" w:space="0" w:color="auto"/>
        <w:bottom w:val="none" w:sz="0" w:space="0" w:color="auto"/>
        <w:right w:val="none" w:sz="0" w:space="0" w:color="auto"/>
      </w:divBdr>
    </w:div>
    <w:div w:id="1351295545">
      <w:marLeft w:val="0"/>
      <w:marRight w:val="0"/>
      <w:marTop w:val="0"/>
      <w:marBottom w:val="0"/>
      <w:divBdr>
        <w:top w:val="none" w:sz="0" w:space="0" w:color="auto"/>
        <w:left w:val="none" w:sz="0" w:space="0" w:color="auto"/>
        <w:bottom w:val="none" w:sz="0" w:space="0" w:color="auto"/>
        <w:right w:val="none" w:sz="0" w:space="0" w:color="auto"/>
      </w:divBdr>
    </w:div>
    <w:div w:id="1351374790">
      <w:marLeft w:val="0"/>
      <w:marRight w:val="0"/>
      <w:marTop w:val="0"/>
      <w:marBottom w:val="0"/>
      <w:divBdr>
        <w:top w:val="none" w:sz="0" w:space="0" w:color="auto"/>
        <w:left w:val="none" w:sz="0" w:space="0" w:color="auto"/>
        <w:bottom w:val="none" w:sz="0" w:space="0" w:color="auto"/>
        <w:right w:val="none" w:sz="0" w:space="0" w:color="auto"/>
      </w:divBdr>
    </w:div>
    <w:div w:id="1355376347">
      <w:marLeft w:val="0"/>
      <w:marRight w:val="0"/>
      <w:marTop w:val="0"/>
      <w:marBottom w:val="0"/>
      <w:divBdr>
        <w:top w:val="none" w:sz="0" w:space="0" w:color="auto"/>
        <w:left w:val="none" w:sz="0" w:space="0" w:color="auto"/>
        <w:bottom w:val="none" w:sz="0" w:space="0" w:color="auto"/>
        <w:right w:val="none" w:sz="0" w:space="0" w:color="auto"/>
      </w:divBdr>
    </w:div>
    <w:div w:id="1390376182">
      <w:marLeft w:val="0"/>
      <w:marRight w:val="0"/>
      <w:marTop w:val="0"/>
      <w:marBottom w:val="0"/>
      <w:divBdr>
        <w:top w:val="none" w:sz="0" w:space="0" w:color="auto"/>
        <w:left w:val="none" w:sz="0" w:space="0" w:color="auto"/>
        <w:bottom w:val="none" w:sz="0" w:space="0" w:color="auto"/>
        <w:right w:val="none" w:sz="0" w:space="0" w:color="auto"/>
      </w:divBdr>
    </w:div>
    <w:div w:id="1395465409">
      <w:marLeft w:val="0"/>
      <w:marRight w:val="0"/>
      <w:marTop w:val="0"/>
      <w:marBottom w:val="0"/>
      <w:divBdr>
        <w:top w:val="none" w:sz="0" w:space="0" w:color="auto"/>
        <w:left w:val="none" w:sz="0" w:space="0" w:color="auto"/>
        <w:bottom w:val="none" w:sz="0" w:space="0" w:color="auto"/>
        <w:right w:val="none" w:sz="0" w:space="0" w:color="auto"/>
      </w:divBdr>
    </w:div>
    <w:div w:id="1401097879">
      <w:marLeft w:val="0"/>
      <w:marRight w:val="0"/>
      <w:marTop w:val="0"/>
      <w:marBottom w:val="0"/>
      <w:divBdr>
        <w:top w:val="none" w:sz="0" w:space="0" w:color="auto"/>
        <w:left w:val="none" w:sz="0" w:space="0" w:color="auto"/>
        <w:bottom w:val="none" w:sz="0" w:space="0" w:color="auto"/>
        <w:right w:val="none" w:sz="0" w:space="0" w:color="auto"/>
      </w:divBdr>
    </w:div>
    <w:div w:id="1405106119">
      <w:marLeft w:val="0"/>
      <w:marRight w:val="0"/>
      <w:marTop w:val="0"/>
      <w:marBottom w:val="0"/>
      <w:divBdr>
        <w:top w:val="none" w:sz="0" w:space="0" w:color="auto"/>
        <w:left w:val="none" w:sz="0" w:space="0" w:color="auto"/>
        <w:bottom w:val="none" w:sz="0" w:space="0" w:color="auto"/>
        <w:right w:val="none" w:sz="0" w:space="0" w:color="auto"/>
      </w:divBdr>
    </w:div>
    <w:div w:id="1453481859">
      <w:marLeft w:val="0"/>
      <w:marRight w:val="0"/>
      <w:marTop w:val="0"/>
      <w:marBottom w:val="0"/>
      <w:divBdr>
        <w:top w:val="none" w:sz="0" w:space="0" w:color="auto"/>
        <w:left w:val="none" w:sz="0" w:space="0" w:color="auto"/>
        <w:bottom w:val="none" w:sz="0" w:space="0" w:color="auto"/>
        <w:right w:val="none" w:sz="0" w:space="0" w:color="auto"/>
      </w:divBdr>
    </w:div>
    <w:div w:id="1461921107">
      <w:marLeft w:val="0"/>
      <w:marRight w:val="0"/>
      <w:marTop w:val="0"/>
      <w:marBottom w:val="0"/>
      <w:divBdr>
        <w:top w:val="none" w:sz="0" w:space="0" w:color="auto"/>
        <w:left w:val="none" w:sz="0" w:space="0" w:color="auto"/>
        <w:bottom w:val="none" w:sz="0" w:space="0" w:color="auto"/>
        <w:right w:val="none" w:sz="0" w:space="0" w:color="auto"/>
      </w:divBdr>
    </w:div>
    <w:div w:id="1463695455">
      <w:marLeft w:val="0"/>
      <w:marRight w:val="0"/>
      <w:marTop w:val="0"/>
      <w:marBottom w:val="0"/>
      <w:divBdr>
        <w:top w:val="none" w:sz="0" w:space="0" w:color="auto"/>
        <w:left w:val="none" w:sz="0" w:space="0" w:color="auto"/>
        <w:bottom w:val="none" w:sz="0" w:space="0" w:color="auto"/>
        <w:right w:val="none" w:sz="0" w:space="0" w:color="auto"/>
      </w:divBdr>
    </w:div>
    <w:div w:id="1483892948">
      <w:marLeft w:val="0"/>
      <w:marRight w:val="0"/>
      <w:marTop w:val="0"/>
      <w:marBottom w:val="0"/>
      <w:divBdr>
        <w:top w:val="none" w:sz="0" w:space="0" w:color="auto"/>
        <w:left w:val="none" w:sz="0" w:space="0" w:color="auto"/>
        <w:bottom w:val="none" w:sz="0" w:space="0" w:color="auto"/>
        <w:right w:val="none" w:sz="0" w:space="0" w:color="auto"/>
      </w:divBdr>
    </w:div>
    <w:div w:id="1504513306">
      <w:marLeft w:val="0"/>
      <w:marRight w:val="0"/>
      <w:marTop w:val="0"/>
      <w:marBottom w:val="0"/>
      <w:divBdr>
        <w:top w:val="none" w:sz="0" w:space="0" w:color="auto"/>
        <w:left w:val="none" w:sz="0" w:space="0" w:color="auto"/>
        <w:bottom w:val="none" w:sz="0" w:space="0" w:color="auto"/>
        <w:right w:val="none" w:sz="0" w:space="0" w:color="auto"/>
      </w:divBdr>
    </w:div>
    <w:div w:id="1507355721">
      <w:marLeft w:val="0"/>
      <w:marRight w:val="0"/>
      <w:marTop w:val="0"/>
      <w:marBottom w:val="0"/>
      <w:divBdr>
        <w:top w:val="none" w:sz="0" w:space="0" w:color="auto"/>
        <w:left w:val="none" w:sz="0" w:space="0" w:color="auto"/>
        <w:bottom w:val="none" w:sz="0" w:space="0" w:color="auto"/>
        <w:right w:val="none" w:sz="0" w:space="0" w:color="auto"/>
      </w:divBdr>
      <w:divsChild>
        <w:div w:id="542056079">
          <w:marLeft w:val="0"/>
          <w:marRight w:val="0"/>
          <w:marTop w:val="0"/>
          <w:marBottom w:val="0"/>
          <w:divBdr>
            <w:top w:val="none" w:sz="0" w:space="0" w:color="auto"/>
            <w:left w:val="none" w:sz="0" w:space="0" w:color="auto"/>
            <w:bottom w:val="none" w:sz="0" w:space="0" w:color="auto"/>
            <w:right w:val="none" w:sz="0" w:space="0" w:color="auto"/>
          </w:divBdr>
          <w:divsChild>
            <w:div w:id="42217636">
              <w:marLeft w:val="0"/>
              <w:marRight w:val="0"/>
              <w:marTop w:val="0"/>
              <w:marBottom w:val="0"/>
              <w:divBdr>
                <w:top w:val="none" w:sz="0" w:space="0" w:color="auto"/>
                <w:left w:val="none" w:sz="0" w:space="0" w:color="auto"/>
                <w:bottom w:val="none" w:sz="0" w:space="0" w:color="auto"/>
                <w:right w:val="none" w:sz="0" w:space="0" w:color="auto"/>
              </w:divBdr>
              <w:divsChild>
                <w:div w:id="1131942850">
                  <w:marLeft w:val="-225"/>
                  <w:marRight w:val="-225"/>
                  <w:marTop w:val="0"/>
                  <w:marBottom w:val="0"/>
                  <w:divBdr>
                    <w:top w:val="none" w:sz="0" w:space="0" w:color="auto"/>
                    <w:left w:val="none" w:sz="0" w:space="0" w:color="auto"/>
                    <w:bottom w:val="none" w:sz="0" w:space="0" w:color="auto"/>
                    <w:right w:val="none" w:sz="0" w:space="0" w:color="auto"/>
                  </w:divBdr>
                  <w:divsChild>
                    <w:div w:id="937447418">
                      <w:marLeft w:val="0"/>
                      <w:marRight w:val="0"/>
                      <w:marTop w:val="0"/>
                      <w:marBottom w:val="0"/>
                      <w:divBdr>
                        <w:top w:val="none" w:sz="0" w:space="0" w:color="auto"/>
                        <w:left w:val="none" w:sz="0" w:space="0" w:color="auto"/>
                        <w:bottom w:val="none" w:sz="0" w:space="0" w:color="auto"/>
                        <w:right w:val="none" w:sz="0" w:space="0" w:color="auto"/>
                      </w:divBdr>
                      <w:divsChild>
                        <w:div w:id="983388214">
                          <w:marLeft w:val="-225"/>
                          <w:marRight w:val="0"/>
                          <w:marTop w:val="0"/>
                          <w:marBottom w:val="0"/>
                          <w:divBdr>
                            <w:top w:val="none" w:sz="0" w:space="0" w:color="auto"/>
                            <w:left w:val="none" w:sz="0" w:space="0" w:color="auto"/>
                            <w:bottom w:val="none" w:sz="0" w:space="0" w:color="auto"/>
                            <w:right w:val="none" w:sz="0" w:space="0" w:color="auto"/>
                          </w:divBdr>
                          <w:divsChild>
                            <w:div w:id="1851941539">
                              <w:marLeft w:val="0"/>
                              <w:marRight w:val="0"/>
                              <w:marTop w:val="0"/>
                              <w:marBottom w:val="0"/>
                              <w:divBdr>
                                <w:top w:val="none" w:sz="0" w:space="0" w:color="auto"/>
                                <w:left w:val="none" w:sz="0" w:space="0" w:color="auto"/>
                                <w:bottom w:val="none" w:sz="0" w:space="0" w:color="auto"/>
                                <w:right w:val="none" w:sz="0" w:space="0" w:color="auto"/>
                              </w:divBdr>
                              <w:divsChild>
                                <w:div w:id="283386798">
                                  <w:marLeft w:val="0"/>
                                  <w:marRight w:val="0"/>
                                  <w:marTop w:val="0"/>
                                  <w:marBottom w:val="225"/>
                                  <w:divBdr>
                                    <w:top w:val="none" w:sz="0" w:space="0" w:color="auto"/>
                                    <w:left w:val="none" w:sz="0" w:space="0" w:color="auto"/>
                                    <w:bottom w:val="none" w:sz="0" w:space="0" w:color="auto"/>
                                    <w:right w:val="none" w:sz="0" w:space="0" w:color="auto"/>
                                  </w:divBdr>
                                  <w:divsChild>
                                    <w:div w:id="1192184050">
                                      <w:marLeft w:val="0"/>
                                      <w:marRight w:val="0"/>
                                      <w:marTop w:val="0"/>
                                      <w:marBottom w:val="0"/>
                                      <w:divBdr>
                                        <w:top w:val="none" w:sz="0" w:space="0" w:color="auto"/>
                                        <w:left w:val="none" w:sz="0" w:space="0" w:color="auto"/>
                                        <w:bottom w:val="none" w:sz="0" w:space="0" w:color="auto"/>
                                        <w:right w:val="none" w:sz="0" w:space="0" w:color="auto"/>
                                      </w:divBdr>
                                      <w:divsChild>
                                        <w:div w:id="836308608">
                                          <w:marLeft w:val="0"/>
                                          <w:marRight w:val="0"/>
                                          <w:marTop w:val="0"/>
                                          <w:marBottom w:val="0"/>
                                          <w:divBdr>
                                            <w:top w:val="none" w:sz="0" w:space="0" w:color="auto"/>
                                            <w:left w:val="none" w:sz="0" w:space="0" w:color="auto"/>
                                            <w:bottom w:val="none" w:sz="0" w:space="0" w:color="auto"/>
                                            <w:right w:val="none" w:sz="0" w:space="0" w:color="auto"/>
                                          </w:divBdr>
                                          <w:divsChild>
                                            <w:div w:id="2105953387">
                                              <w:marLeft w:val="0"/>
                                              <w:marRight w:val="0"/>
                                              <w:marTop w:val="0"/>
                                              <w:marBottom w:val="0"/>
                                              <w:divBdr>
                                                <w:top w:val="none" w:sz="0" w:space="0" w:color="auto"/>
                                                <w:left w:val="none" w:sz="0" w:space="0" w:color="auto"/>
                                                <w:bottom w:val="none" w:sz="0" w:space="0" w:color="auto"/>
                                                <w:right w:val="none" w:sz="0" w:space="0" w:color="auto"/>
                                              </w:divBdr>
                                              <w:divsChild>
                                                <w:div w:id="182985457">
                                                  <w:marLeft w:val="0"/>
                                                  <w:marRight w:val="0"/>
                                                  <w:marTop w:val="0"/>
                                                  <w:marBottom w:val="0"/>
                                                  <w:divBdr>
                                                    <w:top w:val="none" w:sz="0" w:space="0" w:color="auto"/>
                                                    <w:left w:val="none" w:sz="0" w:space="0" w:color="auto"/>
                                                    <w:bottom w:val="none" w:sz="0" w:space="0" w:color="auto"/>
                                                    <w:right w:val="none" w:sz="0" w:space="0" w:color="auto"/>
                                                  </w:divBdr>
                                                  <w:divsChild>
                                                    <w:div w:id="164440604">
                                                      <w:marLeft w:val="0"/>
                                                      <w:marRight w:val="0"/>
                                                      <w:marTop w:val="0"/>
                                                      <w:marBottom w:val="0"/>
                                                      <w:divBdr>
                                                        <w:top w:val="none" w:sz="0" w:space="0" w:color="auto"/>
                                                        <w:left w:val="none" w:sz="0" w:space="0" w:color="auto"/>
                                                        <w:bottom w:val="none" w:sz="0" w:space="0" w:color="auto"/>
                                                        <w:right w:val="none" w:sz="0" w:space="0" w:color="auto"/>
                                                      </w:divBdr>
                                                      <w:divsChild>
                                                        <w:div w:id="441078306">
                                                          <w:marLeft w:val="-225"/>
                                                          <w:marRight w:val="0"/>
                                                          <w:marTop w:val="0"/>
                                                          <w:marBottom w:val="0"/>
                                                          <w:divBdr>
                                                            <w:top w:val="none" w:sz="0" w:space="0" w:color="auto"/>
                                                            <w:left w:val="none" w:sz="0" w:space="0" w:color="auto"/>
                                                            <w:bottom w:val="none" w:sz="0" w:space="0" w:color="auto"/>
                                                            <w:right w:val="none" w:sz="0" w:space="0" w:color="auto"/>
                                                          </w:divBdr>
                                                          <w:divsChild>
                                                            <w:div w:id="663512385">
                                                              <w:marLeft w:val="0"/>
                                                              <w:marRight w:val="0"/>
                                                              <w:marTop w:val="0"/>
                                                              <w:marBottom w:val="0"/>
                                                              <w:divBdr>
                                                                <w:top w:val="none" w:sz="0" w:space="0" w:color="auto"/>
                                                                <w:left w:val="none" w:sz="0" w:space="0" w:color="auto"/>
                                                                <w:bottom w:val="none" w:sz="0" w:space="0" w:color="auto"/>
                                                                <w:right w:val="none" w:sz="0" w:space="0" w:color="auto"/>
                                                              </w:divBdr>
                                                              <w:divsChild>
                                                                <w:div w:id="15281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1219615">
      <w:marLeft w:val="0"/>
      <w:marRight w:val="0"/>
      <w:marTop w:val="0"/>
      <w:marBottom w:val="0"/>
      <w:divBdr>
        <w:top w:val="none" w:sz="0" w:space="0" w:color="auto"/>
        <w:left w:val="none" w:sz="0" w:space="0" w:color="auto"/>
        <w:bottom w:val="none" w:sz="0" w:space="0" w:color="auto"/>
        <w:right w:val="none" w:sz="0" w:space="0" w:color="auto"/>
      </w:divBdr>
      <w:divsChild>
        <w:div w:id="1612203272">
          <w:marLeft w:val="0"/>
          <w:marRight w:val="0"/>
          <w:marTop w:val="0"/>
          <w:marBottom w:val="0"/>
          <w:divBdr>
            <w:top w:val="none" w:sz="0" w:space="0" w:color="auto"/>
            <w:left w:val="none" w:sz="0" w:space="0" w:color="auto"/>
            <w:bottom w:val="none" w:sz="0" w:space="0" w:color="auto"/>
            <w:right w:val="none" w:sz="0" w:space="0" w:color="auto"/>
          </w:divBdr>
          <w:divsChild>
            <w:div w:id="200754620">
              <w:marLeft w:val="0"/>
              <w:marRight w:val="0"/>
              <w:marTop w:val="60"/>
              <w:marBottom w:val="0"/>
              <w:divBdr>
                <w:top w:val="none" w:sz="0" w:space="0" w:color="auto"/>
                <w:left w:val="none" w:sz="0" w:space="0" w:color="auto"/>
                <w:bottom w:val="none" w:sz="0" w:space="0" w:color="auto"/>
                <w:right w:val="none" w:sz="0" w:space="0" w:color="auto"/>
              </w:divBdr>
            </w:div>
          </w:divsChild>
        </w:div>
        <w:div w:id="1622421988">
          <w:marLeft w:val="0"/>
          <w:marRight w:val="0"/>
          <w:marTop w:val="0"/>
          <w:marBottom w:val="0"/>
          <w:divBdr>
            <w:top w:val="none" w:sz="0" w:space="0" w:color="auto"/>
            <w:left w:val="none" w:sz="0" w:space="0" w:color="auto"/>
            <w:bottom w:val="single" w:sz="6" w:space="8" w:color="CCCCCC"/>
            <w:right w:val="none" w:sz="0" w:space="0" w:color="auto"/>
          </w:divBdr>
        </w:div>
      </w:divsChild>
    </w:div>
    <w:div w:id="1513034961">
      <w:marLeft w:val="0"/>
      <w:marRight w:val="0"/>
      <w:marTop w:val="0"/>
      <w:marBottom w:val="0"/>
      <w:divBdr>
        <w:top w:val="none" w:sz="0" w:space="0" w:color="auto"/>
        <w:left w:val="none" w:sz="0" w:space="0" w:color="auto"/>
        <w:bottom w:val="none" w:sz="0" w:space="0" w:color="auto"/>
        <w:right w:val="none" w:sz="0" w:space="0" w:color="auto"/>
      </w:divBdr>
      <w:divsChild>
        <w:div w:id="14381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833598">
      <w:marLeft w:val="0"/>
      <w:marRight w:val="0"/>
      <w:marTop w:val="0"/>
      <w:marBottom w:val="0"/>
      <w:divBdr>
        <w:top w:val="none" w:sz="0" w:space="0" w:color="auto"/>
        <w:left w:val="none" w:sz="0" w:space="0" w:color="auto"/>
        <w:bottom w:val="none" w:sz="0" w:space="0" w:color="auto"/>
        <w:right w:val="none" w:sz="0" w:space="0" w:color="auto"/>
      </w:divBdr>
    </w:div>
    <w:div w:id="1566069939">
      <w:marLeft w:val="0"/>
      <w:marRight w:val="0"/>
      <w:marTop w:val="0"/>
      <w:marBottom w:val="0"/>
      <w:divBdr>
        <w:top w:val="none" w:sz="0" w:space="0" w:color="auto"/>
        <w:left w:val="none" w:sz="0" w:space="0" w:color="auto"/>
        <w:bottom w:val="none" w:sz="0" w:space="0" w:color="auto"/>
        <w:right w:val="none" w:sz="0" w:space="0" w:color="auto"/>
      </w:divBdr>
    </w:div>
    <w:div w:id="1604877260">
      <w:marLeft w:val="0"/>
      <w:marRight w:val="0"/>
      <w:marTop w:val="0"/>
      <w:marBottom w:val="0"/>
      <w:divBdr>
        <w:top w:val="none" w:sz="0" w:space="0" w:color="auto"/>
        <w:left w:val="none" w:sz="0" w:space="0" w:color="auto"/>
        <w:bottom w:val="none" w:sz="0" w:space="0" w:color="auto"/>
        <w:right w:val="none" w:sz="0" w:space="0" w:color="auto"/>
      </w:divBdr>
    </w:div>
    <w:div w:id="1613437459">
      <w:marLeft w:val="0"/>
      <w:marRight w:val="0"/>
      <w:marTop w:val="0"/>
      <w:marBottom w:val="0"/>
      <w:divBdr>
        <w:top w:val="none" w:sz="0" w:space="0" w:color="auto"/>
        <w:left w:val="none" w:sz="0" w:space="0" w:color="auto"/>
        <w:bottom w:val="none" w:sz="0" w:space="0" w:color="auto"/>
        <w:right w:val="none" w:sz="0" w:space="0" w:color="auto"/>
      </w:divBdr>
    </w:div>
    <w:div w:id="1620840371">
      <w:marLeft w:val="0"/>
      <w:marRight w:val="0"/>
      <w:marTop w:val="0"/>
      <w:marBottom w:val="0"/>
      <w:divBdr>
        <w:top w:val="none" w:sz="0" w:space="0" w:color="auto"/>
        <w:left w:val="none" w:sz="0" w:space="0" w:color="auto"/>
        <w:bottom w:val="none" w:sz="0" w:space="0" w:color="auto"/>
        <w:right w:val="none" w:sz="0" w:space="0" w:color="auto"/>
      </w:divBdr>
    </w:div>
    <w:div w:id="1644576572">
      <w:marLeft w:val="0"/>
      <w:marRight w:val="0"/>
      <w:marTop w:val="0"/>
      <w:marBottom w:val="0"/>
      <w:divBdr>
        <w:top w:val="none" w:sz="0" w:space="0" w:color="auto"/>
        <w:left w:val="none" w:sz="0" w:space="0" w:color="auto"/>
        <w:bottom w:val="none" w:sz="0" w:space="0" w:color="auto"/>
        <w:right w:val="none" w:sz="0" w:space="0" w:color="auto"/>
      </w:divBdr>
    </w:div>
    <w:div w:id="1657147347">
      <w:marLeft w:val="0"/>
      <w:marRight w:val="0"/>
      <w:marTop w:val="0"/>
      <w:marBottom w:val="0"/>
      <w:divBdr>
        <w:top w:val="none" w:sz="0" w:space="0" w:color="auto"/>
        <w:left w:val="none" w:sz="0" w:space="0" w:color="auto"/>
        <w:bottom w:val="none" w:sz="0" w:space="0" w:color="auto"/>
        <w:right w:val="none" w:sz="0" w:space="0" w:color="auto"/>
      </w:divBdr>
    </w:div>
    <w:div w:id="1662928208">
      <w:marLeft w:val="0"/>
      <w:marRight w:val="0"/>
      <w:marTop w:val="0"/>
      <w:marBottom w:val="0"/>
      <w:divBdr>
        <w:top w:val="none" w:sz="0" w:space="0" w:color="auto"/>
        <w:left w:val="none" w:sz="0" w:space="0" w:color="auto"/>
        <w:bottom w:val="none" w:sz="0" w:space="0" w:color="auto"/>
        <w:right w:val="none" w:sz="0" w:space="0" w:color="auto"/>
      </w:divBdr>
    </w:div>
    <w:div w:id="1690251912">
      <w:marLeft w:val="0"/>
      <w:marRight w:val="0"/>
      <w:marTop w:val="0"/>
      <w:marBottom w:val="0"/>
      <w:divBdr>
        <w:top w:val="none" w:sz="0" w:space="0" w:color="auto"/>
        <w:left w:val="none" w:sz="0" w:space="0" w:color="auto"/>
        <w:bottom w:val="none" w:sz="0" w:space="0" w:color="auto"/>
        <w:right w:val="none" w:sz="0" w:space="0" w:color="auto"/>
      </w:divBdr>
    </w:div>
    <w:div w:id="1719353823">
      <w:marLeft w:val="0"/>
      <w:marRight w:val="0"/>
      <w:marTop w:val="0"/>
      <w:marBottom w:val="0"/>
      <w:divBdr>
        <w:top w:val="none" w:sz="0" w:space="0" w:color="auto"/>
        <w:left w:val="none" w:sz="0" w:space="0" w:color="auto"/>
        <w:bottom w:val="none" w:sz="0" w:space="0" w:color="auto"/>
        <w:right w:val="none" w:sz="0" w:space="0" w:color="auto"/>
      </w:divBdr>
    </w:div>
    <w:div w:id="1736120703">
      <w:marLeft w:val="0"/>
      <w:marRight w:val="0"/>
      <w:marTop w:val="0"/>
      <w:marBottom w:val="0"/>
      <w:divBdr>
        <w:top w:val="none" w:sz="0" w:space="0" w:color="auto"/>
        <w:left w:val="none" w:sz="0" w:space="0" w:color="auto"/>
        <w:bottom w:val="none" w:sz="0" w:space="0" w:color="auto"/>
        <w:right w:val="none" w:sz="0" w:space="0" w:color="auto"/>
      </w:divBdr>
      <w:divsChild>
        <w:div w:id="619074081">
          <w:marLeft w:val="0"/>
          <w:marRight w:val="0"/>
          <w:marTop w:val="0"/>
          <w:marBottom w:val="0"/>
          <w:divBdr>
            <w:top w:val="none" w:sz="0" w:space="0" w:color="auto"/>
            <w:left w:val="none" w:sz="0" w:space="0" w:color="auto"/>
            <w:bottom w:val="none" w:sz="0" w:space="0" w:color="auto"/>
            <w:right w:val="none" w:sz="0" w:space="0" w:color="auto"/>
          </w:divBdr>
        </w:div>
      </w:divsChild>
    </w:div>
    <w:div w:id="1772579438">
      <w:marLeft w:val="0"/>
      <w:marRight w:val="0"/>
      <w:marTop w:val="0"/>
      <w:marBottom w:val="0"/>
      <w:divBdr>
        <w:top w:val="none" w:sz="0" w:space="0" w:color="auto"/>
        <w:left w:val="none" w:sz="0" w:space="0" w:color="auto"/>
        <w:bottom w:val="none" w:sz="0" w:space="0" w:color="auto"/>
        <w:right w:val="none" w:sz="0" w:space="0" w:color="auto"/>
      </w:divBdr>
    </w:div>
    <w:div w:id="1778939129">
      <w:marLeft w:val="0"/>
      <w:marRight w:val="0"/>
      <w:marTop w:val="0"/>
      <w:marBottom w:val="0"/>
      <w:divBdr>
        <w:top w:val="none" w:sz="0" w:space="0" w:color="auto"/>
        <w:left w:val="none" w:sz="0" w:space="0" w:color="auto"/>
        <w:bottom w:val="none" w:sz="0" w:space="0" w:color="auto"/>
        <w:right w:val="none" w:sz="0" w:space="0" w:color="auto"/>
      </w:divBdr>
    </w:div>
    <w:div w:id="1791895323">
      <w:marLeft w:val="0"/>
      <w:marRight w:val="0"/>
      <w:marTop w:val="0"/>
      <w:marBottom w:val="0"/>
      <w:divBdr>
        <w:top w:val="none" w:sz="0" w:space="0" w:color="auto"/>
        <w:left w:val="none" w:sz="0" w:space="0" w:color="auto"/>
        <w:bottom w:val="none" w:sz="0" w:space="0" w:color="auto"/>
        <w:right w:val="none" w:sz="0" w:space="0" w:color="auto"/>
      </w:divBdr>
      <w:divsChild>
        <w:div w:id="860894491">
          <w:marLeft w:val="0"/>
          <w:marRight w:val="0"/>
          <w:marTop w:val="0"/>
          <w:marBottom w:val="0"/>
          <w:divBdr>
            <w:top w:val="none" w:sz="0" w:space="0" w:color="auto"/>
            <w:left w:val="none" w:sz="0" w:space="0" w:color="auto"/>
            <w:bottom w:val="none" w:sz="0" w:space="0" w:color="auto"/>
            <w:right w:val="none" w:sz="0" w:space="0" w:color="auto"/>
          </w:divBdr>
          <w:divsChild>
            <w:div w:id="59402683">
              <w:marLeft w:val="0"/>
              <w:marRight w:val="0"/>
              <w:marTop w:val="0"/>
              <w:marBottom w:val="0"/>
              <w:divBdr>
                <w:top w:val="none" w:sz="0" w:space="0" w:color="auto"/>
                <w:left w:val="none" w:sz="0" w:space="0" w:color="auto"/>
                <w:bottom w:val="none" w:sz="0" w:space="0" w:color="auto"/>
                <w:right w:val="none" w:sz="0" w:space="0" w:color="auto"/>
              </w:divBdr>
            </w:div>
            <w:div w:id="1425228254">
              <w:marLeft w:val="0"/>
              <w:marRight w:val="0"/>
              <w:marTop w:val="225"/>
              <w:marBottom w:val="0"/>
              <w:divBdr>
                <w:top w:val="none" w:sz="0" w:space="0" w:color="auto"/>
                <w:left w:val="none" w:sz="0" w:space="0" w:color="auto"/>
                <w:bottom w:val="none" w:sz="0" w:space="0" w:color="auto"/>
                <w:right w:val="none" w:sz="0" w:space="0" w:color="auto"/>
              </w:divBdr>
            </w:div>
            <w:div w:id="1554150578">
              <w:marLeft w:val="0"/>
              <w:marRight w:val="0"/>
              <w:marTop w:val="0"/>
              <w:marBottom w:val="0"/>
              <w:divBdr>
                <w:top w:val="none" w:sz="0" w:space="0" w:color="auto"/>
                <w:left w:val="none" w:sz="0" w:space="0" w:color="auto"/>
                <w:bottom w:val="none" w:sz="0" w:space="0" w:color="auto"/>
                <w:right w:val="none" w:sz="0" w:space="0" w:color="auto"/>
              </w:divBdr>
            </w:div>
            <w:div w:id="1756706834">
              <w:marLeft w:val="0"/>
              <w:marRight w:val="0"/>
              <w:marTop w:val="0"/>
              <w:marBottom w:val="0"/>
              <w:divBdr>
                <w:top w:val="none" w:sz="0" w:space="0" w:color="auto"/>
                <w:left w:val="none" w:sz="0" w:space="0" w:color="auto"/>
                <w:bottom w:val="none" w:sz="0" w:space="0" w:color="auto"/>
                <w:right w:val="none" w:sz="0" w:space="0" w:color="auto"/>
              </w:divBdr>
            </w:div>
            <w:div w:id="1792507742">
              <w:marLeft w:val="0"/>
              <w:marRight w:val="0"/>
              <w:marTop w:val="0"/>
              <w:marBottom w:val="0"/>
              <w:divBdr>
                <w:top w:val="none" w:sz="0" w:space="0" w:color="auto"/>
                <w:left w:val="none" w:sz="0" w:space="0" w:color="auto"/>
                <w:bottom w:val="none" w:sz="0" w:space="0" w:color="auto"/>
                <w:right w:val="none" w:sz="0" w:space="0" w:color="auto"/>
              </w:divBdr>
            </w:div>
          </w:divsChild>
        </w:div>
        <w:div w:id="2074966231">
          <w:marLeft w:val="0"/>
          <w:marRight w:val="0"/>
          <w:marTop w:val="0"/>
          <w:marBottom w:val="0"/>
          <w:divBdr>
            <w:top w:val="none" w:sz="0" w:space="0" w:color="auto"/>
            <w:left w:val="none" w:sz="0" w:space="0" w:color="auto"/>
            <w:bottom w:val="none" w:sz="0" w:space="0" w:color="auto"/>
            <w:right w:val="none" w:sz="0" w:space="0" w:color="auto"/>
          </w:divBdr>
        </w:div>
      </w:divsChild>
    </w:div>
    <w:div w:id="1793092333">
      <w:marLeft w:val="0"/>
      <w:marRight w:val="0"/>
      <w:marTop w:val="0"/>
      <w:marBottom w:val="0"/>
      <w:divBdr>
        <w:top w:val="none" w:sz="0" w:space="0" w:color="auto"/>
        <w:left w:val="none" w:sz="0" w:space="0" w:color="auto"/>
        <w:bottom w:val="none" w:sz="0" w:space="0" w:color="auto"/>
        <w:right w:val="none" w:sz="0" w:space="0" w:color="auto"/>
      </w:divBdr>
    </w:div>
    <w:div w:id="1817456104">
      <w:marLeft w:val="0"/>
      <w:marRight w:val="0"/>
      <w:marTop w:val="0"/>
      <w:marBottom w:val="0"/>
      <w:divBdr>
        <w:top w:val="none" w:sz="0" w:space="0" w:color="auto"/>
        <w:left w:val="none" w:sz="0" w:space="0" w:color="auto"/>
        <w:bottom w:val="none" w:sz="0" w:space="0" w:color="auto"/>
        <w:right w:val="none" w:sz="0" w:space="0" w:color="auto"/>
      </w:divBdr>
    </w:div>
    <w:div w:id="1822234073">
      <w:marLeft w:val="0"/>
      <w:marRight w:val="0"/>
      <w:marTop w:val="0"/>
      <w:marBottom w:val="0"/>
      <w:divBdr>
        <w:top w:val="none" w:sz="0" w:space="0" w:color="auto"/>
        <w:left w:val="none" w:sz="0" w:space="0" w:color="auto"/>
        <w:bottom w:val="none" w:sz="0" w:space="0" w:color="auto"/>
        <w:right w:val="none" w:sz="0" w:space="0" w:color="auto"/>
      </w:divBdr>
    </w:div>
    <w:div w:id="1847934994">
      <w:marLeft w:val="0"/>
      <w:marRight w:val="0"/>
      <w:marTop w:val="0"/>
      <w:marBottom w:val="0"/>
      <w:divBdr>
        <w:top w:val="none" w:sz="0" w:space="0" w:color="auto"/>
        <w:left w:val="none" w:sz="0" w:space="0" w:color="auto"/>
        <w:bottom w:val="none" w:sz="0" w:space="0" w:color="auto"/>
        <w:right w:val="none" w:sz="0" w:space="0" w:color="auto"/>
      </w:divBdr>
      <w:divsChild>
        <w:div w:id="35549982">
          <w:marLeft w:val="0"/>
          <w:marRight w:val="0"/>
          <w:marTop w:val="0"/>
          <w:marBottom w:val="150"/>
          <w:divBdr>
            <w:top w:val="none" w:sz="0" w:space="0" w:color="auto"/>
            <w:left w:val="none" w:sz="0" w:space="0" w:color="auto"/>
            <w:bottom w:val="none" w:sz="0" w:space="0" w:color="auto"/>
            <w:right w:val="none" w:sz="0" w:space="0" w:color="auto"/>
          </w:divBdr>
          <w:divsChild>
            <w:div w:id="11801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976">
      <w:marLeft w:val="0"/>
      <w:marRight w:val="0"/>
      <w:marTop w:val="0"/>
      <w:marBottom w:val="0"/>
      <w:divBdr>
        <w:top w:val="none" w:sz="0" w:space="0" w:color="auto"/>
        <w:left w:val="none" w:sz="0" w:space="0" w:color="auto"/>
        <w:bottom w:val="none" w:sz="0" w:space="0" w:color="auto"/>
        <w:right w:val="none" w:sz="0" w:space="0" w:color="auto"/>
      </w:divBdr>
    </w:div>
    <w:div w:id="1871337081">
      <w:marLeft w:val="0"/>
      <w:marRight w:val="0"/>
      <w:marTop w:val="0"/>
      <w:marBottom w:val="0"/>
      <w:divBdr>
        <w:top w:val="none" w:sz="0" w:space="0" w:color="auto"/>
        <w:left w:val="none" w:sz="0" w:space="0" w:color="auto"/>
        <w:bottom w:val="none" w:sz="0" w:space="0" w:color="auto"/>
        <w:right w:val="none" w:sz="0" w:space="0" w:color="auto"/>
      </w:divBdr>
    </w:div>
    <w:div w:id="1891650070">
      <w:marLeft w:val="0"/>
      <w:marRight w:val="0"/>
      <w:marTop w:val="0"/>
      <w:marBottom w:val="0"/>
      <w:divBdr>
        <w:top w:val="none" w:sz="0" w:space="0" w:color="auto"/>
        <w:left w:val="none" w:sz="0" w:space="0" w:color="auto"/>
        <w:bottom w:val="none" w:sz="0" w:space="0" w:color="auto"/>
        <w:right w:val="none" w:sz="0" w:space="0" w:color="auto"/>
      </w:divBdr>
    </w:div>
    <w:div w:id="1894073448">
      <w:marLeft w:val="0"/>
      <w:marRight w:val="0"/>
      <w:marTop w:val="0"/>
      <w:marBottom w:val="0"/>
      <w:divBdr>
        <w:top w:val="none" w:sz="0" w:space="0" w:color="auto"/>
        <w:left w:val="none" w:sz="0" w:space="0" w:color="auto"/>
        <w:bottom w:val="none" w:sz="0" w:space="0" w:color="auto"/>
        <w:right w:val="none" w:sz="0" w:space="0" w:color="auto"/>
      </w:divBdr>
    </w:div>
    <w:div w:id="1940209968">
      <w:marLeft w:val="0"/>
      <w:marRight w:val="0"/>
      <w:marTop w:val="0"/>
      <w:marBottom w:val="0"/>
      <w:divBdr>
        <w:top w:val="none" w:sz="0" w:space="0" w:color="auto"/>
        <w:left w:val="none" w:sz="0" w:space="0" w:color="auto"/>
        <w:bottom w:val="none" w:sz="0" w:space="0" w:color="auto"/>
        <w:right w:val="none" w:sz="0" w:space="0" w:color="auto"/>
      </w:divBdr>
    </w:div>
    <w:div w:id="1940915038">
      <w:marLeft w:val="0"/>
      <w:marRight w:val="0"/>
      <w:marTop w:val="0"/>
      <w:marBottom w:val="0"/>
      <w:divBdr>
        <w:top w:val="none" w:sz="0" w:space="0" w:color="auto"/>
        <w:left w:val="none" w:sz="0" w:space="0" w:color="auto"/>
        <w:bottom w:val="none" w:sz="0" w:space="0" w:color="auto"/>
        <w:right w:val="none" w:sz="0" w:space="0" w:color="auto"/>
      </w:divBdr>
      <w:divsChild>
        <w:div w:id="22370137">
          <w:marLeft w:val="0"/>
          <w:marRight w:val="240"/>
          <w:marTop w:val="120"/>
          <w:marBottom w:val="0"/>
          <w:divBdr>
            <w:top w:val="none" w:sz="0" w:space="0" w:color="auto"/>
            <w:left w:val="none" w:sz="0" w:space="0" w:color="auto"/>
            <w:bottom w:val="none" w:sz="0" w:space="0" w:color="auto"/>
            <w:right w:val="none" w:sz="0" w:space="0" w:color="auto"/>
          </w:divBdr>
          <w:divsChild>
            <w:div w:id="1684743788">
              <w:marLeft w:val="75"/>
              <w:marRight w:val="0"/>
              <w:marTop w:val="75"/>
              <w:marBottom w:val="360"/>
              <w:divBdr>
                <w:top w:val="none" w:sz="0" w:space="0" w:color="auto"/>
                <w:left w:val="none" w:sz="0" w:space="0" w:color="auto"/>
                <w:bottom w:val="none" w:sz="0" w:space="0" w:color="auto"/>
                <w:right w:val="none" w:sz="0" w:space="0" w:color="auto"/>
              </w:divBdr>
            </w:div>
          </w:divsChild>
        </w:div>
        <w:div w:id="296421873">
          <w:marLeft w:val="0"/>
          <w:marRight w:val="0"/>
          <w:marTop w:val="120"/>
          <w:marBottom w:val="0"/>
          <w:divBdr>
            <w:top w:val="none" w:sz="0" w:space="0" w:color="auto"/>
            <w:left w:val="none" w:sz="0" w:space="0" w:color="auto"/>
            <w:bottom w:val="none" w:sz="0" w:space="0" w:color="auto"/>
            <w:right w:val="none" w:sz="0" w:space="0" w:color="auto"/>
          </w:divBdr>
        </w:div>
      </w:divsChild>
    </w:div>
    <w:div w:id="1953130896">
      <w:marLeft w:val="0"/>
      <w:marRight w:val="0"/>
      <w:marTop w:val="0"/>
      <w:marBottom w:val="0"/>
      <w:divBdr>
        <w:top w:val="none" w:sz="0" w:space="0" w:color="auto"/>
        <w:left w:val="none" w:sz="0" w:space="0" w:color="auto"/>
        <w:bottom w:val="none" w:sz="0" w:space="0" w:color="auto"/>
        <w:right w:val="none" w:sz="0" w:space="0" w:color="auto"/>
      </w:divBdr>
    </w:div>
    <w:div w:id="1970545769">
      <w:marLeft w:val="0"/>
      <w:marRight w:val="0"/>
      <w:marTop w:val="0"/>
      <w:marBottom w:val="0"/>
      <w:divBdr>
        <w:top w:val="none" w:sz="0" w:space="0" w:color="auto"/>
        <w:left w:val="none" w:sz="0" w:space="0" w:color="auto"/>
        <w:bottom w:val="none" w:sz="0" w:space="0" w:color="auto"/>
        <w:right w:val="none" w:sz="0" w:space="0" w:color="auto"/>
      </w:divBdr>
    </w:div>
    <w:div w:id="2035576098">
      <w:marLeft w:val="0"/>
      <w:marRight w:val="0"/>
      <w:marTop w:val="0"/>
      <w:marBottom w:val="0"/>
      <w:divBdr>
        <w:top w:val="none" w:sz="0" w:space="0" w:color="auto"/>
        <w:left w:val="none" w:sz="0" w:space="0" w:color="auto"/>
        <w:bottom w:val="none" w:sz="0" w:space="0" w:color="auto"/>
        <w:right w:val="none" w:sz="0" w:space="0" w:color="auto"/>
      </w:divBdr>
    </w:div>
    <w:div w:id="2040467015">
      <w:marLeft w:val="0"/>
      <w:marRight w:val="0"/>
      <w:marTop w:val="0"/>
      <w:marBottom w:val="0"/>
      <w:divBdr>
        <w:top w:val="none" w:sz="0" w:space="0" w:color="auto"/>
        <w:left w:val="none" w:sz="0" w:space="0" w:color="auto"/>
        <w:bottom w:val="none" w:sz="0" w:space="0" w:color="auto"/>
        <w:right w:val="none" w:sz="0" w:space="0" w:color="auto"/>
      </w:divBdr>
    </w:div>
    <w:div w:id="2053075693">
      <w:marLeft w:val="0"/>
      <w:marRight w:val="0"/>
      <w:marTop w:val="0"/>
      <w:marBottom w:val="0"/>
      <w:divBdr>
        <w:top w:val="none" w:sz="0" w:space="0" w:color="auto"/>
        <w:left w:val="none" w:sz="0" w:space="0" w:color="auto"/>
        <w:bottom w:val="none" w:sz="0" w:space="0" w:color="auto"/>
        <w:right w:val="none" w:sz="0" w:space="0" w:color="auto"/>
      </w:divBdr>
      <w:divsChild>
        <w:div w:id="465515591">
          <w:marLeft w:val="0"/>
          <w:marRight w:val="0"/>
          <w:marTop w:val="0"/>
          <w:marBottom w:val="0"/>
          <w:divBdr>
            <w:top w:val="none" w:sz="0" w:space="0" w:color="auto"/>
            <w:left w:val="none" w:sz="0" w:space="0" w:color="auto"/>
            <w:bottom w:val="none" w:sz="0" w:space="0" w:color="auto"/>
            <w:right w:val="none" w:sz="0" w:space="0" w:color="auto"/>
          </w:divBdr>
        </w:div>
        <w:div w:id="793596510">
          <w:marLeft w:val="0"/>
          <w:marRight w:val="0"/>
          <w:marTop w:val="0"/>
          <w:marBottom w:val="0"/>
          <w:divBdr>
            <w:top w:val="none" w:sz="0" w:space="0" w:color="auto"/>
            <w:left w:val="none" w:sz="0" w:space="0" w:color="auto"/>
            <w:bottom w:val="none" w:sz="0" w:space="0" w:color="auto"/>
            <w:right w:val="none" w:sz="0" w:space="0" w:color="auto"/>
          </w:divBdr>
        </w:div>
        <w:div w:id="2097751460">
          <w:marLeft w:val="0"/>
          <w:marRight w:val="0"/>
          <w:marTop w:val="0"/>
          <w:marBottom w:val="0"/>
          <w:divBdr>
            <w:top w:val="none" w:sz="0" w:space="0" w:color="auto"/>
            <w:left w:val="none" w:sz="0" w:space="0" w:color="auto"/>
            <w:bottom w:val="none" w:sz="0" w:space="0" w:color="auto"/>
            <w:right w:val="none" w:sz="0" w:space="0" w:color="auto"/>
          </w:divBdr>
        </w:div>
      </w:divsChild>
    </w:div>
    <w:div w:id="2071732707">
      <w:marLeft w:val="0"/>
      <w:marRight w:val="0"/>
      <w:marTop w:val="0"/>
      <w:marBottom w:val="0"/>
      <w:divBdr>
        <w:top w:val="none" w:sz="0" w:space="0" w:color="auto"/>
        <w:left w:val="none" w:sz="0" w:space="0" w:color="auto"/>
        <w:bottom w:val="none" w:sz="0" w:space="0" w:color="auto"/>
        <w:right w:val="none" w:sz="0" w:space="0" w:color="auto"/>
      </w:divBdr>
      <w:divsChild>
        <w:div w:id="1842576114">
          <w:marLeft w:val="0"/>
          <w:marRight w:val="0"/>
          <w:marTop w:val="0"/>
          <w:marBottom w:val="0"/>
          <w:divBdr>
            <w:top w:val="none" w:sz="0" w:space="0" w:color="auto"/>
            <w:left w:val="none" w:sz="0" w:space="0" w:color="auto"/>
            <w:bottom w:val="none" w:sz="0" w:space="0" w:color="auto"/>
            <w:right w:val="none" w:sz="0" w:space="0" w:color="auto"/>
          </w:divBdr>
        </w:div>
      </w:divsChild>
    </w:div>
    <w:div w:id="2114133555">
      <w:marLeft w:val="0"/>
      <w:marRight w:val="0"/>
      <w:marTop w:val="0"/>
      <w:marBottom w:val="0"/>
      <w:divBdr>
        <w:top w:val="none" w:sz="0" w:space="0" w:color="auto"/>
        <w:left w:val="none" w:sz="0" w:space="0" w:color="auto"/>
        <w:bottom w:val="none" w:sz="0" w:space="0" w:color="auto"/>
        <w:right w:val="none" w:sz="0" w:space="0" w:color="auto"/>
      </w:divBdr>
    </w:div>
    <w:div w:id="2128238281">
      <w:marLeft w:val="0"/>
      <w:marRight w:val="0"/>
      <w:marTop w:val="0"/>
      <w:marBottom w:val="0"/>
      <w:divBdr>
        <w:top w:val="none" w:sz="0" w:space="0" w:color="auto"/>
        <w:left w:val="none" w:sz="0" w:space="0" w:color="auto"/>
        <w:bottom w:val="none" w:sz="0" w:space="0" w:color="auto"/>
        <w:right w:val="none" w:sz="0" w:space="0" w:color="auto"/>
      </w:divBdr>
    </w:div>
    <w:div w:id="2130319167">
      <w:marLeft w:val="0"/>
      <w:marRight w:val="0"/>
      <w:marTop w:val="0"/>
      <w:marBottom w:val="0"/>
      <w:divBdr>
        <w:top w:val="none" w:sz="0" w:space="0" w:color="auto"/>
        <w:left w:val="none" w:sz="0" w:space="0" w:color="auto"/>
        <w:bottom w:val="none" w:sz="0" w:space="0" w:color="auto"/>
        <w:right w:val="none" w:sz="0" w:space="0" w:color="auto"/>
      </w:divBdr>
      <w:divsChild>
        <w:div w:id="258028083">
          <w:marLeft w:val="0"/>
          <w:marRight w:val="0"/>
          <w:marTop w:val="0"/>
          <w:marBottom w:val="0"/>
          <w:divBdr>
            <w:top w:val="none" w:sz="0" w:space="0" w:color="auto"/>
            <w:left w:val="none" w:sz="0" w:space="0" w:color="auto"/>
            <w:bottom w:val="none" w:sz="0" w:space="0" w:color="auto"/>
            <w:right w:val="none" w:sz="0" w:space="0" w:color="auto"/>
          </w:divBdr>
        </w:div>
        <w:div w:id="307974907">
          <w:marLeft w:val="2400"/>
          <w:marRight w:val="0"/>
          <w:marTop w:val="0"/>
          <w:marBottom w:val="0"/>
          <w:divBdr>
            <w:top w:val="none" w:sz="0" w:space="0" w:color="auto"/>
            <w:left w:val="none" w:sz="0" w:space="0" w:color="auto"/>
            <w:bottom w:val="none" w:sz="0" w:space="0" w:color="auto"/>
            <w:right w:val="none" w:sz="0" w:space="0" w:color="auto"/>
          </w:divBdr>
        </w:div>
        <w:div w:id="634793838">
          <w:marLeft w:val="0"/>
          <w:marRight w:val="0"/>
          <w:marTop w:val="0"/>
          <w:marBottom w:val="0"/>
          <w:divBdr>
            <w:top w:val="none" w:sz="0" w:space="0" w:color="auto"/>
            <w:left w:val="none" w:sz="0" w:space="0" w:color="auto"/>
            <w:bottom w:val="none" w:sz="0" w:space="0" w:color="auto"/>
            <w:right w:val="none" w:sz="0" w:space="0" w:color="auto"/>
          </w:divBdr>
        </w:div>
        <w:div w:id="801457126">
          <w:marLeft w:val="2400"/>
          <w:marRight w:val="0"/>
          <w:marTop w:val="0"/>
          <w:marBottom w:val="0"/>
          <w:divBdr>
            <w:top w:val="none" w:sz="0" w:space="0" w:color="auto"/>
            <w:left w:val="none" w:sz="0" w:space="0" w:color="auto"/>
            <w:bottom w:val="none" w:sz="0" w:space="0" w:color="auto"/>
            <w:right w:val="none" w:sz="0" w:space="0" w:color="auto"/>
          </w:divBdr>
          <w:divsChild>
            <w:div w:id="564070929">
              <w:marLeft w:val="0"/>
              <w:marRight w:val="0"/>
              <w:marTop w:val="0"/>
              <w:marBottom w:val="0"/>
              <w:divBdr>
                <w:top w:val="none" w:sz="0" w:space="0" w:color="auto"/>
                <w:left w:val="none" w:sz="0" w:space="0" w:color="auto"/>
                <w:bottom w:val="none" w:sz="0" w:space="0" w:color="auto"/>
                <w:right w:val="none" w:sz="0" w:space="0" w:color="auto"/>
              </w:divBdr>
            </w:div>
          </w:divsChild>
        </w:div>
        <w:div w:id="885069498">
          <w:marLeft w:val="2400"/>
          <w:marRight w:val="0"/>
          <w:marTop w:val="0"/>
          <w:marBottom w:val="0"/>
          <w:divBdr>
            <w:top w:val="none" w:sz="0" w:space="0" w:color="auto"/>
            <w:left w:val="none" w:sz="0" w:space="0" w:color="auto"/>
            <w:bottom w:val="none" w:sz="0" w:space="0" w:color="auto"/>
            <w:right w:val="none" w:sz="0" w:space="0" w:color="auto"/>
          </w:divBdr>
        </w:div>
        <w:div w:id="1397508130">
          <w:marLeft w:val="0"/>
          <w:marRight w:val="0"/>
          <w:marTop w:val="0"/>
          <w:marBottom w:val="0"/>
          <w:divBdr>
            <w:top w:val="none" w:sz="0" w:space="0" w:color="auto"/>
            <w:left w:val="none" w:sz="0" w:space="0" w:color="auto"/>
            <w:bottom w:val="none" w:sz="0" w:space="0" w:color="auto"/>
            <w:right w:val="none" w:sz="0" w:space="0" w:color="auto"/>
          </w:divBdr>
        </w:div>
        <w:div w:id="1563953191">
          <w:marLeft w:val="2400"/>
          <w:marRight w:val="0"/>
          <w:marTop w:val="0"/>
          <w:marBottom w:val="0"/>
          <w:divBdr>
            <w:top w:val="none" w:sz="0" w:space="0" w:color="auto"/>
            <w:left w:val="none" w:sz="0" w:space="0" w:color="auto"/>
            <w:bottom w:val="none" w:sz="0" w:space="0" w:color="auto"/>
            <w:right w:val="none" w:sz="0" w:space="0" w:color="auto"/>
          </w:divBdr>
        </w:div>
        <w:div w:id="1617365821">
          <w:marLeft w:val="2400"/>
          <w:marRight w:val="0"/>
          <w:marTop w:val="0"/>
          <w:marBottom w:val="0"/>
          <w:divBdr>
            <w:top w:val="none" w:sz="0" w:space="0" w:color="auto"/>
            <w:left w:val="none" w:sz="0" w:space="0" w:color="auto"/>
            <w:bottom w:val="none" w:sz="0" w:space="0" w:color="auto"/>
            <w:right w:val="none" w:sz="0" w:space="0" w:color="auto"/>
          </w:divBdr>
        </w:div>
        <w:div w:id="197559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ontology.buffalo.edu/smith/articles/BoundariesBrentanianTheory.pdf" TargetMode="External"/><Relationship Id="rId299" Type="http://schemas.openxmlformats.org/officeDocument/2006/relationships/hyperlink" Target="http://ontology.buffalo.edu/smith/interviews/ip2003.pdf" TargetMode="External"/><Relationship Id="rId671" Type="http://schemas.openxmlformats.org/officeDocument/2006/relationships/hyperlink" Target="http://ontology.buffalo.edu/smith/articles/clonal-complexes.pdf" TargetMode="External"/><Relationship Id="rId727" Type="http://schemas.openxmlformats.org/officeDocument/2006/relationships/hyperlink" Target="http://ontology.buffalo.edu/smith/book/P&amp;M/Bibliography.pdf" TargetMode="External"/><Relationship Id="rId21" Type="http://schemas.openxmlformats.org/officeDocument/2006/relationships/hyperlink" Target="http://ontology.buffalo.edu/smith/book/Practical-Knowledge.pdf" TargetMode="External"/><Relationship Id="rId63" Type="http://schemas.openxmlformats.org/officeDocument/2006/relationships/hyperlink" Target="http://ontology.buffalo.edu/smith/articles/french/Verifacteurs.pdf" TargetMode="External"/><Relationship Id="rId159" Type="http://schemas.openxmlformats.org/officeDocument/2006/relationships/hyperlink" Target="http://ontology.buffalo.edu/bio/Gran_Biomed.pdf" TargetMode="External"/><Relationship Id="rId324" Type="http://schemas.openxmlformats.org/officeDocument/2006/relationships/hyperlink" Target="http://ontology.buffalo.edu/smith/articles/Intro_Reinach.pdf" TargetMode="External"/><Relationship Id="rId366" Type="http://schemas.openxmlformats.org/officeDocument/2006/relationships/hyperlink" Target="http://ontology.buffalo.edu/smith/articles/TruthAboutFiction.pdf" TargetMode="External"/><Relationship Id="rId531" Type="http://schemas.openxmlformats.org/officeDocument/2006/relationships/hyperlink" Target="http://ontology.buffalo.edu/medo/EuroMISE_HL7.pdf" TargetMode="External"/><Relationship Id="rId573" Type="http://schemas.openxmlformats.org/officeDocument/2006/relationships/hyperlink" Target="http://ontology.buffalo.edu/medo/Disease_and_Diagnosis.pdf" TargetMode="External"/><Relationship Id="rId629" Type="http://schemas.openxmlformats.org/officeDocument/2006/relationships/hyperlink" Target="http://ontology.buffalo.edu/smith/articles/fois2014.pdf" TargetMode="External"/><Relationship Id="rId170" Type="http://schemas.openxmlformats.org/officeDocument/2006/relationships/hyperlink" Target="http://ontology.buffalo.edu/smith/articles/OnLuck.pdf" TargetMode="External"/><Relationship Id="rId226" Type="http://schemas.openxmlformats.org/officeDocument/2006/relationships/hyperlink" Target="http://www.ncbi.nlm.nih.gov/pmc/articles/PMC3013777/" TargetMode="External"/><Relationship Id="rId433" Type="http://schemas.openxmlformats.org/officeDocument/2006/relationships/hyperlink" Target="http://www.vdf.ethz.ch/loadAllFrames.asp?showArtDetail=3183" TargetMode="External"/><Relationship Id="rId268" Type="http://schemas.openxmlformats.org/officeDocument/2006/relationships/hyperlink" Target="http://ontology.buffalo.edu/smith/articles/historicity.pdf" TargetMode="External"/><Relationship Id="rId475" Type="http://schemas.openxmlformats.org/officeDocument/2006/relationships/hyperlink" Target="http://ontology.buffalo.edu/smith/articles/nationalismes.pdf" TargetMode="External"/><Relationship Id="rId640" Type="http://schemas.openxmlformats.org/officeDocument/2006/relationships/hyperlink" Target="http://stids.c4i.gmu.edu/pdfs/STIDS2015_Proceedings.pdf" TargetMode="External"/><Relationship Id="rId682" Type="http://schemas.openxmlformats.org/officeDocument/2006/relationships/hyperlink" Target="http://ceur-ws.org/Vol-1060/" TargetMode="External"/><Relationship Id="rId738" Type="http://schemas.openxmlformats.org/officeDocument/2006/relationships/hyperlink" Target="http://ontology.buffalo.edu/smith/articles/husserl-briefwechsel.pdf" TargetMode="External"/><Relationship Id="rId32" Type="http://schemas.openxmlformats.org/officeDocument/2006/relationships/hyperlink" Target="http://books.google.com/books?id=d7cNqDnRuAgC" TargetMode="External"/><Relationship Id="rId74" Type="http://schemas.openxmlformats.org/officeDocument/2006/relationships/hyperlink" Target="http://ontology.buffalo.edu/smith/articles/Zalai-Bela-Metafizikaja.pdf" TargetMode="External"/><Relationship Id="rId128" Type="http://schemas.openxmlformats.org/officeDocument/2006/relationships/hyperlink" Target="http://ontology.buffalo.edu/medo/underspecification.pdf" TargetMode="External"/><Relationship Id="rId335" Type="http://schemas.openxmlformats.org/officeDocument/2006/relationships/hyperlink" Target="http://ontology.buffalo.edu/smith/articles/cognition_of_states_of_affairs.pdf" TargetMode="External"/><Relationship Id="rId377" Type="http://schemas.openxmlformats.org/officeDocument/2006/relationships/hyperlink" Target="http://ontology.buffalo.edu/smith/articles/truth_visual_field.pdf" TargetMode="External"/><Relationship Id="rId500" Type="http://schemas.openxmlformats.org/officeDocument/2006/relationships/hyperlink" Target="http://www.ncbi.nlm.nih.gov/pmc/articles/PMC1480173/" TargetMode="External"/><Relationship Id="rId542" Type="http://schemas.openxmlformats.org/officeDocument/2006/relationships/hyperlink" Target="http://ontology.buffalo.edu/bio/Part&amp;Location.pdf" TargetMode="External"/><Relationship Id="rId584" Type="http://schemas.openxmlformats.org/officeDocument/2006/relationships/hyperlink" Target="http://ontology.buffalo.edu/smith/articles/Role_of_Ontologies.pdf" TargetMode="External"/><Relationship Id="rId5" Type="http://schemas.openxmlformats.org/officeDocument/2006/relationships/settings" Target="settings.xml"/><Relationship Id="rId181" Type="http://schemas.openxmlformats.org/officeDocument/2006/relationships/hyperlink" Target="http://www.biomedcentral.com/1471-2105/7/212" TargetMode="External"/><Relationship Id="rId237" Type="http://schemas.openxmlformats.org/officeDocument/2006/relationships/hyperlink" Target="http://ontology.buffalo.edu/smith/articles/Classifying_Processes.pdf" TargetMode="External"/><Relationship Id="rId402" Type="http://schemas.openxmlformats.org/officeDocument/2006/relationships/hyperlink" Target="http://ontology.buffalo.edu/smith/articles/german/kamikaze.pdf" TargetMode="External"/><Relationship Id="rId279" Type="http://schemas.openxmlformats.org/officeDocument/2006/relationships/hyperlink" Target="http://ontology.buffalo.edu/smith/articles/Puntel.pdf" TargetMode="External"/><Relationship Id="rId444" Type="http://schemas.openxmlformats.org/officeDocument/2006/relationships/hyperlink" Target="http://ontology.buffalo.edu/smith/articles/Laws-of-essence.pdf" TargetMode="External"/><Relationship Id="rId486" Type="http://schemas.openxmlformats.org/officeDocument/2006/relationships/hyperlink" Target="http://ontology.buffalo.edu/smith/articles/Niche2.pdf" TargetMode="External"/><Relationship Id="rId651" Type="http://schemas.openxmlformats.org/officeDocument/2006/relationships/hyperlink" Target="http://ceur-ws.org/Vol-1747/IT206_ICBO2016.pdf" TargetMode="External"/><Relationship Id="rId693" Type="http://schemas.openxmlformats.org/officeDocument/2006/relationships/hyperlink" Target="http://pir.georgetown.edu/pro/" TargetMode="External"/><Relationship Id="rId707" Type="http://schemas.openxmlformats.org/officeDocument/2006/relationships/hyperlink" Target="http://ontology.buffalo.edu/smith/articles/Art.pdf" TargetMode="External"/><Relationship Id="rId43" Type="http://schemas.openxmlformats.org/officeDocument/2006/relationships/hyperlink" Target="http://onlinelibrary.wiley.com.gate.lib.buffalo.edu/doi/10.1002/asi.23690/full" TargetMode="External"/><Relationship Id="rId139" Type="http://schemas.openxmlformats.org/officeDocument/2006/relationships/hyperlink" Target="http://ontology.buffalo.edu/smith/articles/lz2.pdf" TargetMode="External"/><Relationship Id="rId290" Type="http://schemas.openxmlformats.org/officeDocument/2006/relationships/hyperlink" Target="http://ontology.buffalo.edu/Leipzig.pdf" TargetMode="External"/><Relationship Id="rId304" Type="http://schemas.openxmlformats.org/officeDocument/2006/relationships/hyperlink" Target="http://www.aapsj.org/view.asp?art=aapsj0901008" TargetMode="External"/><Relationship Id="rId346" Type="http://schemas.openxmlformats.org/officeDocument/2006/relationships/hyperlink" Target="http://nounivers.narod.ru/gmf/lfo.htm" TargetMode="External"/><Relationship Id="rId388" Type="http://schemas.openxmlformats.org/officeDocument/2006/relationships/hyperlink" Target="http://ontology.buffalo.edu/smith/articles/Un'aporia.pdf" TargetMode="External"/><Relationship Id="rId511" Type="http://schemas.openxmlformats.org/officeDocument/2006/relationships/hyperlink" Target="http://ontology.buffalo.edu/medo/errors.pdf" TargetMode="External"/><Relationship Id="rId553" Type="http://schemas.openxmlformats.org/officeDocument/2006/relationships/hyperlink" Target="http://nounivers.narod.ru/gmf/idio.htm" TargetMode="External"/><Relationship Id="rId609" Type="http://schemas.openxmlformats.org/officeDocument/2006/relationships/hyperlink" Target="http://ceur-ws.org/Vol-897/session1-paper01.pdf" TargetMode="External"/><Relationship Id="rId85" Type="http://schemas.openxmlformats.org/officeDocument/2006/relationships/hyperlink" Target="http://ontology.buffalo.edu/smith/articles/Textlig-aerbodighed.pdf" TargetMode="External"/><Relationship Id="rId150" Type="http://schemas.openxmlformats.org/officeDocument/2006/relationships/hyperlink" Target="http://ontology.buffalo.edu/smith/articles/sechzehn_tage.pdf" TargetMode="External"/><Relationship Id="rId192" Type="http://schemas.openxmlformats.org/officeDocument/2006/relationships/hyperlink" Target="http://www.biomedcentral.com/content/pdf/1471-2105-8-S9-S1.pdf" TargetMode="External"/><Relationship Id="rId206" Type="http://schemas.openxmlformats.org/officeDocument/2006/relationships/hyperlink" Target="http://ontology.buffalo.edu/smith/articles/Klein-Smith-Japanese.pdf" TargetMode="External"/><Relationship Id="rId413" Type="http://schemas.openxmlformats.org/officeDocument/2006/relationships/hyperlink" Target="http://ontology.buffalo.edu/smith/articles/La-signification-de-la-vie.pdf" TargetMode="External"/><Relationship Id="rId595" Type="http://schemas.openxmlformats.org/officeDocument/2006/relationships/hyperlink" Target="http://nounivers.narod.ru/gmf/pain.htm" TargetMode="External"/><Relationship Id="rId248" Type="http://schemas.openxmlformats.org/officeDocument/2006/relationships/hyperlink" Target="http://www.ncbi.nlm.nih.gov/pmc/articles/PMC3940615/" TargetMode="External"/><Relationship Id="rId455" Type="http://schemas.openxmlformats.org/officeDocument/2006/relationships/hyperlink" Target="http://ontology.buffalo.edu/smith/articles/Ingarden-1979.pdf" TargetMode="External"/><Relationship Id="rId497" Type="http://schemas.openxmlformats.org/officeDocument/2006/relationships/hyperlink" Target="http://ontology.buffalo.edu/medo/Modularity.pdf" TargetMode="External"/><Relationship Id="rId620" Type="http://schemas.openxmlformats.org/officeDocument/2006/relationships/hyperlink" Target="http://ceur-ws.org/Vol-1060/icbo2013_submission_18.pdf" TargetMode="External"/><Relationship Id="rId662" Type="http://schemas.openxmlformats.org/officeDocument/2006/relationships/hyperlink" Target="http://ontology.buffalo.edu/medo/Semantic_Interoperability.pdf" TargetMode="External"/><Relationship Id="rId718" Type="http://schemas.openxmlformats.org/officeDocument/2006/relationships/hyperlink" Target="http://ontology.buffalo.edu/smith/articles/austria.pdf" TargetMode="External"/><Relationship Id="rId12" Type="http://schemas.openxmlformats.org/officeDocument/2006/relationships/hyperlink" Target="https://www.researchgate.net/profile/Barry_Smith4" TargetMode="External"/><Relationship Id="rId108" Type="http://schemas.openxmlformats.org/officeDocument/2006/relationships/hyperlink" Target="http://ontology.buffalo.edu/smith/articles/structures-of-common-sense.pdf" TargetMode="External"/><Relationship Id="rId315" Type="http://schemas.openxmlformats.org/officeDocument/2006/relationships/hyperlink" Target="http://ontology.buffalo.edu/smith/articles/comment-on-HIO.pdf" TargetMode="External"/><Relationship Id="rId357" Type="http://schemas.openxmlformats.org/officeDocument/2006/relationships/hyperlink" Target="http://ontology.buffalo.edu/smith/articles/rrrst.pdf" TargetMode="External"/><Relationship Id="rId522" Type="http://schemas.openxmlformats.org/officeDocument/2006/relationships/hyperlink" Target="http://ontology.buffalo.edu/medo/Subsumption.pdf" TargetMode="External"/><Relationship Id="rId54" Type="http://schemas.openxmlformats.org/officeDocument/2006/relationships/hyperlink" Target="http://ontology.buffalo.edu/smith/articles/Ingarden-Meinong-Polish.pdf" TargetMode="External"/><Relationship Id="rId96" Type="http://schemas.openxmlformats.org/officeDocument/2006/relationships/hyperlink" Target="http://nounivers.narod.ru/gmf/sem.htm" TargetMode="External"/><Relationship Id="rId161" Type="http://schemas.openxmlformats.org/officeDocument/2006/relationships/hyperlink" Target="http://www.vdf.ethz.ch/loadAllFrames.asp?showArtDetail=3183" TargetMode="External"/><Relationship Id="rId217" Type="http://schemas.openxmlformats.org/officeDocument/2006/relationships/hyperlink" Target="http://www.ncbi.nlm.nih.gov/pmc/articles/PMC2930208/" TargetMode="External"/><Relationship Id="rId399" Type="http://schemas.openxmlformats.org/officeDocument/2006/relationships/hyperlink" Target="http://ontology.buffalo.edu/smith/articles/ontologia_2006.pdf" TargetMode="External"/><Relationship Id="rId564" Type="http://schemas.openxmlformats.org/officeDocument/2006/relationships/hyperlink" Target="http://ontology.buffalo.edu/smith/articles/Semantic_Reasoning_Framework.pdf" TargetMode="External"/><Relationship Id="rId259" Type="http://schemas.openxmlformats.org/officeDocument/2006/relationships/hyperlink" Target="http://journals.plos.org/plosone/article?id=10.1371/journal.pone.0154556" TargetMode="External"/><Relationship Id="rId424" Type="http://schemas.openxmlformats.org/officeDocument/2006/relationships/hyperlink" Target="http://ontology.buffalo.edu/smith/articles/Ontologie_des_Embryos.pdf" TargetMode="External"/><Relationship Id="rId466" Type="http://schemas.openxmlformats.org/officeDocument/2006/relationships/hyperlink" Target="http://www.ruthenia.ru/logos/number/2000_5_6/2000_5-6_11.htm" TargetMode="External"/><Relationship Id="rId631" Type="http://schemas.openxmlformats.org/officeDocument/2006/relationships/hyperlink" Target="http://ceur-ws.org/Vol-1304/" TargetMode="External"/><Relationship Id="rId673" Type="http://schemas.openxmlformats.org/officeDocument/2006/relationships/hyperlink" Target="http://wiki.plantontology.org/images/2/2c/Walls_Cooper_BioOntologies29.pdf" TargetMode="External"/><Relationship Id="rId729" Type="http://schemas.openxmlformats.org/officeDocument/2006/relationships/hyperlink" Target="http://ontology.buffalo.edu/smith/articles/Ingarden-Literary-Work-of-Art.pdf" TargetMode="External"/><Relationship Id="rId23" Type="http://schemas.openxmlformats.org/officeDocument/2006/relationships/hyperlink" Target="http://books.google.com/books/about/Handbook_of_metaphysics_and_ontology.html?id=zCUOAQAAMAAJ" TargetMode="External"/><Relationship Id="rId119" Type="http://schemas.openxmlformats.org/officeDocument/2006/relationships/hyperlink" Target="http://ontology.buffalo.edu/smith/articles/niches.pdf" TargetMode="External"/><Relationship Id="rId270" Type="http://schemas.openxmlformats.org/officeDocument/2006/relationships/hyperlink" Target="http://ontology.buffalo.edu/smith/articles/againstid.pdf" TargetMode="External"/><Relationship Id="rId326" Type="http://schemas.openxmlformats.org/officeDocument/2006/relationships/hyperlink" Target="http://ontology.buffalo.edu/smith/articles/Sprachspiel.pdf" TargetMode="External"/><Relationship Id="rId533" Type="http://schemas.openxmlformats.org/officeDocument/2006/relationships/hyperlink" Target="http://ontology.buffalo.edu/bio/ISMB2004_Bio-ontology.pdf" TargetMode="External"/><Relationship Id="rId65" Type="http://schemas.openxmlformats.org/officeDocument/2006/relationships/hyperlink" Target="http://ontology.buffalo.edu/smith/articles/Ontologische_Aspekte.pdf" TargetMode="External"/><Relationship Id="rId130" Type="http://schemas.openxmlformats.org/officeDocument/2006/relationships/hyperlink" Target="http://ontology.buffalo.edu/smith/articles/L'ontologie.pdf" TargetMode="External"/><Relationship Id="rId368" Type="http://schemas.openxmlformats.org/officeDocument/2006/relationships/hyperlink" Target="http://ontology.buffalo.edu/smith/articles/haller.html" TargetMode="External"/><Relationship Id="rId575" Type="http://schemas.openxmlformats.org/officeDocument/2006/relationships/hyperlink" Target="http://ontology.buffalo.edu/medo/MIE_2009.pdf" TargetMode="External"/><Relationship Id="rId740" Type="http://schemas.openxmlformats.org/officeDocument/2006/relationships/footer" Target="footer1.xml"/><Relationship Id="rId172" Type="http://schemas.openxmlformats.org/officeDocument/2006/relationships/hyperlink" Target="http://ontology.buffalo.edu/medo/FOBKSI.pdf" TargetMode="External"/><Relationship Id="rId228" Type="http://schemas.openxmlformats.org/officeDocument/2006/relationships/hyperlink" Target="http://www.biomedcentral.com/1471-2105/12/371" TargetMode="External"/><Relationship Id="rId435" Type="http://schemas.openxmlformats.org/officeDocument/2006/relationships/hyperlink" Target="http://ontology.buffalo.edu/AppliedOntology.pdf" TargetMode="External"/><Relationship Id="rId477" Type="http://schemas.openxmlformats.org/officeDocument/2006/relationships/hyperlink" Target="http://ontology.buffalo.edu/smith/articles/fois1998.pdf" TargetMode="External"/><Relationship Id="rId600" Type="http://schemas.openxmlformats.org/officeDocument/2006/relationships/hyperlink" Target="http://ceur-ws.org/Vol-833/paper73.pdf" TargetMode="External"/><Relationship Id="rId642" Type="http://schemas.openxmlformats.org/officeDocument/2006/relationships/hyperlink" Target="http://stids.c4i.gmu.edu/pdfs/STIDS2015_Proceedings.pdf" TargetMode="External"/><Relationship Id="rId684" Type="http://schemas.openxmlformats.org/officeDocument/2006/relationships/hyperlink" Target="http://ceur-ws.org/Vol-1327/" TargetMode="External"/><Relationship Id="rId281" Type="http://schemas.openxmlformats.org/officeDocument/2006/relationships/hyperlink" Target="http://ontology.buffalo.edu/smith/articles/Feminist-Nomadism.pdf" TargetMode="External"/><Relationship Id="rId337" Type="http://schemas.openxmlformats.org/officeDocument/2006/relationships/hyperlink" Target="http://ontology.buffalo.edu/smith/book/Reinach/reinach_biography.pdf" TargetMode="External"/><Relationship Id="rId502" Type="http://schemas.openxmlformats.org/officeDocument/2006/relationships/hyperlink" Target="http://ontology.buffalo.edu/medo/Preoteomics.pdf" TargetMode="External"/><Relationship Id="rId34" Type="http://schemas.openxmlformats.org/officeDocument/2006/relationships/hyperlink" Target="http://books.google.com/books?id=vIwU1KsNmgUC" TargetMode="External"/><Relationship Id="rId76" Type="http://schemas.openxmlformats.org/officeDocument/2006/relationships/hyperlink" Target="http://ontology.buffalo.edu/smith/articles/Questions.pdf" TargetMode="External"/><Relationship Id="rId141" Type="http://schemas.openxmlformats.org/officeDocument/2006/relationships/hyperlink" Target="http://ontology.buffalo.edu/smith/articles/Husserlian-Ecology-Japanese.pdf" TargetMode="External"/><Relationship Id="rId379" Type="http://schemas.openxmlformats.org/officeDocument/2006/relationships/hyperlink" Target="http://ontology.buffalo.edu/smith/articles/v&#233;rit&#233;_champ_visuel.pdf" TargetMode="External"/><Relationship Id="rId544" Type="http://schemas.openxmlformats.org/officeDocument/2006/relationships/hyperlink" Target="http://ontology.buffalo.edu/medo/MT_EHR.pdf" TargetMode="External"/><Relationship Id="rId586" Type="http://schemas.openxmlformats.org/officeDocument/2006/relationships/hyperlink" Target="http://ontology.buffalo.edu/medo/MRSa.pdf" TargetMode="External"/><Relationship Id="rId7" Type="http://schemas.openxmlformats.org/officeDocument/2006/relationships/footnotes" Target="footnotes.xml"/><Relationship Id="rId183" Type="http://schemas.openxmlformats.org/officeDocument/2006/relationships/hyperlink" Target="http://ontology.buffalo.edu/smith/articles/Revista-de-filosofie.pdf" TargetMode="External"/><Relationship Id="rId239" Type="http://schemas.openxmlformats.org/officeDocument/2006/relationships/hyperlink" Target="http://ontology.buffalo.edu/smith/articles/Crosstalk-Nov2012.pdf" TargetMode="External"/><Relationship Id="rId390" Type="http://schemas.openxmlformats.org/officeDocument/2006/relationships/hyperlink" Target="http://ontology.buffalo.edu/geo/real_estate.pdf" TargetMode="External"/><Relationship Id="rId404" Type="http://schemas.openxmlformats.org/officeDocument/2006/relationships/hyperlink" Target="http://ontology.buffalo.edu/smith/articles/Brentano'sOntology.pdf" TargetMode="External"/><Relationship Id="rId446" Type="http://schemas.openxmlformats.org/officeDocument/2006/relationships/hyperlink" Target="http://philpapers.org/archive/SMIAAH.pdf" TargetMode="External"/><Relationship Id="rId611" Type="http://schemas.openxmlformats.org/officeDocument/2006/relationships/hyperlink" Target="http://ontology.buffalo.edu/smith/articles/ICBO2012/MFO_Hastings.pdf" TargetMode="External"/><Relationship Id="rId653" Type="http://schemas.openxmlformats.org/officeDocument/2006/relationships/hyperlink" Target="https://www.researchgate.net/publication/242122412_UCGIS_Emerging_Research_Theme_Ontological_Foundations_for_Geographic_Information_Science" TargetMode="External"/><Relationship Id="rId250" Type="http://schemas.openxmlformats.org/officeDocument/2006/relationships/hyperlink" Target="http://www.obofoundry.org/" TargetMode="External"/><Relationship Id="rId292" Type="http://schemas.openxmlformats.org/officeDocument/2006/relationships/hyperlink" Target="http://ontology.buffalo.edu/smith/articles/bozziGROUPS.pdf" TargetMode="External"/><Relationship Id="rId306" Type="http://schemas.openxmlformats.org/officeDocument/2006/relationships/hyperlink" Target="http://ontology.buffalo.edu/smith/articles/JADA_ontology.pdf" TargetMode="External"/><Relationship Id="rId488" Type="http://schemas.openxmlformats.org/officeDocument/2006/relationships/hyperlink" Target="http://ontology.buffalo.edu/smith/articles/COSIT01MSS.pdf" TargetMode="External"/><Relationship Id="rId695" Type="http://schemas.openxmlformats.org/officeDocument/2006/relationships/hyperlink" Target="http://code.google.com/p/information-artifact-ontology/" TargetMode="External"/><Relationship Id="rId709" Type="http://schemas.openxmlformats.org/officeDocument/2006/relationships/hyperlink" Target="http://ontology.buffalo.edu/smith/articles/Nationalism.pdf" TargetMode="External"/><Relationship Id="rId45" Type="http://schemas.openxmlformats.org/officeDocument/2006/relationships/hyperlink" Target="http://ontology.buffalo.edu/smith/book/Rationality.pdf" TargetMode="External"/><Relationship Id="rId87" Type="http://schemas.openxmlformats.org/officeDocument/2006/relationships/hyperlink" Target="http://www.ruthenia.ru/logos/number/2000_5_6/2000_5-6_11.htm" TargetMode="External"/><Relationship Id="rId110" Type="http://schemas.openxmlformats.org/officeDocument/2006/relationships/hyperlink" Target="http://ontology.buffalo.edu/smith/articles/Ontologia-ecologia.pdf" TargetMode="External"/><Relationship Id="rId348" Type="http://schemas.openxmlformats.org/officeDocument/2006/relationships/hyperlink" Target="http://ontology.buffalo.edu/smith/articles/constraints_on_correspondence.pdf" TargetMode="External"/><Relationship Id="rId513" Type="http://schemas.openxmlformats.org/officeDocument/2006/relationships/hyperlink" Target="http://ontology.buffalo.edu/medo/OBS.pdf" TargetMode="External"/><Relationship Id="rId555" Type="http://schemas.openxmlformats.org/officeDocument/2006/relationships/hyperlink" Target="http://ceur-ws.org/Vol-222" TargetMode="External"/><Relationship Id="rId597" Type="http://schemas.openxmlformats.org/officeDocument/2006/relationships/hyperlink" Target="http://nounivers.narod.ru/gmf/doc.htm" TargetMode="External"/><Relationship Id="rId720" Type="http://schemas.openxmlformats.org/officeDocument/2006/relationships/hyperlink" Target="http://ontology.buffalo.edu/smith/articles/DAUBERT(Enc).doc" TargetMode="External"/><Relationship Id="rId152" Type="http://schemas.openxmlformats.org/officeDocument/2006/relationships/hyperlink" Target="http://ontology.buffalo.edu/smith/articles/vraj.pdf" TargetMode="External"/><Relationship Id="rId194" Type="http://schemas.openxmlformats.org/officeDocument/2006/relationships/hyperlink" Target="http://www.biomedcentral.com/1471-2105/9/S5/S2" TargetMode="External"/><Relationship Id="rId208" Type="http://schemas.openxmlformats.org/officeDocument/2006/relationships/hyperlink" Target="http://www.ncbi.nlm.nih.gov/pmc/articles/PMC2807365" TargetMode="External"/><Relationship Id="rId415" Type="http://schemas.openxmlformats.org/officeDocument/2006/relationships/hyperlink" Target="http://ontology.buffalo.edu/smith/articles/Meaningful_life(Nemo).pdf" TargetMode="External"/><Relationship Id="rId457" Type="http://schemas.openxmlformats.org/officeDocument/2006/relationships/hyperlink" Target="http://ontology.buffalo.edu/smith/articles/Moments_of_Truth.pdf" TargetMode="External"/><Relationship Id="rId622" Type="http://schemas.openxmlformats.org/officeDocument/2006/relationships/hyperlink" Target="http://ceur-ws.org/Vol-1061/" TargetMode="External"/><Relationship Id="rId261" Type="http://schemas.openxmlformats.org/officeDocument/2006/relationships/hyperlink" Target="http://purl.obolibrary.org/obo/obi.owl" TargetMode="External"/><Relationship Id="rId499" Type="http://schemas.openxmlformats.org/officeDocument/2006/relationships/hyperlink" Target="http://ontology.buffalo.edu/medo/Gene_Ontology.pdf" TargetMode="External"/><Relationship Id="rId664" Type="http://schemas.openxmlformats.org/officeDocument/2006/relationships/hyperlink" Target="http://ontolog.cim3.net/cgi-bin/wiki.pl?OntologySummit2010_Communique" TargetMode="External"/><Relationship Id="rId14" Type="http://schemas.openxmlformats.org/officeDocument/2006/relationships/hyperlink" Target="https://www.scopus.com/authid/detail.uri?authorId=35747484700" TargetMode="External"/><Relationship Id="rId56" Type="http://schemas.openxmlformats.org/officeDocument/2006/relationships/hyperlink" Target="http://ontology.buffalo.edu/smith/articles/Osztrak-es-Magyar-1981.pdf" TargetMode="External"/><Relationship Id="rId317" Type="http://schemas.openxmlformats.org/officeDocument/2006/relationships/hyperlink" Target="http://blog.oup.com/2015/05/interview-editor-of-the-monist/" TargetMode="External"/><Relationship Id="rId359" Type="http://schemas.openxmlformats.org/officeDocument/2006/relationships/hyperlink" Target="http://ontology.buffalo.edu/smith/articles/Characteristica-Universalis-Danish.pdf" TargetMode="External"/><Relationship Id="rId524" Type="http://schemas.openxmlformats.org/officeDocument/2006/relationships/hyperlink" Target="http://ontology.buffalo.edu/medo/MedicalWordNet_Coling.pdf" TargetMode="External"/><Relationship Id="rId566" Type="http://schemas.openxmlformats.org/officeDocument/2006/relationships/hyperlink" Target="http://ontology.buffalo.edu/smith/articles/Clinical_Ontologies.pdf" TargetMode="External"/><Relationship Id="rId731" Type="http://schemas.openxmlformats.org/officeDocument/2006/relationships/hyperlink" Target="http://ontology.buffalo.edu/smith/articles/review-of-lewin.pdf" TargetMode="External"/><Relationship Id="rId98" Type="http://schemas.openxmlformats.org/officeDocument/2006/relationships/hyperlink" Target="http://ontology.buffalo.edu/smith/articles/LASK.PDF" TargetMode="External"/><Relationship Id="rId121" Type="http://schemas.openxmlformats.org/officeDocument/2006/relationships/hyperlink" Target="http://ontology.buffalo.edu/smith/articles/Cognition.PDF" TargetMode="External"/><Relationship Id="rId163" Type="http://schemas.openxmlformats.org/officeDocument/2006/relationships/hyperlink" Target="http://genomebiology.com/2005/6/5/R46" TargetMode="External"/><Relationship Id="rId219" Type="http://schemas.openxmlformats.org/officeDocument/2006/relationships/hyperlink" Target="http://www.springerlink.com/content/0039-7857/182/2/" TargetMode="External"/><Relationship Id="rId370" Type="http://schemas.openxmlformats.org/officeDocument/2006/relationships/hyperlink" Target="http://ontology.buffalo.edu/smith/articles/lz.htm" TargetMode="External"/><Relationship Id="rId426" Type="http://schemas.openxmlformats.org/officeDocument/2006/relationships/hyperlink" Target="http://ontology.buffalo.edu/smith/articles/persistence.pdf" TargetMode="External"/><Relationship Id="rId633" Type="http://schemas.openxmlformats.org/officeDocument/2006/relationships/hyperlink" Target="http://ceur-ws.org/Vol-1304/" TargetMode="External"/><Relationship Id="rId230" Type="http://schemas.openxmlformats.org/officeDocument/2006/relationships/hyperlink" Target="http://jamia.bmj.com/content/19/2/190.full.pdf" TargetMode="External"/><Relationship Id="rId468" Type="http://schemas.openxmlformats.org/officeDocument/2006/relationships/hyperlink" Target="http://ontology.buffalo.edu/smith/articles/Philosophieren.pdf" TargetMode="External"/><Relationship Id="rId675" Type="http://schemas.openxmlformats.org/officeDocument/2006/relationships/hyperlink" Target="http://ceur-ws.org/Vol-833/paper29.pdf" TargetMode="External"/><Relationship Id="rId25" Type="http://schemas.openxmlformats.org/officeDocument/2006/relationships/hyperlink" Target="http://ontology.buffalo.edu/smith/articles/brentano/austria.htm" TargetMode="External"/><Relationship Id="rId67" Type="http://schemas.openxmlformats.org/officeDocument/2006/relationships/hyperlink" Target="http://ontology.buffalo.edu/smith/articles/Teoria.pdf" TargetMode="External"/><Relationship Id="rId272" Type="http://schemas.openxmlformats.org/officeDocument/2006/relationships/hyperlink" Target="http://ontology.buffalo.edu/smith/articles/Politics-of-National-Diversity.pdf" TargetMode="External"/><Relationship Id="rId328" Type="http://schemas.openxmlformats.org/officeDocument/2006/relationships/hyperlink" Target="http://ontology.buffalo.edu/smith/articles/Ehrenfels_Theory_of_Value.pdf" TargetMode="External"/><Relationship Id="rId535" Type="http://schemas.openxmlformats.org/officeDocument/2006/relationships/hyperlink" Target="http://ontology.buffalo.edu/bfo/Against_Fantology.pdf" TargetMode="External"/><Relationship Id="rId577" Type="http://schemas.openxmlformats.org/officeDocument/2006/relationships/hyperlink" Target="http://www.informatik.uni-trier.de/~ley/db/indices/a-tree/k/Kalra:Dipak.html" TargetMode="External"/><Relationship Id="rId700" Type="http://schemas.openxmlformats.org/officeDocument/2006/relationships/hyperlink" Target="http://ontology.buffalo.edu/smith/heidegger/derrida-interview.pdf" TargetMode="External"/><Relationship Id="rId742" Type="http://schemas.openxmlformats.org/officeDocument/2006/relationships/footer" Target="footer2.xml"/><Relationship Id="rId132" Type="http://schemas.openxmlformats.org/officeDocument/2006/relationships/hyperlink" Target="http://ontology.buffalo.edu/smith/articles/wien.pdf" TargetMode="External"/><Relationship Id="rId174" Type="http://schemas.openxmlformats.org/officeDocument/2006/relationships/hyperlink" Target="http://ontology.buffalo.edu/medo/CBM_ColonCancerOntology.pdf" TargetMode="External"/><Relationship Id="rId381" Type="http://schemas.openxmlformats.org/officeDocument/2006/relationships/hyperlink" Target="http://ontology.buffalo.edu/smith/articles/napflion.html." TargetMode="External"/><Relationship Id="rId602" Type="http://schemas.openxmlformats.org/officeDocument/2006/relationships/hyperlink" Target="http://ontology.buffalo.edu/smith/articles/STIDS_2011.pdf" TargetMode="External"/><Relationship Id="rId241" Type="http://schemas.openxmlformats.org/officeDocument/2006/relationships/hyperlink" Target="http://www.ncbi.nlm.nih.gov/pmc/articles/PMC3583023/" TargetMode="External"/><Relationship Id="rId437" Type="http://schemas.openxmlformats.org/officeDocument/2006/relationships/hyperlink" Target="http://www.vdf.ethz.ch/loadAllFrames.asp?showArtDetail=3183" TargetMode="External"/><Relationship Id="rId479" Type="http://schemas.openxmlformats.org/officeDocument/2006/relationships/hyperlink" Target="http://ontology.buffalo.edu/smith/articles/fois(csv).pdf" TargetMode="External"/><Relationship Id="rId644" Type="http://schemas.openxmlformats.org/officeDocument/2006/relationships/hyperlink" Target="http://ontology.buffalo.edu/smith/articles/Definitions-FOIS-2016.pdf" TargetMode="External"/><Relationship Id="rId686" Type="http://schemas.openxmlformats.org/officeDocument/2006/relationships/hyperlink" Target="http://www.planteome.org/" TargetMode="External"/><Relationship Id="rId36" Type="http://schemas.openxmlformats.org/officeDocument/2006/relationships/hyperlink" Target="http://www.marketsandmorality.com/index.php/mandm/article/view/201/193" TargetMode="External"/><Relationship Id="rId283" Type="http://schemas.openxmlformats.org/officeDocument/2006/relationships/hyperlink" Target="http://ontology.buffalo.edu/smith/articles/KogBit1996.pdf" TargetMode="External"/><Relationship Id="rId339" Type="http://schemas.openxmlformats.org/officeDocument/2006/relationships/hyperlink" Target="http://ontology.buffalo.edu/smith/articles/gestalt.pdf" TargetMode="External"/><Relationship Id="rId490" Type="http://schemas.openxmlformats.org/officeDocument/2006/relationships/hyperlink" Target="http://ontology.buffalo.edu/smith/articles/fois-intro.pdf" TargetMode="External"/><Relationship Id="rId504" Type="http://schemas.openxmlformats.org/officeDocument/2006/relationships/hyperlink" Target="http://digilander.libero.it/pimat/files/texts/pubblications/ieee.pdf" TargetMode="External"/><Relationship Id="rId546" Type="http://schemas.openxmlformats.org/officeDocument/2006/relationships/hyperlink" Target="http://ontology.buffalo.edu/bio/OBR.pdf" TargetMode="External"/><Relationship Id="rId711" Type="http://schemas.openxmlformats.org/officeDocument/2006/relationships/hyperlink" Target="http://ontology.buffalo.edu/smith/articles/Naive-physics.pdf" TargetMode="External"/><Relationship Id="rId78" Type="http://schemas.openxmlformats.org/officeDocument/2006/relationships/hyperlink" Target="http://ontology.buffalo.edu/smith/articles/PrimacyofPlace.pdf" TargetMode="External"/><Relationship Id="rId101" Type="http://schemas.openxmlformats.org/officeDocument/2006/relationships/hyperlink" Target="http://ontology.buffalo.edu/smith/articles/La_physique_naive.pdf" TargetMode="External"/><Relationship Id="rId143" Type="http://schemas.openxmlformats.org/officeDocument/2006/relationships/hyperlink" Target="http://ontology.buffalo.edu/smith/articles/Surrounding_space.pdf" TargetMode="External"/><Relationship Id="rId185" Type="http://schemas.openxmlformats.org/officeDocument/2006/relationships/hyperlink" Target="http://ontology.buffalo.edu/medo/SNOMED_aiim.pdf" TargetMode="External"/><Relationship Id="rId350" Type="http://schemas.openxmlformats.org/officeDocument/2006/relationships/hyperlink" Target="http://ontology.buffalo.edu/smith/book/austrian_philosophy/CH4.pdf" TargetMode="External"/><Relationship Id="rId406" Type="http://schemas.openxmlformats.org/officeDocument/2006/relationships/hyperlink" Target="http://ontology.buffalo.edu/smith/articles/Carving.pdf" TargetMode="External"/><Relationship Id="rId588" Type="http://schemas.openxmlformats.org/officeDocument/2006/relationships/hyperlink" Target="http://ceur-ws.org/Vol-555/paper6.pdf" TargetMode="External"/><Relationship Id="rId9" Type="http://schemas.openxmlformats.org/officeDocument/2006/relationships/hyperlink" Target="http://scholar.google.com/citations?hl=en&amp;user=icGNWj4AAAAJ&amp;view_op=list_works&amp;pagesize=100" TargetMode="External"/><Relationship Id="rId210" Type="http://schemas.openxmlformats.org/officeDocument/2006/relationships/hyperlink" Target="http://www.ncbi.nlm.nih.gov/pmc/articles/PMC3116518/" TargetMode="External"/><Relationship Id="rId392" Type="http://schemas.openxmlformats.org/officeDocument/2006/relationships/hyperlink" Target="http://ontology.buffalo.edu/smith/articles/partitions.pdf" TargetMode="External"/><Relationship Id="rId448" Type="http://schemas.openxmlformats.org/officeDocument/2006/relationships/hyperlink" Target="http://ontology.buffalo.edu/smith/articles/Austria-Hungary.pdf" TargetMode="External"/><Relationship Id="rId613" Type="http://schemas.openxmlformats.org/officeDocument/2006/relationships/hyperlink" Target="http://kr-med.org/icbofois2012/proceedings/ICBOFOIS2012Workshops/ICBO2012MFO/SingleFiles/icbo-2012_MFO_Hastings_2.pdf" TargetMode="External"/><Relationship Id="rId655" Type="http://schemas.openxmlformats.org/officeDocument/2006/relationships/hyperlink" Target="http://ontology.buffalo.edu/medo/Heller-Herre-Smith-2001.pdf" TargetMode="External"/><Relationship Id="rId697" Type="http://schemas.openxmlformats.org/officeDocument/2006/relationships/hyperlink" Target="http://ceur-ws.org/Vol-555/paper5.pdf" TargetMode="External"/><Relationship Id="rId252" Type="http://schemas.openxmlformats.org/officeDocument/2006/relationships/hyperlink" Target="http://journal.frontiersin.org/Journal/10.3389/fninf.2014.00062/full" TargetMode="External"/><Relationship Id="rId294" Type="http://schemas.openxmlformats.org/officeDocument/2006/relationships/hyperlink" Target="http://ontology.buffalo.edu/smith/articles/italian/Una_filosofia_al_servizio_dell_industria.pdf" TargetMode="External"/><Relationship Id="rId308" Type="http://schemas.openxmlformats.org/officeDocument/2006/relationships/hyperlink" Target="http://ontology.buffalo.edu/smith/articles/jada2011.pdf" TargetMode="External"/><Relationship Id="rId515" Type="http://schemas.openxmlformats.org/officeDocument/2006/relationships/hyperlink" Target="http://ontology.buffalo.edu/smith/articles/DDGO.pdf" TargetMode="External"/><Relationship Id="rId722" Type="http://schemas.openxmlformats.org/officeDocument/2006/relationships/hyperlink" Target="http://www.wiley.com/legacy/wileychi/ggpb/toc4.html" TargetMode="External"/><Relationship Id="rId47" Type="http://schemas.openxmlformats.org/officeDocument/2006/relationships/hyperlink" Target="http://sunsite.informatik.rwth-aachen.de/Publications/CEUR-WS/Vol-94/" TargetMode="External"/><Relationship Id="rId89" Type="http://schemas.openxmlformats.org/officeDocument/2006/relationships/hyperlink" Target="http://ontology.buffalo.edu/smith/articles/la-verit&#224;-trionfa.pdf" TargetMode="External"/><Relationship Id="rId112" Type="http://schemas.openxmlformats.org/officeDocument/2006/relationships/hyperlink" Target="http://nounivers.narod.ru/gmf/comssm.htm" TargetMode="External"/><Relationship Id="rId154" Type="http://schemas.openxmlformats.org/officeDocument/2006/relationships/hyperlink" Target="http://ontology.buffalo.edu/smith/articles/SNAP_SPAN.pdf" TargetMode="External"/><Relationship Id="rId361" Type="http://schemas.openxmlformats.org/officeDocument/2006/relationships/hyperlink" Target="http://ontology.buffalo.edu/smith/articles/Olar.pdf" TargetMode="External"/><Relationship Id="rId557" Type="http://schemas.openxmlformats.org/officeDocument/2006/relationships/hyperlink" Target="http://ontology.buffalo.edu/smith/articles/eruv.pdf" TargetMode="External"/><Relationship Id="rId599" Type="http://schemas.openxmlformats.org/officeDocument/2006/relationships/hyperlink" Target="http://ceur-ws.org/Vol-833/paper19.pdf" TargetMode="External"/><Relationship Id="rId196" Type="http://schemas.openxmlformats.org/officeDocument/2006/relationships/hyperlink" Target="http://www.acsu.buffalo.edu/~bittner3/Publications_files/Bittner-NA-2006-28.pdf" TargetMode="External"/><Relationship Id="rId417" Type="http://schemas.openxmlformats.org/officeDocument/2006/relationships/hyperlink" Target="http://ontology.buffalo.edu/smith/articles/evaluationofontologies.pdf" TargetMode="External"/><Relationship Id="rId459" Type="http://schemas.openxmlformats.org/officeDocument/2006/relationships/hyperlink" Target="http://ontology.buffalo.edu/smith/articles/Logical-Remarks-on-Parts-and-Wholes.pdf" TargetMode="External"/><Relationship Id="rId624" Type="http://schemas.openxmlformats.org/officeDocument/2006/relationships/hyperlink" Target="http://ceur-ws.org/Vol-1097/" TargetMode="External"/><Relationship Id="rId666" Type="http://schemas.openxmlformats.org/officeDocument/2006/relationships/hyperlink" Target="http://ncor.buffalo.edu/jfcom/DTE-Semantic-Web-White-Paper.pdf" TargetMode="External"/><Relationship Id="rId16" Type="http://schemas.openxmlformats.org/officeDocument/2006/relationships/hyperlink" Target="htt://ontology.buffalo.edu/smith/book/Structure_and_Gestalt.pdf" TargetMode="External"/><Relationship Id="rId221" Type="http://schemas.openxmlformats.org/officeDocument/2006/relationships/hyperlink" Target="http://www.jbiomedsem.com/content/1/1/10" TargetMode="External"/><Relationship Id="rId263" Type="http://schemas.openxmlformats.org/officeDocument/2006/relationships/hyperlink" Target="http://&#8203;purl.&#8203;obolibrary.&#8203;org/&#8203;obo/&#8203;ncro.&#8203;owl" TargetMode="External"/><Relationship Id="rId319" Type="http://schemas.openxmlformats.org/officeDocument/2006/relationships/hyperlink" Target="http://ontology.buffalo.edu/smith/articles/Ingarden1979.pdf" TargetMode="External"/><Relationship Id="rId470" Type="http://schemas.openxmlformats.org/officeDocument/2006/relationships/hyperlink" Target="http://ontology.buffalo.edu/smith/articles/topo.pdf" TargetMode="External"/><Relationship Id="rId526" Type="http://schemas.openxmlformats.org/officeDocument/2006/relationships/hyperlink" Target="http://ontology.buffalo.edu/bfo/Beyond_Concepts.pdf" TargetMode="External"/><Relationship Id="rId58" Type="http://schemas.openxmlformats.org/officeDocument/2006/relationships/hyperlink" Target="http://ontology.buffalo.edu/smith/articles/Weininger-Wittgenstein.pdf" TargetMode="External"/><Relationship Id="rId123" Type="http://schemas.openxmlformats.org/officeDocument/2006/relationships/hyperlink" Target="http://ejap.louisiana.edu/EJAP/1997.spring/smithvarzi976.html" TargetMode="External"/><Relationship Id="rId330" Type="http://schemas.openxmlformats.org/officeDocument/2006/relationships/hyperlink" Target="https://philpapers.org/archive/MULMAE.pdf" TargetMode="External"/><Relationship Id="rId568" Type="http://schemas.openxmlformats.org/officeDocument/2006/relationships/hyperlink" Target="http://ontology.buffalo.edu/evaluation/Tokyo_2008.pdf" TargetMode="External"/><Relationship Id="rId733" Type="http://schemas.openxmlformats.org/officeDocument/2006/relationships/hyperlink" Target="http://ontology.buffalo.edu/smith/articles/tugendhat.pdf" TargetMode="External"/><Relationship Id="rId165" Type="http://schemas.openxmlformats.org/officeDocument/2006/relationships/hyperlink" Target="http://ontology.buffalo.edu/medo/NCIT.pdf" TargetMode="External"/><Relationship Id="rId372" Type="http://schemas.openxmlformats.org/officeDocument/2006/relationships/hyperlink" Target="http://ontology.buffalo.edu/smith/articles/Hayek.pdf" TargetMode="External"/><Relationship Id="rId428" Type="http://schemas.openxmlformats.org/officeDocument/2006/relationships/hyperlink" Target="http://ontology.buffalo.edu/anatomy_GIS/CARO.pdf" TargetMode="External"/><Relationship Id="rId635" Type="http://schemas.openxmlformats.org/officeDocument/2006/relationships/hyperlink" Target="http://ceur-ws.org/Vol-1515/regular10.pdf" TargetMode="External"/><Relationship Id="rId677" Type="http://schemas.openxmlformats.org/officeDocument/2006/relationships/hyperlink" Target="https://pag.confex.com/pag/xx/webprogram/Paper3536.html" TargetMode="External"/><Relationship Id="rId232" Type="http://schemas.openxmlformats.org/officeDocument/2006/relationships/hyperlink" Target="http://www.nature.com/ijos/journal/vaop/ncurrent/full/ijos201226a.html" TargetMode="External"/><Relationship Id="rId274" Type="http://schemas.openxmlformats.org/officeDocument/2006/relationships/hyperlink" Target="http://ontology.buffalo.edu/smith/articles/Einleitung.pdf" TargetMode="External"/><Relationship Id="rId481" Type="http://schemas.openxmlformats.org/officeDocument/2006/relationships/hyperlink" Target="http://ontology.buffalo.edu/smith/articles/SMITH(COSIT).pdf" TargetMode="External"/><Relationship Id="rId702" Type="http://schemas.openxmlformats.org/officeDocument/2006/relationships/hyperlink" Target="http://www.ncbi.nlm.nih.gov/pmc/articles/PMC2768033/pdf/nihms-152851.pdf" TargetMode="External"/><Relationship Id="rId27" Type="http://schemas.openxmlformats.org/officeDocument/2006/relationships/hyperlink" Target="http://www.amazon.com/European-Philosophy-American-Academy-Library/dp/091441707X" TargetMode="External"/><Relationship Id="rId69" Type="http://schemas.openxmlformats.org/officeDocument/2006/relationships/hyperlink" Target="http://ontology.buffalo.edu/smith/articles/Husserl's_Logical_Investigations.pdf" TargetMode="External"/><Relationship Id="rId134" Type="http://schemas.openxmlformats.org/officeDocument/2006/relationships/hyperlink" Target="http://ontology.buffalo.edu/smith/articles/rune-searle.pdf" TargetMode="External"/><Relationship Id="rId537" Type="http://schemas.openxmlformats.org/officeDocument/2006/relationships/hyperlink" Target="http://ontology.buffalo.edu/medo/Wuesteria.pdf" TargetMode="External"/><Relationship Id="rId579" Type="http://schemas.openxmlformats.org/officeDocument/2006/relationships/hyperlink" Target="http://www.informatik.uni-trier.de/~ley/db/indices/a-tree/l/Lunn:Ken.html" TargetMode="External"/><Relationship Id="rId744" Type="http://schemas.openxmlformats.org/officeDocument/2006/relationships/theme" Target="theme/theme1.xml"/><Relationship Id="rId80" Type="http://schemas.openxmlformats.org/officeDocument/2006/relationships/hyperlink" Target="http://ontology.buffalo.edu/smith/articles/Dalla-Psicologia.pdf" TargetMode="External"/><Relationship Id="rId176" Type="http://schemas.openxmlformats.org/officeDocument/2006/relationships/hyperlink" Target="http://ontology.buffalo.edu/AppliedOntology.pdf" TargetMode="External"/><Relationship Id="rId341" Type="http://schemas.openxmlformats.org/officeDocument/2006/relationships/hyperlink" Target="http://ontology.buffalo.edu/smith/articles/PracticesofArt.pdf" TargetMode="External"/><Relationship Id="rId383" Type="http://schemas.openxmlformats.org/officeDocument/2006/relationships/hyperlink" Target="http://ontology.buffalo.edu/smith/articles/Kant_Husserl.pdf" TargetMode="External"/><Relationship Id="rId439" Type="http://schemas.openxmlformats.org/officeDocument/2006/relationships/hyperlink" Target="http://ontology.buffalo.edu/medo/IDO-Chapter.pdf" TargetMode="External"/><Relationship Id="rId590" Type="http://schemas.openxmlformats.org/officeDocument/2006/relationships/hyperlink" Target="http://ontology.buffalo.edu/smith/articles/Medinfo_2010_Ceusters_Smith.pdf" TargetMode="External"/><Relationship Id="rId604" Type="http://schemas.openxmlformats.org/officeDocument/2006/relationships/hyperlink" Target="http://ontology.buffalo.edu/smith/articles/Emotion-Ontology.pdf" TargetMode="External"/><Relationship Id="rId646" Type="http://schemas.openxmlformats.org/officeDocument/2006/relationships/hyperlink" Target="http://ncor.buffalo.edu/space/Space-Object-Ontology.pdf" TargetMode="External"/><Relationship Id="rId201" Type="http://schemas.openxmlformats.org/officeDocument/2006/relationships/hyperlink" Target="http://ontology.buffalo.edu/smith/articles/clinical_ontologies.pdf" TargetMode="External"/><Relationship Id="rId243" Type="http://schemas.openxmlformats.org/officeDocument/2006/relationships/hyperlink" Target="http://proconsortium.org" TargetMode="External"/><Relationship Id="rId285" Type="http://schemas.openxmlformats.org/officeDocument/2006/relationships/hyperlink" Target="http://ontology.buffalo.edu/smith/articles/Bringing-the-Humanities-Down-to-Earth.pdf" TargetMode="External"/><Relationship Id="rId450" Type="http://schemas.openxmlformats.org/officeDocument/2006/relationships/hyperlink" Target="http://ontology.buffalo.edu/smith/articles/Relevance-of-ontology.pdf" TargetMode="External"/><Relationship Id="rId506" Type="http://schemas.openxmlformats.org/officeDocument/2006/relationships/hyperlink" Target="http://ontology.buffalo.edu/medo/docs03/AGILE03MarkKuhnFinal1.doc" TargetMode="External"/><Relationship Id="rId688" Type="http://schemas.openxmlformats.org/officeDocument/2006/relationships/hyperlink" Target="http://ontobull.hegroup.org" TargetMode="External"/><Relationship Id="rId38" Type="http://schemas.openxmlformats.org/officeDocument/2006/relationships/hyperlink" Target="http://sites.google.com/site/petermsimons/peter-s-files/Munn%3ASmithReview.pdf?attredirects=0&amp;d=1" TargetMode="External"/><Relationship Id="rId103" Type="http://schemas.openxmlformats.org/officeDocument/2006/relationships/hyperlink" Target="http://www.pkwteile.de/wissen/naive-fizyka-esej-w-ontologii" TargetMode="External"/><Relationship Id="rId310" Type="http://schemas.openxmlformats.org/officeDocument/2006/relationships/hyperlink" Target="http://ontology.buffalo.edu/smith/articles/Cancer_Letter_Editorial.pdf" TargetMode="External"/><Relationship Id="rId492" Type="http://schemas.openxmlformats.org/officeDocument/2006/relationships/hyperlink" Target="http://ontology.buffalo.edu/smith/articles/gol_fois2001.pdf" TargetMode="External"/><Relationship Id="rId548" Type="http://schemas.openxmlformats.org/officeDocument/2006/relationships/hyperlink" Target="http://www.inf.unibz.it/krdb/biology/files/CSBioReader05.pdf" TargetMode="External"/><Relationship Id="rId713" Type="http://schemas.openxmlformats.org/officeDocument/2006/relationships/hyperlink" Target="http://ontology.buffalo.edu/smith/articles/Sachverhalt_HWP.pdf" TargetMode="External"/><Relationship Id="rId91" Type="http://schemas.openxmlformats.org/officeDocument/2006/relationships/hyperlink" Target="http://ontology.buffalo.edu/smith/articles/neokantianism.pdf" TargetMode="External"/><Relationship Id="rId145" Type="http://schemas.openxmlformats.org/officeDocument/2006/relationships/hyperlink" Target="http://ontology.buffalo.edu/smith/articles/Quantum.pdf" TargetMode="External"/><Relationship Id="rId187" Type="http://schemas.openxmlformats.org/officeDocument/2006/relationships/hyperlink" Target="http://ontology.buffalo.edu/medo/IPAP.pdf" TargetMode="External"/><Relationship Id="rId352" Type="http://schemas.openxmlformats.org/officeDocument/2006/relationships/hyperlink" Target="http://ontology.buffalo.edu/smith/articles/qualitative_physics.pdf" TargetMode="External"/><Relationship Id="rId394" Type="http://schemas.openxmlformats.org/officeDocument/2006/relationships/hyperlink" Target="http://www.vdf.ethz.ch/loadAllFrames.asp?showArtDetail=3183" TargetMode="External"/><Relationship Id="rId408" Type="http://schemas.openxmlformats.org/officeDocument/2006/relationships/hyperlink" Target="http://ontology.buffalo.edu/smith/articles/topography.pdf" TargetMode="External"/><Relationship Id="rId615" Type="http://schemas.openxmlformats.org/officeDocument/2006/relationships/hyperlink" Target="http://ontology.buffalo.edu/smith/articles/Horizontal-integration.pdf" TargetMode="External"/><Relationship Id="rId212" Type="http://schemas.openxmlformats.org/officeDocument/2006/relationships/hyperlink" Target="http://www.biomedcentral.com/1471-2105/11/302" TargetMode="External"/><Relationship Id="rId254" Type="http://schemas.openxmlformats.org/officeDocument/2006/relationships/hyperlink" Target="http://www.plosbiology.org/article/info%3Adoi%2F10.1371%2Fjournal.pbio.1002033" TargetMode="External"/><Relationship Id="rId657" Type="http://schemas.openxmlformats.org/officeDocument/2006/relationships/hyperlink" Target="http://ontology.buffalo.edu/medo/CodingAndEHCR.pdf" TargetMode="External"/><Relationship Id="rId699" Type="http://schemas.openxmlformats.org/officeDocument/2006/relationships/hyperlink" Target="http://ontology.buffalo.edu/smith/varia/Derrida_Letter.htm" TargetMode="External"/><Relationship Id="rId49" Type="http://schemas.openxmlformats.org/officeDocument/2006/relationships/hyperlink" Target="http://ontology.buffalo.edu/smith/articles/Ontogenesis.pdf" TargetMode="External"/><Relationship Id="rId114" Type="http://schemas.openxmlformats.org/officeDocument/2006/relationships/hyperlink" Target="http://ontology.buffalo.edu/smith/articles/greensboro.pdf" TargetMode="External"/><Relationship Id="rId296" Type="http://schemas.openxmlformats.org/officeDocument/2006/relationships/hyperlink" Target="http://nounivers.narod.ru/gmf/civil.htm" TargetMode="External"/><Relationship Id="rId461" Type="http://schemas.openxmlformats.org/officeDocument/2006/relationships/hyperlink" Target="http://ontology.buffalo.edu/smith/articles/how_not_to_talk.pdf" TargetMode="External"/><Relationship Id="rId517" Type="http://schemas.openxmlformats.org/officeDocument/2006/relationships/hyperlink" Target="http://ontology.buffalo.edu/medo/SNOMED.doc" TargetMode="External"/><Relationship Id="rId559" Type="http://schemas.openxmlformats.org/officeDocument/2006/relationships/hyperlink" Target="http://www.biomedcentral.com/1471-2105/9/S5/S2" TargetMode="External"/><Relationship Id="rId724" Type="http://schemas.openxmlformats.org/officeDocument/2006/relationships/hyperlink" Target="http://philpapers.org/archive/SMIB-7" TargetMode="External"/><Relationship Id="rId60" Type="http://schemas.openxmlformats.org/officeDocument/2006/relationships/hyperlink" Target="http://ontology.buffalo.edu/smith/articles/TenConditions.pdf" TargetMode="External"/><Relationship Id="rId156" Type="http://schemas.openxmlformats.org/officeDocument/2006/relationships/hyperlink" Target="http://ontology.buffalo.edu/smith/articles/EPDDO.pdf" TargetMode="External"/><Relationship Id="rId198" Type="http://schemas.openxmlformats.org/officeDocument/2006/relationships/hyperlink" Target="http://www.biomedcentral.com/content/pdf/1471-2105-10-S5-S3.pdf" TargetMode="External"/><Relationship Id="rId321" Type="http://schemas.openxmlformats.org/officeDocument/2006/relationships/hyperlink" Target="http://www.erudit.org/revue/philoso/1999/v26/n2/004986ar.html" TargetMode="External"/><Relationship Id="rId363" Type="http://schemas.openxmlformats.org/officeDocument/2006/relationships/hyperlink" Target="http://ontology.buffalo.edu/smith/articles/New_European_Philosophy.pdf" TargetMode="External"/><Relationship Id="rId419" Type="http://schemas.openxmlformats.org/officeDocument/2006/relationships/hyperlink" Target="http://ontology.buffalo.edu/smith/articles/Explications-verifactionnistes.pdf" TargetMode="External"/><Relationship Id="rId570" Type="http://schemas.openxmlformats.org/officeDocument/2006/relationships/hyperlink" Target="http://bio-ontologies.org.uk/download/Bio-Ontologies2008.pdf" TargetMode="External"/><Relationship Id="rId626" Type="http://schemas.openxmlformats.org/officeDocument/2006/relationships/hyperlink" Target="http://ceur-ws.org/Vol-1327/" TargetMode="External"/><Relationship Id="rId223" Type="http://schemas.openxmlformats.org/officeDocument/2006/relationships/hyperlink" Target="http://ontology.buffalo.edu/smith/articles/Ceusters-MIE-2009.pdf" TargetMode="External"/><Relationship Id="rId430" Type="http://schemas.openxmlformats.org/officeDocument/2006/relationships/hyperlink" Target="http://ontology.buffalo.edu/medo/eHealth.pdf" TargetMode="External"/><Relationship Id="rId668" Type="http://schemas.openxmlformats.org/officeDocument/2006/relationships/hyperlink" Target="javascript:popUp('showDoc.asp?DID=462','document')" TargetMode="External"/><Relationship Id="rId18" Type="http://schemas.openxmlformats.org/officeDocument/2006/relationships/hyperlink" Target="http://www.amazon.com/Austrian-Economics-Routledge-Revivals-Philosophical/dp/0415615003" TargetMode="External"/><Relationship Id="rId265" Type="http://schemas.openxmlformats.org/officeDocument/2006/relationships/hyperlink" Target="http://www.inderscienceonline.com/doi/abs/10.1504/IJDMB.2016.077072" TargetMode="External"/><Relationship Id="rId472" Type="http://schemas.openxmlformats.org/officeDocument/2006/relationships/hyperlink" Target="http://ontology.buffalo.edu/smith/articles/drawing.pdf" TargetMode="External"/><Relationship Id="rId528" Type="http://schemas.openxmlformats.org/officeDocument/2006/relationships/hyperlink" Target="http://ontology.buffalo.edu/bfo/IUC.pdf" TargetMode="External"/><Relationship Id="rId735" Type="http://schemas.openxmlformats.org/officeDocument/2006/relationships/hyperlink" Target="http://ontology.buffalo.edu/smith/articles/Border-Dispute.pdf" TargetMode="External"/><Relationship Id="rId125" Type="http://schemas.openxmlformats.org/officeDocument/2006/relationships/hyperlink" Target="http://ontology.buffalo.edu/smith/articles/objets.pdf" TargetMode="External"/><Relationship Id="rId167" Type="http://schemas.openxmlformats.org/officeDocument/2006/relationships/hyperlink" Target="http://www.ncbi.nlm.nih.gov/pmc/articles/PMC2447494/" TargetMode="External"/><Relationship Id="rId332" Type="http://schemas.openxmlformats.org/officeDocument/2006/relationships/hyperlink" Target="http://ontology.buffalo.edu/smith/articles/smith-per-una-storia.pdf" TargetMode="External"/><Relationship Id="rId374" Type="http://schemas.openxmlformats.org/officeDocument/2006/relationships/hyperlink" Target="http://ontology.buffalo.edu/smith/articles/ppw.pdf" TargetMode="External"/><Relationship Id="rId581" Type="http://schemas.openxmlformats.org/officeDocument/2006/relationships/hyperlink" Target="http://www.informatik.uni-trier.de/~ley/db/indices/a-tree/r/Ruotsalainen:Pekka.html" TargetMode="External"/><Relationship Id="rId71" Type="http://schemas.openxmlformats.org/officeDocument/2006/relationships/hyperlink" Target="http://ontology.buffalo.edu/smith/articles/substanceofbrentano.pdf" TargetMode="External"/><Relationship Id="rId234" Type="http://schemas.openxmlformats.org/officeDocument/2006/relationships/hyperlink" Target="http://www.amjbot.org/content/early/2012/07/29/ajb.1200222.abstract?sid=3a9c9fd7-cd1c-4b88-a637-0dd11f98086c" TargetMode="External"/><Relationship Id="rId637" Type="http://schemas.openxmlformats.org/officeDocument/2006/relationships/hyperlink" Target="http://web.archive.org/web/20151219184036/http:/soc.southalabama.edu/~huang/papers/BIBM-15-1.pdf" TargetMode="External"/><Relationship Id="rId679" Type="http://schemas.openxmlformats.org/officeDocument/2006/relationships/hyperlink" Target="http://ontology.buffalo.edu/medo/ACAAI-2012.pdf" TargetMode="External"/><Relationship Id="rId2" Type="http://schemas.openxmlformats.org/officeDocument/2006/relationships/customXml" Target="../customXml/item2.xml"/><Relationship Id="rId29" Type="http://schemas.openxmlformats.org/officeDocument/2006/relationships/hyperlink" Target="http://books.google.com/books?id=YPz2Na2LlYQC&amp;printsec=frontcover&amp;source=gbs_v2_summary_r&amp;cad=0" TargetMode="External"/><Relationship Id="rId276" Type="http://schemas.openxmlformats.org/officeDocument/2006/relationships/hyperlink" Target="http://ontology.buffalo.edu/smith/articles/austrianness.pdf" TargetMode="External"/><Relationship Id="rId441" Type="http://schemas.openxmlformats.org/officeDocument/2006/relationships/hyperlink" Target="http://ontology.buffalo.edu/smith/articles/Metaphysics_5_questions.pdf" TargetMode="External"/><Relationship Id="rId483" Type="http://schemas.openxmlformats.org/officeDocument/2006/relationships/hyperlink" Target="http://ontology.buffalo.edu/smith/articles/Context_1999.pdf" TargetMode="External"/><Relationship Id="rId539" Type="http://schemas.openxmlformats.org/officeDocument/2006/relationships/hyperlink" Target="http://ontology.buffalo.edu/medo/Colon_Carcinoma.pdf" TargetMode="External"/><Relationship Id="rId690" Type="http://schemas.openxmlformats.org/officeDocument/2006/relationships/hyperlink" Target="http://www.ifomis.org/bfo/" TargetMode="External"/><Relationship Id="rId704" Type="http://schemas.openxmlformats.org/officeDocument/2006/relationships/hyperlink" Target="http://www.nature.com/nature/journal/v453/n7198/full/453978b.html" TargetMode="External"/><Relationship Id="rId40" Type="http://schemas.openxmlformats.org/officeDocument/2006/relationships/hyperlink" Target="http://www.vdf.ethz.ch/loadAllFrames.asp?showArtDetail=3183" TargetMode="External"/><Relationship Id="rId136" Type="http://schemas.openxmlformats.org/officeDocument/2006/relationships/hyperlink" Target="http://ontology.buffalo.edu/smith/articles/Smith-Mark-Geographical-Categories.pdf" TargetMode="External"/><Relationship Id="rId178" Type="http://schemas.openxmlformats.org/officeDocument/2006/relationships/hyperlink" Target="http://ontology.buffalo.edu/medo/Referent_Tracking.pdf" TargetMode="External"/><Relationship Id="rId301" Type="http://schemas.openxmlformats.org/officeDocument/2006/relationships/hyperlink" Target="http://ontology.buffalo.edu/smith/articles/weltbuehne.html" TargetMode="External"/><Relationship Id="rId343" Type="http://schemas.openxmlformats.org/officeDocument/2006/relationships/hyperlink" Target="http://ontology.buffalo.edu/smith/articles/logica.pdf" TargetMode="External"/><Relationship Id="rId550" Type="http://schemas.openxmlformats.org/officeDocument/2006/relationships/hyperlink" Target="http://ontology.buffalo.edu/medo/negative_findings.pdf" TargetMode="External"/><Relationship Id="rId82" Type="http://schemas.openxmlformats.org/officeDocument/2006/relationships/hyperlink" Target="http://ontology.buffalo.edu/smith/articles/Aristotle_Menger_Mises.pdf" TargetMode="External"/><Relationship Id="rId203" Type="http://schemas.openxmlformats.org/officeDocument/2006/relationships/hyperlink" Target="http://ontology.buffalo.edu/smith/articles/vantagens.pdf" TargetMode="External"/><Relationship Id="rId385" Type="http://schemas.openxmlformats.org/officeDocument/2006/relationships/hyperlink" Target="http://ontology.buffalo.edu/smith/articles/Theories_of_Judgment.pdf" TargetMode="External"/><Relationship Id="rId592" Type="http://schemas.openxmlformats.org/officeDocument/2006/relationships/hyperlink" Target="http://ontology.buffalo.edu/ido/Dispositions_and_IDO.pdf" TargetMode="External"/><Relationship Id="rId606" Type="http://schemas.openxmlformats.org/officeDocument/2006/relationships/hyperlink" Target="http://ontology.buffalo.edu/smith/articles/NCBO_Software_ICBO_2011.pdf" TargetMode="External"/><Relationship Id="rId648" Type="http://schemas.openxmlformats.org/officeDocument/2006/relationships/hyperlink" Target="http://ceur-ws.org/Vol-1747/IP27_ICBO2016.pdf" TargetMode="External"/><Relationship Id="rId245" Type="http://schemas.openxmlformats.org/officeDocument/2006/relationships/hyperlink" Target="http://www.jbiomedsem.com/content/pdf/2041-1480-4-42.pdf" TargetMode="External"/><Relationship Id="rId287" Type="http://schemas.openxmlformats.org/officeDocument/2006/relationships/hyperlink" Target="http://ontology.buffalo.edu/smith/articles/Last-Days.pdf" TargetMode="External"/><Relationship Id="rId410" Type="http://schemas.openxmlformats.org/officeDocument/2006/relationships/hyperlink" Target="http://ontology.buffalo.edu/smith/articles/Polish_Philosophy.pdf" TargetMode="External"/><Relationship Id="rId452" Type="http://schemas.openxmlformats.org/officeDocument/2006/relationships/hyperlink" Target="http://ontology.buffalo.edu/smith/articles/Emerging-Media.pdf" TargetMode="External"/><Relationship Id="rId494" Type="http://schemas.openxmlformats.org/officeDocument/2006/relationships/hyperlink" Target="http://ontology.buffalo.edu/geo/Layers.pdf" TargetMode="External"/><Relationship Id="rId508" Type="http://schemas.openxmlformats.org/officeDocument/2006/relationships/hyperlink" Target="http://ontology.buffalo.edu/medo/Database_Integration.pdf" TargetMode="External"/><Relationship Id="rId715" Type="http://schemas.openxmlformats.org/officeDocument/2006/relationships/hyperlink" Target="http://ontology.buffalo.edu/smith/articles/Sachverhalt-1988-Eng.pdf" TargetMode="External"/><Relationship Id="rId105" Type="http://schemas.openxmlformats.org/officeDocument/2006/relationships/hyperlink" Target="http://ontology.buffalo.edu/smith/articles/focscs.pdf" TargetMode="External"/><Relationship Id="rId147" Type="http://schemas.openxmlformats.org/officeDocument/2006/relationships/hyperlink" Target="http://nounivers.narod.ru/gmf/truth.htm" TargetMode="External"/><Relationship Id="rId312" Type="http://schemas.openxmlformats.org/officeDocument/2006/relationships/hyperlink" Target="http://ontology.buffalo.edu/smith/articles/Command_and_Control.pdf" TargetMode="External"/><Relationship Id="rId354" Type="http://schemas.openxmlformats.org/officeDocument/2006/relationships/hyperlink" Target="http://ontology.buffalo.edu/smith/articles/GrundlegungApriorismus.pdf" TargetMode="External"/><Relationship Id="rId51" Type="http://schemas.openxmlformats.org/officeDocument/2006/relationships/hyperlink" Target="http://ontology.buffalo.edu/smith/articles/EinFO.pdf" TargetMode="External"/><Relationship Id="rId93" Type="http://schemas.openxmlformats.org/officeDocument/2006/relationships/hyperlink" Target="http://www.vdf.ethz.ch/loadAllFrames.asp?showArtDetail=3183" TargetMode="External"/><Relationship Id="rId189" Type="http://schemas.openxmlformats.org/officeDocument/2006/relationships/hyperlink" Target="http://ontology.buffalo.edu/medo/NegativeFindings.pdf" TargetMode="External"/><Relationship Id="rId396" Type="http://schemas.openxmlformats.org/officeDocument/2006/relationships/hyperlink" Target="http://ontology.buffalo.edu/smith/articles/ecology(magyar).htm" TargetMode="External"/><Relationship Id="rId561" Type="http://schemas.openxmlformats.org/officeDocument/2006/relationships/hyperlink" Target="http://www.org.buffalo.edu/RTU/papers/SnomedEvolFinal.pdf" TargetMode="External"/><Relationship Id="rId617" Type="http://schemas.openxmlformats.org/officeDocument/2006/relationships/hyperlink" Target="http://ontology.buffalo.edu/smith/articles/Diagrams-and-intermeshing.pdf" TargetMode="External"/><Relationship Id="rId659" Type="http://schemas.openxmlformats.org/officeDocument/2006/relationships/hyperlink" Target="http://web.archive.org/web/20160328170902/http:/citeseerx.ist.psu.edu/viewdoc/download?doi=10.1.1.308.2264&amp;rep=rep1&amp;type=pdf" TargetMode="External"/><Relationship Id="rId214" Type="http://schemas.openxmlformats.org/officeDocument/2006/relationships/hyperlink" Target="http://www.ncbi.nlm.nih.gov/pmc/articles/PMC3104413/" TargetMode="External"/><Relationship Id="rId256" Type="http://schemas.openxmlformats.org/officeDocument/2006/relationships/hyperlink" Target="http://www.jpathinformatics.org/article.asp?issn=2153-3539;year=2015;volume=6;issue=1;spage=37;epage=37;aulast=Smith" TargetMode="External"/><Relationship Id="rId298" Type="http://schemas.openxmlformats.org/officeDocument/2006/relationships/hyperlink" Target="http://geosensor.net/cosit/archive/03/www.spatial.maine.edu/~cosit03/smith.html" TargetMode="External"/><Relationship Id="rId421" Type="http://schemas.openxmlformats.org/officeDocument/2006/relationships/hyperlink" Target="http://ontology.buffalo.edu/medo/Recommendations_2005.pdf" TargetMode="External"/><Relationship Id="rId463" Type="http://schemas.openxmlformats.org/officeDocument/2006/relationships/hyperlink" Target="http://ontology.buffalo.edu/smith/articles/TheoryOfAustria.pdf" TargetMode="External"/><Relationship Id="rId519" Type="http://schemas.openxmlformats.org/officeDocument/2006/relationships/hyperlink" Target="http://sunsite.informatik.rwth-aachen.de/Publications/CEUR-WS/Vol-112/Simon.pdf" TargetMode="External"/><Relationship Id="rId670" Type="http://schemas.openxmlformats.org/officeDocument/2006/relationships/hyperlink" Target="http://precedings.nature.com/documents/3552/version/1/files/npre20093552-1.pdf" TargetMode="External"/><Relationship Id="rId116" Type="http://schemas.openxmlformats.org/officeDocument/2006/relationships/hyperlink" Target="http://ontology.buffalo.edu/smith/articles/mesokosmos.pdf" TargetMode="External"/><Relationship Id="rId158" Type="http://schemas.openxmlformats.org/officeDocument/2006/relationships/hyperlink" Target="http://ontology.buffalo.edu/smith/articles/cornucopia.pdf" TargetMode="External"/><Relationship Id="rId323" Type="http://schemas.openxmlformats.org/officeDocument/2006/relationships/hyperlink" Target="http://ontology.buffalo.edu/smith/articles/pieces-of-a-theory.pdf" TargetMode="External"/><Relationship Id="rId530" Type="http://schemas.openxmlformats.org/officeDocument/2006/relationships/hyperlink" Target="http://ontology.buffalo.edu/medo/gmds2004.pdf" TargetMode="External"/><Relationship Id="rId726" Type="http://schemas.openxmlformats.org/officeDocument/2006/relationships/hyperlink" Target="http://ontology.buffalo.edu/smith/book/FoGT/Contents.htm" TargetMode="External"/><Relationship Id="rId20" Type="http://schemas.openxmlformats.org/officeDocument/2006/relationships/hyperlink" Target="http://ontology.buffalo.edu/smith/book/FoGT/contents.htm" TargetMode="External"/><Relationship Id="rId62" Type="http://schemas.openxmlformats.org/officeDocument/2006/relationships/hyperlink" Target="http://ontology.buffalo.edu/smith/articles/truthmakers/Wahrmacher.pdf" TargetMode="External"/><Relationship Id="rId365" Type="http://schemas.openxmlformats.org/officeDocument/2006/relationships/hyperlink" Target="http://ontology.buffalo.edu/smith/articles/Filozofia-austriacka.pdf" TargetMode="External"/><Relationship Id="rId572" Type="http://schemas.openxmlformats.org/officeDocument/2006/relationships/hyperlink" Target="http://ontology.buffalo.edu/smith/articles/Ontology(Science).pdf" TargetMode="External"/><Relationship Id="rId628" Type="http://schemas.openxmlformats.org/officeDocument/2006/relationships/hyperlink" Target="http://ceur-ws.org/Vol-1327/" TargetMode="External"/><Relationship Id="rId190" Type="http://schemas.openxmlformats.org/officeDocument/2006/relationships/hyperlink" Target="http://www.nature.com/nbt/journal/v25/n11/pdf/nbt1346.pdf" TargetMode="External"/><Relationship Id="rId204" Type="http://schemas.openxmlformats.org/officeDocument/2006/relationships/hyperlink" Target="http://www.ncbi.nlm.nih.gov/pmc/articles/PMC3034144/pdf/nihms-237540.pdf" TargetMode="External"/><Relationship Id="rId225" Type="http://schemas.openxmlformats.org/officeDocument/2006/relationships/hyperlink" Target="http://nar.oxfordjournals.org/content/39/suppl_1/D539.full-text-lowres.pdf" TargetMode="External"/><Relationship Id="rId246" Type="http://schemas.openxmlformats.org/officeDocument/2006/relationships/hyperlink" Target="http://www.bruxismo.eu/PDf-criteri-diagnostici/Articolo%20di%20Schiffman%20et%20al.%20del%202014.pdf" TargetMode="External"/><Relationship Id="rId267" Type="http://schemas.openxmlformats.org/officeDocument/2006/relationships/hyperlink" Target="http://ontology.buffalo.edu/smith/articles/Quantitative-Histopathology-Image-Ontology.pdf" TargetMode="External"/><Relationship Id="rId288" Type="http://schemas.openxmlformats.org/officeDocument/2006/relationships/hyperlink" Target="http://ontology.buffalo.edu/smith/articles/Derrida_Affair.pdf" TargetMode="External"/><Relationship Id="rId411" Type="http://schemas.openxmlformats.org/officeDocument/2006/relationships/hyperlink" Target="http://ontology.buffalo.edu/smith/articles/Dlaczego.pdf" TargetMode="External"/><Relationship Id="rId432" Type="http://schemas.openxmlformats.org/officeDocument/2006/relationships/hyperlink" Target="http://ontology.buffalo.edu/smith/articles/Informatica.pdf" TargetMode="External"/><Relationship Id="rId453" Type="http://schemas.openxmlformats.org/officeDocument/2006/relationships/hyperlink" Target="http://ontology.buffalo.edu/smith/articles/Wittgenstein_1977.pdf" TargetMode="External"/><Relationship Id="rId474" Type="http://schemas.openxmlformats.org/officeDocument/2006/relationships/hyperlink" Target="http://ontology.buffalo.edu/smith/articles/bosnia.pdf" TargetMode="External"/><Relationship Id="rId509" Type="http://schemas.openxmlformats.org/officeDocument/2006/relationships/hyperlink" Target="http://ontology.buffalo.edu/bio/LinkSuite.pdf" TargetMode="External"/><Relationship Id="rId660" Type="http://schemas.openxmlformats.org/officeDocument/2006/relationships/hyperlink" Target="http://ontolog.cim3.net/cgi-bin/wiki.pl?OntologySummit2008_Communique" TargetMode="External"/><Relationship Id="rId106" Type="http://schemas.openxmlformats.org/officeDocument/2006/relationships/hyperlink" Target="http://ontology.buffalo.edu/smith/articles/l'ontologia.pdf" TargetMode="External"/><Relationship Id="rId127" Type="http://schemas.openxmlformats.org/officeDocument/2006/relationships/hyperlink" Target="http://nounivers.narod.ru/gmf/soet.htm" TargetMode="External"/><Relationship Id="rId313" Type="http://schemas.openxmlformats.org/officeDocument/2006/relationships/hyperlink" Target="http://www.amia.org/news-and-publications/volume-2-number-1/interoperability-reviews-argos-trans-atlantic-observatory" TargetMode="External"/><Relationship Id="rId495" Type="http://schemas.openxmlformats.org/officeDocument/2006/relationships/hyperlink" Target="http://ontology.buffalo.edu/smith/articles/humanorigins.pdf" TargetMode="External"/><Relationship Id="rId681" Type="http://schemas.openxmlformats.org/officeDocument/2006/relationships/hyperlink" Target="http://ceur-ws.org/Vol-1060/icbo2013_submission_69.pdf" TargetMode="External"/><Relationship Id="rId716" Type="http://schemas.openxmlformats.org/officeDocument/2006/relationships/hyperlink" Target="http://ontology.buffalo.edu/smith/articles/apriorism_Elgar.pdf" TargetMode="External"/><Relationship Id="rId737" Type="http://schemas.openxmlformats.org/officeDocument/2006/relationships/hyperlink" Target="http://ontology.buffalo.edu/smith/articles/Review-of-Davis.pdf" TargetMode="External"/><Relationship Id="rId10" Type="http://schemas.openxmlformats.org/officeDocument/2006/relationships/hyperlink" Target="https://suny-buffalo.academia.edu/BarrySmith" TargetMode="External"/><Relationship Id="rId31" Type="http://schemas.openxmlformats.org/officeDocument/2006/relationships/hyperlink" Target="http://metapsychology.mentalhelp.net/poc/view_doc.php?type=book&amp;id=2043" TargetMode="External"/><Relationship Id="rId52" Type="http://schemas.openxmlformats.org/officeDocument/2006/relationships/hyperlink" Target="http://ontology.buffalo.edu/smith/articles/LawandEschatology.pdf" TargetMode="External"/><Relationship Id="rId73" Type="http://schemas.openxmlformats.org/officeDocument/2006/relationships/hyperlink" Target="http://ontology.buffalo.edu/smith/articles/Ontologia-epistemologii.pdf" TargetMode="External"/><Relationship Id="rId94" Type="http://schemas.openxmlformats.org/officeDocument/2006/relationships/hyperlink" Target="http://ontology.buffalo.edu/smith/articles/brentano/soulpart2.pdf" TargetMode="External"/><Relationship Id="rId148" Type="http://schemas.openxmlformats.org/officeDocument/2006/relationships/hyperlink" Target="http://ontology.buffalo.edu/smith/articles/Mountains.pdf" TargetMode="External"/><Relationship Id="rId169" Type="http://schemas.openxmlformats.org/officeDocument/2006/relationships/hyperlink" Target="http://ontology.buffalo.edu/bio/OBR.pdf" TargetMode="External"/><Relationship Id="rId334" Type="http://schemas.openxmlformats.org/officeDocument/2006/relationships/hyperlink" Target="http://ontology.buffalo.edu/smith/articles/hloa.pdfl" TargetMode="External"/><Relationship Id="rId355" Type="http://schemas.openxmlformats.org/officeDocument/2006/relationships/hyperlink" Target="http://ontology.buffalo.edu/smith/articles/In-Defense.pdf" TargetMode="External"/><Relationship Id="rId376" Type="http://schemas.openxmlformats.org/officeDocument/2006/relationships/hyperlink" Target="http://ontology.buffalo.edu/smith/articles/chisholm/chisholm.pdf" TargetMode="External"/><Relationship Id="rId397" Type="http://schemas.openxmlformats.org/officeDocument/2006/relationships/hyperlink" Target="http://ontology.buffalo.edu/smith/articles/ontology_pic.pdf" TargetMode="External"/><Relationship Id="rId520" Type="http://schemas.openxmlformats.org/officeDocument/2006/relationships/hyperlink" Target="http://ontology.buffalo.edu/bio/BIBE2004Proteomics.pdf" TargetMode="External"/><Relationship Id="rId541" Type="http://schemas.openxmlformats.org/officeDocument/2006/relationships/hyperlink" Target="http://ontology.buffalo.edu/anatomy_GIS/FMA-AIS.pdf" TargetMode="External"/><Relationship Id="rId562" Type="http://schemas.openxmlformats.org/officeDocument/2006/relationships/hyperlink" Target="http://www.org.buffalo.edu/RTU/papers/Ronfinal.pdf" TargetMode="External"/><Relationship Id="rId583" Type="http://schemas.openxmlformats.org/officeDocument/2006/relationships/hyperlink" Target="http://www.informatik.uni-trier.de/~ley/db/indices/a-tree/s/Smith:Barry.html" TargetMode="External"/><Relationship Id="rId618" Type="http://schemas.openxmlformats.org/officeDocument/2006/relationships/hyperlink" Target="http://ontology.buffalo.edu/smith/articles/Diagrammi.pdf" TargetMode="External"/><Relationship Id="rId639" Type="http://schemas.openxmlformats.org/officeDocument/2006/relationships/hyperlink" Target="http://ceur-ws.org/Vol-1523/STIDS_2015_T01_Morosoff_etal.pdf" TargetMode="External"/><Relationship Id="rId4" Type="http://schemas.openxmlformats.org/officeDocument/2006/relationships/styles" Target="styles.xml"/><Relationship Id="rId180" Type="http://schemas.openxmlformats.org/officeDocument/2006/relationships/hyperlink" Target="http://www.liebertonline.com/doi/pdf/10.1089/omi.2006.10.199" TargetMode="External"/><Relationship Id="rId215" Type="http://schemas.openxmlformats.org/officeDocument/2006/relationships/hyperlink" Target="http://www.ncbi.nlm.nih.gov/pmc/articles/PMC3104413/" TargetMode="External"/><Relationship Id="rId236" Type="http://schemas.openxmlformats.org/officeDocument/2006/relationships/image" Target="media/image2.png"/><Relationship Id="rId257" Type="http://schemas.openxmlformats.org/officeDocument/2006/relationships/hyperlink" Target="http://jbiomedsem.biomedcentral.com/articles/10.1186/s13326-016-0066-0" TargetMode="External"/><Relationship Id="rId278" Type="http://schemas.openxmlformats.org/officeDocument/2006/relationships/hyperlink" Target="http://web.archive.org/web/20030419153448/http:/www.libinst.cz/etexts/smith_apriori.pdf" TargetMode="External"/><Relationship Id="rId401" Type="http://schemas.openxmlformats.org/officeDocument/2006/relationships/hyperlink" Target="http://www2.unipr.it/~huewol48/wat.html" TargetMode="External"/><Relationship Id="rId422" Type="http://schemas.openxmlformats.org/officeDocument/2006/relationships/hyperlink" Target="http://ontology.buffalo.edu/referent-tracking/EnterpriseOntology.pdf" TargetMode="External"/><Relationship Id="rId443" Type="http://schemas.openxmlformats.org/officeDocument/2006/relationships/hyperlink" Target="http://ontology.buffalo.edu/smith/articles/Argos_Semantic_Interoperability.pdf" TargetMode="External"/><Relationship Id="rId464" Type="http://schemas.openxmlformats.org/officeDocument/2006/relationships/hyperlink" Target="http://ontology.buffalo.edu/smith/articles/Wittgenstein-commentaries.pdf" TargetMode="External"/><Relationship Id="rId650" Type="http://schemas.openxmlformats.org/officeDocument/2006/relationships/hyperlink" Target="http://ceur-ws.org/Vol-1747/IP18_ICBO2016.pdf" TargetMode="External"/><Relationship Id="rId303" Type="http://schemas.openxmlformats.org/officeDocument/2006/relationships/hyperlink" Target="http://ontology.buffalo.edu/smith/articles/death-and-taxes.pdf" TargetMode="External"/><Relationship Id="rId485" Type="http://schemas.openxmlformats.org/officeDocument/2006/relationships/hyperlink" Target="http://ontology.buffalo.edu/smith/articles/forms-of-communication.pdf" TargetMode="External"/><Relationship Id="rId692" Type="http://schemas.openxmlformats.org/officeDocument/2006/relationships/hyperlink" Target="http://www.bioontology.org/wiki/index.php/CARO:Main_Page" TargetMode="External"/><Relationship Id="rId706" Type="http://schemas.openxmlformats.org/officeDocument/2006/relationships/hyperlink" Target="http://ontology.buffalo.edu/smith/articles/JADA_ontology.pdf" TargetMode="External"/><Relationship Id="rId42" Type="http://schemas.openxmlformats.org/officeDocument/2006/relationships/hyperlink" Target="http://mitpress.universitypressscholarship.com/view/10.7551/mitpress/9780262527811.001.0001/upso-9780262527811" TargetMode="External"/><Relationship Id="rId84" Type="http://schemas.openxmlformats.org/officeDocument/2006/relationships/hyperlink" Target="http://ontology.buffalo.edu/smith/articles/Textual-Deference.pdf" TargetMode="External"/><Relationship Id="rId138" Type="http://schemas.openxmlformats.org/officeDocument/2006/relationships/hyperlink" Target="http://ontology.buffalo.edu/smith/articles/oggetti-fiat.pdf" TargetMode="External"/><Relationship Id="rId345" Type="http://schemas.openxmlformats.org/officeDocument/2006/relationships/hyperlink" Target="http://www.accionfilosofica.com/tapa/tapa.pl" TargetMode="External"/><Relationship Id="rId387" Type="http://schemas.openxmlformats.org/officeDocument/2006/relationships/hyperlink" Target="http://ontology.buffalo.edu/smith/articles/Searle-Od-Aktow.pdf" TargetMode="External"/><Relationship Id="rId510" Type="http://schemas.openxmlformats.org/officeDocument/2006/relationships/hyperlink" Target="http://ontology.buffalo.edu/smith/articles/Q_A2003.pdf" TargetMode="External"/><Relationship Id="rId552" Type="http://schemas.openxmlformats.org/officeDocument/2006/relationships/hyperlink" Target="http://wings.buffalo.edu/philosophy/ontology/bfo/west.pdf" TargetMode="External"/><Relationship Id="rId594" Type="http://schemas.openxmlformats.org/officeDocument/2006/relationships/hyperlink" Target="http://ontology.buffalo.edu/smith/articles/pain.pdf" TargetMode="External"/><Relationship Id="rId608" Type="http://schemas.openxmlformats.org/officeDocument/2006/relationships/hyperlink" Target="http://ceur-ws.org/Vol-897/session3-paper12.pdf" TargetMode="External"/><Relationship Id="rId191" Type="http://schemas.openxmlformats.org/officeDocument/2006/relationships/hyperlink" Target="http://www.ncbi.nlm.nih.gov/pmc/articles/PMC2814061/" TargetMode="External"/><Relationship Id="rId205" Type="http://schemas.openxmlformats.org/officeDocument/2006/relationships/hyperlink" Target="http://www.ncbi.nlm.nih.gov/pmc/articles/PMC3034144/" TargetMode="External"/><Relationship Id="rId247" Type="http://schemas.openxmlformats.org/officeDocument/2006/relationships/hyperlink" Target="http://dx.plos.org/10.1371/journal.pone.0089606" TargetMode="External"/><Relationship Id="rId412" Type="http://schemas.openxmlformats.org/officeDocument/2006/relationships/hyperlink" Target="http://ontology.buffalo.edu/smith/articles/NyiriFS.pdf" TargetMode="External"/><Relationship Id="rId107" Type="http://schemas.openxmlformats.org/officeDocument/2006/relationships/hyperlink" Target="http://ontology.buffalo.edu/smith/articles/meinong.pdf" TargetMode="External"/><Relationship Id="rId289" Type="http://schemas.openxmlformats.org/officeDocument/2006/relationships/hyperlink" Target="http://ontology.buffalo.edu/smith/articles/Obiektywnosc.pdf" TargetMode="External"/><Relationship Id="rId454" Type="http://schemas.openxmlformats.org/officeDocument/2006/relationships/hyperlink" Target="http://ontology.buffalo.edu/smith/articles/On-Tractarian-Law.pdf" TargetMode="External"/><Relationship Id="rId496" Type="http://schemas.openxmlformats.org/officeDocument/2006/relationships/hyperlink" Target="http://ontology.buffalo.edu/medo/guidelines.pdf" TargetMode="External"/><Relationship Id="rId661" Type="http://schemas.openxmlformats.org/officeDocument/2006/relationships/hyperlink" Target="http://ontology.buffalo.edu/medo/Biomedical_Terminologies_and_Ontologies.pdf" TargetMode="External"/><Relationship Id="rId717" Type="http://schemas.openxmlformats.org/officeDocument/2006/relationships/hyperlink" Target="http://ontology.buffalo.edu/smith/articles/realistic_phenomenology.pdf" TargetMode="External"/><Relationship Id="rId11" Type="http://schemas.openxmlformats.org/officeDocument/2006/relationships/hyperlink" Target="http://loop.frontiersin.org/people/165022/overview" TargetMode="External"/><Relationship Id="rId53" Type="http://schemas.openxmlformats.org/officeDocument/2006/relationships/hyperlink" Target="http://ontology.buffalo.edu/smith/articles/Ingarden-Meinong.pdf" TargetMode="External"/><Relationship Id="rId149" Type="http://schemas.openxmlformats.org/officeDocument/2006/relationships/hyperlink" Target="http://ontology.buffalo.edu/smith/articles/embryontology.htm" TargetMode="External"/><Relationship Id="rId314" Type="http://schemas.openxmlformats.org/officeDocument/2006/relationships/hyperlink" Target="http://www.ncbi.nlm.nih.gov/pmc/articles/PMC4124533/" TargetMode="External"/><Relationship Id="rId356" Type="http://schemas.openxmlformats.org/officeDocument/2006/relationships/hyperlink" Target="http://nounivers.narod.ru/gmf/fll.htm" TargetMode="External"/><Relationship Id="rId398" Type="http://schemas.openxmlformats.org/officeDocument/2006/relationships/hyperlink" Target="http://ontology.buffalo.edu/smith/articles/Ontolog&#237;a.pdf" TargetMode="External"/><Relationship Id="rId521" Type="http://schemas.openxmlformats.org/officeDocument/2006/relationships/hyperlink" Target="http://ontology.buffalo.edu/bio/KR_2004.pdf" TargetMode="External"/><Relationship Id="rId563" Type="http://schemas.openxmlformats.org/officeDocument/2006/relationships/hyperlink" Target="http://ftp.informatik.rwth-aachen.de/Publications/CEUR-WS/Vol-299/30.pdf" TargetMode="External"/><Relationship Id="rId619" Type="http://schemas.openxmlformats.org/officeDocument/2006/relationships/hyperlink" Target="http://onlinelibrary.wiley.com/doi/10.1111/cts.12047/abstract" TargetMode="External"/><Relationship Id="rId95" Type="http://schemas.openxmlformats.org/officeDocument/2006/relationships/hyperlink" Target="http://ontology.buffalo.edu/smith/articles/Putting_the_World.pdf" TargetMode="External"/><Relationship Id="rId160" Type="http://schemas.openxmlformats.org/officeDocument/2006/relationships/hyperlink" Target="http://ontology.buffalo.edu/bio/Lebensformen.pdf" TargetMode="External"/><Relationship Id="rId216" Type="http://schemas.openxmlformats.org/officeDocument/2006/relationships/hyperlink" Target="http://ontology.buffalo.edu/smith/articles/ontology-of-resistance.pdf" TargetMode="External"/><Relationship Id="rId423" Type="http://schemas.openxmlformats.org/officeDocument/2006/relationships/hyperlink" Target="http://ontology.buffalo.edu/smith/articles/Substanz_und_Funktion.pdf" TargetMode="External"/><Relationship Id="rId258" Type="http://schemas.openxmlformats.org/officeDocument/2006/relationships/hyperlink" Target="http://purl.obolibrary.org/obo/ncro.owl" TargetMode="External"/><Relationship Id="rId465" Type="http://schemas.openxmlformats.org/officeDocument/2006/relationships/hyperlink" Target="http://ontology.buffalo.edu/smith/articles/Nichtuebersetzbarkeit.pdf" TargetMode="External"/><Relationship Id="rId630" Type="http://schemas.openxmlformats.org/officeDocument/2006/relationships/hyperlink" Target="http://ontology.buffalo.edu/smith/articles/territorial-disputes-stids-2014.pdf" TargetMode="External"/><Relationship Id="rId672" Type="http://schemas.openxmlformats.org/officeDocument/2006/relationships/hyperlink" Target="http://ontology.buffalo.edu/smith/Bioportal.pdf" TargetMode="External"/><Relationship Id="rId728" Type="http://schemas.openxmlformats.org/officeDocument/2006/relationships/hyperlink" Target="http://ontology.buffalo.edu/smith/book/FoGT/Bibliography.pdf" TargetMode="External"/><Relationship Id="rId22" Type="http://schemas.openxmlformats.org/officeDocument/2006/relationships/hyperlink" Target="http://www.buchausgabe.de/public_products/adolf-reinach-samtliche-werke-adolf-reinach-karl-schuhmann-barry-smith-412" TargetMode="External"/><Relationship Id="rId64" Type="http://schemas.openxmlformats.org/officeDocument/2006/relationships/hyperlink" Target="http://ontology.buffalo.edu/smith/articles/modification-du-sentiment.pdf" TargetMode="External"/><Relationship Id="rId118" Type="http://schemas.openxmlformats.org/officeDocument/2006/relationships/hyperlink" Target="http://ontology.buffalo.edu/smith/articles/trm.pdf" TargetMode="External"/><Relationship Id="rId325" Type="http://schemas.openxmlformats.org/officeDocument/2006/relationships/hyperlink" Target="http://ontology.buffalo.edu/smith/articles/Meinen-und-Vorstellen.pdf" TargetMode="External"/><Relationship Id="rId367" Type="http://schemas.openxmlformats.org/officeDocument/2006/relationships/hyperlink" Target="http://ontology.buffalo.edu/smith/articles/common_sense.pdf" TargetMode="External"/><Relationship Id="rId532" Type="http://schemas.openxmlformats.org/officeDocument/2006/relationships/hyperlink" Target="http://ontology.buffalo.edu/bio/logic_of_classes.pdf" TargetMode="External"/><Relationship Id="rId574" Type="http://schemas.openxmlformats.org/officeDocument/2006/relationships/hyperlink" Target="http://ontology.buffalo.edu/HL7/HL7_identifiers.pdf" TargetMode="External"/><Relationship Id="rId171" Type="http://schemas.openxmlformats.org/officeDocument/2006/relationships/hyperlink" Target="http://ontology.buffalo.edu/medo/Functional_Anatomy.pdf" TargetMode="External"/><Relationship Id="rId227" Type="http://schemas.openxmlformats.org/officeDocument/2006/relationships/hyperlink" Target="http://pir.georgetown.edu/pro" TargetMode="External"/><Relationship Id="rId269" Type="http://schemas.openxmlformats.org/officeDocument/2006/relationships/hyperlink" Target="http://ontology.buffalo.edu/smith/articles/Matematyka-estetyka-Ingardena.pdf" TargetMode="External"/><Relationship Id="rId434" Type="http://schemas.openxmlformats.org/officeDocument/2006/relationships/hyperlink" Target="http://ontology.buffalo.edu/smith/articles/Realist-Logic.pdf" TargetMode="External"/><Relationship Id="rId476" Type="http://schemas.openxmlformats.org/officeDocument/2006/relationships/hyperlink" Target="http://ontology.buffalo.edu/smith/articles/fiat_spatial.pdf" TargetMode="External"/><Relationship Id="rId641" Type="http://schemas.openxmlformats.org/officeDocument/2006/relationships/hyperlink" Target="http://ceur-ws.org/Vol-1523/STIDS_2015_T10_Donohue_etal.pdf" TargetMode="External"/><Relationship Id="rId683" Type="http://schemas.openxmlformats.org/officeDocument/2006/relationships/hyperlink" Target="http://ceur-ws.org/Vol-1327/icbo2014_paper_21.pdf" TargetMode="External"/><Relationship Id="rId739" Type="http://schemas.openxmlformats.org/officeDocument/2006/relationships/header" Target="header1.xml"/><Relationship Id="rId33" Type="http://schemas.openxmlformats.org/officeDocument/2006/relationships/hyperlink" Target="http://metapsychology.mentalhelp.net/poc/view_doc.php?type=book&amp;id=2194" TargetMode="External"/><Relationship Id="rId129" Type="http://schemas.openxmlformats.org/officeDocument/2006/relationships/hyperlink" Target="https://philpapers.org/archive/SMITCO-23.pdf" TargetMode="External"/><Relationship Id="rId280" Type="http://schemas.openxmlformats.org/officeDocument/2006/relationships/hyperlink" Target="http://ontology.buffalo.edu/smith/articles/Nagl-Docekal-Response.pdf" TargetMode="External"/><Relationship Id="rId336" Type="http://schemas.openxmlformats.org/officeDocument/2006/relationships/hyperlink" Target="http://ontology.buffalo.edu/smith/articles/Reinach-fondazione.pdf" TargetMode="External"/><Relationship Id="rId501" Type="http://schemas.openxmlformats.org/officeDocument/2006/relationships/hyperlink" Target="http://ontology.buffalo.edu/medo/UMLS_GO.pdf" TargetMode="External"/><Relationship Id="rId543" Type="http://schemas.openxmlformats.org/officeDocument/2006/relationships/hyperlink" Target="http://www.ncbi.nlm.nih.gov/pmc/articles/PMC1560856/" TargetMode="External"/><Relationship Id="rId75" Type="http://schemas.openxmlformats.org/officeDocument/2006/relationships/hyperlink" Target="http://ontology.buffalo.edu/smith/articles/ZALAI.pdf" TargetMode="External"/><Relationship Id="rId140" Type="http://schemas.openxmlformats.org/officeDocument/2006/relationships/hyperlink" Target="http://ontology.buffalo.edu/smith/articles/Husserlian-Ecology.pdf" TargetMode="External"/><Relationship Id="rId182" Type="http://schemas.openxmlformats.org/officeDocument/2006/relationships/hyperlink" Target="http://ontology.buffalo.edu/smith/articles/What'sWrong.pdf" TargetMode="External"/><Relationship Id="rId378" Type="http://schemas.openxmlformats.org/officeDocument/2006/relationships/hyperlink" Target="http://ontology.buffalo.edu/smith/articles/La-Verita.pdf" TargetMode="External"/><Relationship Id="rId403" Type="http://schemas.openxmlformats.org/officeDocument/2006/relationships/hyperlink" Target="http://ontology.buffalo.edu/smith/articles/Rojszczak.pdf" TargetMode="External"/><Relationship Id="rId585" Type="http://schemas.openxmlformats.org/officeDocument/2006/relationships/hyperlink" Target="http://www.dtic.mil/cgi-bin/GetTRDoc?AD=ADA503082&amp;Location=U2&amp;doc=GetTRDoc.pdf" TargetMode="External"/><Relationship Id="rId6" Type="http://schemas.openxmlformats.org/officeDocument/2006/relationships/webSettings" Target="webSettings.xml"/><Relationship Id="rId238" Type="http://schemas.openxmlformats.org/officeDocument/2006/relationships/hyperlink" Target="http://www.ncbi.nlm.nih.gov/pmc/articles/PMC3718480/" TargetMode="External"/><Relationship Id="rId445" Type="http://schemas.openxmlformats.org/officeDocument/2006/relationships/hyperlink" Target="http://ontology.buffalo.edu/HL7/RIM-2013.pdf" TargetMode="External"/><Relationship Id="rId487" Type="http://schemas.openxmlformats.org/officeDocument/2006/relationships/hyperlink" Target="http://ontology.buffalo.edu/smith/articles/truegrid.pdf" TargetMode="External"/><Relationship Id="rId610" Type="http://schemas.openxmlformats.org/officeDocument/2006/relationships/hyperlink" Target="http://ontology.buffalo.edu/smith/articles/ICBO2012/IDO_Lattice.pdf" TargetMode="External"/><Relationship Id="rId652" Type="http://schemas.openxmlformats.org/officeDocument/2006/relationships/hyperlink" Target="http://ontology.buffalo.edu/geo/Ontology_of_Fields.pdf" TargetMode="External"/><Relationship Id="rId694" Type="http://schemas.openxmlformats.org/officeDocument/2006/relationships/hyperlink" Target="http://www.infectiousdiseaseontology.org" TargetMode="External"/><Relationship Id="rId708" Type="http://schemas.openxmlformats.org/officeDocument/2006/relationships/hyperlink" Target="http://ontology.buffalo.edu/smith/articles/Conservative-Theory.pdf" TargetMode="External"/><Relationship Id="rId291" Type="http://schemas.openxmlformats.org/officeDocument/2006/relationships/hyperlink" Target="http://ontology.buffalo.edu/smith/articles/ontologia.pdf" TargetMode="External"/><Relationship Id="rId305" Type="http://schemas.openxmlformats.org/officeDocument/2006/relationships/hyperlink" Target="http://ontology.buffalo.edu/smith/articles/Signalling.pdf" TargetMode="External"/><Relationship Id="rId347" Type="http://schemas.openxmlformats.org/officeDocument/2006/relationships/hyperlink" Target="http://ontology.buffalo.edu/smith/book/austrian_philosophy/CH6.pdf" TargetMode="External"/><Relationship Id="rId512" Type="http://schemas.openxmlformats.org/officeDocument/2006/relationships/hyperlink" Target="http://ontology.buffalo.edu/medo/biodynamic.pdf" TargetMode="External"/><Relationship Id="rId44" Type="http://schemas.openxmlformats.org/officeDocument/2006/relationships/hyperlink" Target="http://ontology.buffalo.edu/smith/book/Philosophy-and-the-Cognitive-Sciences.pdf" TargetMode="External"/><Relationship Id="rId86" Type="http://schemas.openxmlformats.org/officeDocument/2006/relationships/hyperlink" Target="http://ontology.buffalo.edu/smith/articles/Deferenza-Testuale.pdf" TargetMode="External"/><Relationship Id="rId151" Type="http://schemas.openxmlformats.org/officeDocument/2006/relationships/hyperlink" Target="http://www.vdf.ethz.ch/loadAllFrames.asp?showArtDetail=3183" TargetMode="External"/><Relationship Id="rId389" Type="http://schemas.openxmlformats.org/officeDocument/2006/relationships/hyperlink" Target="http://nounivers.narod.ru/gmf/jsearle.htm" TargetMode="External"/><Relationship Id="rId554" Type="http://schemas.openxmlformats.org/officeDocument/2006/relationships/hyperlink" Target="http://ontology.buffalo.edu/bfo/Terminology_for_Ontologies.pdf" TargetMode="External"/><Relationship Id="rId596" Type="http://schemas.openxmlformats.org/officeDocument/2006/relationships/hyperlink" Target="http://ontology.buffalo.edu/document_ontology/TokyoDocumentActs.pdf" TargetMode="External"/><Relationship Id="rId193" Type="http://schemas.openxmlformats.org/officeDocument/2006/relationships/hyperlink" Target="http://www.nature.com/nbt/journal/v26/n8/pdf/nbt.1411.pdf" TargetMode="External"/><Relationship Id="rId207" Type="http://schemas.openxmlformats.org/officeDocument/2006/relationships/hyperlink" Target="http://www.ncbi.nlm.nih.gov/pmc/articles/PMC2807365" TargetMode="External"/><Relationship Id="rId249" Type="http://schemas.openxmlformats.org/officeDocument/2006/relationships/hyperlink" Target="http://rs.tdwg.org/dwc/terms/index.htm" TargetMode="External"/><Relationship Id="rId414" Type="http://schemas.openxmlformats.org/officeDocument/2006/relationships/hyperlink" Target="http://ontology.buffalo.edu/smith/articles/Il-significato-della-vita.pdf" TargetMode="External"/><Relationship Id="rId456" Type="http://schemas.openxmlformats.org/officeDocument/2006/relationships/hyperlink" Target="http://ontology.buffalo.edu/smith/articles/It.pdf" TargetMode="External"/><Relationship Id="rId498" Type="http://schemas.openxmlformats.org/officeDocument/2006/relationships/hyperlink" Target="http://ontology.buffalo.edu/medo/TEPR2003.pdf" TargetMode="External"/><Relationship Id="rId621" Type="http://schemas.openxmlformats.org/officeDocument/2006/relationships/hyperlink" Target="http://ceur-ws.org/Vol-1061/Paper5_DO2013.pdf" TargetMode="External"/><Relationship Id="rId663" Type="http://schemas.openxmlformats.org/officeDocument/2006/relationships/hyperlink" Target="http://argos.eurorec.org/" TargetMode="External"/><Relationship Id="rId13" Type="http://schemas.openxmlformats.org/officeDocument/2006/relationships/hyperlink" Target="http://orcid.org/0000-0003-1384-116X" TargetMode="External"/><Relationship Id="rId109" Type="http://schemas.openxmlformats.org/officeDocument/2006/relationships/hyperlink" Target="http://ontology.buffalo.edu/smith/articles/strutture-del-mondo.pdf" TargetMode="External"/><Relationship Id="rId260" Type="http://schemas.openxmlformats.org/officeDocument/2006/relationships/hyperlink" Target="http://obi-ontology.org/" TargetMode="External"/><Relationship Id="rId316" Type="http://schemas.openxmlformats.org/officeDocument/2006/relationships/hyperlink" Target="http://www.schattauer.de/en/magazine/subject-areas/journals-a-z/methods/contents/archivestandard/issue/1816/manuscript/20507/download.html" TargetMode="External"/><Relationship Id="rId523" Type="http://schemas.openxmlformats.org/officeDocument/2006/relationships/hyperlink" Target="http://web.archive.org/web/20070328105340/http:/www.uni-leipzig.de/~akumar/coling.pdf" TargetMode="External"/><Relationship Id="rId719" Type="http://schemas.openxmlformats.org/officeDocument/2006/relationships/hyperlink" Target="http://ontology.buffalo.edu/smith/articles/gestalt-enc.pdf" TargetMode="External"/><Relationship Id="rId55" Type="http://schemas.openxmlformats.org/officeDocument/2006/relationships/hyperlink" Target="http://ontology.buffalo.edu/smith/articles/LogicFormandMatter.pdf" TargetMode="External"/><Relationship Id="rId97" Type="http://schemas.openxmlformats.org/officeDocument/2006/relationships/hyperlink" Target="http://ontology.buffalo.edu/smith/articles/hume-reinach-searle.pdf" TargetMode="External"/><Relationship Id="rId120" Type="http://schemas.openxmlformats.org/officeDocument/2006/relationships/hyperlink" Target="http://ontology.buffalo.edu/smith/articles/Nisza.pdf" TargetMode="External"/><Relationship Id="rId358" Type="http://schemas.openxmlformats.org/officeDocument/2006/relationships/hyperlink" Target="http://ontology.buffalo.edu/smith/articles/charuniv.pdf" TargetMode="External"/><Relationship Id="rId565" Type="http://schemas.openxmlformats.org/officeDocument/2006/relationships/hyperlink" Target="http://www.iospress.nl/loadtop/load.php?isbn=9781607505808" TargetMode="External"/><Relationship Id="rId730" Type="http://schemas.openxmlformats.org/officeDocument/2006/relationships/hyperlink" Target="http://ontology.buffalo.edu/smith/articles/Review-of-Chisholm-and-Haller.pdf" TargetMode="External"/><Relationship Id="rId162" Type="http://schemas.openxmlformats.org/officeDocument/2006/relationships/hyperlink" Target="http://ontology.buffalo.edu/AppliedOntology.pdf" TargetMode="External"/><Relationship Id="rId218" Type="http://schemas.openxmlformats.org/officeDocument/2006/relationships/hyperlink" Target="http://www.springerlink.com/content/k414rg8158585g37/" TargetMode="External"/><Relationship Id="rId425" Type="http://schemas.openxmlformats.org/officeDocument/2006/relationships/hyperlink" Target="http://ontology.buffalo.edu/smith/articles/Ontologie_des_Embryos.pdf" TargetMode="External"/><Relationship Id="rId467" Type="http://schemas.openxmlformats.org/officeDocument/2006/relationships/hyperlink" Target="http://ontology.buffalo.edu/smith/articles/Grenzen.pdf" TargetMode="External"/><Relationship Id="rId632" Type="http://schemas.openxmlformats.org/officeDocument/2006/relationships/hyperlink" Target="http://ontology.buffalo.edu/smith/articles/planning-stids-2014.pdf" TargetMode="External"/><Relationship Id="rId271" Type="http://schemas.openxmlformats.org/officeDocument/2006/relationships/hyperlink" Target="http://ontology.buffalo.edu/smith/articles/brentano/ontology_of_mind.pdf" TargetMode="External"/><Relationship Id="rId674" Type="http://schemas.openxmlformats.org/officeDocument/2006/relationships/hyperlink" Target="http://posters.f1000.com/Image?posterID=835&amp;type=poster" TargetMode="External"/><Relationship Id="rId24" Type="http://schemas.openxmlformats.org/officeDocument/2006/relationships/hyperlink" Target="http://www.amazon.com/Philosophy-Political-Change-Eastern-Library/dp/0914417061" TargetMode="External"/><Relationship Id="rId66" Type="http://schemas.openxmlformats.org/officeDocument/2006/relationships/hyperlink" Target="http://ontology.buffalo.edu/smith/articles/Substitution.pdf" TargetMode="External"/><Relationship Id="rId131" Type="http://schemas.openxmlformats.org/officeDocument/2006/relationships/hyperlink" Target="http://nounivers.narod.ru/gmf/repl.htm" TargetMode="External"/><Relationship Id="rId327" Type="http://schemas.openxmlformats.org/officeDocument/2006/relationships/hyperlink" Target="http://ontology.buffalo.edu/smith/articles/AEAP.pdf" TargetMode="External"/><Relationship Id="rId369" Type="http://schemas.openxmlformats.org/officeDocument/2006/relationships/hyperlink" Target="http://ontology.buffalo.edu/smith/articles/Philosophie_scientifique.pdf" TargetMode="External"/><Relationship Id="rId534" Type="http://schemas.openxmlformats.org/officeDocument/2006/relationships/hyperlink" Target="http://ontology.buffalo.edu/smith/articles/pathologies-2005.pdf" TargetMode="External"/><Relationship Id="rId576" Type="http://schemas.openxmlformats.org/officeDocument/2006/relationships/hyperlink" Target="http://www.ncbi.nlm.nih.gov/pmc/articles/PMC2829617" TargetMode="External"/><Relationship Id="rId741" Type="http://schemas.openxmlformats.org/officeDocument/2006/relationships/header" Target="header2.xml"/><Relationship Id="rId173" Type="http://schemas.openxmlformats.org/officeDocument/2006/relationships/hyperlink" Target="http://ontology.buffalo.edu/medo/Clinical_Guidelines_as_Plans.pdf" TargetMode="External"/><Relationship Id="rId229" Type="http://schemas.openxmlformats.org/officeDocument/2006/relationships/hyperlink" Target="http://www.ncbi.nlm.nih.gov/pmc/articles/PMC3189193/" TargetMode="External"/><Relationship Id="rId380" Type="http://schemas.openxmlformats.org/officeDocument/2006/relationships/hyperlink" Target="http://ontology.buffalo.edu/smith/articles/Urteilstheorien.pdf" TargetMode="External"/><Relationship Id="rId436" Type="http://schemas.openxmlformats.org/officeDocument/2006/relationships/hyperlink" Target="http://ontology.buffalo.edu/AppliedOntology.pdf" TargetMode="External"/><Relationship Id="rId601" Type="http://schemas.openxmlformats.org/officeDocument/2006/relationships/hyperlink" Target="http://ontology.buffalo.edu/smith/articles/Vital_Sign_Ontology.pdf" TargetMode="External"/><Relationship Id="rId643" Type="http://schemas.openxmlformats.org/officeDocument/2006/relationships/hyperlink" Target="http://philpapers.org/rec/FURDOA" TargetMode="External"/><Relationship Id="rId240" Type="http://schemas.openxmlformats.org/officeDocument/2006/relationships/hyperlink" Target="http://www.ncbi.nlm.nih.gov/pmc/articles/PMC3583023/pdf/pcs163.pdf" TargetMode="External"/><Relationship Id="rId478" Type="http://schemas.openxmlformats.org/officeDocument/2006/relationships/hyperlink" Target="http://ontology.buffalo.edu/smith/articles/Polish/ontologii-formalnej.pdf" TargetMode="External"/><Relationship Id="rId685" Type="http://schemas.openxmlformats.org/officeDocument/2006/relationships/hyperlink" Target="http://obcs.googlecode.com" TargetMode="External"/><Relationship Id="rId35" Type="http://schemas.openxmlformats.org/officeDocument/2006/relationships/hyperlink" Target="http://www.opencourtbooks.com/books_n/mystery.htm" TargetMode="External"/><Relationship Id="rId77" Type="http://schemas.openxmlformats.org/officeDocument/2006/relationships/hyperlink" Target="http://ontology.buffalo.edu/smith/articles/brentano/soulpart1.pdf" TargetMode="External"/><Relationship Id="rId100" Type="http://schemas.openxmlformats.org/officeDocument/2006/relationships/hyperlink" Target="http://ontology.buffalo.edu/smith/articles/smith-casati-naive-physics.pdf" TargetMode="External"/><Relationship Id="rId282" Type="http://schemas.openxmlformats.org/officeDocument/2006/relationships/hyperlink" Target="http://ontology.buffalo.edu/smith/articles/Philosophy_and_Feminist_Politics.pdf" TargetMode="External"/><Relationship Id="rId338" Type="http://schemas.openxmlformats.org/officeDocument/2006/relationships/hyperlink" Target="http://ontology.buffalo.edu/smith/articles/AOLP.pdf" TargetMode="External"/><Relationship Id="rId503" Type="http://schemas.openxmlformats.org/officeDocument/2006/relationships/hyperlink" Target="http://ontology.buffalo.edu/medo/Functions-Workflow.pdf" TargetMode="External"/><Relationship Id="rId545" Type="http://schemas.openxmlformats.org/officeDocument/2006/relationships/hyperlink" Target="http://www.ncbi.nlm.nih.gov/pmc/articles/PMC1560617/" TargetMode="External"/><Relationship Id="rId587" Type="http://schemas.openxmlformats.org/officeDocument/2006/relationships/hyperlink" Target="http://ceur-ws.org/Vol-555/paper5.pdf" TargetMode="External"/><Relationship Id="rId710" Type="http://schemas.openxmlformats.org/officeDocument/2006/relationships/hyperlink" Target="http://ontology.buffalo.edu/smith/articles/Introduction.pdf" TargetMode="External"/><Relationship Id="rId8" Type="http://schemas.openxmlformats.org/officeDocument/2006/relationships/endnotes" Target="endnotes.xml"/><Relationship Id="rId142" Type="http://schemas.openxmlformats.org/officeDocument/2006/relationships/hyperlink" Target="http://ontology.buffalo.edu/smith/articles/trr.pdf" TargetMode="External"/><Relationship Id="rId184" Type="http://schemas.openxmlformats.org/officeDocument/2006/relationships/hyperlink" Target="http://ontology.buffalo.edu/ontology_summit.pdf" TargetMode="External"/><Relationship Id="rId391" Type="http://schemas.openxmlformats.org/officeDocument/2006/relationships/hyperlink" Target="http://ontology.buffalo.edu/smith/articles/aristoteles2000.pdf" TargetMode="External"/><Relationship Id="rId405" Type="http://schemas.openxmlformats.org/officeDocument/2006/relationships/hyperlink" Target="http://ontology.buffalo.edu/smith/articles/visceral-values-smith-korsmeyer.pdf" TargetMode="External"/><Relationship Id="rId447" Type="http://schemas.openxmlformats.org/officeDocument/2006/relationships/hyperlink" Target="http://www.philosophie.ch/kevin/festschrift/" TargetMode="External"/><Relationship Id="rId612" Type="http://schemas.openxmlformats.org/officeDocument/2006/relationships/hyperlink" Target="http://kr-med.org/icbofois2012/proceedings/ICBOFOIS2012Workshops/ICBO2012MFO/SingleFiles/icbo-2012_MFO_Cox.pdf" TargetMode="External"/><Relationship Id="rId251" Type="http://schemas.openxmlformats.org/officeDocument/2006/relationships/hyperlink" Target="http://ontology.buffalo.edu/smith/articles/Beyond-Paper.pdf" TargetMode="External"/><Relationship Id="rId489" Type="http://schemas.openxmlformats.org/officeDocument/2006/relationships/hyperlink" Target="http://ontology.buffalo.edu/smith/articles/Bittner-Smith-cosit01.pdf%20" TargetMode="External"/><Relationship Id="rId654" Type="http://schemas.openxmlformats.org/officeDocument/2006/relationships/hyperlink" Target="http://ontology.buffalo.edu/smith/articles/gol2001-report.pdf" TargetMode="External"/><Relationship Id="rId696" Type="http://schemas.openxmlformats.org/officeDocument/2006/relationships/hyperlink" Target="http://code.google.com/p/ogms/" TargetMode="External"/><Relationship Id="rId46" Type="http://schemas.openxmlformats.org/officeDocument/2006/relationships/hyperlink" Target="http://books.google.com/books?id=qqGx2ulX6hEC" TargetMode="External"/><Relationship Id="rId293" Type="http://schemas.openxmlformats.org/officeDocument/2006/relationships/hyperlink" Target="http://ontology.buffalo.edu/medo/tisp.pdf" TargetMode="External"/><Relationship Id="rId307" Type="http://schemas.openxmlformats.org/officeDocument/2006/relationships/hyperlink" Target="http://www.sciencedirect.com/science/article/pii/S1532046411000049" TargetMode="External"/><Relationship Id="rId349" Type="http://schemas.openxmlformats.org/officeDocument/2006/relationships/hyperlink" Target="http://ontology.buffalo.edu/smith/articles/german/LOGKIRCH.pdf" TargetMode="External"/><Relationship Id="rId514" Type="http://schemas.openxmlformats.org/officeDocument/2006/relationships/hyperlink" Target="http://ontology.buffalo.edu/medo/context-guideline.pdf" TargetMode="External"/><Relationship Id="rId556" Type="http://schemas.openxmlformats.org/officeDocument/2006/relationships/hyperlink" Target="http://www.biomedcentral.com/content/pdf/1471-2105-8-S9-S1.pdf" TargetMode="External"/><Relationship Id="rId721" Type="http://schemas.openxmlformats.org/officeDocument/2006/relationships/hyperlink" Target="http://ontology.buffalo.edu/smith/articles/Ontologies_life_sciencesEnc.pdf" TargetMode="External"/><Relationship Id="rId88" Type="http://schemas.openxmlformats.org/officeDocument/2006/relationships/hyperlink" Target="http://ontology.buffalo.edu/smith/articles/german/gerphil.pdf" TargetMode="External"/><Relationship Id="rId111" Type="http://schemas.openxmlformats.org/officeDocument/2006/relationships/hyperlink" Target="http://ontology.buffalo.edu/smith/articles/SderCSW.pdf" TargetMode="External"/><Relationship Id="rId153" Type="http://schemas.openxmlformats.org/officeDocument/2006/relationships/hyperlink" Target="http://nounivers.narod.ru/gmf/granul.htm" TargetMode="External"/><Relationship Id="rId195" Type="http://schemas.openxmlformats.org/officeDocument/2006/relationships/hyperlink" Target="http://ontology.buffalo.edu/medo/BMEO.pdf" TargetMode="External"/><Relationship Id="rId209" Type="http://schemas.openxmlformats.org/officeDocument/2006/relationships/hyperlink" Target="http://ontology.buffalo.edu/smith/articles/Smith&amp;Brochhausen.pdf" TargetMode="External"/><Relationship Id="rId360" Type="http://schemas.openxmlformats.org/officeDocument/2006/relationships/hyperlink" Target="http://ontology.buffalo.edu/smith/articles/Austrian_Philosophy.pdf" TargetMode="External"/><Relationship Id="rId416" Type="http://schemas.openxmlformats.org/officeDocument/2006/relationships/hyperlink" Target="http://ontology.buffalo.edu/smith/articles/Geographic-Categories-Ontological-Retrospective.pdf" TargetMode="External"/><Relationship Id="rId598" Type="http://schemas.openxmlformats.org/officeDocument/2006/relationships/hyperlink" Target="http://ceur-ws.org/Vol-833/paper10.pdf" TargetMode="External"/><Relationship Id="rId220" Type="http://schemas.openxmlformats.org/officeDocument/2006/relationships/hyperlink" Target="http://ontology.buffalo.edu/smith/articles/Ontology_of_Philosophy.pdf" TargetMode="External"/><Relationship Id="rId458" Type="http://schemas.openxmlformats.org/officeDocument/2006/relationships/hyperlink" Target="http://ontology.buffalo.edu/smith/articles/Acts_1983.pdf" TargetMode="External"/><Relationship Id="rId623" Type="http://schemas.openxmlformats.org/officeDocument/2006/relationships/hyperlink" Target="http://ontology.buffalo.edu/smith/articles/STIDS-2013.pdf" TargetMode="External"/><Relationship Id="rId665" Type="http://schemas.openxmlformats.org/officeDocument/2006/relationships/hyperlink" Target="http://ncor.buffalo.edu/jfcom/Independent-Review-Defense-Training-Environment.pdf" TargetMode="External"/><Relationship Id="rId15" Type="http://schemas.openxmlformats.org/officeDocument/2006/relationships/hyperlink" Target="http://www.researcherid.com/rid/A-9525-2011" TargetMode="External"/><Relationship Id="rId57" Type="http://schemas.openxmlformats.org/officeDocument/2006/relationships/hyperlink" Target="http://ontology.buffalo.edu/smith/articles/fffo.htm" TargetMode="External"/><Relationship Id="rId262" Type="http://schemas.openxmlformats.org/officeDocument/2006/relationships/hyperlink" Target="http://jbiomedsem.biomedcentral.com/articles/10.1186/s13326-016-0066-0" TargetMode="External"/><Relationship Id="rId318" Type="http://schemas.openxmlformats.org/officeDocument/2006/relationships/hyperlink" Target="http://ontology.buffalo.edu/smith/articles/Nousletter-05-2015.pdf" TargetMode="External"/><Relationship Id="rId525" Type="http://schemas.openxmlformats.org/officeDocument/2006/relationships/hyperlink" Target="http://ontology.buffalo.edu/medo/Onto_Epist.pdf" TargetMode="External"/><Relationship Id="rId567" Type="http://schemas.openxmlformats.org/officeDocument/2006/relationships/hyperlink" Target="http://ontology.buffalo.edu/smith/articles/Process-Descriptions.pdf" TargetMode="External"/><Relationship Id="rId732" Type="http://schemas.openxmlformats.org/officeDocument/2006/relationships/hyperlink" Target="http://ontology.buffalo.edu/smith/articles/Phaenomenologie-und-angelsaechsische-Philosophie.pdf" TargetMode="External"/><Relationship Id="rId99" Type="http://schemas.openxmlformats.org/officeDocument/2006/relationships/hyperlink" Target="http://ontology.buffalo.edu/smith/articles/Dwa-oblicza-idealizmu-Lask-a-Husserl.pdf" TargetMode="External"/><Relationship Id="rId122" Type="http://schemas.openxmlformats.org/officeDocument/2006/relationships/hyperlink" Target="http://ontology.buffalo.edu/smith/articles/fiat-boundaries.pdf" TargetMode="External"/><Relationship Id="rId164" Type="http://schemas.openxmlformats.org/officeDocument/2006/relationships/hyperlink" Target="http://www.ncbi.nlm.nih.gov/pmc/articles/PMC1175958" TargetMode="External"/><Relationship Id="rId371" Type="http://schemas.openxmlformats.org/officeDocument/2006/relationships/hyperlink" Target="http://ontology.buffalo.edu/smith/articles/WITASEK.pdf" TargetMode="External"/><Relationship Id="rId427" Type="http://schemas.openxmlformats.org/officeDocument/2006/relationships/hyperlink" Target="http://ontology.buffalo.edu/anatomy_GIS/Relations_in_Anatomical_Ontologies.pdf" TargetMode="External"/><Relationship Id="rId469" Type="http://schemas.openxmlformats.org/officeDocument/2006/relationships/hyperlink" Target="http://ontology.buffalo.edu/smith/articles/fiat.html" TargetMode="External"/><Relationship Id="rId634" Type="http://schemas.openxmlformats.org/officeDocument/2006/relationships/hyperlink" Target="http://person.hst.aau.dk/ska/MIE2015/Papers/SHTI210-0155.pdf" TargetMode="External"/><Relationship Id="rId676" Type="http://schemas.openxmlformats.org/officeDocument/2006/relationships/hyperlink" Target="http://web.archive.org/web/20160328171422/http:/www.plantontology.org/node/261" TargetMode="External"/><Relationship Id="rId26" Type="http://schemas.openxmlformats.org/officeDocument/2006/relationships/hyperlink" Target="http://www.friesian.com/austrian.htm" TargetMode="External"/><Relationship Id="rId231" Type="http://schemas.openxmlformats.org/officeDocument/2006/relationships/hyperlink" Target="http://ontology.buffalo.edu/smith/articles/HowToDoThingsWithDocuments.pdf" TargetMode="External"/><Relationship Id="rId273" Type="http://schemas.openxmlformats.org/officeDocument/2006/relationships/hyperlink" Target="http://ontology.buffalo.edu/smith/articles/drei_briten.pdf" TargetMode="External"/><Relationship Id="rId329" Type="http://schemas.openxmlformats.org/officeDocument/2006/relationships/hyperlink" Target="http://ontology.buffalo.edu/smith/articles/Mach-Ehrenfeks.pdf" TargetMode="External"/><Relationship Id="rId480" Type="http://schemas.openxmlformats.org/officeDocument/2006/relationships/hyperlink" Target="http://ontology.buffalo.edu/smith/articles/SDH98.pdf" TargetMode="External"/><Relationship Id="rId536" Type="http://schemas.openxmlformats.org/officeDocument/2006/relationships/hyperlink" Target="http://ontology.buffalo.edu/medo/NCITcolon.pdf" TargetMode="External"/><Relationship Id="rId701" Type="http://schemas.openxmlformats.org/officeDocument/2006/relationships/hyperlink" Target="http://filosofiednes.ff.uhk.cz/index.php/hen/article/viewFile/221/197" TargetMode="External"/><Relationship Id="rId68" Type="http://schemas.openxmlformats.org/officeDocument/2006/relationships/hyperlink" Target="http://ontology.buffalo.edu/smith/articles/relact.html" TargetMode="External"/><Relationship Id="rId133" Type="http://schemas.openxmlformats.org/officeDocument/2006/relationships/hyperlink" Target="http://ontology.buffalo.edu/smith/articles/rune.pdf" TargetMode="External"/><Relationship Id="rId175" Type="http://schemas.openxmlformats.org/officeDocument/2006/relationships/hyperlink" Target="http://www.j-biomed-inform.com/article/S1532-0464(05)00103-6/pdf" TargetMode="External"/><Relationship Id="rId340" Type="http://schemas.openxmlformats.org/officeDocument/2006/relationships/hyperlink" Target="http://ontology.buffalo.edu/smith/articles/Knowing_how.pdf" TargetMode="External"/><Relationship Id="rId578" Type="http://schemas.openxmlformats.org/officeDocument/2006/relationships/hyperlink" Target="http://www.informatik.uni-trier.de/~ley/db/indices/a-tree/k/Koehn:Marc.html" TargetMode="External"/><Relationship Id="rId743" Type="http://schemas.openxmlformats.org/officeDocument/2006/relationships/fontTable" Target="fontTable.xml"/><Relationship Id="rId200" Type="http://schemas.openxmlformats.org/officeDocument/2006/relationships/hyperlink" Target="http://ontology.buffalo.edu/eco/Ecological_Psychology.pdf" TargetMode="External"/><Relationship Id="rId382" Type="http://schemas.openxmlformats.org/officeDocument/2006/relationships/hyperlink" Target="http://ontology.buffalo.edu/smith/articles/Umwelten.pdf" TargetMode="External"/><Relationship Id="rId438" Type="http://schemas.openxmlformats.org/officeDocument/2006/relationships/hyperlink" Target="http://ontology.buffalo.edu/smith/articles/Biological_Data_Mining.pdf" TargetMode="External"/><Relationship Id="rId603" Type="http://schemas.openxmlformats.org/officeDocument/2006/relationships/hyperlink" Target="http://ceur-ws.org/Vol-808/" TargetMode="External"/><Relationship Id="rId645" Type="http://schemas.openxmlformats.org/officeDocument/2006/relationships/hyperlink" Target="http://ceur-ws.org/Vol-1660/competition-paper1.pdf" TargetMode="External"/><Relationship Id="rId687" Type="http://schemas.openxmlformats.org/officeDocument/2006/relationships/hyperlink" Target="http://ceur-ws.org/Vol-1747/D201_ICBO2016.pdf" TargetMode="External"/><Relationship Id="rId242" Type="http://schemas.openxmlformats.org/officeDocument/2006/relationships/hyperlink" Target="http://nar.oxfordjournals.org/content/early/2013/11/21/nar.gkt1173.full.pdf" TargetMode="External"/><Relationship Id="rId284" Type="http://schemas.openxmlformats.org/officeDocument/2006/relationships/hyperlink" Target="http://ontology.buffalo.edu/smith/articles/Nous1997.pdf" TargetMode="External"/><Relationship Id="rId491" Type="http://schemas.openxmlformats.org/officeDocument/2006/relationships/hyperlink" Target="http://ontology.buffalo.edu/smith/articles/bittner_smith_fois01.pdf" TargetMode="External"/><Relationship Id="rId505" Type="http://schemas.openxmlformats.org/officeDocument/2006/relationships/hyperlink" Target="http://ontology.buffalo.edu/smith/articles/granular_ontologies.pdf" TargetMode="External"/><Relationship Id="rId712" Type="http://schemas.openxmlformats.org/officeDocument/2006/relationships/hyperlink" Target="http://ontology.buffalo.edu/smith/articles/Meinong.pdf" TargetMode="External"/><Relationship Id="rId37" Type="http://schemas.openxmlformats.org/officeDocument/2006/relationships/hyperlink" Target="http://ontology.buffalo.edu/AppliedOntology.pdf" TargetMode="External"/><Relationship Id="rId79" Type="http://schemas.openxmlformats.org/officeDocument/2006/relationships/hyperlink" Target="http://ontology.buffalo.edu/smith/articles/logsvh.pdf" TargetMode="External"/><Relationship Id="rId102" Type="http://schemas.openxmlformats.org/officeDocument/2006/relationships/hyperlink" Target="http://ontology.buffalo.edu/smith/articles/naive-physics-be.html" TargetMode="External"/><Relationship Id="rId144" Type="http://schemas.openxmlformats.org/officeDocument/2006/relationships/hyperlink" Target="http://ontology.buffalo.edu/smith/articles/qm-annals.pdf" TargetMode="External"/><Relationship Id="rId547" Type="http://schemas.openxmlformats.org/officeDocument/2006/relationships/hyperlink" Target="http://www.ncbi.nlm.nih.gov/pmc/articles/http:/www.ncbi.nlm.nih.gov/pmc/articles/http:/www.ncbi.nlm.nih.gov/pmc/articles/PMC1560467/" TargetMode="External"/><Relationship Id="rId589" Type="http://schemas.openxmlformats.org/officeDocument/2006/relationships/hyperlink" Target="http://ontology.buffalo.edu/smith/articles/malaria-diagnosis.pdf" TargetMode="External"/><Relationship Id="rId90" Type="http://schemas.openxmlformats.org/officeDocument/2006/relationships/hyperlink" Target="http://ontology.buffalo.edu/smith/articles/german/masaryk.pdf" TargetMode="External"/><Relationship Id="rId186" Type="http://schemas.openxmlformats.org/officeDocument/2006/relationships/hyperlink" Target="http://ontology.buffalo.edu/medo/IPAP_Algorithm.pdf" TargetMode="External"/><Relationship Id="rId351" Type="http://schemas.openxmlformats.org/officeDocument/2006/relationships/hyperlink" Target="http://ontology.buffalo.edu/smith/articles/PhasesReism.pdf" TargetMode="External"/><Relationship Id="rId393" Type="http://schemas.openxmlformats.org/officeDocument/2006/relationships/hyperlink" Target="http://ontology.buffalo.edu/AppliedOntology.pdf" TargetMode="External"/><Relationship Id="rId407" Type="http://schemas.openxmlformats.org/officeDocument/2006/relationships/hyperlink" Target="http://ontology.buffalo.edu/smith/articles/Tallando.pdf" TargetMode="External"/><Relationship Id="rId449" Type="http://schemas.openxmlformats.org/officeDocument/2006/relationships/hyperlink" Target="http://ontology.buffalo.edu/smith/articles/Document-Acts.pdf" TargetMode="External"/><Relationship Id="rId614" Type="http://schemas.openxmlformats.org/officeDocument/2006/relationships/hyperlink" Target="http://kr-med.org/icbofois2012/proceedings/ICBOFOIS2012Workshops/ICBO2012MFO/ICBO-2012-MFO-WS.pdf" TargetMode="External"/><Relationship Id="rId656" Type="http://schemas.openxmlformats.org/officeDocument/2006/relationships/hyperlink" Target="http://ontology.buffalo.edu/geo/sto.pdf" TargetMode="External"/><Relationship Id="rId211" Type="http://schemas.openxmlformats.org/officeDocument/2006/relationships/hyperlink" Target="http://www.ejbi.org/en/ejbi/article/11-de-biomedizinische-ontologien-fuer-die-praxis.html" TargetMode="External"/><Relationship Id="rId253" Type="http://schemas.openxmlformats.org/officeDocument/2006/relationships/hyperlink" Target="http://www.biomedcentral.com/content/pdf/2041-1480-5-29.pdf" TargetMode="External"/><Relationship Id="rId295" Type="http://schemas.openxmlformats.org/officeDocument/2006/relationships/hyperlink" Target="http://ontology.buffalo.edu/smith/articles/Meaningful_life_AQ.pdf" TargetMode="External"/><Relationship Id="rId309" Type="http://schemas.openxmlformats.org/officeDocument/2006/relationships/hyperlink" Target="http://iospress.metapress.com/content/p063121l16757521/fulltext.pdf" TargetMode="External"/><Relationship Id="rId460" Type="http://schemas.openxmlformats.org/officeDocument/2006/relationships/hyperlink" Target="http://ontology.buffalo.edu/smith/articles/Reflections-on-Dependence.pdf" TargetMode="External"/><Relationship Id="rId516" Type="http://schemas.openxmlformats.org/officeDocument/2006/relationships/hyperlink" Target="http://ontology.buffalo.edu/medo/WorkflowFramework.pdf" TargetMode="External"/><Relationship Id="rId698" Type="http://schemas.openxmlformats.org/officeDocument/2006/relationships/hyperlink" Target="http://www.biometrics.dod.mil/CurrentInitiatives/architecture.aspx" TargetMode="External"/><Relationship Id="rId48" Type="http://schemas.openxmlformats.org/officeDocument/2006/relationships/hyperlink" Target="http://icbo.buffalo.edu/2009/Proceedings.pdf" TargetMode="External"/><Relationship Id="rId113" Type="http://schemas.openxmlformats.org/officeDocument/2006/relationships/hyperlink" Target="http://ontology.buffalo.edu/smith/articles/Mereotopology.pdf" TargetMode="External"/><Relationship Id="rId320" Type="http://schemas.openxmlformats.org/officeDocument/2006/relationships/hyperlink" Target="http://ontology.buffalo.edu/smith/articles/kafka.PDF" TargetMode="External"/><Relationship Id="rId558" Type="http://schemas.openxmlformats.org/officeDocument/2006/relationships/hyperlink" Target="http://sunsite.informatik.rwth-aachen.de/Publications/CEUR-WS/Vol-249/submission_105.pdf" TargetMode="External"/><Relationship Id="rId723" Type="http://schemas.openxmlformats.org/officeDocument/2006/relationships/hyperlink" Target="http://plato.stanford.edu/entries/reinach/" TargetMode="External"/><Relationship Id="rId155" Type="http://schemas.openxmlformats.org/officeDocument/2006/relationships/hyperlink" Target="http://ontology.buffalo.edu/bio/Compositionality_in_GO.pdf" TargetMode="External"/><Relationship Id="rId197" Type="http://schemas.openxmlformats.org/officeDocument/2006/relationships/hyperlink" Target="http://www.biomedcentral.com/1471-2105/10/125" TargetMode="External"/><Relationship Id="rId362" Type="http://schemas.openxmlformats.org/officeDocument/2006/relationships/hyperlink" Target="http://ontology.buffalo.edu/smith/articles/ontologia.pdf" TargetMode="External"/><Relationship Id="rId418" Type="http://schemas.openxmlformats.org/officeDocument/2006/relationships/hyperlink" Target="http://ontology.buffalo.edu/smith/articles/truthmakers/truthmaker_explanations.pdf" TargetMode="External"/><Relationship Id="rId625" Type="http://schemas.openxmlformats.org/officeDocument/2006/relationships/hyperlink" Target="http://goo.gl/nuzIwB" TargetMode="External"/><Relationship Id="rId222" Type="http://schemas.openxmlformats.org/officeDocument/2006/relationships/hyperlink" Target="http://www.ncbi.nlm.nih.gov/pmc/articles/PMC3017014/" TargetMode="External"/><Relationship Id="rId264" Type="http://schemas.openxmlformats.org/officeDocument/2006/relationships/hyperlink" Target="http://ontology.buffalo.edu/smith/articles/Functions-in-BFO.pdf" TargetMode="External"/><Relationship Id="rId471" Type="http://schemas.openxmlformats.org/officeDocument/2006/relationships/hyperlink" Target="http://www.semikolon.au.dk/home/artikler/smith.pdf" TargetMode="External"/><Relationship Id="rId667" Type="http://schemas.openxmlformats.org/officeDocument/2006/relationships/hyperlink" Target="http://ontology.buffalo.edu/medo/UMLS_SN.pdf" TargetMode="External"/><Relationship Id="rId17" Type="http://schemas.openxmlformats.org/officeDocument/2006/relationships/hyperlink" Target="http://ontology.buffalo.edu/smith/book/P&amp;M" TargetMode="External"/><Relationship Id="rId59" Type="http://schemas.openxmlformats.org/officeDocument/2006/relationships/hyperlink" Target="http://ontology.buffalo.edu/smith/articles/acta.pdf" TargetMode="External"/><Relationship Id="rId124" Type="http://schemas.openxmlformats.org/officeDocument/2006/relationships/hyperlink" Target="http://nounivers.narod.ru/gmf/b_htm.htm" TargetMode="External"/><Relationship Id="rId527" Type="http://schemas.openxmlformats.org/officeDocument/2006/relationships/hyperlink" Target="http://ontology.buffalo.edu/bfo/SQU.pdf" TargetMode="External"/><Relationship Id="rId569" Type="http://schemas.openxmlformats.org/officeDocument/2006/relationships/hyperlink" Target="http://www.biomedcentral.com/content/pdf/1471-2105-10-S5-S3.pdf" TargetMode="External"/><Relationship Id="rId734" Type="http://schemas.openxmlformats.org/officeDocument/2006/relationships/hyperlink" Target="http://ontology.buffalo.edu/smith/articles/Delius.pdf" TargetMode="External"/><Relationship Id="rId70" Type="http://schemas.openxmlformats.org/officeDocument/2006/relationships/hyperlink" Target="http://ontology.buffalo.edu/smith/articles/indexica.htm" TargetMode="External"/><Relationship Id="rId166" Type="http://schemas.openxmlformats.org/officeDocument/2006/relationships/hyperlink" Target="http://downloads.hindawi.com/journals/cfg/2005/929426.pdf" TargetMode="External"/><Relationship Id="rId331" Type="http://schemas.openxmlformats.org/officeDocument/2006/relationships/hyperlink" Target="http://ontology.buffalo.edu/smith/articles/speechact.pdf" TargetMode="External"/><Relationship Id="rId373" Type="http://schemas.openxmlformats.org/officeDocument/2006/relationships/hyperlink" Target="http://intellectica.org/SiteArchives/archives/n28/28_04_Smith.pdf" TargetMode="External"/><Relationship Id="rId429" Type="http://schemas.openxmlformats.org/officeDocument/2006/relationships/hyperlink" Target="http://ontology.buffalo.edu/document_ontology/Seale-and-de-Soto.pdf" TargetMode="External"/><Relationship Id="rId580" Type="http://schemas.openxmlformats.org/officeDocument/2006/relationships/hyperlink" Target="http://www.informatik.uni-trier.de/~ley/db/indices/a-tree/p/Pharow:Peter.html" TargetMode="External"/><Relationship Id="rId636" Type="http://schemas.openxmlformats.org/officeDocument/2006/relationships/hyperlink" Target="http://ceur-ws.org/Vol-1327/" TargetMode="External"/><Relationship Id="rId1" Type="http://schemas.openxmlformats.org/officeDocument/2006/relationships/customXml" Target="../customXml/item1.xml"/><Relationship Id="rId233" Type="http://schemas.openxmlformats.org/officeDocument/2006/relationships/hyperlink" Target="http://www.ncbi.nlm.nih.gov/pmc/articles/PMC3412667/" TargetMode="External"/><Relationship Id="rId440" Type="http://schemas.openxmlformats.org/officeDocument/2006/relationships/hyperlink" Target="http://ontology.buffalo.edu/smith/articles/5Questions.pdf" TargetMode="External"/><Relationship Id="rId678" Type="http://schemas.openxmlformats.org/officeDocument/2006/relationships/hyperlink" Target="http://www.plantontology.org/node/243" TargetMode="External"/><Relationship Id="rId28" Type="http://schemas.openxmlformats.org/officeDocument/2006/relationships/hyperlink" Target="http://www.amazon.com/Cambridge-Companion-Husserl-Companions-Philosophy/dp/0521436168" TargetMode="External"/><Relationship Id="rId275" Type="http://schemas.openxmlformats.org/officeDocument/2006/relationships/hyperlink" Target="http://ontology.buffalo.edu/smith/articles/Marty-Elemente.pdf" TargetMode="External"/><Relationship Id="rId300" Type="http://schemas.openxmlformats.org/officeDocument/2006/relationships/hyperlink" Target="http://www.aerzteblatt.de/v4/archiv/pdf.asp?id=40962" TargetMode="External"/><Relationship Id="rId482" Type="http://schemas.openxmlformats.org/officeDocument/2006/relationships/hyperlink" Target="http://ontology.buffalo.edu/smith/articles/COSIT99(MST).pdf" TargetMode="External"/><Relationship Id="rId538" Type="http://schemas.openxmlformats.org/officeDocument/2006/relationships/hyperlink" Target="http://ontology.buffalo.edu/medo/Tracking_referents.pdf" TargetMode="External"/><Relationship Id="rId703" Type="http://schemas.openxmlformats.org/officeDocument/2006/relationships/hyperlink" Target="http://www.ncbi.nlm.nih.gov/pmc/articles/PMC2768033/pdf/nihms-152851.pdf" TargetMode="External"/><Relationship Id="rId81" Type="http://schemas.openxmlformats.org/officeDocument/2006/relationships/hyperlink" Target="http://ontology.buffalo.edu/smith/articles/dummett.pdf" TargetMode="External"/><Relationship Id="rId135" Type="http://schemas.openxmlformats.org/officeDocument/2006/relationships/hyperlink" Target="http://ontology.buffalo.edu/smith/articles/livinghigh.pdf" TargetMode="External"/><Relationship Id="rId177" Type="http://schemas.openxmlformats.org/officeDocument/2006/relationships/hyperlink" Target="http://ontology.buffalo.edu/bio/jbi06/fellbaum.pdf" TargetMode="External"/><Relationship Id="rId342" Type="http://schemas.openxmlformats.org/officeDocument/2006/relationships/hyperlink" Target="http://ontology.buffalo.edu/smith/articles/lfo.pdf" TargetMode="External"/><Relationship Id="rId384" Type="http://schemas.openxmlformats.org/officeDocument/2006/relationships/hyperlink" Target="http://ontology.buffalo.edu/smith/articles/Matrix.pdf" TargetMode="External"/><Relationship Id="rId591" Type="http://schemas.openxmlformats.org/officeDocument/2006/relationships/hyperlink" Target="http://www.ncbi.nlm.nih.gov/pmc/articles/PMC3104298" TargetMode="External"/><Relationship Id="rId605" Type="http://schemas.openxmlformats.org/officeDocument/2006/relationships/hyperlink" Target="http://ontology.buffalo.edu/smith/articles/PRO_Software_ICBO_2011.pdf" TargetMode="External"/><Relationship Id="rId202" Type="http://schemas.openxmlformats.org/officeDocument/2006/relationships/hyperlink" Target="http://ontology.buffalo.edu/smith/articles/strengths_of_ontologies.pdf" TargetMode="External"/><Relationship Id="rId244" Type="http://schemas.openxmlformats.org/officeDocument/2006/relationships/hyperlink" Target="http://www.jbiomedsem.com/content/pdf/2041-1480-4-43.pdf" TargetMode="External"/><Relationship Id="rId647" Type="http://schemas.openxmlformats.org/officeDocument/2006/relationships/hyperlink" Target="http://ceur-ws.org/Vol-1747/IT403_ICBO2016.pdf" TargetMode="External"/><Relationship Id="rId689" Type="http://schemas.openxmlformats.org/officeDocument/2006/relationships/hyperlink" Target="http://web.archive.org/web/20150327014432/http:/www.ncgia.buffalo.edu/ontology/BuffaloGeographicNorms.html" TargetMode="External"/><Relationship Id="rId39" Type="http://schemas.openxmlformats.org/officeDocument/2006/relationships/hyperlink" Target="http://riviste.unimi.it/index.php/rifanalitica/article/view/1504/1718" TargetMode="External"/><Relationship Id="rId286" Type="http://schemas.openxmlformats.org/officeDocument/2006/relationships/hyperlink" Target="http://ontology.buffalo.edu/smith/articles/Applied_Ontology_Nousletter.pdf" TargetMode="External"/><Relationship Id="rId451" Type="http://schemas.openxmlformats.org/officeDocument/2006/relationships/hyperlink" Target="http://ontology.buffalo.edu/smith/articles/values-in-contexts.pdf" TargetMode="External"/><Relationship Id="rId493" Type="http://schemas.openxmlformats.org/officeDocument/2006/relationships/hyperlink" Target="http://ontology.buffalo.edu/smith/articles/lz.htm" TargetMode="External"/><Relationship Id="rId507" Type="http://schemas.openxmlformats.org/officeDocument/2006/relationships/hyperlink" Target="http://ontology.buffalo.edu/medo/adaptivity.pdf" TargetMode="External"/><Relationship Id="rId549" Type="http://schemas.openxmlformats.org/officeDocument/2006/relationships/hyperlink" Target="http://ontology.buffalo.edu/hl7/doublestandards.pdf" TargetMode="External"/><Relationship Id="rId714" Type="http://schemas.openxmlformats.org/officeDocument/2006/relationships/hyperlink" Target="http://ontology.buffalo.edu/smith/articles/Sachverhalt-1988.pdf" TargetMode="External"/><Relationship Id="rId50" Type="http://schemas.openxmlformats.org/officeDocument/2006/relationships/hyperlink" Target="http://ontology.buffalo.edu/smith/articles/FregeHusserl.pdf" TargetMode="External"/><Relationship Id="rId104" Type="http://schemas.openxmlformats.org/officeDocument/2006/relationships/hyperlink" Target="http://ontology.buffalo.edu/smith/articles/kognitio.pdf" TargetMode="External"/><Relationship Id="rId146" Type="http://schemas.openxmlformats.org/officeDocument/2006/relationships/hyperlink" Target="http://ontology.buffalo.edu/smith/articles/truthandreference.pdf" TargetMode="External"/><Relationship Id="rId188" Type="http://schemas.openxmlformats.org/officeDocument/2006/relationships/hyperlink" Target="http://ontology.buffalo.edu/document_ontology/RT_DRM.pdf" TargetMode="External"/><Relationship Id="rId311" Type="http://schemas.openxmlformats.org/officeDocument/2006/relationships/hyperlink" Target="http://ontology.buffalo.edu/smith/articles/Ontology_of_Functions_2011.pdf" TargetMode="External"/><Relationship Id="rId353" Type="http://schemas.openxmlformats.org/officeDocument/2006/relationships/hyperlink" Target="http://nounivers.narod.ru/gmf/newfnd.htm" TargetMode="External"/><Relationship Id="rId395" Type="http://schemas.openxmlformats.org/officeDocument/2006/relationships/hyperlink" Target="http://ontology.buffalo.edu/smith/articles/Ecological_Approach.pdf" TargetMode="External"/><Relationship Id="rId409" Type="http://schemas.openxmlformats.org/officeDocument/2006/relationships/hyperlink" Target="http://www.spatial.maine.edu/~max/UCGIS-Ontologies.pdf" TargetMode="External"/><Relationship Id="rId560" Type="http://schemas.openxmlformats.org/officeDocument/2006/relationships/hyperlink" Target="http://www.biomedcentral.com/1471-2105/10/125" TargetMode="External"/><Relationship Id="rId92" Type="http://schemas.openxmlformats.org/officeDocument/2006/relationships/hyperlink" Target="http://ontology.buffalo.edu/smith/articles/Zum-Wesen-des-Common-sense.pdf" TargetMode="External"/><Relationship Id="rId213" Type="http://schemas.openxmlformats.org/officeDocument/2006/relationships/hyperlink" Target="http://www.ncbi.nlm.nih.gov/pmc/articles/PMC2898059/" TargetMode="External"/><Relationship Id="rId420" Type="http://schemas.openxmlformats.org/officeDocument/2006/relationships/hyperlink" Target="http://ontology.buffalo.edu/smith/articles/zaibertsmith.pdf" TargetMode="External"/><Relationship Id="rId616" Type="http://schemas.openxmlformats.org/officeDocument/2006/relationships/hyperlink" Target="http://ceur-ws.org/Vol-966/" TargetMode="External"/><Relationship Id="rId658" Type="http://schemas.openxmlformats.org/officeDocument/2006/relationships/hyperlink" Target="http://ontology.buffalo.edu/smith/articles/BFO_for_bioinformatics.pdf" TargetMode="External"/><Relationship Id="rId255" Type="http://schemas.openxmlformats.org/officeDocument/2006/relationships/hyperlink" Target="http://www.ncbi.nlm.nih.gov/pmc/articles/PMC4404318/" TargetMode="External"/><Relationship Id="rId297" Type="http://schemas.openxmlformats.org/officeDocument/2006/relationships/hyperlink" Target="http://ontology.buffalo.edu/smith/interviews/Domenicale.pdf" TargetMode="External"/><Relationship Id="rId462" Type="http://schemas.openxmlformats.org/officeDocument/2006/relationships/hyperlink" Target="http://ontology.buffalo.edu/smith/articles/Gestalten.pdf" TargetMode="External"/><Relationship Id="rId518" Type="http://schemas.openxmlformats.org/officeDocument/2006/relationships/hyperlink" Target="http://ontology.buffalo.edu/medo/isa.pdf" TargetMode="External"/><Relationship Id="rId725" Type="http://schemas.openxmlformats.org/officeDocument/2006/relationships/hyperlink" Target="http://ontology.buffalo.edu/smith/book/P&amp;M/Reinach_Negative_Judgment.pdf" TargetMode="External"/><Relationship Id="rId115" Type="http://schemas.openxmlformats.org/officeDocument/2006/relationships/hyperlink" Target="http://nounivers.narod.ru/gmf/defo.htm" TargetMode="External"/><Relationship Id="rId157" Type="http://schemas.openxmlformats.org/officeDocument/2006/relationships/hyperlink" Target="http://ontology.buffalo.edu/medo/jib-1.pdf" TargetMode="External"/><Relationship Id="rId322" Type="http://schemas.openxmlformats.org/officeDocument/2006/relationships/hyperlink" Target="http://ontology.buffalo.edu/smith/articles/Production_of_Ideas.pdf" TargetMode="External"/><Relationship Id="rId364" Type="http://schemas.openxmlformats.org/officeDocument/2006/relationships/hyperlink" Target="http://ontology.buffalo.edu/smith/articles/HusserlMeaningReference.pdf" TargetMode="External"/><Relationship Id="rId61" Type="http://schemas.openxmlformats.org/officeDocument/2006/relationships/hyperlink" Target="http://ontology.buffalo.edu/smith/articles/truthmakers/tm.pdf" TargetMode="External"/><Relationship Id="rId199" Type="http://schemas.openxmlformats.org/officeDocument/2006/relationships/hyperlink" Target="http://www.biomedcentral.com/1471-2105/10/70" TargetMode="External"/><Relationship Id="rId571" Type="http://schemas.openxmlformats.org/officeDocument/2006/relationships/hyperlink" Target="http://ontology.buffalo.edu/smith/articles/realizables.pdf" TargetMode="External"/><Relationship Id="rId627" Type="http://schemas.openxmlformats.org/officeDocument/2006/relationships/hyperlink" Target="http://ceur-ws.org/Vol-1327/icbo2014_paper_51.pdf" TargetMode="External"/><Relationship Id="rId669" Type="http://schemas.openxmlformats.org/officeDocument/2006/relationships/hyperlink" Target="http://www.ncbi.nlm.nih.gov/pmc/articles/PMC2655812/" TargetMode="External"/><Relationship Id="rId19" Type="http://schemas.openxmlformats.org/officeDocument/2006/relationships/hyperlink" Target="http://www.anthonyflood.com/rothbardreviewsgrasslsmith.htm" TargetMode="External"/><Relationship Id="rId224" Type="http://schemas.openxmlformats.org/officeDocument/2006/relationships/hyperlink" Target="http://www.ncbi.nlm.nih.gov/pmc/articles/PMC2829617" TargetMode="External"/><Relationship Id="rId266" Type="http://schemas.openxmlformats.org/officeDocument/2006/relationships/hyperlink" Target="http://jbiomedsem.biomedcentral.com/articles/10.1186/s13326-016-0100-2" TargetMode="External"/><Relationship Id="rId431" Type="http://schemas.openxmlformats.org/officeDocument/2006/relationships/hyperlink" Target="http://ontology.buffalo.edu/medo/ACGT.pdf" TargetMode="External"/><Relationship Id="rId473" Type="http://schemas.openxmlformats.org/officeDocument/2006/relationships/hyperlink" Target="http://ontology.buffalo.edu/smith/articles/Ontology_of_Common_Sense.pdf" TargetMode="External"/><Relationship Id="rId529" Type="http://schemas.openxmlformats.org/officeDocument/2006/relationships/hyperlink" Target="http://ontology.buffalo.edu/medo/gmds2004Norm.pdf" TargetMode="External"/><Relationship Id="rId680" Type="http://schemas.openxmlformats.org/officeDocument/2006/relationships/hyperlink" Target="https://pag.confex.com/pag/xxi/webprogram/Paper5587.html" TargetMode="External"/><Relationship Id="rId736" Type="http://schemas.openxmlformats.org/officeDocument/2006/relationships/hyperlink" Target="http://ontology.buffalo.edu/smith/articles/Gordon_review.pdf" TargetMode="External"/><Relationship Id="rId30" Type="http://schemas.openxmlformats.org/officeDocument/2006/relationships/hyperlink" Target="http://www.amazon.com/Liberal-Education-Knowledge-Society-Barry/dp/0812695097" TargetMode="External"/><Relationship Id="rId126" Type="http://schemas.openxmlformats.org/officeDocument/2006/relationships/hyperlink" Target="http://ontology.buffalo.edu/smith/articles/Social-Objects.pdf" TargetMode="External"/><Relationship Id="rId168" Type="http://schemas.openxmlformats.org/officeDocument/2006/relationships/hyperlink" Target="http://ontology.buffalo.edu/bio/ISMB/ISMB_Bio-ontologies_Figure.doc" TargetMode="External"/><Relationship Id="rId333" Type="http://schemas.openxmlformats.org/officeDocument/2006/relationships/hyperlink" Target="http://repository.unm.edu/bitstream/handle/1928/12584/Pragm%C3%A1tica%20desarrollos%20te%C3%B3ricos.pdf?sequence=1" TargetMode="External"/><Relationship Id="rId540" Type="http://schemas.openxmlformats.org/officeDocument/2006/relationships/hyperlink" Target="http://ontology.buffalo.edu/medo/SNODENT_05.pdf" TargetMode="External"/><Relationship Id="rId72" Type="http://schemas.openxmlformats.org/officeDocument/2006/relationships/hyperlink" Target="http://ontology.buffalo.edu/smith/articles/OntologyofEpistemology.pdf" TargetMode="External"/><Relationship Id="rId375" Type="http://schemas.openxmlformats.org/officeDocument/2006/relationships/hyperlink" Target="http://nounivers.narod.ru/gmf/petit.htm" TargetMode="External"/><Relationship Id="rId582" Type="http://schemas.openxmlformats.org/officeDocument/2006/relationships/hyperlink" Target="http://www.informatik.uni-trier.de/~ley/db/indices/a-tree/s/Schulz:Stefan.html" TargetMode="External"/><Relationship Id="rId638" Type="http://schemas.openxmlformats.org/officeDocument/2006/relationships/hyperlink" Target="http://soc.southalabama.edu/~huang/papers/BIBM-15-2.pdf" TargetMode="External"/><Relationship Id="rId3" Type="http://schemas.openxmlformats.org/officeDocument/2006/relationships/numbering" Target="numbering.xml"/><Relationship Id="rId235" Type="http://schemas.openxmlformats.org/officeDocument/2006/relationships/hyperlink" Target="http://www.ncbi.nlm.nih.gov/pmc/articles/PMC3492881/" TargetMode="External"/><Relationship Id="rId277" Type="http://schemas.openxmlformats.org/officeDocument/2006/relationships/hyperlink" Target="http://ontology.buffalo.edu/smith/articles/apriorism.pdf" TargetMode="External"/><Relationship Id="rId400" Type="http://schemas.openxmlformats.org/officeDocument/2006/relationships/hyperlink" Target="http://www2.unipr.it/~huewol48/smith.pdf" TargetMode="External"/><Relationship Id="rId442" Type="http://schemas.openxmlformats.org/officeDocument/2006/relationships/hyperlink" Target="http://ontology.buffalo.edu/smith/articles/Dancing.pdf" TargetMode="External"/><Relationship Id="rId484" Type="http://schemas.openxmlformats.org/officeDocument/2006/relationships/hyperlink" Target="http://ontology.buffalo.edu/smith/articles/AGILE-3-2000.pdf" TargetMode="External"/><Relationship Id="rId705" Type="http://schemas.openxmlformats.org/officeDocument/2006/relationships/hyperlink" Target="http://ontology.buffalo.edu/smith/articles/Socially_Constructed.pdf" TargetMode="External"/><Relationship Id="rId137" Type="http://schemas.openxmlformats.org/officeDocument/2006/relationships/hyperlink" Target="http://ontology.buffalo.edu/smith/articles/fiat.htm" TargetMode="External"/><Relationship Id="rId302" Type="http://schemas.openxmlformats.org/officeDocument/2006/relationships/hyperlink" Target="http://ontology.buffalo.edu/medo/WasDiePhilosophie.pdf" TargetMode="External"/><Relationship Id="rId344" Type="http://schemas.openxmlformats.org/officeDocument/2006/relationships/hyperlink" Target="http://ontology.buffalo.edu/smith/articles/Logica_y_ontologia_formal.pdf" TargetMode="External"/><Relationship Id="rId691" Type="http://schemas.openxmlformats.org/officeDocument/2006/relationships/hyperlink" Target="http://obofoundry.org/ontology/ro.html" TargetMode="External"/><Relationship Id="rId41" Type="http://schemas.openxmlformats.org/officeDocument/2006/relationships/hyperlink" Target="http://mitpress.mit.edu/books/building-ontologies-basic-formal-ontology" TargetMode="External"/><Relationship Id="rId83" Type="http://schemas.openxmlformats.org/officeDocument/2006/relationships/hyperlink" Target="http://ontology.buffalo.edu/smith/articles/reid.PDF" TargetMode="External"/><Relationship Id="rId179" Type="http://schemas.openxmlformats.org/officeDocument/2006/relationships/hyperlink" Target="http://www.liebertonline.com/doi/pdf/10.1089/omi.2006.10.185" TargetMode="External"/><Relationship Id="rId386" Type="http://schemas.openxmlformats.org/officeDocument/2006/relationships/hyperlink" Target="http://ontology.buffalo.edu/smith/articles/SearleIntro.pdf" TargetMode="External"/><Relationship Id="rId551" Type="http://schemas.openxmlformats.org/officeDocument/2006/relationships/hyperlink" Target="http://ontology.buffalo.edu/bfo/Versioning.pdf" TargetMode="External"/><Relationship Id="rId593" Type="http://schemas.openxmlformats.org/officeDocument/2006/relationships/hyperlink" Target="http://krr.meraka.org.za/~aow2010/AOW2010-preproceedings.pdf" TargetMode="External"/><Relationship Id="rId607" Type="http://schemas.openxmlformats.org/officeDocument/2006/relationships/hyperlink" Target="http://ontology.buffalo.edu/smith/articles/material_entities.pdf" TargetMode="External"/><Relationship Id="rId649" Type="http://schemas.openxmlformats.org/officeDocument/2006/relationships/hyperlink" Target="http://ceur-ws.org/Vol-1747/IT406-IP35_ICBO201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ACC87-F3FD-456A-8604-66B6E36AD770}">
  <ds:schemaRefs>
    <ds:schemaRef ds:uri="http://schemas.openxmlformats.org/officeDocument/2006/bibliography"/>
  </ds:schemaRefs>
</ds:datastoreItem>
</file>

<file path=customXml/itemProps2.xml><?xml version="1.0" encoding="utf-8"?>
<ds:datastoreItem xmlns:ds="http://schemas.openxmlformats.org/officeDocument/2006/customXml" ds:itemID="{20097E7C-3B86-4124-8C55-AE24E2EA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206</Pages>
  <Words>88338</Words>
  <Characters>503528</Characters>
  <Application>Microsoft Office Word</Application>
  <DocSecurity>0</DocSecurity>
  <Lines>4196</Lines>
  <Paragraphs>1181</Paragraphs>
  <ScaleCrop>false</ScaleCrop>
  <HeadingPairs>
    <vt:vector size="2" baseType="variant">
      <vt:variant>
        <vt:lpstr>Title</vt:lpstr>
      </vt:variant>
      <vt:variant>
        <vt:i4>1</vt:i4>
      </vt:variant>
    </vt:vector>
  </HeadingPairs>
  <TitlesOfParts>
    <vt:vector size="1" baseType="lpstr">
      <vt:lpstr>BARRY SMITH - LIST OF PUBLICATIONS</vt:lpstr>
    </vt:vector>
  </TitlesOfParts>
  <Company>SUNY Campus Agreement</Company>
  <LinksUpToDate>false</LinksUpToDate>
  <CharactersWithSpaces>590685</CharactersWithSpaces>
  <SharedDoc>false</SharedDoc>
  <HLinks>
    <vt:vector size="4488" baseType="variant">
      <vt:variant>
        <vt:i4>6291583</vt:i4>
      </vt:variant>
      <vt:variant>
        <vt:i4>2244</vt:i4>
      </vt:variant>
      <vt:variant>
        <vt:i4>0</vt:i4>
      </vt:variant>
      <vt:variant>
        <vt:i4>5</vt:i4>
      </vt:variant>
      <vt:variant>
        <vt:lpwstr>http://ontology.buffalo.edu/smith/articles/husserl-briefwechsel.pdf</vt:lpwstr>
      </vt:variant>
      <vt:variant>
        <vt:lpwstr/>
      </vt:variant>
      <vt:variant>
        <vt:i4>6291505</vt:i4>
      </vt:variant>
      <vt:variant>
        <vt:i4>2241</vt:i4>
      </vt:variant>
      <vt:variant>
        <vt:i4>0</vt:i4>
      </vt:variant>
      <vt:variant>
        <vt:i4>5</vt:i4>
      </vt:variant>
      <vt:variant>
        <vt:lpwstr>http://ontology.buffalo.edu/smith/articles/Review-of-Davis.pdf</vt:lpwstr>
      </vt:variant>
      <vt:variant>
        <vt:lpwstr/>
      </vt:variant>
      <vt:variant>
        <vt:i4>7667716</vt:i4>
      </vt:variant>
      <vt:variant>
        <vt:i4>2238</vt:i4>
      </vt:variant>
      <vt:variant>
        <vt:i4>0</vt:i4>
      </vt:variant>
      <vt:variant>
        <vt:i4>5</vt:i4>
      </vt:variant>
      <vt:variant>
        <vt:lpwstr>http://ontology.buffalo.edu/smith/articles/Gordon_review.pdf</vt:lpwstr>
      </vt:variant>
      <vt:variant>
        <vt:lpwstr/>
      </vt:variant>
      <vt:variant>
        <vt:i4>4325444</vt:i4>
      </vt:variant>
      <vt:variant>
        <vt:i4>2235</vt:i4>
      </vt:variant>
      <vt:variant>
        <vt:i4>0</vt:i4>
      </vt:variant>
      <vt:variant>
        <vt:i4>5</vt:i4>
      </vt:variant>
      <vt:variant>
        <vt:lpwstr>http://ontology.buffalo.edu/smith/articles/Border-Dispute.pdf</vt:lpwstr>
      </vt:variant>
      <vt:variant>
        <vt:lpwstr/>
      </vt:variant>
      <vt:variant>
        <vt:i4>655429</vt:i4>
      </vt:variant>
      <vt:variant>
        <vt:i4>2232</vt:i4>
      </vt:variant>
      <vt:variant>
        <vt:i4>0</vt:i4>
      </vt:variant>
      <vt:variant>
        <vt:i4>5</vt:i4>
      </vt:variant>
      <vt:variant>
        <vt:lpwstr>http://ontology.buffalo.edu/smith/articles/Delius.pdf</vt:lpwstr>
      </vt:variant>
      <vt:variant>
        <vt:lpwstr/>
      </vt:variant>
      <vt:variant>
        <vt:i4>4849685</vt:i4>
      </vt:variant>
      <vt:variant>
        <vt:i4>2229</vt:i4>
      </vt:variant>
      <vt:variant>
        <vt:i4>0</vt:i4>
      </vt:variant>
      <vt:variant>
        <vt:i4>5</vt:i4>
      </vt:variant>
      <vt:variant>
        <vt:lpwstr>http://ontology.buffalo.edu/smith/articles/tugendhat.pdf</vt:lpwstr>
      </vt:variant>
      <vt:variant>
        <vt:lpwstr/>
      </vt:variant>
      <vt:variant>
        <vt:i4>3604532</vt:i4>
      </vt:variant>
      <vt:variant>
        <vt:i4>2226</vt:i4>
      </vt:variant>
      <vt:variant>
        <vt:i4>0</vt:i4>
      </vt:variant>
      <vt:variant>
        <vt:i4>5</vt:i4>
      </vt:variant>
      <vt:variant>
        <vt:lpwstr>http://ontology.buffalo.edu/smith/articles/Phaenomenologie-und-angelsaechsische-Philosophie.pdf</vt:lpwstr>
      </vt:variant>
      <vt:variant>
        <vt:lpwstr/>
      </vt:variant>
      <vt:variant>
        <vt:i4>7602229</vt:i4>
      </vt:variant>
      <vt:variant>
        <vt:i4>2223</vt:i4>
      </vt:variant>
      <vt:variant>
        <vt:i4>0</vt:i4>
      </vt:variant>
      <vt:variant>
        <vt:i4>5</vt:i4>
      </vt:variant>
      <vt:variant>
        <vt:lpwstr>http://ontology.buffalo.edu/smith/articles/review-of-lewin.pdf</vt:lpwstr>
      </vt:variant>
      <vt:variant>
        <vt:lpwstr/>
      </vt:variant>
      <vt:variant>
        <vt:i4>1966148</vt:i4>
      </vt:variant>
      <vt:variant>
        <vt:i4>2220</vt:i4>
      </vt:variant>
      <vt:variant>
        <vt:i4>0</vt:i4>
      </vt:variant>
      <vt:variant>
        <vt:i4>5</vt:i4>
      </vt:variant>
      <vt:variant>
        <vt:lpwstr>http://ontology.buffalo.edu/smith/articles/Review-of-Chisholm-and-Haller.pdf</vt:lpwstr>
      </vt:variant>
      <vt:variant>
        <vt:lpwstr/>
      </vt:variant>
      <vt:variant>
        <vt:i4>5242884</vt:i4>
      </vt:variant>
      <vt:variant>
        <vt:i4>2217</vt:i4>
      </vt:variant>
      <vt:variant>
        <vt:i4>0</vt:i4>
      </vt:variant>
      <vt:variant>
        <vt:i4>5</vt:i4>
      </vt:variant>
      <vt:variant>
        <vt:lpwstr>http://ontology.buffalo.edu/smith/articles/Ingarden-Literary-Work-of-Art.pdf</vt:lpwstr>
      </vt:variant>
      <vt:variant>
        <vt:lpwstr/>
      </vt:variant>
      <vt:variant>
        <vt:i4>1310722</vt:i4>
      </vt:variant>
      <vt:variant>
        <vt:i4>2214</vt:i4>
      </vt:variant>
      <vt:variant>
        <vt:i4>0</vt:i4>
      </vt:variant>
      <vt:variant>
        <vt:i4>5</vt:i4>
      </vt:variant>
      <vt:variant>
        <vt:lpwstr>http://ontology.buffalo.edu/smith/book/FoGT/Bibliography.pdf</vt:lpwstr>
      </vt:variant>
      <vt:variant>
        <vt:lpwstr/>
      </vt:variant>
      <vt:variant>
        <vt:i4>7143484</vt:i4>
      </vt:variant>
      <vt:variant>
        <vt:i4>2211</vt:i4>
      </vt:variant>
      <vt:variant>
        <vt:i4>0</vt:i4>
      </vt:variant>
      <vt:variant>
        <vt:i4>5</vt:i4>
      </vt:variant>
      <vt:variant>
        <vt:lpwstr>http://ontology.buffalo.edu/smith/book/P&amp;M/Bibliography.pdf</vt:lpwstr>
      </vt:variant>
      <vt:variant>
        <vt:lpwstr/>
      </vt:variant>
      <vt:variant>
        <vt:i4>1048585</vt:i4>
      </vt:variant>
      <vt:variant>
        <vt:i4>2208</vt:i4>
      </vt:variant>
      <vt:variant>
        <vt:i4>0</vt:i4>
      </vt:variant>
      <vt:variant>
        <vt:i4>5</vt:i4>
      </vt:variant>
      <vt:variant>
        <vt:lpwstr>http://ontology.buffalo.edu/smith/book/FoGT/Contents.htm</vt:lpwstr>
      </vt:variant>
      <vt:variant>
        <vt:lpwstr/>
      </vt:variant>
      <vt:variant>
        <vt:i4>7536677</vt:i4>
      </vt:variant>
      <vt:variant>
        <vt:i4>2205</vt:i4>
      </vt:variant>
      <vt:variant>
        <vt:i4>0</vt:i4>
      </vt:variant>
      <vt:variant>
        <vt:i4>5</vt:i4>
      </vt:variant>
      <vt:variant>
        <vt:lpwstr>http://ontology.buffalo.edu/smith/book/P&amp;M/Reinach_Negative_Judgment.pdf</vt:lpwstr>
      </vt:variant>
      <vt:variant>
        <vt:lpwstr/>
      </vt:variant>
      <vt:variant>
        <vt:i4>4718667</vt:i4>
      </vt:variant>
      <vt:variant>
        <vt:i4>2202</vt:i4>
      </vt:variant>
      <vt:variant>
        <vt:i4>0</vt:i4>
      </vt:variant>
      <vt:variant>
        <vt:i4>5</vt:i4>
      </vt:variant>
      <vt:variant>
        <vt:lpwstr>http://philpapers.org/archive/SMIB-7</vt:lpwstr>
      </vt:variant>
      <vt:variant>
        <vt:lpwstr/>
      </vt:variant>
      <vt:variant>
        <vt:i4>2555943</vt:i4>
      </vt:variant>
      <vt:variant>
        <vt:i4>2199</vt:i4>
      </vt:variant>
      <vt:variant>
        <vt:i4>0</vt:i4>
      </vt:variant>
      <vt:variant>
        <vt:i4>5</vt:i4>
      </vt:variant>
      <vt:variant>
        <vt:lpwstr>http://plato.stanford.edu/entries/reinach/</vt:lpwstr>
      </vt:variant>
      <vt:variant>
        <vt:lpwstr/>
      </vt:variant>
      <vt:variant>
        <vt:i4>6291490</vt:i4>
      </vt:variant>
      <vt:variant>
        <vt:i4>2196</vt:i4>
      </vt:variant>
      <vt:variant>
        <vt:i4>0</vt:i4>
      </vt:variant>
      <vt:variant>
        <vt:i4>5</vt:i4>
      </vt:variant>
      <vt:variant>
        <vt:lpwstr>http://www.wiley.com/legacy/wileychi/ggpb/toc4.html</vt:lpwstr>
      </vt:variant>
      <vt:variant>
        <vt:lpwstr/>
      </vt:variant>
      <vt:variant>
        <vt:i4>1704025</vt:i4>
      </vt:variant>
      <vt:variant>
        <vt:i4>2193</vt:i4>
      </vt:variant>
      <vt:variant>
        <vt:i4>0</vt:i4>
      </vt:variant>
      <vt:variant>
        <vt:i4>5</vt:i4>
      </vt:variant>
      <vt:variant>
        <vt:lpwstr>http://ontology.buffalo.edu/smith/articles/Ontologies_life_sciencesEnc.pdf</vt:lpwstr>
      </vt:variant>
      <vt:variant>
        <vt:lpwstr/>
      </vt:variant>
      <vt:variant>
        <vt:i4>7995440</vt:i4>
      </vt:variant>
      <vt:variant>
        <vt:i4>2190</vt:i4>
      </vt:variant>
      <vt:variant>
        <vt:i4>0</vt:i4>
      </vt:variant>
      <vt:variant>
        <vt:i4>5</vt:i4>
      </vt:variant>
      <vt:variant>
        <vt:lpwstr>http://ontology.buffalo.edu/smith/articles/DAUBERT(Enc).doc</vt:lpwstr>
      </vt:variant>
      <vt:variant>
        <vt:lpwstr/>
      </vt:variant>
      <vt:variant>
        <vt:i4>2883646</vt:i4>
      </vt:variant>
      <vt:variant>
        <vt:i4>2187</vt:i4>
      </vt:variant>
      <vt:variant>
        <vt:i4>0</vt:i4>
      </vt:variant>
      <vt:variant>
        <vt:i4>5</vt:i4>
      </vt:variant>
      <vt:variant>
        <vt:lpwstr>http://ontology.buffalo.edu/smith/articles/gestalt-enc.pdf</vt:lpwstr>
      </vt:variant>
      <vt:variant>
        <vt:lpwstr/>
      </vt:variant>
      <vt:variant>
        <vt:i4>2752616</vt:i4>
      </vt:variant>
      <vt:variant>
        <vt:i4>2184</vt:i4>
      </vt:variant>
      <vt:variant>
        <vt:i4>0</vt:i4>
      </vt:variant>
      <vt:variant>
        <vt:i4>5</vt:i4>
      </vt:variant>
      <vt:variant>
        <vt:lpwstr>http://ontology.buffalo.edu/smith/articles/austria.pdf</vt:lpwstr>
      </vt:variant>
      <vt:variant>
        <vt:lpwstr/>
      </vt:variant>
      <vt:variant>
        <vt:i4>2097218</vt:i4>
      </vt:variant>
      <vt:variant>
        <vt:i4>2181</vt:i4>
      </vt:variant>
      <vt:variant>
        <vt:i4>0</vt:i4>
      </vt:variant>
      <vt:variant>
        <vt:i4>5</vt:i4>
      </vt:variant>
      <vt:variant>
        <vt:lpwstr>http://ontology.buffalo.edu/smith/articles/realistic_phenomenology.pdf</vt:lpwstr>
      </vt:variant>
      <vt:variant>
        <vt:lpwstr/>
      </vt:variant>
      <vt:variant>
        <vt:i4>2293834</vt:i4>
      </vt:variant>
      <vt:variant>
        <vt:i4>2178</vt:i4>
      </vt:variant>
      <vt:variant>
        <vt:i4>0</vt:i4>
      </vt:variant>
      <vt:variant>
        <vt:i4>5</vt:i4>
      </vt:variant>
      <vt:variant>
        <vt:lpwstr>http://ontology.buffalo.edu/smith/articles/apriorism_Elgar.pdf</vt:lpwstr>
      </vt:variant>
      <vt:variant>
        <vt:lpwstr/>
      </vt:variant>
      <vt:variant>
        <vt:i4>3932284</vt:i4>
      </vt:variant>
      <vt:variant>
        <vt:i4>2175</vt:i4>
      </vt:variant>
      <vt:variant>
        <vt:i4>0</vt:i4>
      </vt:variant>
      <vt:variant>
        <vt:i4>5</vt:i4>
      </vt:variant>
      <vt:variant>
        <vt:lpwstr>http://ontology.buffalo.edu/smith/articles/Sachverhalt-1988-Eng.pdf</vt:lpwstr>
      </vt:variant>
      <vt:variant>
        <vt:lpwstr/>
      </vt:variant>
      <vt:variant>
        <vt:i4>8323198</vt:i4>
      </vt:variant>
      <vt:variant>
        <vt:i4>2172</vt:i4>
      </vt:variant>
      <vt:variant>
        <vt:i4>0</vt:i4>
      </vt:variant>
      <vt:variant>
        <vt:i4>5</vt:i4>
      </vt:variant>
      <vt:variant>
        <vt:lpwstr>http://ontology.buffalo.edu/smith/articles/Sachverhalt-1988.pdf</vt:lpwstr>
      </vt:variant>
      <vt:variant>
        <vt:lpwstr/>
      </vt:variant>
      <vt:variant>
        <vt:i4>3276864</vt:i4>
      </vt:variant>
      <vt:variant>
        <vt:i4>2169</vt:i4>
      </vt:variant>
      <vt:variant>
        <vt:i4>0</vt:i4>
      </vt:variant>
      <vt:variant>
        <vt:i4>5</vt:i4>
      </vt:variant>
      <vt:variant>
        <vt:lpwstr>http://ontology.buffalo.edu/smith/articles/Sachverhalt_HWP.pdf</vt:lpwstr>
      </vt:variant>
      <vt:variant>
        <vt:lpwstr/>
      </vt:variant>
      <vt:variant>
        <vt:i4>2556005</vt:i4>
      </vt:variant>
      <vt:variant>
        <vt:i4>2166</vt:i4>
      </vt:variant>
      <vt:variant>
        <vt:i4>0</vt:i4>
      </vt:variant>
      <vt:variant>
        <vt:i4>5</vt:i4>
      </vt:variant>
      <vt:variant>
        <vt:lpwstr>http://ontology.buffalo.edu/smith/articles/Meinong.pdf</vt:lpwstr>
      </vt:variant>
      <vt:variant>
        <vt:lpwstr/>
      </vt:variant>
      <vt:variant>
        <vt:i4>5898306</vt:i4>
      </vt:variant>
      <vt:variant>
        <vt:i4>2163</vt:i4>
      </vt:variant>
      <vt:variant>
        <vt:i4>0</vt:i4>
      </vt:variant>
      <vt:variant>
        <vt:i4>5</vt:i4>
      </vt:variant>
      <vt:variant>
        <vt:lpwstr>http://ontology.buffalo.edu/smith/articles/Naive-physics.pdf</vt:lpwstr>
      </vt:variant>
      <vt:variant>
        <vt:lpwstr/>
      </vt:variant>
      <vt:variant>
        <vt:i4>7012390</vt:i4>
      </vt:variant>
      <vt:variant>
        <vt:i4>2160</vt:i4>
      </vt:variant>
      <vt:variant>
        <vt:i4>0</vt:i4>
      </vt:variant>
      <vt:variant>
        <vt:i4>5</vt:i4>
      </vt:variant>
      <vt:variant>
        <vt:lpwstr>http://ontology.buffalo.edu/smith/articles/Introduction.pdf</vt:lpwstr>
      </vt:variant>
      <vt:variant>
        <vt:lpwstr/>
      </vt:variant>
      <vt:variant>
        <vt:i4>3866745</vt:i4>
      </vt:variant>
      <vt:variant>
        <vt:i4>2157</vt:i4>
      </vt:variant>
      <vt:variant>
        <vt:i4>0</vt:i4>
      </vt:variant>
      <vt:variant>
        <vt:i4>5</vt:i4>
      </vt:variant>
      <vt:variant>
        <vt:lpwstr>http://ontology.buffalo.edu/smith/articles/Nationalism.pdf</vt:lpwstr>
      </vt:variant>
      <vt:variant>
        <vt:lpwstr/>
      </vt:variant>
      <vt:variant>
        <vt:i4>6553696</vt:i4>
      </vt:variant>
      <vt:variant>
        <vt:i4>2154</vt:i4>
      </vt:variant>
      <vt:variant>
        <vt:i4>0</vt:i4>
      </vt:variant>
      <vt:variant>
        <vt:i4>5</vt:i4>
      </vt:variant>
      <vt:variant>
        <vt:lpwstr>http://ontology.buffalo.edu/smith/articles/Conservative-Theory.pdf</vt:lpwstr>
      </vt:variant>
      <vt:variant>
        <vt:lpwstr/>
      </vt:variant>
      <vt:variant>
        <vt:i4>4063346</vt:i4>
      </vt:variant>
      <vt:variant>
        <vt:i4>2151</vt:i4>
      </vt:variant>
      <vt:variant>
        <vt:i4>0</vt:i4>
      </vt:variant>
      <vt:variant>
        <vt:i4>5</vt:i4>
      </vt:variant>
      <vt:variant>
        <vt:lpwstr>http://ontology.buffalo.edu/smith/articles/Art.pdf</vt:lpwstr>
      </vt:variant>
      <vt:variant>
        <vt:lpwstr/>
      </vt:variant>
      <vt:variant>
        <vt:i4>7143440</vt:i4>
      </vt:variant>
      <vt:variant>
        <vt:i4>2148</vt:i4>
      </vt:variant>
      <vt:variant>
        <vt:i4>0</vt:i4>
      </vt:variant>
      <vt:variant>
        <vt:i4>5</vt:i4>
      </vt:variant>
      <vt:variant>
        <vt:lpwstr>http://ontology.buffalo.edu/smith/articles/JADA_ontology.pdf</vt:lpwstr>
      </vt:variant>
      <vt:variant>
        <vt:lpwstr/>
      </vt:variant>
      <vt:variant>
        <vt:i4>6094901</vt:i4>
      </vt:variant>
      <vt:variant>
        <vt:i4>2145</vt:i4>
      </vt:variant>
      <vt:variant>
        <vt:i4>0</vt:i4>
      </vt:variant>
      <vt:variant>
        <vt:i4>5</vt:i4>
      </vt:variant>
      <vt:variant>
        <vt:lpwstr>http://ontology.buffalo.edu/smith/articles/Socially_Constructed.pdf</vt:lpwstr>
      </vt:variant>
      <vt:variant>
        <vt:lpwstr/>
      </vt:variant>
      <vt:variant>
        <vt:i4>4325392</vt:i4>
      </vt:variant>
      <vt:variant>
        <vt:i4>2142</vt:i4>
      </vt:variant>
      <vt:variant>
        <vt:i4>0</vt:i4>
      </vt:variant>
      <vt:variant>
        <vt:i4>5</vt:i4>
      </vt:variant>
      <vt:variant>
        <vt:lpwstr>http://www.nature.com/nature/journal/v453/n7198/full/453978b.html</vt:lpwstr>
      </vt:variant>
      <vt:variant>
        <vt:lpwstr/>
      </vt:variant>
      <vt:variant>
        <vt:i4>4325396</vt:i4>
      </vt:variant>
      <vt:variant>
        <vt:i4>2139</vt:i4>
      </vt:variant>
      <vt:variant>
        <vt:i4>0</vt:i4>
      </vt:variant>
      <vt:variant>
        <vt:i4>5</vt:i4>
      </vt:variant>
      <vt:variant>
        <vt:lpwstr>http://www.ncbi.nlm.nih.gov/pmc/articles/PMC2768033/pdf/nihms-152851.pdf</vt:lpwstr>
      </vt:variant>
      <vt:variant>
        <vt:lpwstr/>
      </vt:variant>
      <vt:variant>
        <vt:i4>4325396</vt:i4>
      </vt:variant>
      <vt:variant>
        <vt:i4>2136</vt:i4>
      </vt:variant>
      <vt:variant>
        <vt:i4>0</vt:i4>
      </vt:variant>
      <vt:variant>
        <vt:i4>5</vt:i4>
      </vt:variant>
      <vt:variant>
        <vt:lpwstr>http://www.ncbi.nlm.nih.gov/pmc/articles/PMC2768033/pdf/nihms-152851.pdf</vt:lpwstr>
      </vt:variant>
      <vt:variant>
        <vt:lpwstr/>
      </vt:variant>
      <vt:variant>
        <vt:i4>4849730</vt:i4>
      </vt:variant>
      <vt:variant>
        <vt:i4>2133</vt:i4>
      </vt:variant>
      <vt:variant>
        <vt:i4>0</vt:i4>
      </vt:variant>
      <vt:variant>
        <vt:i4>5</vt:i4>
      </vt:variant>
      <vt:variant>
        <vt:lpwstr>http://filosofiednes.ff.uhk.cz/index.php/hen/article/viewFile/221/197</vt:lpwstr>
      </vt:variant>
      <vt:variant>
        <vt:lpwstr/>
      </vt:variant>
      <vt:variant>
        <vt:i4>1638424</vt:i4>
      </vt:variant>
      <vt:variant>
        <vt:i4>2130</vt:i4>
      </vt:variant>
      <vt:variant>
        <vt:i4>0</vt:i4>
      </vt:variant>
      <vt:variant>
        <vt:i4>5</vt:i4>
      </vt:variant>
      <vt:variant>
        <vt:lpwstr>http://ontology.buffalo.edu/smith/heidegger/derrida-interview.pdf</vt:lpwstr>
      </vt:variant>
      <vt:variant>
        <vt:lpwstr/>
      </vt:variant>
      <vt:variant>
        <vt:i4>5505066</vt:i4>
      </vt:variant>
      <vt:variant>
        <vt:i4>2127</vt:i4>
      </vt:variant>
      <vt:variant>
        <vt:i4>0</vt:i4>
      </vt:variant>
      <vt:variant>
        <vt:i4>5</vt:i4>
      </vt:variant>
      <vt:variant>
        <vt:lpwstr>http://ontology.buffalo.edu/smith/varia/Derrida_Letter.htm</vt:lpwstr>
      </vt:variant>
      <vt:variant>
        <vt:lpwstr/>
      </vt:variant>
      <vt:variant>
        <vt:i4>2556015</vt:i4>
      </vt:variant>
      <vt:variant>
        <vt:i4>2124</vt:i4>
      </vt:variant>
      <vt:variant>
        <vt:i4>0</vt:i4>
      </vt:variant>
      <vt:variant>
        <vt:i4>5</vt:i4>
      </vt:variant>
      <vt:variant>
        <vt:lpwstr>http://www.biometrics.dod.mil/CurrentInitiatives/architecture.aspx</vt:lpwstr>
      </vt:variant>
      <vt:variant>
        <vt:lpwstr/>
      </vt:variant>
      <vt:variant>
        <vt:i4>4784131</vt:i4>
      </vt:variant>
      <vt:variant>
        <vt:i4>2121</vt:i4>
      </vt:variant>
      <vt:variant>
        <vt:i4>0</vt:i4>
      </vt:variant>
      <vt:variant>
        <vt:i4>5</vt:i4>
      </vt:variant>
      <vt:variant>
        <vt:lpwstr>http://ceur-ws.org/Vol-555/paper5.pdf</vt:lpwstr>
      </vt:variant>
      <vt:variant>
        <vt:lpwstr/>
      </vt:variant>
      <vt:variant>
        <vt:i4>3932210</vt:i4>
      </vt:variant>
      <vt:variant>
        <vt:i4>2118</vt:i4>
      </vt:variant>
      <vt:variant>
        <vt:i4>0</vt:i4>
      </vt:variant>
      <vt:variant>
        <vt:i4>5</vt:i4>
      </vt:variant>
      <vt:variant>
        <vt:lpwstr>http://code.google.com/p/ogms/</vt:lpwstr>
      </vt:variant>
      <vt:variant>
        <vt:lpwstr/>
      </vt:variant>
      <vt:variant>
        <vt:i4>2097250</vt:i4>
      </vt:variant>
      <vt:variant>
        <vt:i4>2115</vt:i4>
      </vt:variant>
      <vt:variant>
        <vt:i4>0</vt:i4>
      </vt:variant>
      <vt:variant>
        <vt:i4>5</vt:i4>
      </vt:variant>
      <vt:variant>
        <vt:lpwstr>http://code.google.com/p/information-artifact-ontology/</vt:lpwstr>
      </vt:variant>
      <vt:variant>
        <vt:lpwstr/>
      </vt:variant>
      <vt:variant>
        <vt:i4>5701632</vt:i4>
      </vt:variant>
      <vt:variant>
        <vt:i4>2112</vt:i4>
      </vt:variant>
      <vt:variant>
        <vt:i4>0</vt:i4>
      </vt:variant>
      <vt:variant>
        <vt:i4>5</vt:i4>
      </vt:variant>
      <vt:variant>
        <vt:lpwstr>http://www.infectiousdiseaseontology.org/</vt:lpwstr>
      </vt:variant>
      <vt:variant>
        <vt:lpwstr/>
      </vt:variant>
      <vt:variant>
        <vt:i4>8192050</vt:i4>
      </vt:variant>
      <vt:variant>
        <vt:i4>2109</vt:i4>
      </vt:variant>
      <vt:variant>
        <vt:i4>0</vt:i4>
      </vt:variant>
      <vt:variant>
        <vt:i4>5</vt:i4>
      </vt:variant>
      <vt:variant>
        <vt:lpwstr>http://pir.georgetown.edu/pro/</vt:lpwstr>
      </vt:variant>
      <vt:variant>
        <vt:lpwstr/>
      </vt:variant>
      <vt:variant>
        <vt:i4>3735580</vt:i4>
      </vt:variant>
      <vt:variant>
        <vt:i4>2106</vt:i4>
      </vt:variant>
      <vt:variant>
        <vt:i4>0</vt:i4>
      </vt:variant>
      <vt:variant>
        <vt:i4>5</vt:i4>
      </vt:variant>
      <vt:variant>
        <vt:lpwstr>http://www.bioontology.org/wiki/index.php/CARO:Main_Page</vt:lpwstr>
      </vt:variant>
      <vt:variant>
        <vt:lpwstr/>
      </vt:variant>
      <vt:variant>
        <vt:i4>7864376</vt:i4>
      </vt:variant>
      <vt:variant>
        <vt:i4>2103</vt:i4>
      </vt:variant>
      <vt:variant>
        <vt:i4>0</vt:i4>
      </vt:variant>
      <vt:variant>
        <vt:i4>5</vt:i4>
      </vt:variant>
      <vt:variant>
        <vt:lpwstr>http://obofoundry.org/ontology/ro.html</vt:lpwstr>
      </vt:variant>
      <vt:variant>
        <vt:lpwstr/>
      </vt:variant>
      <vt:variant>
        <vt:i4>8257581</vt:i4>
      </vt:variant>
      <vt:variant>
        <vt:i4>2100</vt:i4>
      </vt:variant>
      <vt:variant>
        <vt:i4>0</vt:i4>
      </vt:variant>
      <vt:variant>
        <vt:i4>5</vt:i4>
      </vt:variant>
      <vt:variant>
        <vt:lpwstr>http://www.ifomis.org/bfo/</vt:lpwstr>
      </vt:variant>
      <vt:variant>
        <vt:lpwstr/>
      </vt:variant>
      <vt:variant>
        <vt:i4>3735612</vt:i4>
      </vt:variant>
      <vt:variant>
        <vt:i4>2097</vt:i4>
      </vt:variant>
      <vt:variant>
        <vt:i4>0</vt:i4>
      </vt:variant>
      <vt:variant>
        <vt:i4>5</vt:i4>
      </vt:variant>
      <vt:variant>
        <vt:lpwstr>http://web.archive.org/web/20150327014432/http:/www.ncgia.buffalo.edu/ontology/BuffaloGeographicNorms.html</vt:lpwstr>
      </vt:variant>
      <vt:variant>
        <vt:lpwstr/>
      </vt:variant>
      <vt:variant>
        <vt:i4>65545</vt:i4>
      </vt:variant>
      <vt:variant>
        <vt:i4>2094</vt:i4>
      </vt:variant>
      <vt:variant>
        <vt:i4>0</vt:i4>
      </vt:variant>
      <vt:variant>
        <vt:i4>5</vt:i4>
      </vt:variant>
      <vt:variant>
        <vt:lpwstr>http://ontobull.hegroup.org/</vt:lpwstr>
      </vt:variant>
      <vt:variant>
        <vt:lpwstr/>
      </vt:variant>
      <vt:variant>
        <vt:i4>1703977</vt:i4>
      </vt:variant>
      <vt:variant>
        <vt:i4>2091</vt:i4>
      </vt:variant>
      <vt:variant>
        <vt:i4>0</vt:i4>
      </vt:variant>
      <vt:variant>
        <vt:i4>5</vt:i4>
      </vt:variant>
      <vt:variant>
        <vt:lpwstr>http://ceur-ws.org/Vol-1747/D201_ICBO2016.pdf</vt:lpwstr>
      </vt:variant>
      <vt:variant>
        <vt:lpwstr/>
      </vt:variant>
      <vt:variant>
        <vt:i4>4980742</vt:i4>
      </vt:variant>
      <vt:variant>
        <vt:i4>2088</vt:i4>
      </vt:variant>
      <vt:variant>
        <vt:i4>0</vt:i4>
      </vt:variant>
      <vt:variant>
        <vt:i4>5</vt:i4>
      </vt:variant>
      <vt:variant>
        <vt:lpwstr>http://www.planteome.org/</vt:lpwstr>
      </vt:variant>
      <vt:variant>
        <vt:lpwstr/>
      </vt:variant>
      <vt:variant>
        <vt:i4>6291514</vt:i4>
      </vt:variant>
      <vt:variant>
        <vt:i4>2085</vt:i4>
      </vt:variant>
      <vt:variant>
        <vt:i4>0</vt:i4>
      </vt:variant>
      <vt:variant>
        <vt:i4>5</vt:i4>
      </vt:variant>
      <vt:variant>
        <vt:lpwstr>http://obcs.googlecode.com/</vt:lpwstr>
      </vt:variant>
      <vt:variant>
        <vt:lpwstr/>
      </vt:variant>
      <vt:variant>
        <vt:i4>6094940</vt:i4>
      </vt:variant>
      <vt:variant>
        <vt:i4>2082</vt:i4>
      </vt:variant>
      <vt:variant>
        <vt:i4>0</vt:i4>
      </vt:variant>
      <vt:variant>
        <vt:i4>5</vt:i4>
      </vt:variant>
      <vt:variant>
        <vt:lpwstr>http://ceur-ws.org/Vol-1327/</vt:lpwstr>
      </vt:variant>
      <vt:variant>
        <vt:lpwstr/>
      </vt:variant>
      <vt:variant>
        <vt:i4>6225937</vt:i4>
      </vt:variant>
      <vt:variant>
        <vt:i4>2079</vt:i4>
      </vt:variant>
      <vt:variant>
        <vt:i4>0</vt:i4>
      </vt:variant>
      <vt:variant>
        <vt:i4>5</vt:i4>
      </vt:variant>
      <vt:variant>
        <vt:lpwstr>http://ceur-ws.org/Vol-1327/icbo2014_paper_21.pdf</vt:lpwstr>
      </vt:variant>
      <vt:variant>
        <vt:lpwstr/>
      </vt:variant>
      <vt:variant>
        <vt:i4>5832792</vt:i4>
      </vt:variant>
      <vt:variant>
        <vt:i4>2076</vt:i4>
      </vt:variant>
      <vt:variant>
        <vt:i4>0</vt:i4>
      </vt:variant>
      <vt:variant>
        <vt:i4>5</vt:i4>
      </vt:variant>
      <vt:variant>
        <vt:lpwstr>http://ceur-ws.org/Vol-1060/</vt:lpwstr>
      </vt:variant>
      <vt:variant>
        <vt:lpwstr/>
      </vt:variant>
      <vt:variant>
        <vt:i4>4325407</vt:i4>
      </vt:variant>
      <vt:variant>
        <vt:i4>2073</vt:i4>
      </vt:variant>
      <vt:variant>
        <vt:i4>0</vt:i4>
      </vt:variant>
      <vt:variant>
        <vt:i4>5</vt:i4>
      </vt:variant>
      <vt:variant>
        <vt:lpwstr>http://ceur-ws.org/Vol-1060/icbo2013_submission_69.pdf</vt:lpwstr>
      </vt:variant>
      <vt:variant>
        <vt:lpwstr/>
      </vt:variant>
      <vt:variant>
        <vt:i4>5636184</vt:i4>
      </vt:variant>
      <vt:variant>
        <vt:i4>2070</vt:i4>
      </vt:variant>
      <vt:variant>
        <vt:i4>0</vt:i4>
      </vt:variant>
      <vt:variant>
        <vt:i4>5</vt:i4>
      </vt:variant>
      <vt:variant>
        <vt:lpwstr>https://pag.confex.com/pag/xxi/webprogram/Paper5587.html</vt:lpwstr>
      </vt:variant>
      <vt:variant>
        <vt:lpwstr/>
      </vt:variant>
      <vt:variant>
        <vt:i4>2424959</vt:i4>
      </vt:variant>
      <vt:variant>
        <vt:i4>2067</vt:i4>
      </vt:variant>
      <vt:variant>
        <vt:i4>0</vt:i4>
      </vt:variant>
      <vt:variant>
        <vt:i4>5</vt:i4>
      </vt:variant>
      <vt:variant>
        <vt:lpwstr>http://ontology.buffalo.edu/medo/ACAAI-2012.pdf</vt:lpwstr>
      </vt:variant>
      <vt:variant>
        <vt:lpwstr/>
      </vt:variant>
      <vt:variant>
        <vt:i4>4194313</vt:i4>
      </vt:variant>
      <vt:variant>
        <vt:i4>2064</vt:i4>
      </vt:variant>
      <vt:variant>
        <vt:i4>0</vt:i4>
      </vt:variant>
      <vt:variant>
        <vt:i4>5</vt:i4>
      </vt:variant>
      <vt:variant>
        <vt:lpwstr>http://www.plantontology.org/node/243</vt:lpwstr>
      </vt:variant>
      <vt:variant>
        <vt:lpwstr/>
      </vt:variant>
      <vt:variant>
        <vt:i4>7340151</vt:i4>
      </vt:variant>
      <vt:variant>
        <vt:i4>2061</vt:i4>
      </vt:variant>
      <vt:variant>
        <vt:i4>0</vt:i4>
      </vt:variant>
      <vt:variant>
        <vt:i4>5</vt:i4>
      </vt:variant>
      <vt:variant>
        <vt:lpwstr>https://pag.confex.com/pag/xx/webprogram/Paper3536.html</vt:lpwstr>
      </vt:variant>
      <vt:variant>
        <vt:lpwstr/>
      </vt:variant>
      <vt:variant>
        <vt:i4>2818148</vt:i4>
      </vt:variant>
      <vt:variant>
        <vt:i4>2058</vt:i4>
      </vt:variant>
      <vt:variant>
        <vt:i4>0</vt:i4>
      </vt:variant>
      <vt:variant>
        <vt:i4>5</vt:i4>
      </vt:variant>
      <vt:variant>
        <vt:lpwstr>http://web.archive.org/web/20160328171422/http:/www.plantontology.org/node/261</vt:lpwstr>
      </vt:variant>
      <vt:variant>
        <vt:lpwstr/>
      </vt:variant>
      <vt:variant>
        <vt:i4>2555960</vt:i4>
      </vt:variant>
      <vt:variant>
        <vt:i4>2055</vt:i4>
      </vt:variant>
      <vt:variant>
        <vt:i4>0</vt:i4>
      </vt:variant>
      <vt:variant>
        <vt:i4>5</vt:i4>
      </vt:variant>
      <vt:variant>
        <vt:lpwstr>http://ceur-ws.org/Vol-833/paper29.pdf</vt:lpwstr>
      </vt:variant>
      <vt:variant>
        <vt:lpwstr/>
      </vt:variant>
      <vt:variant>
        <vt:i4>6684726</vt:i4>
      </vt:variant>
      <vt:variant>
        <vt:i4>2052</vt:i4>
      </vt:variant>
      <vt:variant>
        <vt:i4>0</vt:i4>
      </vt:variant>
      <vt:variant>
        <vt:i4>5</vt:i4>
      </vt:variant>
      <vt:variant>
        <vt:lpwstr>http://posters.f1000.com/Image?posterID=835&amp;type=poster</vt:lpwstr>
      </vt:variant>
      <vt:variant>
        <vt:lpwstr/>
      </vt:variant>
      <vt:variant>
        <vt:i4>4653127</vt:i4>
      </vt:variant>
      <vt:variant>
        <vt:i4>2049</vt:i4>
      </vt:variant>
      <vt:variant>
        <vt:i4>0</vt:i4>
      </vt:variant>
      <vt:variant>
        <vt:i4>5</vt:i4>
      </vt:variant>
      <vt:variant>
        <vt:lpwstr>http://wiki.plantontology.org/images/2/2c/Walls_Cooper_BioOntologies29.pdf</vt:lpwstr>
      </vt:variant>
      <vt:variant>
        <vt:lpwstr/>
      </vt:variant>
      <vt:variant>
        <vt:i4>7929980</vt:i4>
      </vt:variant>
      <vt:variant>
        <vt:i4>2046</vt:i4>
      </vt:variant>
      <vt:variant>
        <vt:i4>0</vt:i4>
      </vt:variant>
      <vt:variant>
        <vt:i4>5</vt:i4>
      </vt:variant>
      <vt:variant>
        <vt:lpwstr>http://ontology.buffalo.edu/smith/Bioportal.pdf</vt:lpwstr>
      </vt:variant>
      <vt:variant>
        <vt:lpwstr/>
      </vt:variant>
      <vt:variant>
        <vt:i4>2621501</vt:i4>
      </vt:variant>
      <vt:variant>
        <vt:i4>2043</vt:i4>
      </vt:variant>
      <vt:variant>
        <vt:i4>0</vt:i4>
      </vt:variant>
      <vt:variant>
        <vt:i4>5</vt:i4>
      </vt:variant>
      <vt:variant>
        <vt:lpwstr>http://ontology.buffalo.edu/smith/articles/clonal-complexes.pdf</vt:lpwstr>
      </vt:variant>
      <vt:variant>
        <vt:lpwstr/>
      </vt:variant>
      <vt:variant>
        <vt:i4>3932272</vt:i4>
      </vt:variant>
      <vt:variant>
        <vt:i4>2040</vt:i4>
      </vt:variant>
      <vt:variant>
        <vt:i4>0</vt:i4>
      </vt:variant>
      <vt:variant>
        <vt:i4>5</vt:i4>
      </vt:variant>
      <vt:variant>
        <vt:lpwstr>http://precedings.nature.com/documents/3552/version/1/files/npre20093552-1.pdf</vt:lpwstr>
      </vt:variant>
      <vt:variant>
        <vt:lpwstr/>
      </vt:variant>
      <vt:variant>
        <vt:i4>262145</vt:i4>
      </vt:variant>
      <vt:variant>
        <vt:i4>2037</vt:i4>
      </vt:variant>
      <vt:variant>
        <vt:i4>0</vt:i4>
      </vt:variant>
      <vt:variant>
        <vt:i4>5</vt:i4>
      </vt:variant>
      <vt:variant>
        <vt:lpwstr>http://www.ncbi.nlm.nih.gov/pmc/articles/PMC2655812/</vt:lpwstr>
      </vt:variant>
      <vt:variant>
        <vt:lpwstr/>
      </vt:variant>
      <vt:variant>
        <vt:i4>8061030</vt:i4>
      </vt:variant>
      <vt:variant>
        <vt:i4>2034</vt:i4>
      </vt:variant>
      <vt:variant>
        <vt:i4>0</vt:i4>
      </vt:variant>
      <vt:variant>
        <vt:i4>5</vt:i4>
      </vt:variant>
      <vt:variant>
        <vt:lpwstr>javascript:popUp('showDoc.asp?DID=462','document')</vt:lpwstr>
      </vt:variant>
      <vt:variant>
        <vt:lpwstr/>
      </vt:variant>
      <vt:variant>
        <vt:i4>3866629</vt:i4>
      </vt:variant>
      <vt:variant>
        <vt:i4>2031</vt:i4>
      </vt:variant>
      <vt:variant>
        <vt:i4>0</vt:i4>
      </vt:variant>
      <vt:variant>
        <vt:i4>5</vt:i4>
      </vt:variant>
      <vt:variant>
        <vt:lpwstr>http://ontology.buffalo.edu/medo/UMLS_SN.pdf</vt:lpwstr>
      </vt:variant>
      <vt:variant>
        <vt:lpwstr/>
      </vt:variant>
      <vt:variant>
        <vt:i4>7864420</vt:i4>
      </vt:variant>
      <vt:variant>
        <vt:i4>2028</vt:i4>
      </vt:variant>
      <vt:variant>
        <vt:i4>0</vt:i4>
      </vt:variant>
      <vt:variant>
        <vt:i4>5</vt:i4>
      </vt:variant>
      <vt:variant>
        <vt:lpwstr>http://ncor.buffalo.edu/jfcom/DTE-Semantic-Web-White-Paper.pdf</vt:lpwstr>
      </vt:variant>
      <vt:variant>
        <vt:lpwstr/>
      </vt:variant>
      <vt:variant>
        <vt:i4>1703949</vt:i4>
      </vt:variant>
      <vt:variant>
        <vt:i4>2025</vt:i4>
      </vt:variant>
      <vt:variant>
        <vt:i4>0</vt:i4>
      </vt:variant>
      <vt:variant>
        <vt:i4>5</vt:i4>
      </vt:variant>
      <vt:variant>
        <vt:lpwstr>http://ncor.buffalo.edu/jfcom/Independent-Review-Defense-Training-Environment.pdf</vt:lpwstr>
      </vt:variant>
      <vt:variant>
        <vt:lpwstr/>
      </vt:variant>
      <vt:variant>
        <vt:i4>917623</vt:i4>
      </vt:variant>
      <vt:variant>
        <vt:i4>2022</vt:i4>
      </vt:variant>
      <vt:variant>
        <vt:i4>0</vt:i4>
      </vt:variant>
      <vt:variant>
        <vt:i4>5</vt:i4>
      </vt:variant>
      <vt:variant>
        <vt:lpwstr>http://ontolog.cim3.net/cgi-bin/wiki.pl?OntologySummit2010_Communique</vt:lpwstr>
      </vt:variant>
      <vt:variant>
        <vt:lpwstr/>
      </vt:variant>
      <vt:variant>
        <vt:i4>5242905</vt:i4>
      </vt:variant>
      <vt:variant>
        <vt:i4>2019</vt:i4>
      </vt:variant>
      <vt:variant>
        <vt:i4>0</vt:i4>
      </vt:variant>
      <vt:variant>
        <vt:i4>5</vt:i4>
      </vt:variant>
      <vt:variant>
        <vt:lpwstr>http://argos.eurorec.org/</vt:lpwstr>
      </vt:variant>
      <vt:variant>
        <vt:lpwstr/>
      </vt:variant>
      <vt:variant>
        <vt:i4>4980844</vt:i4>
      </vt:variant>
      <vt:variant>
        <vt:i4>2016</vt:i4>
      </vt:variant>
      <vt:variant>
        <vt:i4>0</vt:i4>
      </vt:variant>
      <vt:variant>
        <vt:i4>5</vt:i4>
      </vt:variant>
      <vt:variant>
        <vt:lpwstr>http://ontology.buffalo.edu/medo/Semantic_Interoperability.pdf</vt:lpwstr>
      </vt:variant>
      <vt:variant>
        <vt:lpwstr/>
      </vt:variant>
      <vt:variant>
        <vt:i4>4063234</vt:i4>
      </vt:variant>
      <vt:variant>
        <vt:i4>2013</vt:i4>
      </vt:variant>
      <vt:variant>
        <vt:i4>0</vt:i4>
      </vt:variant>
      <vt:variant>
        <vt:i4>5</vt:i4>
      </vt:variant>
      <vt:variant>
        <vt:lpwstr>http://ontology.buffalo.edu/medo/Biomedical_Terminologies_and_Ontologies.pdf</vt:lpwstr>
      </vt:variant>
      <vt:variant>
        <vt:lpwstr/>
      </vt:variant>
      <vt:variant>
        <vt:i4>393334</vt:i4>
      </vt:variant>
      <vt:variant>
        <vt:i4>2010</vt:i4>
      </vt:variant>
      <vt:variant>
        <vt:i4>0</vt:i4>
      </vt:variant>
      <vt:variant>
        <vt:i4>5</vt:i4>
      </vt:variant>
      <vt:variant>
        <vt:lpwstr>http://ontolog.cim3.net/cgi-bin/wiki.pl?OntologySummit2008_Communique</vt:lpwstr>
      </vt:variant>
      <vt:variant>
        <vt:lpwstr/>
      </vt:variant>
      <vt:variant>
        <vt:i4>1376350</vt:i4>
      </vt:variant>
      <vt:variant>
        <vt:i4>2007</vt:i4>
      </vt:variant>
      <vt:variant>
        <vt:i4>0</vt:i4>
      </vt:variant>
      <vt:variant>
        <vt:i4>5</vt:i4>
      </vt:variant>
      <vt:variant>
        <vt:lpwstr>http://web.archive.org/web/20160328170902/http:/citeseerx.ist.psu.edu/viewdoc/download?doi=10.1.1.308.2264&amp;rep=rep1&amp;type=pdf</vt:lpwstr>
      </vt:variant>
      <vt:variant>
        <vt:lpwstr/>
      </vt:variant>
      <vt:variant>
        <vt:i4>1572956</vt:i4>
      </vt:variant>
      <vt:variant>
        <vt:i4>2004</vt:i4>
      </vt:variant>
      <vt:variant>
        <vt:i4>0</vt:i4>
      </vt:variant>
      <vt:variant>
        <vt:i4>5</vt:i4>
      </vt:variant>
      <vt:variant>
        <vt:lpwstr>http://ontology.buffalo.edu/smith/articles/BFO_for_bioinformatics.pdf</vt:lpwstr>
      </vt:variant>
      <vt:variant>
        <vt:lpwstr/>
      </vt:variant>
      <vt:variant>
        <vt:i4>6619233</vt:i4>
      </vt:variant>
      <vt:variant>
        <vt:i4>2001</vt:i4>
      </vt:variant>
      <vt:variant>
        <vt:i4>0</vt:i4>
      </vt:variant>
      <vt:variant>
        <vt:i4>5</vt:i4>
      </vt:variant>
      <vt:variant>
        <vt:lpwstr>http://ontology.buffalo.edu/medo/CodingAndEHCR.pdf</vt:lpwstr>
      </vt:variant>
      <vt:variant>
        <vt:lpwstr/>
      </vt:variant>
      <vt:variant>
        <vt:i4>8061024</vt:i4>
      </vt:variant>
      <vt:variant>
        <vt:i4>1998</vt:i4>
      </vt:variant>
      <vt:variant>
        <vt:i4>0</vt:i4>
      </vt:variant>
      <vt:variant>
        <vt:i4>5</vt:i4>
      </vt:variant>
      <vt:variant>
        <vt:lpwstr>http://ontology.buffalo.edu/geo/sto.pdf</vt:lpwstr>
      </vt:variant>
      <vt:variant>
        <vt:lpwstr/>
      </vt:variant>
      <vt:variant>
        <vt:i4>5242908</vt:i4>
      </vt:variant>
      <vt:variant>
        <vt:i4>1995</vt:i4>
      </vt:variant>
      <vt:variant>
        <vt:i4>0</vt:i4>
      </vt:variant>
      <vt:variant>
        <vt:i4>5</vt:i4>
      </vt:variant>
      <vt:variant>
        <vt:lpwstr>http://ontology.buffalo.edu/medo/Heller-Herre-Smith-2001.pdf</vt:lpwstr>
      </vt:variant>
      <vt:variant>
        <vt:lpwstr/>
      </vt:variant>
      <vt:variant>
        <vt:i4>851972</vt:i4>
      </vt:variant>
      <vt:variant>
        <vt:i4>1992</vt:i4>
      </vt:variant>
      <vt:variant>
        <vt:i4>0</vt:i4>
      </vt:variant>
      <vt:variant>
        <vt:i4>5</vt:i4>
      </vt:variant>
      <vt:variant>
        <vt:lpwstr>http://ontology.buffalo.edu/smith/articles/gol2001-report.pdf</vt:lpwstr>
      </vt:variant>
      <vt:variant>
        <vt:lpwstr/>
      </vt:variant>
      <vt:variant>
        <vt:i4>5832791</vt:i4>
      </vt:variant>
      <vt:variant>
        <vt:i4>1989</vt:i4>
      </vt:variant>
      <vt:variant>
        <vt:i4>0</vt:i4>
      </vt:variant>
      <vt:variant>
        <vt:i4>5</vt:i4>
      </vt:variant>
      <vt:variant>
        <vt:lpwstr>https://www.researchgate.net/publication/242122412_UCGIS_Emerging_Research_Theme_Ontological_Foundations_for_Geographic_Information_Science</vt:lpwstr>
      </vt:variant>
      <vt:variant>
        <vt:lpwstr/>
      </vt:variant>
      <vt:variant>
        <vt:i4>131080</vt:i4>
      </vt:variant>
      <vt:variant>
        <vt:i4>1986</vt:i4>
      </vt:variant>
      <vt:variant>
        <vt:i4>0</vt:i4>
      </vt:variant>
      <vt:variant>
        <vt:i4>5</vt:i4>
      </vt:variant>
      <vt:variant>
        <vt:lpwstr>http://ontology.buffalo.edu/geo/Ontology_of_Fields.pdf</vt:lpwstr>
      </vt:variant>
      <vt:variant>
        <vt:lpwstr/>
      </vt:variant>
      <vt:variant>
        <vt:i4>6029431</vt:i4>
      </vt:variant>
      <vt:variant>
        <vt:i4>1983</vt:i4>
      </vt:variant>
      <vt:variant>
        <vt:i4>0</vt:i4>
      </vt:variant>
      <vt:variant>
        <vt:i4>5</vt:i4>
      </vt:variant>
      <vt:variant>
        <vt:lpwstr>http://ceur-ws.org/Vol-1747/IT206_ICBO2016.pdf</vt:lpwstr>
      </vt:variant>
      <vt:variant>
        <vt:lpwstr/>
      </vt:variant>
      <vt:variant>
        <vt:i4>5308453</vt:i4>
      </vt:variant>
      <vt:variant>
        <vt:i4>1980</vt:i4>
      </vt:variant>
      <vt:variant>
        <vt:i4>0</vt:i4>
      </vt:variant>
      <vt:variant>
        <vt:i4>5</vt:i4>
      </vt:variant>
      <vt:variant>
        <vt:lpwstr>http://ceur-ws.org/Vol-1747/IP18_ICBO2016.pdf</vt:lpwstr>
      </vt:variant>
      <vt:variant>
        <vt:lpwstr/>
      </vt:variant>
      <vt:variant>
        <vt:i4>3473484</vt:i4>
      </vt:variant>
      <vt:variant>
        <vt:i4>1977</vt:i4>
      </vt:variant>
      <vt:variant>
        <vt:i4>0</vt:i4>
      </vt:variant>
      <vt:variant>
        <vt:i4>5</vt:i4>
      </vt:variant>
      <vt:variant>
        <vt:lpwstr>http://ceur-ws.org/Vol-1747/IT406-IP35_ICBO2016.pdf</vt:lpwstr>
      </vt:variant>
      <vt:variant>
        <vt:lpwstr/>
      </vt:variant>
      <vt:variant>
        <vt:i4>6160422</vt:i4>
      </vt:variant>
      <vt:variant>
        <vt:i4>1974</vt:i4>
      </vt:variant>
      <vt:variant>
        <vt:i4>0</vt:i4>
      </vt:variant>
      <vt:variant>
        <vt:i4>5</vt:i4>
      </vt:variant>
      <vt:variant>
        <vt:lpwstr>http://ceur-ws.org/Vol-1747/IP27_ICBO2016.pdf</vt:lpwstr>
      </vt:variant>
      <vt:variant>
        <vt:lpwstr/>
      </vt:variant>
      <vt:variant>
        <vt:i4>6029428</vt:i4>
      </vt:variant>
      <vt:variant>
        <vt:i4>1971</vt:i4>
      </vt:variant>
      <vt:variant>
        <vt:i4>0</vt:i4>
      </vt:variant>
      <vt:variant>
        <vt:i4>5</vt:i4>
      </vt:variant>
      <vt:variant>
        <vt:lpwstr>http://ceur-ws.org/Vol-1747/IT403_ICBO2016.pdf</vt:lpwstr>
      </vt:variant>
      <vt:variant>
        <vt:lpwstr/>
      </vt:variant>
      <vt:variant>
        <vt:i4>3473454</vt:i4>
      </vt:variant>
      <vt:variant>
        <vt:i4>1968</vt:i4>
      </vt:variant>
      <vt:variant>
        <vt:i4>0</vt:i4>
      </vt:variant>
      <vt:variant>
        <vt:i4>5</vt:i4>
      </vt:variant>
      <vt:variant>
        <vt:lpwstr>http://ncor.buffalo.edu/space/Space-Object-Ontology.pdf</vt:lpwstr>
      </vt:variant>
      <vt:variant>
        <vt:lpwstr/>
      </vt:variant>
      <vt:variant>
        <vt:i4>2556003</vt:i4>
      </vt:variant>
      <vt:variant>
        <vt:i4>1965</vt:i4>
      </vt:variant>
      <vt:variant>
        <vt:i4>0</vt:i4>
      </vt:variant>
      <vt:variant>
        <vt:i4>5</vt:i4>
      </vt:variant>
      <vt:variant>
        <vt:lpwstr>http://ceur-ws.org/Vol-1660/competition-paper1.pdf</vt:lpwstr>
      </vt:variant>
      <vt:variant>
        <vt:lpwstr/>
      </vt:variant>
      <vt:variant>
        <vt:i4>720976</vt:i4>
      </vt:variant>
      <vt:variant>
        <vt:i4>1962</vt:i4>
      </vt:variant>
      <vt:variant>
        <vt:i4>0</vt:i4>
      </vt:variant>
      <vt:variant>
        <vt:i4>5</vt:i4>
      </vt:variant>
      <vt:variant>
        <vt:lpwstr>http://ontology.buffalo.edu/smith/articles/Definitions-FOIS-2016.pdf</vt:lpwstr>
      </vt:variant>
      <vt:variant>
        <vt:lpwstr/>
      </vt:variant>
      <vt:variant>
        <vt:i4>589848</vt:i4>
      </vt:variant>
      <vt:variant>
        <vt:i4>1959</vt:i4>
      </vt:variant>
      <vt:variant>
        <vt:i4>0</vt:i4>
      </vt:variant>
      <vt:variant>
        <vt:i4>5</vt:i4>
      </vt:variant>
      <vt:variant>
        <vt:lpwstr>http://philpapers.org/rec/FURDOA</vt:lpwstr>
      </vt:variant>
      <vt:variant>
        <vt:lpwstr/>
      </vt:variant>
      <vt:variant>
        <vt:i4>983085</vt:i4>
      </vt:variant>
      <vt:variant>
        <vt:i4>1956</vt:i4>
      </vt:variant>
      <vt:variant>
        <vt:i4>0</vt:i4>
      </vt:variant>
      <vt:variant>
        <vt:i4>5</vt:i4>
      </vt:variant>
      <vt:variant>
        <vt:lpwstr>http://stids.c4i.gmu.edu/pdfs/STIDS2015_Proceedings.pdf</vt:lpwstr>
      </vt:variant>
      <vt:variant>
        <vt:lpwstr/>
      </vt:variant>
      <vt:variant>
        <vt:i4>1704007</vt:i4>
      </vt:variant>
      <vt:variant>
        <vt:i4>1953</vt:i4>
      </vt:variant>
      <vt:variant>
        <vt:i4>0</vt:i4>
      </vt:variant>
      <vt:variant>
        <vt:i4>5</vt:i4>
      </vt:variant>
      <vt:variant>
        <vt:lpwstr>http://ceur-ws.org/Vol-1523/STIDS_2015_T10_Donohue_etal.pdf</vt:lpwstr>
      </vt:variant>
      <vt:variant>
        <vt:lpwstr/>
      </vt:variant>
      <vt:variant>
        <vt:i4>983085</vt:i4>
      </vt:variant>
      <vt:variant>
        <vt:i4>1950</vt:i4>
      </vt:variant>
      <vt:variant>
        <vt:i4>0</vt:i4>
      </vt:variant>
      <vt:variant>
        <vt:i4>5</vt:i4>
      </vt:variant>
      <vt:variant>
        <vt:lpwstr>http://stids.c4i.gmu.edu/pdfs/STIDS2015_Proceedings.pdf</vt:lpwstr>
      </vt:variant>
      <vt:variant>
        <vt:lpwstr/>
      </vt:variant>
      <vt:variant>
        <vt:i4>589891</vt:i4>
      </vt:variant>
      <vt:variant>
        <vt:i4>1947</vt:i4>
      </vt:variant>
      <vt:variant>
        <vt:i4>0</vt:i4>
      </vt:variant>
      <vt:variant>
        <vt:i4>5</vt:i4>
      </vt:variant>
      <vt:variant>
        <vt:lpwstr>http://ceur-ws.org/Vol-1523/STIDS_2015_T01_Morosoff_etal.pdf</vt:lpwstr>
      </vt:variant>
      <vt:variant>
        <vt:lpwstr/>
      </vt:variant>
      <vt:variant>
        <vt:i4>3276836</vt:i4>
      </vt:variant>
      <vt:variant>
        <vt:i4>1944</vt:i4>
      </vt:variant>
      <vt:variant>
        <vt:i4>0</vt:i4>
      </vt:variant>
      <vt:variant>
        <vt:i4>5</vt:i4>
      </vt:variant>
      <vt:variant>
        <vt:lpwstr>http://soc.southalabama.edu/~huang/papers/BIBM-15-2.pdf</vt:lpwstr>
      </vt:variant>
      <vt:variant>
        <vt:lpwstr/>
      </vt:variant>
      <vt:variant>
        <vt:i4>5505048</vt:i4>
      </vt:variant>
      <vt:variant>
        <vt:i4>1941</vt:i4>
      </vt:variant>
      <vt:variant>
        <vt:i4>0</vt:i4>
      </vt:variant>
      <vt:variant>
        <vt:i4>5</vt:i4>
      </vt:variant>
      <vt:variant>
        <vt:lpwstr>http://web.archive.org/web/20151219184036/http:/soc.southalabama.edu/~huang/papers/BIBM-15-1.pdf</vt:lpwstr>
      </vt:variant>
      <vt:variant>
        <vt:lpwstr/>
      </vt:variant>
      <vt:variant>
        <vt:i4>6094940</vt:i4>
      </vt:variant>
      <vt:variant>
        <vt:i4>1938</vt:i4>
      </vt:variant>
      <vt:variant>
        <vt:i4>0</vt:i4>
      </vt:variant>
      <vt:variant>
        <vt:i4>5</vt:i4>
      </vt:variant>
      <vt:variant>
        <vt:lpwstr>http://ceur-ws.org/Vol-1327/</vt:lpwstr>
      </vt:variant>
      <vt:variant>
        <vt:lpwstr/>
      </vt:variant>
      <vt:variant>
        <vt:i4>5505043</vt:i4>
      </vt:variant>
      <vt:variant>
        <vt:i4>1935</vt:i4>
      </vt:variant>
      <vt:variant>
        <vt:i4>0</vt:i4>
      </vt:variant>
      <vt:variant>
        <vt:i4>5</vt:i4>
      </vt:variant>
      <vt:variant>
        <vt:lpwstr>http://ceur-ws.org/Vol-1515/regular10.pdf</vt:lpwstr>
      </vt:variant>
      <vt:variant>
        <vt:lpwstr/>
      </vt:variant>
      <vt:variant>
        <vt:i4>6029326</vt:i4>
      </vt:variant>
      <vt:variant>
        <vt:i4>1932</vt:i4>
      </vt:variant>
      <vt:variant>
        <vt:i4>0</vt:i4>
      </vt:variant>
      <vt:variant>
        <vt:i4>5</vt:i4>
      </vt:variant>
      <vt:variant>
        <vt:lpwstr>http://person.hst.aau.dk/ska/MIE2015/Papers/SHTI210-0155.pdf</vt:lpwstr>
      </vt:variant>
      <vt:variant>
        <vt:lpwstr/>
      </vt:variant>
      <vt:variant>
        <vt:i4>6226015</vt:i4>
      </vt:variant>
      <vt:variant>
        <vt:i4>1929</vt:i4>
      </vt:variant>
      <vt:variant>
        <vt:i4>0</vt:i4>
      </vt:variant>
      <vt:variant>
        <vt:i4>5</vt:i4>
      </vt:variant>
      <vt:variant>
        <vt:lpwstr>http://ceur-ws.org/Vol-1304/</vt:lpwstr>
      </vt:variant>
      <vt:variant>
        <vt:lpwstr/>
      </vt:variant>
      <vt:variant>
        <vt:i4>3014758</vt:i4>
      </vt:variant>
      <vt:variant>
        <vt:i4>1926</vt:i4>
      </vt:variant>
      <vt:variant>
        <vt:i4>0</vt:i4>
      </vt:variant>
      <vt:variant>
        <vt:i4>5</vt:i4>
      </vt:variant>
      <vt:variant>
        <vt:lpwstr>http://ontology.buffalo.edu/smith/articles/planning-stids-2014.pdf</vt:lpwstr>
      </vt:variant>
      <vt:variant>
        <vt:lpwstr/>
      </vt:variant>
      <vt:variant>
        <vt:i4>6226015</vt:i4>
      </vt:variant>
      <vt:variant>
        <vt:i4>1923</vt:i4>
      </vt:variant>
      <vt:variant>
        <vt:i4>0</vt:i4>
      </vt:variant>
      <vt:variant>
        <vt:i4>5</vt:i4>
      </vt:variant>
      <vt:variant>
        <vt:lpwstr>http://ceur-ws.org/Vol-1304/</vt:lpwstr>
      </vt:variant>
      <vt:variant>
        <vt:lpwstr/>
      </vt:variant>
      <vt:variant>
        <vt:i4>3997737</vt:i4>
      </vt:variant>
      <vt:variant>
        <vt:i4>1920</vt:i4>
      </vt:variant>
      <vt:variant>
        <vt:i4>0</vt:i4>
      </vt:variant>
      <vt:variant>
        <vt:i4>5</vt:i4>
      </vt:variant>
      <vt:variant>
        <vt:lpwstr>http://ontology.buffalo.edu/smith/articles/territorial-disputes-stids-2014.pdf</vt:lpwstr>
      </vt:variant>
      <vt:variant>
        <vt:lpwstr/>
      </vt:variant>
      <vt:variant>
        <vt:i4>8060962</vt:i4>
      </vt:variant>
      <vt:variant>
        <vt:i4>1917</vt:i4>
      </vt:variant>
      <vt:variant>
        <vt:i4>0</vt:i4>
      </vt:variant>
      <vt:variant>
        <vt:i4>5</vt:i4>
      </vt:variant>
      <vt:variant>
        <vt:lpwstr>http://ontology.buffalo.edu/smith/articles/fois2014.pdf</vt:lpwstr>
      </vt:variant>
      <vt:variant>
        <vt:lpwstr/>
      </vt:variant>
      <vt:variant>
        <vt:i4>6094940</vt:i4>
      </vt:variant>
      <vt:variant>
        <vt:i4>1914</vt:i4>
      </vt:variant>
      <vt:variant>
        <vt:i4>0</vt:i4>
      </vt:variant>
      <vt:variant>
        <vt:i4>5</vt:i4>
      </vt:variant>
      <vt:variant>
        <vt:lpwstr>http://ceur-ws.org/Vol-1327/</vt:lpwstr>
      </vt:variant>
      <vt:variant>
        <vt:lpwstr/>
      </vt:variant>
      <vt:variant>
        <vt:i4>5767185</vt:i4>
      </vt:variant>
      <vt:variant>
        <vt:i4>1911</vt:i4>
      </vt:variant>
      <vt:variant>
        <vt:i4>0</vt:i4>
      </vt:variant>
      <vt:variant>
        <vt:i4>5</vt:i4>
      </vt:variant>
      <vt:variant>
        <vt:lpwstr>http://ceur-ws.org/Vol-1327/icbo2014_paper_51.pdf</vt:lpwstr>
      </vt:variant>
      <vt:variant>
        <vt:lpwstr/>
      </vt:variant>
      <vt:variant>
        <vt:i4>6094940</vt:i4>
      </vt:variant>
      <vt:variant>
        <vt:i4>1908</vt:i4>
      </vt:variant>
      <vt:variant>
        <vt:i4>0</vt:i4>
      </vt:variant>
      <vt:variant>
        <vt:i4>5</vt:i4>
      </vt:variant>
      <vt:variant>
        <vt:lpwstr>http://ceur-ws.org/Vol-1327/</vt:lpwstr>
      </vt:variant>
      <vt:variant>
        <vt:lpwstr/>
      </vt:variant>
      <vt:variant>
        <vt:i4>1376327</vt:i4>
      </vt:variant>
      <vt:variant>
        <vt:i4>1905</vt:i4>
      </vt:variant>
      <vt:variant>
        <vt:i4>0</vt:i4>
      </vt:variant>
      <vt:variant>
        <vt:i4>5</vt:i4>
      </vt:variant>
      <vt:variant>
        <vt:lpwstr>http://goo.gl/nuzIwB</vt:lpwstr>
      </vt:variant>
      <vt:variant>
        <vt:lpwstr/>
      </vt:variant>
      <vt:variant>
        <vt:i4>5636191</vt:i4>
      </vt:variant>
      <vt:variant>
        <vt:i4>1902</vt:i4>
      </vt:variant>
      <vt:variant>
        <vt:i4>0</vt:i4>
      </vt:variant>
      <vt:variant>
        <vt:i4>5</vt:i4>
      </vt:variant>
      <vt:variant>
        <vt:lpwstr>http://ceur-ws.org/Vol-1097/</vt:lpwstr>
      </vt:variant>
      <vt:variant>
        <vt:lpwstr/>
      </vt:variant>
      <vt:variant>
        <vt:i4>1900548</vt:i4>
      </vt:variant>
      <vt:variant>
        <vt:i4>1899</vt:i4>
      </vt:variant>
      <vt:variant>
        <vt:i4>0</vt:i4>
      </vt:variant>
      <vt:variant>
        <vt:i4>5</vt:i4>
      </vt:variant>
      <vt:variant>
        <vt:lpwstr>http://ontology.buffalo.edu/smith/articles/STIDS-2013.pdf</vt:lpwstr>
      </vt:variant>
      <vt:variant>
        <vt:lpwstr/>
      </vt:variant>
      <vt:variant>
        <vt:i4>5832793</vt:i4>
      </vt:variant>
      <vt:variant>
        <vt:i4>1896</vt:i4>
      </vt:variant>
      <vt:variant>
        <vt:i4>0</vt:i4>
      </vt:variant>
      <vt:variant>
        <vt:i4>5</vt:i4>
      </vt:variant>
      <vt:variant>
        <vt:lpwstr>http://ceur-ws.org/Vol-1061/</vt:lpwstr>
      </vt:variant>
      <vt:variant>
        <vt:lpwstr/>
      </vt:variant>
      <vt:variant>
        <vt:i4>4522088</vt:i4>
      </vt:variant>
      <vt:variant>
        <vt:i4>1893</vt:i4>
      </vt:variant>
      <vt:variant>
        <vt:i4>0</vt:i4>
      </vt:variant>
      <vt:variant>
        <vt:i4>5</vt:i4>
      </vt:variant>
      <vt:variant>
        <vt:lpwstr>http://ceur-ws.org/Vol-1061/Paper5_DO2013.pdf</vt:lpwstr>
      </vt:variant>
      <vt:variant>
        <vt:lpwstr/>
      </vt:variant>
      <vt:variant>
        <vt:i4>4390936</vt:i4>
      </vt:variant>
      <vt:variant>
        <vt:i4>1890</vt:i4>
      </vt:variant>
      <vt:variant>
        <vt:i4>0</vt:i4>
      </vt:variant>
      <vt:variant>
        <vt:i4>5</vt:i4>
      </vt:variant>
      <vt:variant>
        <vt:lpwstr>http://ceur-ws.org/Vol-1060/icbo2013_submission_18.pdf</vt:lpwstr>
      </vt:variant>
      <vt:variant>
        <vt:lpwstr/>
      </vt:variant>
      <vt:variant>
        <vt:i4>720917</vt:i4>
      </vt:variant>
      <vt:variant>
        <vt:i4>1887</vt:i4>
      </vt:variant>
      <vt:variant>
        <vt:i4>0</vt:i4>
      </vt:variant>
      <vt:variant>
        <vt:i4>5</vt:i4>
      </vt:variant>
      <vt:variant>
        <vt:lpwstr>http://onlinelibrary.wiley.com/doi/10.1111/cts.12047/abstract</vt:lpwstr>
      </vt:variant>
      <vt:variant>
        <vt:lpwstr/>
      </vt:variant>
      <vt:variant>
        <vt:i4>5767170</vt:i4>
      </vt:variant>
      <vt:variant>
        <vt:i4>1884</vt:i4>
      </vt:variant>
      <vt:variant>
        <vt:i4>0</vt:i4>
      </vt:variant>
      <vt:variant>
        <vt:i4>5</vt:i4>
      </vt:variant>
      <vt:variant>
        <vt:lpwstr>http://ontology.buffalo.edu/smith/articles/Diagrammi.pdf</vt:lpwstr>
      </vt:variant>
      <vt:variant>
        <vt:lpwstr/>
      </vt:variant>
      <vt:variant>
        <vt:i4>4456469</vt:i4>
      </vt:variant>
      <vt:variant>
        <vt:i4>1881</vt:i4>
      </vt:variant>
      <vt:variant>
        <vt:i4>0</vt:i4>
      </vt:variant>
      <vt:variant>
        <vt:i4>5</vt:i4>
      </vt:variant>
      <vt:variant>
        <vt:lpwstr>http://ontology.buffalo.edu/smith/articles/Diagrams-and-intermeshing.pdf</vt:lpwstr>
      </vt:variant>
      <vt:variant>
        <vt:lpwstr/>
      </vt:variant>
      <vt:variant>
        <vt:i4>8257646</vt:i4>
      </vt:variant>
      <vt:variant>
        <vt:i4>1878</vt:i4>
      </vt:variant>
      <vt:variant>
        <vt:i4>0</vt:i4>
      </vt:variant>
      <vt:variant>
        <vt:i4>5</vt:i4>
      </vt:variant>
      <vt:variant>
        <vt:lpwstr>http://ceur-ws.org/Vol-966/</vt:lpwstr>
      </vt:variant>
      <vt:variant>
        <vt:lpwstr/>
      </vt:variant>
      <vt:variant>
        <vt:i4>5701719</vt:i4>
      </vt:variant>
      <vt:variant>
        <vt:i4>1875</vt:i4>
      </vt:variant>
      <vt:variant>
        <vt:i4>0</vt:i4>
      </vt:variant>
      <vt:variant>
        <vt:i4>5</vt:i4>
      </vt:variant>
      <vt:variant>
        <vt:lpwstr>http://ontology.buffalo.edu/smith/articles/Horizontal-integration.pdf</vt:lpwstr>
      </vt:variant>
      <vt:variant>
        <vt:lpwstr/>
      </vt:variant>
      <vt:variant>
        <vt:i4>1441803</vt:i4>
      </vt:variant>
      <vt:variant>
        <vt:i4>1872</vt:i4>
      </vt:variant>
      <vt:variant>
        <vt:i4>0</vt:i4>
      </vt:variant>
      <vt:variant>
        <vt:i4>5</vt:i4>
      </vt:variant>
      <vt:variant>
        <vt:lpwstr>http://kr-med.org/icbofois2012/proceedings/ICBOFOIS2012Workshops/ICBO2012MFO/ICBO-2012-MFO-WS.pdf</vt:lpwstr>
      </vt:variant>
      <vt:variant>
        <vt:lpwstr/>
      </vt:variant>
      <vt:variant>
        <vt:i4>2293770</vt:i4>
      </vt:variant>
      <vt:variant>
        <vt:i4>1869</vt:i4>
      </vt:variant>
      <vt:variant>
        <vt:i4>0</vt:i4>
      </vt:variant>
      <vt:variant>
        <vt:i4>5</vt:i4>
      </vt:variant>
      <vt:variant>
        <vt:lpwstr>http://kr-med.org/icbofois2012/proceedings/ICBOFOIS2012Workshops/ICBO2012MFO/SingleFiles/icbo-2012_MFO_Hastings_2.pdf</vt:lpwstr>
      </vt:variant>
      <vt:variant>
        <vt:lpwstr/>
      </vt:variant>
      <vt:variant>
        <vt:i4>3014757</vt:i4>
      </vt:variant>
      <vt:variant>
        <vt:i4>1866</vt:i4>
      </vt:variant>
      <vt:variant>
        <vt:i4>0</vt:i4>
      </vt:variant>
      <vt:variant>
        <vt:i4>5</vt:i4>
      </vt:variant>
      <vt:variant>
        <vt:lpwstr>http://kr-med.org/icbofois2012/proceedings/ICBOFOIS2012Workshops/ICBO2012MFO/SingleFiles/icbo-2012_MFO_Cox.pdf</vt:lpwstr>
      </vt:variant>
      <vt:variant>
        <vt:lpwstr/>
      </vt:variant>
      <vt:variant>
        <vt:i4>3997721</vt:i4>
      </vt:variant>
      <vt:variant>
        <vt:i4>1863</vt:i4>
      </vt:variant>
      <vt:variant>
        <vt:i4>0</vt:i4>
      </vt:variant>
      <vt:variant>
        <vt:i4>5</vt:i4>
      </vt:variant>
      <vt:variant>
        <vt:lpwstr>http://ontology.buffalo.edu/smith/articles/ICBO2012/MFO_Hastings.pdf</vt:lpwstr>
      </vt:variant>
      <vt:variant>
        <vt:lpwstr/>
      </vt:variant>
      <vt:variant>
        <vt:i4>1900582</vt:i4>
      </vt:variant>
      <vt:variant>
        <vt:i4>1860</vt:i4>
      </vt:variant>
      <vt:variant>
        <vt:i4>0</vt:i4>
      </vt:variant>
      <vt:variant>
        <vt:i4>5</vt:i4>
      </vt:variant>
      <vt:variant>
        <vt:lpwstr>http://ontology.buffalo.edu/smith/articles/ICBO2012/IDO_Lattice.pdf</vt:lpwstr>
      </vt:variant>
      <vt:variant>
        <vt:lpwstr/>
      </vt:variant>
      <vt:variant>
        <vt:i4>2752565</vt:i4>
      </vt:variant>
      <vt:variant>
        <vt:i4>1857</vt:i4>
      </vt:variant>
      <vt:variant>
        <vt:i4>0</vt:i4>
      </vt:variant>
      <vt:variant>
        <vt:i4>5</vt:i4>
      </vt:variant>
      <vt:variant>
        <vt:lpwstr>http://ceur-ws.org/Vol-897/session1-paper01.pdf</vt:lpwstr>
      </vt:variant>
      <vt:variant>
        <vt:lpwstr/>
      </vt:variant>
      <vt:variant>
        <vt:i4>2818100</vt:i4>
      </vt:variant>
      <vt:variant>
        <vt:i4>1854</vt:i4>
      </vt:variant>
      <vt:variant>
        <vt:i4>0</vt:i4>
      </vt:variant>
      <vt:variant>
        <vt:i4>5</vt:i4>
      </vt:variant>
      <vt:variant>
        <vt:lpwstr>http://ceur-ws.org/Vol-897/session3-paper12.pdf</vt:lpwstr>
      </vt:variant>
      <vt:variant>
        <vt:lpwstr/>
      </vt:variant>
      <vt:variant>
        <vt:i4>6488065</vt:i4>
      </vt:variant>
      <vt:variant>
        <vt:i4>1851</vt:i4>
      </vt:variant>
      <vt:variant>
        <vt:i4>0</vt:i4>
      </vt:variant>
      <vt:variant>
        <vt:i4>5</vt:i4>
      </vt:variant>
      <vt:variant>
        <vt:lpwstr>http://ontology.buffalo.edu/smith/articles/material_entities.pdf</vt:lpwstr>
      </vt:variant>
      <vt:variant>
        <vt:lpwstr/>
      </vt:variant>
      <vt:variant>
        <vt:i4>3276876</vt:i4>
      </vt:variant>
      <vt:variant>
        <vt:i4>1848</vt:i4>
      </vt:variant>
      <vt:variant>
        <vt:i4>0</vt:i4>
      </vt:variant>
      <vt:variant>
        <vt:i4>5</vt:i4>
      </vt:variant>
      <vt:variant>
        <vt:lpwstr>http://ontology.buffalo.edu/smith/articles/NCBO_Software_ICBO_2011.pdf</vt:lpwstr>
      </vt:variant>
      <vt:variant>
        <vt:lpwstr/>
      </vt:variant>
      <vt:variant>
        <vt:i4>2621533</vt:i4>
      </vt:variant>
      <vt:variant>
        <vt:i4>1845</vt:i4>
      </vt:variant>
      <vt:variant>
        <vt:i4>0</vt:i4>
      </vt:variant>
      <vt:variant>
        <vt:i4>5</vt:i4>
      </vt:variant>
      <vt:variant>
        <vt:lpwstr>http://ontology.buffalo.edu/smith/articles/PRO_Software_ICBO_2011.pdf</vt:lpwstr>
      </vt:variant>
      <vt:variant>
        <vt:lpwstr/>
      </vt:variant>
      <vt:variant>
        <vt:i4>6946934</vt:i4>
      </vt:variant>
      <vt:variant>
        <vt:i4>1842</vt:i4>
      </vt:variant>
      <vt:variant>
        <vt:i4>0</vt:i4>
      </vt:variant>
      <vt:variant>
        <vt:i4>5</vt:i4>
      </vt:variant>
      <vt:variant>
        <vt:lpwstr>http://ontology.buffalo.edu/smith/articles/Emotion-Ontology.pdf</vt:lpwstr>
      </vt:variant>
      <vt:variant>
        <vt:lpwstr/>
      </vt:variant>
      <vt:variant>
        <vt:i4>7405672</vt:i4>
      </vt:variant>
      <vt:variant>
        <vt:i4>1839</vt:i4>
      </vt:variant>
      <vt:variant>
        <vt:i4>0</vt:i4>
      </vt:variant>
      <vt:variant>
        <vt:i4>5</vt:i4>
      </vt:variant>
      <vt:variant>
        <vt:lpwstr>http://ceur-ws.org/Vol-808/</vt:lpwstr>
      </vt:variant>
      <vt:variant>
        <vt:lpwstr/>
      </vt:variant>
      <vt:variant>
        <vt:i4>1900660</vt:i4>
      </vt:variant>
      <vt:variant>
        <vt:i4>1836</vt:i4>
      </vt:variant>
      <vt:variant>
        <vt:i4>0</vt:i4>
      </vt:variant>
      <vt:variant>
        <vt:i4>5</vt:i4>
      </vt:variant>
      <vt:variant>
        <vt:lpwstr>http://ontology.buffalo.edu/smith/articles/STIDS_2011.pdf</vt:lpwstr>
      </vt:variant>
      <vt:variant>
        <vt:lpwstr/>
      </vt:variant>
      <vt:variant>
        <vt:i4>1638464</vt:i4>
      </vt:variant>
      <vt:variant>
        <vt:i4>1833</vt:i4>
      </vt:variant>
      <vt:variant>
        <vt:i4>0</vt:i4>
      </vt:variant>
      <vt:variant>
        <vt:i4>5</vt:i4>
      </vt:variant>
      <vt:variant>
        <vt:lpwstr>http://ontology.buffalo.edu/smith/articles/Vital_Sign_Ontology.pdf</vt:lpwstr>
      </vt:variant>
      <vt:variant>
        <vt:lpwstr/>
      </vt:variant>
      <vt:variant>
        <vt:i4>2949181</vt:i4>
      </vt:variant>
      <vt:variant>
        <vt:i4>1830</vt:i4>
      </vt:variant>
      <vt:variant>
        <vt:i4>0</vt:i4>
      </vt:variant>
      <vt:variant>
        <vt:i4>5</vt:i4>
      </vt:variant>
      <vt:variant>
        <vt:lpwstr>http://ceur-ws.org/Vol-833/paper73.pdf</vt:lpwstr>
      </vt:variant>
      <vt:variant>
        <vt:lpwstr/>
      </vt:variant>
      <vt:variant>
        <vt:i4>2555963</vt:i4>
      </vt:variant>
      <vt:variant>
        <vt:i4>1827</vt:i4>
      </vt:variant>
      <vt:variant>
        <vt:i4>0</vt:i4>
      </vt:variant>
      <vt:variant>
        <vt:i4>5</vt:i4>
      </vt:variant>
      <vt:variant>
        <vt:lpwstr>http://ceur-ws.org/Vol-833/paper19.pdf</vt:lpwstr>
      </vt:variant>
      <vt:variant>
        <vt:lpwstr/>
      </vt:variant>
      <vt:variant>
        <vt:i4>3014715</vt:i4>
      </vt:variant>
      <vt:variant>
        <vt:i4>1824</vt:i4>
      </vt:variant>
      <vt:variant>
        <vt:i4>0</vt:i4>
      </vt:variant>
      <vt:variant>
        <vt:i4>5</vt:i4>
      </vt:variant>
      <vt:variant>
        <vt:lpwstr>http://ceur-ws.org/Vol-833/paper10.pdf</vt:lpwstr>
      </vt:variant>
      <vt:variant>
        <vt:lpwstr/>
      </vt:variant>
      <vt:variant>
        <vt:i4>1900569</vt:i4>
      </vt:variant>
      <vt:variant>
        <vt:i4>1821</vt:i4>
      </vt:variant>
      <vt:variant>
        <vt:i4>0</vt:i4>
      </vt:variant>
      <vt:variant>
        <vt:i4>5</vt:i4>
      </vt:variant>
      <vt:variant>
        <vt:lpwstr>http://nounivers.narod.ru/gmf/doc.htm</vt:lpwstr>
      </vt:variant>
      <vt:variant>
        <vt:lpwstr/>
      </vt:variant>
      <vt:variant>
        <vt:i4>7733331</vt:i4>
      </vt:variant>
      <vt:variant>
        <vt:i4>1818</vt:i4>
      </vt:variant>
      <vt:variant>
        <vt:i4>0</vt:i4>
      </vt:variant>
      <vt:variant>
        <vt:i4>5</vt:i4>
      </vt:variant>
      <vt:variant>
        <vt:lpwstr>http://ontology.buffalo.edu/document_ontology/TokyoDocumentActs.pdf</vt:lpwstr>
      </vt:variant>
      <vt:variant>
        <vt:lpwstr/>
      </vt:variant>
      <vt:variant>
        <vt:i4>2228277</vt:i4>
      </vt:variant>
      <vt:variant>
        <vt:i4>1815</vt:i4>
      </vt:variant>
      <vt:variant>
        <vt:i4>0</vt:i4>
      </vt:variant>
      <vt:variant>
        <vt:i4>5</vt:i4>
      </vt:variant>
      <vt:variant>
        <vt:lpwstr>http://nounivers.narod.ru/gmf/pain.htm</vt:lpwstr>
      </vt:variant>
      <vt:variant>
        <vt:lpwstr/>
      </vt:variant>
      <vt:variant>
        <vt:i4>7209013</vt:i4>
      </vt:variant>
      <vt:variant>
        <vt:i4>1812</vt:i4>
      </vt:variant>
      <vt:variant>
        <vt:i4>0</vt:i4>
      </vt:variant>
      <vt:variant>
        <vt:i4>5</vt:i4>
      </vt:variant>
      <vt:variant>
        <vt:lpwstr>http://ontology.buffalo.edu/smith/articles/pain.pdf</vt:lpwstr>
      </vt:variant>
      <vt:variant>
        <vt:lpwstr/>
      </vt:variant>
      <vt:variant>
        <vt:i4>5111880</vt:i4>
      </vt:variant>
      <vt:variant>
        <vt:i4>1809</vt:i4>
      </vt:variant>
      <vt:variant>
        <vt:i4>0</vt:i4>
      </vt:variant>
      <vt:variant>
        <vt:i4>5</vt:i4>
      </vt:variant>
      <vt:variant>
        <vt:lpwstr>http://krr.meraka.org.za/~aow2010/AOW2010-preproceedings.pdf</vt:lpwstr>
      </vt:variant>
      <vt:variant>
        <vt:lpwstr/>
      </vt:variant>
      <vt:variant>
        <vt:i4>5439572</vt:i4>
      </vt:variant>
      <vt:variant>
        <vt:i4>1806</vt:i4>
      </vt:variant>
      <vt:variant>
        <vt:i4>0</vt:i4>
      </vt:variant>
      <vt:variant>
        <vt:i4>5</vt:i4>
      </vt:variant>
      <vt:variant>
        <vt:lpwstr>http://ontology.buffalo.edu/ido/Dispositions_and_IDO.pdf</vt:lpwstr>
      </vt:variant>
      <vt:variant>
        <vt:lpwstr/>
      </vt:variant>
      <vt:variant>
        <vt:i4>2424893</vt:i4>
      </vt:variant>
      <vt:variant>
        <vt:i4>1803</vt:i4>
      </vt:variant>
      <vt:variant>
        <vt:i4>0</vt:i4>
      </vt:variant>
      <vt:variant>
        <vt:i4>5</vt:i4>
      </vt:variant>
      <vt:variant>
        <vt:lpwstr>http://www.ncbi.nlm.nih.gov/pmc/articles/PMC3104298</vt:lpwstr>
      </vt:variant>
      <vt:variant>
        <vt:lpwstr/>
      </vt:variant>
      <vt:variant>
        <vt:i4>852067</vt:i4>
      </vt:variant>
      <vt:variant>
        <vt:i4>1800</vt:i4>
      </vt:variant>
      <vt:variant>
        <vt:i4>0</vt:i4>
      </vt:variant>
      <vt:variant>
        <vt:i4>5</vt:i4>
      </vt:variant>
      <vt:variant>
        <vt:lpwstr>http://ontology.buffalo.edu/smith/articles/Medinfo_2010_Ceusters_Smith.pdf</vt:lpwstr>
      </vt:variant>
      <vt:variant>
        <vt:lpwstr/>
      </vt:variant>
      <vt:variant>
        <vt:i4>5374028</vt:i4>
      </vt:variant>
      <vt:variant>
        <vt:i4>1797</vt:i4>
      </vt:variant>
      <vt:variant>
        <vt:i4>0</vt:i4>
      </vt:variant>
      <vt:variant>
        <vt:i4>5</vt:i4>
      </vt:variant>
      <vt:variant>
        <vt:lpwstr>http://ontology.buffalo.edu/smith/articles/malaria-diagnosis.pdf</vt:lpwstr>
      </vt:variant>
      <vt:variant>
        <vt:lpwstr/>
      </vt:variant>
      <vt:variant>
        <vt:i4>4784128</vt:i4>
      </vt:variant>
      <vt:variant>
        <vt:i4>1794</vt:i4>
      </vt:variant>
      <vt:variant>
        <vt:i4>0</vt:i4>
      </vt:variant>
      <vt:variant>
        <vt:i4>5</vt:i4>
      </vt:variant>
      <vt:variant>
        <vt:lpwstr>http://ceur-ws.org/Vol-555/paper6.pdf</vt:lpwstr>
      </vt:variant>
      <vt:variant>
        <vt:lpwstr/>
      </vt:variant>
      <vt:variant>
        <vt:i4>4784131</vt:i4>
      </vt:variant>
      <vt:variant>
        <vt:i4>1791</vt:i4>
      </vt:variant>
      <vt:variant>
        <vt:i4>0</vt:i4>
      </vt:variant>
      <vt:variant>
        <vt:i4>5</vt:i4>
      </vt:variant>
      <vt:variant>
        <vt:lpwstr>http://ceur-ws.org/Vol-555/paper5.pdf</vt:lpwstr>
      </vt:variant>
      <vt:variant>
        <vt:lpwstr/>
      </vt:variant>
      <vt:variant>
        <vt:i4>5308481</vt:i4>
      </vt:variant>
      <vt:variant>
        <vt:i4>1788</vt:i4>
      </vt:variant>
      <vt:variant>
        <vt:i4>0</vt:i4>
      </vt:variant>
      <vt:variant>
        <vt:i4>5</vt:i4>
      </vt:variant>
      <vt:variant>
        <vt:lpwstr>http://ontology.buffalo.edu/medo/MRSa.pdf</vt:lpwstr>
      </vt:variant>
      <vt:variant>
        <vt:lpwstr/>
      </vt:variant>
      <vt:variant>
        <vt:i4>8126591</vt:i4>
      </vt:variant>
      <vt:variant>
        <vt:i4>1785</vt:i4>
      </vt:variant>
      <vt:variant>
        <vt:i4>0</vt:i4>
      </vt:variant>
      <vt:variant>
        <vt:i4>5</vt:i4>
      </vt:variant>
      <vt:variant>
        <vt:lpwstr>http://www.dtic.mil/cgi-bin/GetTRDoc?AD=ADA503082&amp;Location=U2&amp;doc=GetTRDoc.pdf</vt:lpwstr>
      </vt:variant>
      <vt:variant>
        <vt:lpwstr/>
      </vt:variant>
      <vt:variant>
        <vt:i4>2424948</vt:i4>
      </vt:variant>
      <vt:variant>
        <vt:i4>1782</vt:i4>
      </vt:variant>
      <vt:variant>
        <vt:i4>0</vt:i4>
      </vt:variant>
      <vt:variant>
        <vt:i4>5</vt:i4>
      </vt:variant>
      <vt:variant>
        <vt:lpwstr>http://ontology.buffalo.edu/smith/articles/Role_of_Ontologies.pdf</vt:lpwstr>
      </vt:variant>
      <vt:variant>
        <vt:lpwstr/>
      </vt:variant>
      <vt:variant>
        <vt:i4>5374047</vt:i4>
      </vt:variant>
      <vt:variant>
        <vt:i4>1779</vt:i4>
      </vt:variant>
      <vt:variant>
        <vt:i4>0</vt:i4>
      </vt:variant>
      <vt:variant>
        <vt:i4>5</vt:i4>
      </vt:variant>
      <vt:variant>
        <vt:lpwstr>http://www.informatik.uni-trier.de/~ley/db/indices/a-tree/s/Smith:Barry.html</vt:lpwstr>
      </vt:variant>
      <vt:variant>
        <vt:lpwstr/>
      </vt:variant>
      <vt:variant>
        <vt:i4>7929973</vt:i4>
      </vt:variant>
      <vt:variant>
        <vt:i4>1776</vt:i4>
      </vt:variant>
      <vt:variant>
        <vt:i4>0</vt:i4>
      </vt:variant>
      <vt:variant>
        <vt:i4>5</vt:i4>
      </vt:variant>
      <vt:variant>
        <vt:lpwstr>http://www.informatik.uni-trier.de/~ley/db/indices/a-tree/s/Schulz:Stefan.html</vt:lpwstr>
      </vt:variant>
      <vt:variant>
        <vt:lpwstr/>
      </vt:variant>
      <vt:variant>
        <vt:i4>2752544</vt:i4>
      </vt:variant>
      <vt:variant>
        <vt:i4>1773</vt:i4>
      </vt:variant>
      <vt:variant>
        <vt:i4>0</vt:i4>
      </vt:variant>
      <vt:variant>
        <vt:i4>5</vt:i4>
      </vt:variant>
      <vt:variant>
        <vt:lpwstr>http://www.informatik.uni-trier.de/~ley/db/indices/a-tree/r/Ruotsalainen:Pekka.html</vt:lpwstr>
      </vt:variant>
      <vt:variant>
        <vt:lpwstr/>
      </vt:variant>
      <vt:variant>
        <vt:i4>4849756</vt:i4>
      </vt:variant>
      <vt:variant>
        <vt:i4>1770</vt:i4>
      </vt:variant>
      <vt:variant>
        <vt:i4>0</vt:i4>
      </vt:variant>
      <vt:variant>
        <vt:i4>5</vt:i4>
      </vt:variant>
      <vt:variant>
        <vt:lpwstr>http://www.informatik.uni-trier.de/~ley/db/indices/a-tree/p/Pharow:Peter.html</vt:lpwstr>
      </vt:variant>
      <vt:variant>
        <vt:lpwstr/>
      </vt:variant>
      <vt:variant>
        <vt:i4>5177433</vt:i4>
      </vt:variant>
      <vt:variant>
        <vt:i4>1767</vt:i4>
      </vt:variant>
      <vt:variant>
        <vt:i4>0</vt:i4>
      </vt:variant>
      <vt:variant>
        <vt:i4>5</vt:i4>
      </vt:variant>
      <vt:variant>
        <vt:lpwstr>http://www.informatik.uni-trier.de/~ley/db/indices/a-tree/l/Lunn:Ken.html</vt:lpwstr>
      </vt:variant>
      <vt:variant>
        <vt:lpwstr/>
      </vt:variant>
      <vt:variant>
        <vt:i4>7209084</vt:i4>
      </vt:variant>
      <vt:variant>
        <vt:i4>1764</vt:i4>
      </vt:variant>
      <vt:variant>
        <vt:i4>0</vt:i4>
      </vt:variant>
      <vt:variant>
        <vt:i4>5</vt:i4>
      </vt:variant>
      <vt:variant>
        <vt:lpwstr>http://www.informatik.uni-trier.de/~ley/db/indices/a-tree/k/Koehn:Marc.html</vt:lpwstr>
      </vt:variant>
      <vt:variant>
        <vt:lpwstr/>
      </vt:variant>
      <vt:variant>
        <vt:i4>4390981</vt:i4>
      </vt:variant>
      <vt:variant>
        <vt:i4>1761</vt:i4>
      </vt:variant>
      <vt:variant>
        <vt:i4>0</vt:i4>
      </vt:variant>
      <vt:variant>
        <vt:i4>5</vt:i4>
      </vt:variant>
      <vt:variant>
        <vt:lpwstr>http://www.informatik.uni-trier.de/~ley/db/indices/a-tree/k/Kalra:Dipak.html</vt:lpwstr>
      </vt:variant>
      <vt:variant>
        <vt:lpwstr/>
      </vt:variant>
      <vt:variant>
        <vt:i4>2687034</vt:i4>
      </vt:variant>
      <vt:variant>
        <vt:i4>1758</vt:i4>
      </vt:variant>
      <vt:variant>
        <vt:i4>0</vt:i4>
      </vt:variant>
      <vt:variant>
        <vt:i4>5</vt:i4>
      </vt:variant>
      <vt:variant>
        <vt:lpwstr>http://www.ncbi.nlm.nih.gov/pmc/articles/PMC2829617</vt:lpwstr>
      </vt:variant>
      <vt:variant>
        <vt:lpwstr/>
      </vt:variant>
      <vt:variant>
        <vt:i4>4522093</vt:i4>
      </vt:variant>
      <vt:variant>
        <vt:i4>1755</vt:i4>
      </vt:variant>
      <vt:variant>
        <vt:i4>0</vt:i4>
      </vt:variant>
      <vt:variant>
        <vt:i4>5</vt:i4>
      </vt:variant>
      <vt:variant>
        <vt:lpwstr>http://ontology.buffalo.edu/medo/MIE_2009.pdf</vt:lpwstr>
      </vt:variant>
      <vt:variant>
        <vt:lpwstr/>
      </vt:variant>
      <vt:variant>
        <vt:i4>5046396</vt:i4>
      </vt:variant>
      <vt:variant>
        <vt:i4>1752</vt:i4>
      </vt:variant>
      <vt:variant>
        <vt:i4>0</vt:i4>
      </vt:variant>
      <vt:variant>
        <vt:i4>5</vt:i4>
      </vt:variant>
      <vt:variant>
        <vt:lpwstr>http://ontology.buffalo.edu/HL7/HL7_identifiers.pdf</vt:lpwstr>
      </vt:variant>
      <vt:variant>
        <vt:lpwstr/>
      </vt:variant>
      <vt:variant>
        <vt:i4>7209073</vt:i4>
      </vt:variant>
      <vt:variant>
        <vt:i4>1749</vt:i4>
      </vt:variant>
      <vt:variant>
        <vt:i4>0</vt:i4>
      </vt:variant>
      <vt:variant>
        <vt:i4>5</vt:i4>
      </vt:variant>
      <vt:variant>
        <vt:lpwstr>http://ontology.buffalo.edu/medo/Disease_and_Diagnosis.pdf</vt:lpwstr>
      </vt:variant>
      <vt:variant>
        <vt:lpwstr/>
      </vt:variant>
      <vt:variant>
        <vt:i4>6225926</vt:i4>
      </vt:variant>
      <vt:variant>
        <vt:i4>1746</vt:i4>
      </vt:variant>
      <vt:variant>
        <vt:i4>0</vt:i4>
      </vt:variant>
      <vt:variant>
        <vt:i4>5</vt:i4>
      </vt:variant>
      <vt:variant>
        <vt:lpwstr>http://ontology.buffalo.edu/smith/articles/Ontology(Science).pdf</vt:lpwstr>
      </vt:variant>
      <vt:variant>
        <vt:lpwstr/>
      </vt:variant>
      <vt:variant>
        <vt:i4>3080308</vt:i4>
      </vt:variant>
      <vt:variant>
        <vt:i4>1743</vt:i4>
      </vt:variant>
      <vt:variant>
        <vt:i4>0</vt:i4>
      </vt:variant>
      <vt:variant>
        <vt:i4>5</vt:i4>
      </vt:variant>
      <vt:variant>
        <vt:lpwstr>http://ontology.buffalo.edu/smith/articles/realizables.pdf</vt:lpwstr>
      </vt:variant>
      <vt:variant>
        <vt:lpwstr/>
      </vt:variant>
      <vt:variant>
        <vt:i4>5570641</vt:i4>
      </vt:variant>
      <vt:variant>
        <vt:i4>1740</vt:i4>
      </vt:variant>
      <vt:variant>
        <vt:i4>0</vt:i4>
      </vt:variant>
      <vt:variant>
        <vt:i4>5</vt:i4>
      </vt:variant>
      <vt:variant>
        <vt:lpwstr>http://bio-ontologies.org.uk/download/Bio-Ontologies2008.pdf</vt:lpwstr>
      </vt:variant>
      <vt:variant>
        <vt:lpwstr/>
      </vt:variant>
      <vt:variant>
        <vt:i4>7012408</vt:i4>
      </vt:variant>
      <vt:variant>
        <vt:i4>1737</vt:i4>
      </vt:variant>
      <vt:variant>
        <vt:i4>0</vt:i4>
      </vt:variant>
      <vt:variant>
        <vt:i4>5</vt:i4>
      </vt:variant>
      <vt:variant>
        <vt:lpwstr>http://www.biomedcentral.com/content/pdf/1471-2105-10-S5-S3.pdf</vt:lpwstr>
      </vt:variant>
      <vt:variant>
        <vt:lpwstr/>
      </vt:variant>
      <vt:variant>
        <vt:i4>4915312</vt:i4>
      </vt:variant>
      <vt:variant>
        <vt:i4>1734</vt:i4>
      </vt:variant>
      <vt:variant>
        <vt:i4>0</vt:i4>
      </vt:variant>
      <vt:variant>
        <vt:i4>5</vt:i4>
      </vt:variant>
      <vt:variant>
        <vt:lpwstr>http://ontology.buffalo.edu/evaluation/Tokyo_2008.pdf</vt:lpwstr>
      </vt:variant>
      <vt:variant>
        <vt:lpwstr/>
      </vt:variant>
      <vt:variant>
        <vt:i4>7078002</vt:i4>
      </vt:variant>
      <vt:variant>
        <vt:i4>1731</vt:i4>
      </vt:variant>
      <vt:variant>
        <vt:i4>0</vt:i4>
      </vt:variant>
      <vt:variant>
        <vt:i4>5</vt:i4>
      </vt:variant>
      <vt:variant>
        <vt:lpwstr>http://ontology.buffalo.edu/smith/articles/Process-Descriptions.pdf</vt:lpwstr>
      </vt:variant>
      <vt:variant>
        <vt:lpwstr/>
      </vt:variant>
      <vt:variant>
        <vt:i4>131192</vt:i4>
      </vt:variant>
      <vt:variant>
        <vt:i4>1728</vt:i4>
      </vt:variant>
      <vt:variant>
        <vt:i4>0</vt:i4>
      </vt:variant>
      <vt:variant>
        <vt:i4>5</vt:i4>
      </vt:variant>
      <vt:variant>
        <vt:lpwstr>http://ontology.buffalo.edu/smith/articles/Clinical_Ontologies.pdf</vt:lpwstr>
      </vt:variant>
      <vt:variant>
        <vt:lpwstr/>
      </vt:variant>
      <vt:variant>
        <vt:i4>2228328</vt:i4>
      </vt:variant>
      <vt:variant>
        <vt:i4>1725</vt:i4>
      </vt:variant>
      <vt:variant>
        <vt:i4>0</vt:i4>
      </vt:variant>
      <vt:variant>
        <vt:i4>5</vt:i4>
      </vt:variant>
      <vt:variant>
        <vt:lpwstr>http://www.iospress.nl/loadtop/load.php?isbn=9781607505808</vt:lpwstr>
      </vt:variant>
      <vt:variant>
        <vt:lpwstr/>
      </vt:variant>
      <vt:variant>
        <vt:i4>6422589</vt:i4>
      </vt:variant>
      <vt:variant>
        <vt:i4>1722</vt:i4>
      </vt:variant>
      <vt:variant>
        <vt:i4>0</vt:i4>
      </vt:variant>
      <vt:variant>
        <vt:i4>5</vt:i4>
      </vt:variant>
      <vt:variant>
        <vt:lpwstr>http://ontology.buffalo.edu/smith/articles/Semantic_Reasoning_Framework.pdf</vt:lpwstr>
      </vt:variant>
      <vt:variant>
        <vt:lpwstr/>
      </vt:variant>
      <vt:variant>
        <vt:i4>5898261</vt:i4>
      </vt:variant>
      <vt:variant>
        <vt:i4>1719</vt:i4>
      </vt:variant>
      <vt:variant>
        <vt:i4>0</vt:i4>
      </vt:variant>
      <vt:variant>
        <vt:i4>5</vt:i4>
      </vt:variant>
      <vt:variant>
        <vt:lpwstr>http://ftp.informatik.rwth-aachen.de/Publications/CEUR-WS/Vol-299/30.pdf</vt:lpwstr>
      </vt:variant>
      <vt:variant>
        <vt:lpwstr/>
      </vt:variant>
      <vt:variant>
        <vt:i4>8257636</vt:i4>
      </vt:variant>
      <vt:variant>
        <vt:i4>1716</vt:i4>
      </vt:variant>
      <vt:variant>
        <vt:i4>0</vt:i4>
      </vt:variant>
      <vt:variant>
        <vt:i4>5</vt:i4>
      </vt:variant>
      <vt:variant>
        <vt:lpwstr>http://www.org.buffalo.edu/RTU/papers/Ronfinal.pdf</vt:lpwstr>
      </vt:variant>
      <vt:variant>
        <vt:lpwstr/>
      </vt:variant>
      <vt:variant>
        <vt:i4>6029405</vt:i4>
      </vt:variant>
      <vt:variant>
        <vt:i4>1713</vt:i4>
      </vt:variant>
      <vt:variant>
        <vt:i4>0</vt:i4>
      </vt:variant>
      <vt:variant>
        <vt:i4>5</vt:i4>
      </vt:variant>
      <vt:variant>
        <vt:lpwstr>http://www.org.buffalo.edu/RTU/papers/SnomedEvolFinal.pdf</vt:lpwstr>
      </vt:variant>
      <vt:variant>
        <vt:lpwstr/>
      </vt:variant>
      <vt:variant>
        <vt:i4>6094855</vt:i4>
      </vt:variant>
      <vt:variant>
        <vt:i4>1710</vt:i4>
      </vt:variant>
      <vt:variant>
        <vt:i4>0</vt:i4>
      </vt:variant>
      <vt:variant>
        <vt:i4>5</vt:i4>
      </vt:variant>
      <vt:variant>
        <vt:lpwstr>http://www.biomedcentral.com/1471-2105/10/125</vt:lpwstr>
      </vt:variant>
      <vt:variant>
        <vt:lpwstr/>
      </vt:variant>
      <vt:variant>
        <vt:i4>2490479</vt:i4>
      </vt:variant>
      <vt:variant>
        <vt:i4>1707</vt:i4>
      </vt:variant>
      <vt:variant>
        <vt:i4>0</vt:i4>
      </vt:variant>
      <vt:variant>
        <vt:i4>5</vt:i4>
      </vt:variant>
      <vt:variant>
        <vt:lpwstr>http://www.biomedcentral.com/1471-2105/9/S5/S2</vt:lpwstr>
      </vt:variant>
      <vt:variant>
        <vt:lpwstr/>
      </vt:variant>
      <vt:variant>
        <vt:i4>524331</vt:i4>
      </vt:variant>
      <vt:variant>
        <vt:i4>1704</vt:i4>
      </vt:variant>
      <vt:variant>
        <vt:i4>0</vt:i4>
      </vt:variant>
      <vt:variant>
        <vt:i4>5</vt:i4>
      </vt:variant>
      <vt:variant>
        <vt:lpwstr>http://sunsite.informatik.rwth-aachen.de/Publications/CEUR-WS/Vol-249/submission_105.pdf</vt:lpwstr>
      </vt:variant>
      <vt:variant>
        <vt:lpwstr/>
      </vt:variant>
      <vt:variant>
        <vt:i4>6750270</vt:i4>
      </vt:variant>
      <vt:variant>
        <vt:i4>1701</vt:i4>
      </vt:variant>
      <vt:variant>
        <vt:i4>0</vt:i4>
      </vt:variant>
      <vt:variant>
        <vt:i4>5</vt:i4>
      </vt:variant>
      <vt:variant>
        <vt:lpwstr>http://ontology.buffalo.edu/smith/articles/eruv.pdf</vt:lpwstr>
      </vt:variant>
      <vt:variant>
        <vt:lpwstr/>
      </vt:variant>
      <vt:variant>
        <vt:i4>3801144</vt:i4>
      </vt:variant>
      <vt:variant>
        <vt:i4>1698</vt:i4>
      </vt:variant>
      <vt:variant>
        <vt:i4>0</vt:i4>
      </vt:variant>
      <vt:variant>
        <vt:i4>5</vt:i4>
      </vt:variant>
      <vt:variant>
        <vt:lpwstr>http://www.biomedcentral.com/content/pdf/1471-2105-8-S9-S1.pdf</vt:lpwstr>
      </vt:variant>
      <vt:variant>
        <vt:lpwstr/>
      </vt:variant>
      <vt:variant>
        <vt:i4>7405674</vt:i4>
      </vt:variant>
      <vt:variant>
        <vt:i4>1695</vt:i4>
      </vt:variant>
      <vt:variant>
        <vt:i4>0</vt:i4>
      </vt:variant>
      <vt:variant>
        <vt:i4>5</vt:i4>
      </vt:variant>
      <vt:variant>
        <vt:lpwstr>http://ceur-ws.org/Vol-222</vt:lpwstr>
      </vt:variant>
      <vt:variant>
        <vt:lpwstr/>
      </vt:variant>
      <vt:variant>
        <vt:i4>2490420</vt:i4>
      </vt:variant>
      <vt:variant>
        <vt:i4>1692</vt:i4>
      </vt:variant>
      <vt:variant>
        <vt:i4>0</vt:i4>
      </vt:variant>
      <vt:variant>
        <vt:i4>5</vt:i4>
      </vt:variant>
      <vt:variant>
        <vt:lpwstr>http://ontology.buffalo.edu/bfo/Terminology_for_Ontologies.pdf</vt:lpwstr>
      </vt:variant>
      <vt:variant>
        <vt:lpwstr/>
      </vt:variant>
      <vt:variant>
        <vt:i4>2490412</vt:i4>
      </vt:variant>
      <vt:variant>
        <vt:i4>1689</vt:i4>
      </vt:variant>
      <vt:variant>
        <vt:i4>0</vt:i4>
      </vt:variant>
      <vt:variant>
        <vt:i4>5</vt:i4>
      </vt:variant>
      <vt:variant>
        <vt:lpwstr>http://nounivers.narod.ru/gmf/idio.htm</vt:lpwstr>
      </vt:variant>
      <vt:variant>
        <vt:lpwstr/>
      </vt:variant>
      <vt:variant>
        <vt:i4>5308506</vt:i4>
      </vt:variant>
      <vt:variant>
        <vt:i4>1686</vt:i4>
      </vt:variant>
      <vt:variant>
        <vt:i4>0</vt:i4>
      </vt:variant>
      <vt:variant>
        <vt:i4>5</vt:i4>
      </vt:variant>
      <vt:variant>
        <vt:lpwstr>http://wings.buffalo.edu/philosophy/ontology/bfo/west.pdf</vt:lpwstr>
      </vt:variant>
      <vt:variant>
        <vt:lpwstr/>
      </vt:variant>
      <vt:variant>
        <vt:i4>2555950</vt:i4>
      </vt:variant>
      <vt:variant>
        <vt:i4>1683</vt:i4>
      </vt:variant>
      <vt:variant>
        <vt:i4>0</vt:i4>
      </vt:variant>
      <vt:variant>
        <vt:i4>5</vt:i4>
      </vt:variant>
      <vt:variant>
        <vt:lpwstr>http://ontology.buffalo.edu/bfo/Versioning.pdf</vt:lpwstr>
      </vt:variant>
      <vt:variant>
        <vt:lpwstr/>
      </vt:variant>
      <vt:variant>
        <vt:i4>5701734</vt:i4>
      </vt:variant>
      <vt:variant>
        <vt:i4>1680</vt:i4>
      </vt:variant>
      <vt:variant>
        <vt:i4>0</vt:i4>
      </vt:variant>
      <vt:variant>
        <vt:i4>5</vt:i4>
      </vt:variant>
      <vt:variant>
        <vt:lpwstr>http://ontology.buffalo.edu/medo/negative_findings.pdf</vt:lpwstr>
      </vt:variant>
      <vt:variant>
        <vt:lpwstr/>
      </vt:variant>
      <vt:variant>
        <vt:i4>7405601</vt:i4>
      </vt:variant>
      <vt:variant>
        <vt:i4>1677</vt:i4>
      </vt:variant>
      <vt:variant>
        <vt:i4>0</vt:i4>
      </vt:variant>
      <vt:variant>
        <vt:i4>5</vt:i4>
      </vt:variant>
      <vt:variant>
        <vt:lpwstr>http://ontology.buffalo.edu/hl7/doublestandards.pdf</vt:lpwstr>
      </vt:variant>
      <vt:variant>
        <vt:lpwstr/>
      </vt:variant>
      <vt:variant>
        <vt:i4>4718622</vt:i4>
      </vt:variant>
      <vt:variant>
        <vt:i4>1674</vt:i4>
      </vt:variant>
      <vt:variant>
        <vt:i4>0</vt:i4>
      </vt:variant>
      <vt:variant>
        <vt:i4>5</vt:i4>
      </vt:variant>
      <vt:variant>
        <vt:lpwstr>http://www.inf.unibz.it/krdb/biology/files/CSBioReader05.pdf</vt:lpwstr>
      </vt:variant>
      <vt:variant>
        <vt:lpwstr/>
      </vt:variant>
      <vt:variant>
        <vt:i4>327688</vt:i4>
      </vt:variant>
      <vt:variant>
        <vt:i4>1671</vt:i4>
      </vt:variant>
      <vt:variant>
        <vt:i4>0</vt:i4>
      </vt:variant>
      <vt:variant>
        <vt:i4>5</vt:i4>
      </vt:variant>
      <vt:variant>
        <vt:lpwstr>http://www.ncbi.nlm.nih.gov/pmc/articles/http:/www.ncbi.nlm.nih.gov/pmc/articles/http:/www.ncbi.nlm.nih.gov/pmc/articles/PMC1560467/</vt:lpwstr>
      </vt:variant>
      <vt:variant>
        <vt:lpwstr/>
      </vt:variant>
      <vt:variant>
        <vt:i4>6357092</vt:i4>
      </vt:variant>
      <vt:variant>
        <vt:i4>1668</vt:i4>
      </vt:variant>
      <vt:variant>
        <vt:i4>0</vt:i4>
      </vt:variant>
      <vt:variant>
        <vt:i4>5</vt:i4>
      </vt:variant>
      <vt:variant>
        <vt:lpwstr>http://ontology.buffalo.edu/bio/OBR.pdf</vt:lpwstr>
      </vt:variant>
      <vt:variant>
        <vt:lpwstr/>
      </vt:variant>
      <vt:variant>
        <vt:i4>131082</vt:i4>
      </vt:variant>
      <vt:variant>
        <vt:i4>1665</vt:i4>
      </vt:variant>
      <vt:variant>
        <vt:i4>0</vt:i4>
      </vt:variant>
      <vt:variant>
        <vt:i4>5</vt:i4>
      </vt:variant>
      <vt:variant>
        <vt:lpwstr>http://www.ncbi.nlm.nih.gov/pmc/articles/PMC1560617/</vt:lpwstr>
      </vt:variant>
      <vt:variant>
        <vt:lpwstr/>
      </vt:variant>
      <vt:variant>
        <vt:i4>1376305</vt:i4>
      </vt:variant>
      <vt:variant>
        <vt:i4>1662</vt:i4>
      </vt:variant>
      <vt:variant>
        <vt:i4>0</vt:i4>
      </vt:variant>
      <vt:variant>
        <vt:i4>5</vt:i4>
      </vt:variant>
      <vt:variant>
        <vt:lpwstr>http://ontology.buffalo.edu/medo/MT_EHR.pdf</vt:lpwstr>
      </vt:variant>
      <vt:variant>
        <vt:lpwstr/>
      </vt:variant>
      <vt:variant>
        <vt:i4>393221</vt:i4>
      </vt:variant>
      <vt:variant>
        <vt:i4>1659</vt:i4>
      </vt:variant>
      <vt:variant>
        <vt:i4>0</vt:i4>
      </vt:variant>
      <vt:variant>
        <vt:i4>5</vt:i4>
      </vt:variant>
      <vt:variant>
        <vt:lpwstr>http://www.ncbi.nlm.nih.gov/pmc/articles/PMC1560856/</vt:lpwstr>
      </vt:variant>
      <vt:variant>
        <vt:lpwstr/>
      </vt:variant>
      <vt:variant>
        <vt:i4>131156</vt:i4>
      </vt:variant>
      <vt:variant>
        <vt:i4>1656</vt:i4>
      </vt:variant>
      <vt:variant>
        <vt:i4>0</vt:i4>
      </vt:variant>
      <vt:variant>
        <vt:i4>5</vt:i4>
      </vt:variant>
      <vt:variant>
        <vt:lpwstr>http://ontology.buffalo.edu/bio/Part&amp;Location.pdf</vt:lpwstr>
      </vt:variant>
      <vt:variant>
        <vt:lpwstr/>
      </vt:variant>
      <vt:variant>
        <vt:i4>131171</vt:i4>
      </vt:variant>
      <vt:variant>
        <vt:i4>1653</vt:i4>
      </vt:variant>
      <vt:variant>
        <vt:i4>0</vt:i4>
      </vt:variant>
      <vt:variant>
        <vt:i4>5</vt:i4>
      </vt:variant>
      <vt:variant>
        <vt:lpwstr>http://ontology.buffalo.edu/anatomy_GIS/FMA-AIS.pdf</vt:lpwstr>
      </vt:variant>
      <vt:variant>
        <vt:lpwstr/>
      </vt:variant>
      <vt:variant>
        <vt:i4>7471196</vt:i4>
      </vt:variant>
      <vt:variant>
        <vt:i4>1650</vt:i4>
      </vt:variant>
      <vt:variant>
        <vt:i4>0</vt:i4>
      </vt:variant>
      <vt:variant>
        <vt:i4>5</vt:i4>
      </vt:variant>
      <vt:variant>
        <vt:lpwstr>http://ontology.buffalo.edu/medo/SNODENT_05.pdf</vt:lpwstr>
      </vt:variant>
      <vt:variant>
        <vt:lpwstr/>
      </vt:variant>
      <vt:variant>
        <vt:i4>262198</vt:i4>
      </vt:variant>
      <vt:variant>
        <vt:i4>1647</vt:i4>
      </vt:variant>
      <vt:variant>
        <vt:i4>0</vt:i4>
      </vt:variant>
      <vt:variant>
        <vt:i4>5</vt:i4>
      </vt:variant>
      <vt:variant>
        <vt:lpwstr>http://ontology.buffalo.edu/medo/Colon_Carcinoma.pdf</vt:lpwstr>
      </vt:variant>
      <vt:variant>
        <vt:lpwstr/>
      </vt:variant>
      <vt:variant>
        <vt:i4>1114166</vt:i4>
      </vt:variant>
      <vt:variant>
        <vt:i4>1644</vt:i4>
      </vt:variant>
      <vt:variant>
        <vt:i4>0</vt:i4>
      </vt:variant>
      <vt:variant>
        <vt:i4>5</vt:i4>
      </vt:variant>
      <vt:variant>
        <vt:lpwstr>http://ontology.buffalo.edu/medo/Tracking_referents.pdf</vt:lpwstr>
      </vt:variant>
      <vt:variant>
        <vt:lpwstr/>
      </vt:variant>
      <vt:variant>
        <vt:i4>6684770</vt:i4>
      </vt:variant>
      <vt:variant>
        <vt:i4>1641</vt:i4>
      </vt:variant>
      <vt:variant>
        <vt:i4>0</vt:i4>
      </vt:variant>
      <vt:variant>
        <vt:i4>5</vt:i4>
      </vt:variant>
      <vt:variant>
        <vt:lpwstr>http://ontology.buffalo.edu/medo/Wuesteria.pdf</vt:lpwstr>
      </vt:variant>
      <vt:variant>
        <vt:lpwstr/>
      </vt:variant>
      <vt:variant>
        <vt:i4>7667839</vt:i4>
      </vt:variant>
      <vt:variant>
        <vt:i4>1638</vt:i4>
      </vt:variant>
      <vt:variant>
        <vt:i4>0</vt:i4>
      </vt:variant>
      <vt:variant>
        <vt:i4>5</vt:i4>
      </vt:variant>
      <vt:variant>
        <vt:lpwstr>http://ontology.buffalo.edu/medo/NCITcolon.pdf</vt:lpwstr>
      </vt:variant>
      <vt:variant>
        <vt:lpwstr/>
      </vt:variant>
      <vt:variant>
        <vt:i4>3145746</vt:i4>
      </vt:variant>
      <vt:variant>
        <vt:i4>1635</vt:i4>
      </vt:variant>
      <vt:variant>
        <vt:i4>0</vt:i4>
      </vt:variant>
      <vt:variant>
        <vt:i4>5</vt:i4>
      </vt:variant>
      <vt:variant>
        <vt:lpwstr>http://ontology.buffalo.edu/bfo/Against_Fantology.pdf</vt:lpwstr>
      </vt:variant>
      <vt:variant>
        <vt:lpwstr/>
      </vt:variant>
      <vt:variant>
        <vt:i4>7012469</vt:i4>
      </vt:variant>
      <vt:variant>
        <vt:i4>1632</vt:i4>
      </vt:variant>
      <vt:variant>
        <vt:i4>0</vt:i4>
      </vt:variant>
      <vt:variant>
        <vt:i4>5</vt:i4>
      </vt:variant>
      <vt:variant>
        <vt:lpwstr>http://ontology.buffalo.edu/smith/articles/pathologies-2005.pdf</vt:lpwstr>
      </vt:variant>
      <vt:variant>
        <vt:lpwstr/>
      </vt:variant>
      <vt:variant>
        <vt:i4>721011</vt:i4>
      </vt:variant>
      <vt:variant>
        <vt:i4>1629</vt:i4>
      </vt:variant>
      <vt:variant>
        <vt:i4>0</vt:i4>
      </vt:variant>
      <vt:variant>
        <vt:i4>5</vt:i4>
      </vt:variant>
      <vt:variant>
        <vt:lpwstr>http://ontology.buffalo.edu/bio/ISMB2004_Bio-ontology.pdf</vt:lpwstr>
      </vt:variant>
      <vt:variant>
        <vt:lpwstr/>
      </vt:variant>
      <vt:variant>
        <vt:i4>6422625</vt:i4>
      </vt:variant>
      <vt:variant>
        <vt:i4>1626</vt:i4>
      </vt:variant>
      <vt:variant>
        <vt:i4>0</vt:i4>
      </vt:variant>
      <vt:variant>
        <vt:i4>5</vt:i4>
      </vt:variant>
      <vt:variant>
        <vt:lpwstr>http://ontology.buffalo.edu/bio/logic_of_classes.pdf</vt:lpwstr>
      </vt:variant>
      <vt:variant>
        <vt:lpwstr/>
      </vt:variant>
      <vt:variant>
        <vt:i4>7667739</vt:i4>
      </vt:variant>
      <vt:variant>
        <vt:i4>1623</vt:i4>
      </vt:variant>
      <vt:variant>
        <vt:i4>0</vt:i4>
      </vt:variant>
      <vt:variant>
        <vt:i4>5</vt:i4>
      </vt:variant>
      <vt:variant>
        <vt:lpwstr>http://ontology.buffalo.edu/medo/EuroMISE_HL7.pdf</vt:lpwstr>
      </vt:variant>
      <vt:variant>
        <vt:lpwstr/>
      </vt:variant>
      <vt:variant>
        <vt:i4>5111880</vt:i4>
      </vt:variant>
      <vt:variant>
        <vt:i4>1620</vt:i4>
      </vt:variant>
      <vt:variant>
        <vt:i4>0</vt:i4>
      </vt:variant>
      <vt:variant>
        <vt:i4>5</vt:i4>
      </vt:variant>
      <vt:variant>
        <vt:lpwstr>http://ontology.buffalo.edu/medo/gmds2004.pdf</vt:lpwstr>
      </vt:variant>
      <vt:variant>
        <vt:lpwstr/>
      </vt:variant>
      <vt:variant>
        <vt:i4>5374026</vt:i4>
      </vt:variant>
      <vt:variant>
        <vt:i4>1617</vt:i4>
      </vt:variant>
      <vt:variant>
        <vt:i4>0</vt:i4>
      </vt:variant>
      <vt:variant>
        <vt:i4>5</vt:i4>
      </vt:variant>
      <vt:variant>
        <vt:lpwstr>http://ontology.buffalo.edu/medo/gmds2004Norm.pdf</vt:lpwstr>
      </vt:variant>
      <vt:variant>
        <vt:lpwstr/>
      </vt:variant>
      <vt:variant>
        <vt:i4>7929971</vt:i4>
      </vt:variant>
      <vt:variant>
        <vt:i4>1614</vt:i4>
      </vt:variant>
      <vt:variant>
        <vt:i4>0</vt:i4>
      </vt:variant>
      <vt:variant>
        <vt:i4>5</vt:i4>
      </vt:variant>
      <vt:variant>
        <vt:lpwstr>http://ontology.buffalo.edu/bfo/IUC.pdf</vt:lpwstr>
      </vt:variant>
      <vt:variant>
        <vt:lpwstr/>
      </vt:variant>
      <vt:variant>
        <vt:i4>8192127</vt:i4>
      </vt:variant>
      <vt:variant>
        <vt:i4>1611</vt:i4>
      </vt:variant>
      <vt:variant>
        <vt:i4>0</vt:i4>
      </vt:variant>
      <vt:variant>
        <vt:i4>5</vt:i4>
      </vt:variant>
      <vt:variant>
        <vt:lpwstr>http://ontology.buffalo.edu/bfo/SQU.pdf</vt:lpwstr>
      </vt:variant>
      <vt:variant>
        <vt:lpwstr/>
      </vt:variant>
      <vt:variant>
        <vt:i4>8257628</vt:i4>
      </vt:variant>
      <vt:variant>
        <vt:i4>1608</vt:i4>
      </vt:variant>
      <vt:variant>
        <vt:i4>0</vt:i4>
      </vt:variant>
      <vt:variant>
        <vt:i4>5</vt:i4>
      </vt:variant>
      <vt:variant>
        <vt:lpwstr>http://ontology.buffalo.edu/bfo/Beyond_Concepts.pdf</vt:lpwstr>
      </vt:variant>
      <vt:variant>
        <vt:lpwstr/>
      </vt:variant>
      <vt:variant>
        <vt:i4>524331</vt:i4>
      </vt:variant>
      <vt:variant>
        <vt:i4>1605</vt:i4>
      </vt:variant>
      <vt:variant>
        <vt:i4>0</vt:i4>
      </vt:variant>
      <vt:variant>
        <vt:i4>5</vt:i4>
      </vt:variant>
      <vt:variant>
        <vt:lpwstr>http://ontology.buffalo.edu/medo/Onto_Epist.pdf</vt:lpwstr>
      </vt:variant>
      <vt:variant>
        <vt:lpwstr/>
      </vt:variant>
      <vt:variant>
        <vt:i4>4522107</vt:i4>
      </vt:variant>
      <vt:variant>
        <vt:i4>1602</vt:i4>
      </vt:variant>
      <vt:variant>
        <vt:i4>0</vt:i4>
      </vt:variant>
      <vt:variant>
        <vt:i4>5</vt:i4>
      </vt:variant>
      <vt:variant>
        <vt:lpwstr>http://ontology.buffalo.edu/medo/MedicalWordNet_Coling.pdf</vt:lpwstr>
      </vt:variant>
      <vt:variant>
        <vt:lpwstr/>
      </vt:variant>
      <vt:variant>
        <vt:i4>1376266</vt:i4>
      </vt:variant>
      <vt:variant>
        <vt:i4>1599</vt:i4>
      </vt:variant>
      <vt:variant>
        <vt:i4>0</vt:i4>
      </vt:variant>
      <vt:variant>
        <vt:i4>5</vt:i4>
      </vt:variant>
      <vt:variant>
        <vt:lpwstr>http://web.archive.org/web/20070328105340/http:/www.uni-leipzig.de/~akumar/coling.pdf</vt:lpwstr>
      </vt:variant>
      <vt:variant>
        <vt:lpwstr/>
      </vt:variant>
      <vt:variant>
        <vt:i4>24</vt:i4>
      </vt:variant>
      <vt:variant>
        <vt:i4>1596</vt:i4>
      </vt:variant>
      <vt:variant>
        <vt:i4>0</vt:i4>
      </vt:variant>
      <vt:variant>
        <vt:i4>5</vt:i4>
      </vt:variant>
      <vt:variant>
        <vt:lpwstr>http://ontology.buffalo.edu/medo/Subsumption.pdf</vt:lpwstr>
      </vt:variant>
      <vt:variant>
        <vt:lpwstr/>
      </vt:variant>
      <vt:variant>
        <vt:i4>7536713</vt:i4>
      </vt:variant>
      <vt:variant>
        <vt:i4>1593</vt:i4>
      </vt:variant>
      <vt:variant>
        <vt:i4>0</vt:i4>
      </vt:variant>
      <vt:variant>
        <vt:i4>5</vt:i4>
      </vt:variant>
      <vt:variant>
        <vt:lpwstr>http://ontology.buffalo.edu/bio/KR_2004.pdf</vt:lpwstr>
      </vt:variant>
      <vt:variant>
        <vt:lpwstr/>
      </vt:variant>
      <vt:variant>
        <vt:i4>2359349</vt:i4>
      </vt:variant>
      <vt:variant>
        <vt:i4>1590</vt:i4>
      </vt:variant>
      <vt:variant>
        <vt:i4>0</vt:i4>
      </vt:variant>
      <vt:variant>
        <vt:i4>5</vt:i4>
      </vt:variant>
      <vt:variant>
        <vt:lpwstr>http://ontology.buffalo.edu/bio/BIBE2004Proteomics.pdf</vt:lpwstr>
      </vt:variant>
      <vt:variant>
        <vt:lpwstr/>
      </vt:variant>
      <vt:variant>
        <vt:i4>4128866</vt:i4>
      </vt:variant>
      <vt:variant>
        <vt:i4>1587</vt:i4>
      </vt:variant>
      <vt:variant>
        <vt:i4>0</vt:i4>
      </vt:variant>
      <vt:variant>
        <vt:i4>5</vt:i4>
      </vt:variant>
      <vt:variant>
        <vt:lpwstr>http://sunsite.informatik.rwth-aachen.de/Publications/CEUR-WS/Vol-112/Simon.pdf</vt:lpwstr>
      </vt:variant>
      <vt:variant>
        <vt:lpwstr/>
      </vt:variant>
      <vt:variant>
        <vt:i4>1769499</vt:i4>
      </vt:variant>
      <vt:variant>
        <vt:i4>1584</vt:i4>
      </vt:variant>
      <vt:variant>
        <vt:i4>0</vt:i4>
      </vt:variant>
      <vt:variant>
        <vt:i4>5</vt:i4>
      </vt:variant>
      <vt:variant>
        <vt:lpwstr>http://ontology.buffalo.edu/medo/isa.pdf</vt:lpwstr>
      </vt:variant>
      <vt:variant>
        <vt:lpwstr/>
      </vt:variant>
      <vt:variant>
        <vt:i4>3997729</vt:i4>
      </vt:variant>
      <vt:variant>
        <vt:i4>1581</vt:i4>
      </vt:variant>
      <vt:variant>
        <vt:i4>0</vt:i4>
      </vt:variant>
      <vt:variant>
        <vt:i4>5</vt:i4>
      </vt:variant>
      <vt:variant>
        <vt:lpwstr>http://ontology.buffalo.edu/medo/SNOMED.doc</vt:lpwstr>
      </vt:variant>
      <vt:variant>
        <vt:lpwstr/>
      </vt:variant>
      <vt:variant>
        <vt:i4>7929965</vt:i4>
      </vt:variant>
      <vt:variant>
        <vt:i4>1578</vt:i4>
      </vt:variant>
      <vt:variant>
        <vt:i4>0</vt:i4>
      </vt:variant>
      <vt:variant>
        <vt:i4>5</vt:i4>
      </vt:variant>
      <vt:variant>
        <vt:lpwstr>http://ontology.buffalo.edu/medo/WorkflowFramework.pdf</vt:lpwstr>
      </vt:variant>
      <vt:variant>
        <vt:lpwstr/>
      </vt:variant>
      <vt:variant>
        <vt:i4>7602225</vt:i4>
      </vt:variant>
      <vt:variant>
        <vt:i4>1575</vt:i4>
      </vt:variant>
      <vt:variant>
        <vt:i4>0</vt:i4>
      </vt:variant>
      <vt:variant>
        <vt:i4>5</vt:i4>
      </vt:variant>
      <vt:variant>
        <vt:lpwstr>http://ontology.buffalo.edu/smith/articles/DDGO.pdf</vt:lpwstr>
      </vt:variant>
      <vt:variant>
        <vt:lpwstr/>
      </vt:variant>
      <vt:variant>
        <vt:i4>6815797</vt:i4>
      </vt:variant>
      <vt:variant>
        <vt:i4>1572</vt:i4>
      </vt:variant>
      <vt:variant>
        <vt:i4>0</vt:i4>
      </vt:variant>
      <vt:variant>
        <vt:i4>5</vt:i4>
      </vt:variant>
      <vt:variant>
        <vt:lpwstr>http://ontology.buffalo.edu/medo/context-guideline.pdf</vt:lpwstr>
      </vt:variant>
      <vt:variant>
        <vt:lpwstr/>
      </vt:variant>
      <vt:variant>
        <vt:i4>983050</vt:i4>
      </vt:variant>
      <vt:variant>
        <vt:i4>1569</vt:i4>
      </vt:variant>
      <vt:variant>
        <vt:i4>0</vt:i4>
      </vt:variant>
      <vt:variant>
        <vt:i4>5</vt:i4>
      </vt:variant>
      <vt:variant>
        <vt:lpwstr>http://ontology.buffalo.edu/medo/OBS.pdf</vt:lpwstr>
      </vt:variant>
      <vt:variant>
        <vt:lpwstr/>
      </vt:variant>
      <vt:variant>
        <vt:i4>3342399</vt:i4>
      </vt:variant>
      <vt:variant>
        <vt:i4>1566</vt:i4>
      </vt:variant>
      <vt:variant>
        <vt:i4>0</vt:i4>
      </vt:variant>
      <vt:variant>
        <vt:i4>5</vt:i4>
      </vt:variant>
      <vt:variant>
        <vt:lpwstr>http://ontology.buffalo.edu/medo/biodynamic.pdf</vt:lpwstr>
      </vt:variant>
      <vt:variant>
        <vt:lpwstr/>
      </vt:variant>
      <vt:variant>
        <vt:i4>2752572</vt:i4>
      </vt:variant>
      <vt:variant>
        <vt:i4>1563</vt:i4>
      </vt:variant>
      <vt:variant>
        <vt:i4>0</vt:i4>
      </vt:variant>
      <vt:variant>
        <vt:i4>5</vt:i4>
      </vt:variant>
      <vt:variant>
        <vt:lpwstr>http://ontology.buffalo.edu/medo/errors.pdf</vt:lpwstr>
      </vt:variant>
      <vt:variant>
        <vt:lpwstr/>
      </vt:variant>
      <vt:variant>
        <vt:i4>3670109</vt:i4>
      </vt:variant>
      <vt:variant>
        <vt:i4>1560</vt:i4>
      </vt:variant>
      <vt:variant>
        <vt:i4>0</vt:i4>
      </vt:variant>
      <vt:variant>
        <vt:i4>5</vt:i4>
      </vt:variant>
      <vt:variant>
        <vt:lpwstr>http://ontology.buffalo.edu/smith/articles/Q_A2003.pdf</vt:lpwstr>
      </vt:variant>
      <vt:variant>
        <vt:lpwstr/>
      </vt:variant>
      <vt:variant>
        <vt:i4>4</vt:i4>
      </vt:variant>
      <vt:variant>
        <vt:i4>1557</vt:i4>
      </vt:variant>
      <vt:variant>
        <vt:i4>0</vt:i4>
      </vt:variant>
      <vt:variant>
        <vt:i4>5</vt:i4>
      </vt:variant>
      <vt:variant>
        <vt:lpwstr>http://ontology.buffalo.edu/bio/LinkSuite.pdf</vt:lpwstr>
      </vt:variant>
      <vt:variant>
        <vt:lpwstr/>
      </vt:variant>
      <vt:variant>
        <vt:i4>7536714</vt:i4>
      </vt:variant>
      <vt:variant>
        <vt:i4>1554</vt:i4>
      </vt:variant>
      <vt:variant>
        <vt:i4>0</vt:i4>
      </vt:variant>
      <vt:variant>
        <vt:i4>5</vt:i4>
      </vt:variant>
      <vt:variant>
        <vt:lpwstr>http://ontology.buffalo.edu/medo/Database_Integration.pdf</vt:lpwstr>
      </vt:variant>
      <vt:variant>
        <vt:lpwstr/>
      </vt:variant>
      <vt:variant>
        <vt:i4>3735615</vt:i4>
      </vt:variant>
      <vt:variant>
        <vt:i4>1551</vt:i4>
      </vt:variant>
      <vt:variant>
        <vt:i4>0</vt:i4>
      </vt:variant>
      <vt:variant>
        <vt:i4>5</vt:i4>
      </vt:variant>
      <vt:variant>
        <vt:lpwstr>http://ontology.buffalo.edu/medo/adaptivity.pdf</vt:lpwstr>
      </vt:variant>
      <vt:variant>
        <vt:lpwstr/>
      </vt:variant>
      <vt:variant>
        <vt:i4>2031647</vt:i4>
      </vt:variant>
      <vt:variant>
        <vt:i4>1548</vt:i4>
      </vt:variant>
      <vt:variant>
        <vt:i4>0</vt:i4>
      </vt:variant>
      <vt:variant>
        <vt:i4>5</vt:i4>
      </vt:variant>
      <vt:variant>
        <vt:lpwstr>http://ontology.buffalo.edu/medo/docs03/AGILE03MarkKuhnFinal1.doc</vt:lpwstr>
      </vt:variant>
      <vt:variant>
        <vt:lpwstr/>
      </vt:variant>
      <vt:variant>
        <vt:i4>1179767</vt:i4>
      </vt:variant>
      <vt:variant>
        <vt:i4>1545</vt:i4>
      </vt:variant>
      <vt:variant>
        <vt:i4>0</vt:i4>
      </vt:variant>
      <vt:variant>
        <vt:i4>5</vt:i4>
      </vt:variant>
      <vt:variant>
        <vt:lpwstr>http://ontology.buffalo.edu/smith/articles/granular_ontologies.pdf</vt:lpwstr>
      </vt:variant>
      <vt:variant>
        <vt:lpwstr/>
      </vt:variant>
      <vt:variant>
        <vt:i4>6225924</vt:i4>
      </vt:variant>
      <vt:variant>
        <vt:i4>1542</vt:i4>
      </vt:variant>
      <vt:variant>
        <vt:i4>0</vt:i4>
      </vt:variant>
      <vt:variant>
        <vt:i4>5</vt:i4>
      </vt:variant>
      <vt:variant>
        <vt:lpwstr>http://digilander.libero.it/pimat/files/texts/pubblications/ieee.pdf</vt:lpwstr>
      </vt:variant>
      <vt:variant>
        <vt:lpwstr/>
      </vt:variant>
      <vt:variant>
        <vt:i4>2293873</vt:i4>
      </vt:variant>
      <vt:variant>
        <vt:i4>1539</vt:i4>
      </vt:variant>
      <vt:variant>
        <vt:i4>0</vt:i4>
      </vt:variant>
      <vt:variant>
        <vt:i4>5</vt:i4>
      </vt:variant>
      <vt:variant>
        <vt:lpwstr>http://ontology.buffalo.edu/medo/Functions-Workflow.pdf</vt:lpwstr>
      </vt:variant>
      <vt:variant>
        <vt:lpwstr/>
      </vt:variant>
      <vt:variant>
        <vt:i4>458782</vt:i4>
      </vt:variant>
      <vt:variant>
        <vt:i4>1536</vt:i4>
      </vt:variant>
      <vt:variant>
        <vt:i4>0</vt:i4>
      </vt:variant>
      <vt:variant>
        <vt:i4>5</vt:i4>
      </vt:variant>
      <vt:variant>
        <vt:lpwstr>http://ontology.buffalo.edu/medo/Preoteomics.pdf</vt:lpwstr>
      </vt:variant>
      <vt:variant>
        <vt:lpwstr/>
      </vt:variant>
      <vt:variant>
        <vt:i4>3801105</vt:i4>
      </vt:variant>
      <vt:variant>
        <vt:i4>1533</vt:i4>
      </vt:variant>
      <vt:variant>
        <vt:i4>0</vt:i4>
      </vt:variant>
      <vt:variant>
        <vt:i4>5</vt:i4>
      </vt:variant>
      <vt:variant>
        <vt:lpwstr>http://ontology.buffalo.edu/medo/UMLS_GO.pdf</vt:lpwstr>
      </vt:variant>
      <vt:variant>
        <vt:lpwstr/>
      </vt:variant>
      <vt:variant>
        <vt:i4>327687</vt:i4>
      </vt:variant>
      <vt:variant>
        <vt:i4>1530</vt:i4>
      </vt:variant>
      <vt:variant>
        <vt:i4>0</vt:i4>
      </vt:variant>
      <vt:variant>
        <vt:i4>5</vt:i4>
      </vt:variant>
      <vt:variant>
        <vt:lpwstr>http://www.ncbi.nlm.nih.gov/pmc/articles/PMC1480173/</vt:lpwstr>
      </vt:variant>
      <vt:variant>
        <vt:lpwstr/>
      </vt:variant>
      <vt:variant>
        <vt:i4>5374072</vt:i4>
      </vt:variant>
      <vt:variant>
        <vt:i4>1527</vt:i4>
      </vt:variant>
      <vt:variant>
        <vt:i4>0</vt:i4>
      </vt:variant>
      <vt:variant>
        <vt:i4>5</vt:i4>
      </vt:variant>
      <vt:variant>
        <vt:lpwstr>http://ontology.buffalo.edu/medo/Gene_Ontology.pdf</vt:lpwstr>
      </vt:variant>
      <vt:variant>
        <vt:lpwstr/>
      </vt:variant>
      <vt:variant>
        <vt:i4>4784198</vt:i4>
      </vt:variant>
      <vt:variant>
        <vt:i4>1524</vt:i4>
      </vt:variant>
      <vt:variant>
        <vt:i4>0</vt:i4>
      </vt:variant>
      <vt:variant>
        <vt:i4>5</vt:i4>
      </vt:variant>
      <vt:variant>
        <vt:lpwstr>http://ontology.buffalo.edu/medo/TEPR2003.pdf</vt:lpwstr>
      </vt:variant>
      <vt:variant>
        <vt:lpwstr/>
      </vt:variant>
      <vt:variant>
        <vt:i4>2883641</vt:i4>
      </vt:variant>
      <vt:variant>
        <vt:i4>1521</vt:i4>
      </vt:variant>
      <vt:variant>
        <vt:i4>0</vt:i4>
      </vt:variant>
      <vt:variant>
        <vt:i4>5</vt:i4>
      </vt:variant>
      <vt:variant>
        <vt:lpwstr>http://ontology.buffalo.edu/medo/Modularity.pdf</vt:lpwstr>
      </vt:variant>
      <vt:variant>
        <vt:lpwstr/>
      </vt:variant>
      <vt:variant>
        <vt:i4>2621490</vt:i4>
      </vt:variant>
      <vt:variant>
        <vt:i4>1518</vt:i4>
      </vt:variant>
      <vt:variant>
        <vt:i4>0</vt:i4>
      </vt:variant>
      <vt:variant>
        <vt:i4>5</vt:i4>
      </vt:variant>
      <vt:variant>
        <vt:lpwstr>http://ontology.buffalo.edu/medo/guidelines.pdf</vt:lpwstr>
      </vt:variant>
      <vt:variant>
        <vt:lpwstr/>
      </vt:variant>
      <vt:variant>
        <vt:i4>6750258</vt:i4>
      </vt:variant>
      <vt:variant>
        <vt:i4>1515</vt:i4>
      </vt:variant>
      <vt:variant>
        <vt:i4>0</vt:i4>
      </vt:variant>
      <vt:variant>
        <vt:i4>5</vt:i4>
      </vt:variant>
      <vt:variant>
        <vt:lpwstr>http://ontology.buffalo.edu/smith/articles/humanorigins.pdf</vt:lpwstr>
      </vt:variant>
      <vt:variant>
        <vt:lpwstr/>
      </vt:variant>
      <vt:variant>
        <vt:i4>2359329</vt:i4>
      </vt:variant>
      <vt:variant>
        <vt:i4>1512</vt:i4>
      </vt:variant>
      <vt:variant>
        <vt:i4>0</vt:i4>
      </vt:variant>
      <vt:variant>
        <vt:i4>5</vt:i4>
      </vt:variant>
      <vt:variant>
        <vt:lpwstr>http://ontology.buffalo.edu/geo/Layers.pdf</vt:lpwstr>
      </vt:variant>
      <vt:variant>
        <vt:lpwstr/>
      </vt:variant>
      <vt:variant>
        <vt:i4>720984</vt:i4>
      </vt:variant>
      <vt:variant>
        <vt:i4>1509</vt:i4>
      </vt:variant>
      <vt:variant>
        <vt:i4>0</vt:i4>
      </vt:variant>
      <vt:variant>
        <vt:i4>5</vt:i4>
      </vt:variant>
      <vt:variant>
        <vt:lpwstr>http://ontology.buffalo.edu/smith/articles/lz.htm</vt:lpwstr>
      </vt:variant>
      <vt:variant>
        <vt:lpwstr/>
      </vt:variant>
      <vt:variant>
        <vt:i4>7405591</vt:i4>
      </vt:variant>
      <vt:variant>
        <vt:i4>1506</vt:i4>
      </vt:variant>
      <vt:variant>
        <vt:i4>0</vt:i4>
      </vt:variant>
      <vt:variant>
        <vt:i4>5</vt:i4>
      </vt:variant>
      <vt:variant>
        <vt:lpwstr>http://ontology.buffalo.edu/smith/articles/gol_fois2001.pdf</vt:lpwstr>
      </vt:variant>
      <vt:variant>
        <vt:lpwstr/>
      </vt:variant>
      <vt:variant>
        <vt:i4>3145846</vt:i4>
      </vt:variant>
      <vt:variant>
        <vt:i4>1503</vt:i4>
      </vt:variant>
      <vt:variant>
        <vt:i4>0</vt:i4>
      </vt:variant>
      <vt:variant>
        <vt:i4>5</vt:i4>
      </vt:variant>
      <vt:variant>
        <vt:lpwstr>http://ontology.buffalo.edu/smith/articles/bittner_smith_fois01.pdf</vt:lpwstr>
      </vt:variant>
      <vt:variant>
        <vt:lpwstr/>
      </vt:variant>
      <vt:variant>
        <vt:i4>4784212</vt:i4>
      </vt:variant>
      <vt:variant>
        <vt:i4>1500</vt:i4>
      </vt:variant>
      <vt:variant>
        <vt:i4>0</vt:i4>
      </vt:variant>
      <vt:variant>
        <vt:i4>5</vt:i4>
      </vt:variant>
      <vt:variant>
        <vt:lpwstr>http://ontology.buffalo.edu/smith/articles/fois-intro.pdf</vt:lpwstr>
      </vt:variant>
      <vt:variant>
        <vt:lpwstr/>
      </vt:variant>
      <vt:variant>
        <vt:i4>393303</vt:i4>
      </vt:variant>
      <vt:variant>
        <vt:i4>1497</vt:i4>
      </vt:variant>
      <vt:variant>
        <vt:i4>0</vt:i4>
      </vt:variant>
      <vt:variant>
        <vt:i4>5</vt:i4>
      </vt:variant>
      <vt:variant>
        <vt:lpwstr>http://ontology.buffalo.edu/smith/articles/Bittner-Smith-cosit01.pdf</vt:lpwstr>
      </vt:variant>
      <vt:variant>
        <vt:lpwstr/>
      </vt:variant>
      <vt:variant>
        <vt:i4>5308434</vt:i4>
      </vt:variant>
      <vt:variant>
        <vt:i4>1494</vt:i4>
      </vt:variant>
      <vt:variant>
        <vt:i4>0</vt:i4>
      </vt:variant>
      <vt:variant>
        <vt:i4>5</vt:i4>
      </vt:variant>
      <vt:variant>
        <vt:lpwstr>http://ontology.buffalo.edu/smith/articles/COSIT01MSS.pdf</vt:lpwstr>
      </vt:variant>
      <vt:variant>
        <vt:lpwstr/>
      </vt:variant>
      <vt:variant>
        <vt:i4>7864379</vt:i4>
      </vt:variant>
      <vt:variant>
        <vt:i4>1491</vt:i4>
      </vt:variant>
      <vt:variant>
        <vt:i4>0</vt:i4>
      </vt:variant>
      <vt:variant>
        <vt:i4>5</vt:i4>
      </vt:variant>
      <vt:variant>
        <vt:lpwstr>http://ontology.buffalo.edu/smith/articles/truegrid.pdf</vt:lpwstr>
      </vt:variant>
      <vt:variant>
        <vt:lpwstr/>
      </vt:variant>
      <vt:variant>
        <vt:i4>2031625</vt:i4>
      </vt:variant>
      <vt:variant>
        <vt:i4>1488</vt:i4>
      </vt:variant>
      <vt:variant>
        <vt:i4>0</vt:i4>
      </vt:variant>
      <vt:variant>
        <vt:i4>5</vt:i4>
      </vt:variant>
      <vt:variant>
        <vt:lpwstr>http://ontology.buffalo.edu/smith/articles/Niche2.pdf</vt:lpwstr>
      </vt:variant>
      <vt:variant>
        <vt:lpwstr/>
      </vt:variant>
      <vt:variant>
        <vt:i4>4587527</vt:i4>
      </vt:variant>
      <vt:variant>
        <vt:i4>1485</vt:i4>
      </vt:variant>
      <vt:variant>
        <vt:i4>0</vt:i4>
      </vt:variant>
      <vt:variant>
        <vt:i4>5</vt:i4>
      </vt:variant>
      <vt:variant>
        <vt:lpwstr>http://ontology.buffalo.edu/smith/articles/forms-of-communication.pdf</vt:lpwstr>
      </vt:variant>
      <vt:variant>
        <vt:lpwstr/>
      </vt:variant>
      <vt:variant>
        <vt:i4>2818097</vt:i4>
      </vt:variant>
      <vt:variant>
        <vt:i4>1482</vt:i4>
      </vt:variant>
      <vt:variant>
        <vt:i4>0</vt:i4>
      </vt:variant>
      <vt:variant>
        <vt:i4>5</vt:i4>
      </vt:variant>
      <vt:variant>
        <vt:lpwstr>http://ontology.buffalo.edu/smith/articles/AGILE-3-2000.pdf</vt:lpwstr>
      </vt:variant>
      <vt:variant>
        <vt:lpwstr/>
      </vt:variant>
      <vt:variant>
        <vt:i4>6488070</vt:i4>
      </vt:variant>
      <vt:variant>
        <vt:i4>1479</vt:i4>
      </vt:variant>
      <vt:variant>
        <vt:i4>0</vt:i4>
      </vt:variant>
      <vt:variant>
        <vt:i4>5</vt:i4>
      </vt:variant>
      <vt:variant>
        <vt:lpwstr>http://ontology.buffalo.edu/smith/articles/Context_1999.pdf</vt:lpwstr>
      </vt:variant>
      <vt:variant>
        <vt:lpwstr/>
      </vt:variant>
      <vt:variant>
        <vt:i4>3342455</vt:i4>
      </vt:variant>
      <vt:variant>
        <vt:i4>1476</vt:i4>
      </vt:variant>
      <vt:variant>
        <vt:i4>0</vt:i4>
      </vt:variant>
      <vt:variant>
        <vt:i4>5</vt:i4>
      </vt:variant>
      <vt:variant>
        <vt:lpwstr>http://ontology.buffalo.edu/smith/articles/COSIT99(MST).pdf</vt:lpwstr>
      </vt:variant>
      <vt:variant>
        <vt:lpwstr/>
      </vt:variant>
      <vt:variant>
        <vt:i4>6357028</vt:i4>
      </vt:variant>
      <vt:variant>
        <vt:i4>1473</vt:i4>
      </vt:variant>
      <vt:variant>
        <vt:i4>0</vt:i4>
      </vt:variant>
      <vt:variant>
        <vt:i4>5</vt:i4>
      </vt:variant>
      <vt:variant>
        <vt:lpwstr>http://ontology.buffalo.edu/smith/articles/SMITH(COSIT).pdf</vt:lpwstr>
      </vt:variant>
      <vt:variant>
        <vt:lpwstr/>
      </vt:variant>
      <vt:variant>
        <vt:i4>524381</vt:i4>
      </vt:variant>
      <vt:variant>
        <vt:i4>1470</vt:i4>
      </vt:variant>
      <vt:variant>
        <vt:i4>0</vt:i4>
      </vt:variant>
      <vt:variant>
        <vt:i4>5</vt:i4>
      </vt:variant>
      <vt:variant>
        <vt:lpwstr>http://ontology.buffalo.edu/smith/articles/SDH98.pdf</vt:lpwstr>
      </vt:variant>
      <vt:variant>
        <vt:lpwstr/>
      </vt:variant>
      <vt:variant>
        <vt:i4>5636105</vt:i4>
      </vt:variant>
      <vt:variant>
        <vt:i4>1467</vt:i4>
      </vt:variant>
      <vt:variant>
        <vt:i4>0</vt:i4>
      </vt:variant>
      <vt:variant>
        <vt:i4>5</vt:i4>
      </vt:variant>
      <vt:variant>
        <vt:lpwstr>http://ontology.buffalo.edu/smith/articles/fois(csv).pdf</vt:lpwstr>
      </vt:variant>
      <vt:variant>
        <vt:lpwstr/>
      </vt:variant>
      <vt:variant>
        <vt:i4>1441884</vt:i4>
      </vt:variant>
      <vt:variant>
        <vt:i4>1464</vt:i4>
      </vt:variant>
      <vt:variant>
        <vt:i4>0</vt:i4>
      </vt:variant>
      <vt:variant>
        <vt:i4>5</vt:i4>
      </vt:variant>
      <vt:variant>
        <vt:lpwstr>http://ontology.buffalo.edu/smith/articles/Polish/ontologii-formalnej.pdf</vt:lpwstr>
      </vt:variant>
      <vt:variant>
        <vt:lpwstr/>
      </vt:variant>
      <vt:variant>
        <vt:i4>7340071</vt:i4>
      </vt:variant>
      <vt:variant>
        <vt:i4>1461</vt:i4>
      </vt:variant>
      <vt:variant>
        <vt:i4>0</vt:i4>
      </vt:variant>
      <vt:variant>
        <vt:i4>5</vt:i4>
      </vt:variant>
      <vt:variant>
        <vt:lpwstr>http://ontology.buffalo.edu/smith/articles/fois1998.pdf</vt:lpwstr>
      </vt:variant>
      <vt:variant>
        <vt:lpwstr/>
      </vt:variant>
      <vt:variant>
        <vt:i4>4849712</vt:i4>
      </vt:variant>
      <vt:variant>
        <vt:i4>1458</vt:i4>
      </vt:variant>
      <vt:variant>
        <vt:i4>0</vt:i4>
      </vt:variant>
      <vt:variant>
        <vt:i4>5</vt:i4>
      </vt:variant>
      <vt:variant>
        <vt:lpwstr>http://ontology.buffalo.edu/smith/articles/fiat_spatial.pdf</vt:lpwstr>
      </vt:variant>
      <vt:variant>
        <vt:lpwstr/>
      </vt:variant>
      <vt:variant>
        <vt:i4>4718620</vt:i4>
      </vt:variant>
      <vt:variant>
        <vt:i4>1455</vt:i4>
      </vt:variant>
      <vt:variant>
        <vt:i4>0</vt:i4>
      </vt:variant>
      <vt:variant>
        <vt:i4>5</vt:i4>
      </vt:variant>
      <vt:variant>
        <vt:lpwstr>http://ontology.buffalo.edu/smith/articles/nationalismes.pdf</vt:lpwstr>
      </vt:variant>
      <vt:variant>
        <vt:lpwstr/>
      </vt:variant>
      <vt:variant>
        <vt:i4>983130</vt:i4>
      </vt:variant>
      <vt:variant>
        <vt:i4>1452</vt:i4>
      </vt:variant>
      <vt:variant>
        <vt:i4>0</vt:i4>
      </vt:variant>
      <vt:variant>
        <vt:i4>5</vt:i4>
      </vt:variant>
      <vt:variant>
        <vt:lpwstr>http://ontology.buffalo.edu/smith/articles/bosnia.pdf</vt:lpwstr>
      </vt:variant>
      <vt:variant>
        <vt:lpwstr/>
      </vt:variant>
      <vt:variant>
        <vt:i4>7733257</vt:i4>
      </vt:variant>
      <vt:variant>
        <vt:i4>1449</vt:i4>
      </vt:variant>
      <vt:variant>
        <vt:i4>0</vt:i4>
      </vt:variant>
      <vt:variant>
        <vt:i4>5</vt:i4>
      </vt:variant>
      <vt:variant>
        <vt:lpwstr>http://ontology.buffalo.edu/smith/articles/Ontology_of_Common_Sense.pdf</vt:lpwstr>
      </vt:variant>
      <vt:variant>
        <vt:lpwstr/>
      </vt:variant>
      <vt:variant>
        <vt:i4>2097259</vt:i4>
      </vt:variant>
      <vt:variant>
        <vt:i4>1446</vt:i4>
      </vt:variant>
      <vt:variant>
        <vt:i4>0</vt:i4>
      </vt:variant>
      <vt:variant>
        <vt:i4>5</vt:i4>
      </vt:variant>
      <vt:variant>
        <vt:lpwstr>http://ontology.buffalo.edu/smith/articles/drawing.pdf</vt:lpwstr>
      </vt:variant>
      <vt:variant>
        <vt:lpwstr/>
      </vt:variant>
      <vt:variant>
        <vt:i4>3342369</vt:i4>
      </vt:variant>
      <vt:variant>
        <vt:i4>1443</vt:i4>
      </vt:variant>
      <vt:variant>
        <vt:i4>0</vt:i4>
      </vt:variant>
      <vt:variant>
        <vt:i4>5</vt:i4>
      </vt:variant>
      <vt:variant>
        <vt:lpwstr>http://www.semikolon.au.dk/home/artikler/smith.pdf</vt:lpwstr>
      </vt:variant>
      <vt:variant>
        <vt:lpwstr/>
      </vt:variant>
      <vt:variant>
        <vt:i4>7536698</vt:i4>
      </vt:variant>
      <vt:variant>
        <vt:i4>1440</vt:i4>
      </vt:variant>
      <vt:variant>
        <vt:i4>0</vt:i4>
      </vt:variant>
      <vt:variant>
        <vt:i4>5</vt:i4>
      </vt:variant>
      <vt:variant>
        <vt:lpwstr>http://ontology.buffalo.edu/smith/articles/topo.pdf</vt:lpwstr>
      </vt:variant>
      <vt:variant>
        <vt:lpwstr/>
      </vt:variant>
      <vt:variant>
        <vt:i4>786514</vt:i4>
      </vt:variant>
      <vt:variant>
        <vt:i4>1437</vt:i4>
      </vt:variant>
      <vt:variant>
        <vt:i4>0</vt:i4>
      </vt:variant>
      <vt:variant>
        <vt:i4>5</vt:i4>
      </vt:variant>
      <vt:variant>
        <vt:lpwstr>http://ontology.buffalo.edu/smith/articles/fiat.html</vt:lpwstr>
      </vt:variant>
      <vt:variant>
        <vt:lpwstr/>
      </vt:variant>
      <vt:variant>
        <vt:i4>393288</vt:i4>
      </vt:variant>
      <vt:variant>
        <vt:i4>1434</vt:i4>
      </vt:variant>
      <vt:variant>
        <vt:i4>0</vt:i4>
      </vt:variant>
      <vt:variant>
        <vt:i4>5</vt:i4>
      </vt:variant>
      <vt:variant>
        <vt:lpwstr>http://ontology.buffalo.edu/smith/articles/Philosophieren.pdf</vt:lpwstr>
      </vt:variant>
      <vt:variant>
        <vt:lpwstr/>
      </vt:variant>
      <vt:variant>
        <vt:i4>3997817</vt:i4>
      </vt:variant>
      <vt:variant>
        <vt:i4>1431</vt:i4>
      </vt:variant>
      <vt:variant>
        <vt:i4>0</vt:i4>
      </vt:variant>
      <vt:variant>
        <vt:i4>5</vt:i4>
      </vt:variant>
      <vt:variant>
        <vt:lpwstr>http://ontology.buffalo.edu/smith/articles/Grenzen.pdf</vt:lpwstr>
      </vt:variant>
      <vt:variant>
        <vt:lpwstr/>
      </vt:variant>
      <vt:variant>
        <vt:i4>5439504</vt:i4>
      </vt:variant>
      <vt:variant>
        <vt:i4>1428</vt:i4>
      </vt:variant>
      <vt:variant>
        <vt:i4>0</vt:i4>
      </vt:variant>
      <vt:variant>
        <vt:i4>5</vt:i4>
      </vt:variant>
      <vt:variant>
        <vt:lpwstr>http://www.ruthenia.ru/logos/number/2000_5_6/2000_5-6_11.htm</vt:lpwstr>
      </vt:variant>
      <vt:variant>
        <vt:lpwstr/>
      </vt:variant>
      <vt:variant>
        <vt:i4>5505048</vt:i4>
      </vt:variant>
      <vt:variant>
        <vt:i4>1425</vt:i4>
      </vt:variant>
      <vt:variant>
        <vt:i4>0</vt:i4>
      </vt:variant>
      <vt:variant>
        <vt:i4>5</vt:i4>
      </vt:variant>
      <vt:variant>
        <vt:lpwstr>http://ontology.buffalo.edu/smith/articles/Nichtuebersetzbarkeit.pdf</vt:lpwstr>
      </vt:variant>
      <vt:variant>
        <vt:lpwstr/>
      </vt:variant>
      <vt:variant>
        <vt:i4>393224</vt:i4>
      </vt:variant>
      <vt:variant>
        <vt:i4>1422</vt:i4>
      </vt:variant>
      <vt:variant>
        <vt:i4>0</vt:i4>
      </vt:variant>
      <vt:variant>
        <vt:i4>5</vt:i4>
      </vt:variant>
      <vt:variant>
        <vt:lpwstr>http://ontology.buffalo.edu/smith/articles/Wittgenstein-commentaries.pdf</vt:lpwstr>
      </vt:variant>
      <vt:variant>
        <vt:lpwstr/>
      </vt:variant>
      <vt:variant>
        <vt:i4>2490480</vt:i4>
      </vt:variant>
      <vt:variant>
        <vt:i4>1419</vt:i4>
      </vt:variant>
      <vt:variant>
        <vt:i4>0</vt:i4>
      </vt:variant>
      <vt:variant>
        <vt:i4>5</vt:i4>
      </vt:variant>
      <vt:variant>
        <vt:lpwstr>http://ontology.buffalo.edu/smith/articles/TheoryOfAustria.pdf</vt:lpwstr>
      </vt:variant>
      <vt:variant>
        <vt:lpwstr/>
      </vt:variant>
      <vt:variant>
        <vt:i4>4456472</vt:i4>
      </vt:variant>
      <vt:variant>
        <vt:i4>1416</vt:i4>
      </vt:variant>
      <vt:variant>
        <vt:i4>0</vt:i4>
      </vt:variant>
      <vt:variant>
        <vt:i4>5</vt:i4>
      </vt:variant>
      <vt:variant>
        <vt:lpwstr>http://ontology.buffalo.edu/smith/articles/Gestalten.pdf</vt:lpwstr>
      </vt:variant>
      <vt:variant>
        <vt:lpwstr/>
      </vt:variant>
      <vt:variant>
        <vt:i4>983159</vt:i4>
      </vt:variant>
      <vt:variant>
        <vt:i4>1413</vt:i4>
      </vt:variant>
      <vt:variant>
        <vt:i4>0</vt:i4>
      </vt:variant>
      <vt:variant>
        <vt:i4>5</vt:i4>
      </vt:variant>
      <vt:variant>
        <vt:lpwstr>http://ontology.buffalo.edu/smith/articles/how_not_to_talk.pdf</vt:lpwstr>
      </vt:variant>
      <vt:variant>
        <vt:lpwstr/>
      </vt:variant>
      <vt:variant>
        <vt:i4>2031698</vt:i4>
      </vt:variant>
      <vt:variant>
        <vt:i4>1410</vt:i4>
      </vt:variant>
      <vt:variant>
        <vt:i4>0</vt:i4>
      </vt:variant>
      <vt:variant>
        <vt:i4>5</vt:i4>
      </vt:variant>
      <vt:variant>
        <vt:lpwstr>http://ontology.buffalo.edu/smith/articles/Reflections-on-Dependence.pdf</vt:lpwstr>
      </vt:variant>
      <vt:variant>
        <vt:lpwstr/>
      </vt:variant>
      <vt:variant>
        <vt:i4>8323183</vt:i4>
      </vt:variant>
      <vt:variant>
        <vt:i4>1407</vt:i4>
      </vt:variant>
      <vt:variant>
        <vt:i4>0</vt:i4>
      </vt:variant>
      <vt:variant>
        <vt:i4>5</vt:i4>
      </vt:variant>
      <vt:variant>
        <vt:lpwstr>http://ontology.buffalo.edu/smith/articles/Logical-Remarks-on-Parts-and-Wholes.pdf</vt:lpwstr>
      </vt:variant>
      <vt:variant>
        <vt:lpwstr/>
      </vt:variant>
      <vt:variant>
        <vt:i4>7012377</vt:i4>
      </vt:variant>
      <vt:variant>
        <vt:i4>1404</vt:i4>
      </vt:variant>
      <vt:variant>
        <vt:i4>0</vt:i4>
      </vt:variant>
      <vt:variant>
        <vt:i4>5</vt:i4>
      </vt:variant>
      <vt:variant>
        <vt:lpwstr>http://ontology.buffalo.edu/smith/articles/Acts_1983.pdf</vt:lpwstr>
      </vt:variant>
      <vt:variant>
        <vt:lpwstr/>
      </vt:variant>
      <vt:variant>
        <vt:i4>6029332</vt:i4>
      </vt:variant>
      <vt:variant>
        <vt:i4>1401</vt:i4>
      </vt:variant>
      <vt:variant>
        <vt:i4>0</vt:i4>
      </vt:variant>
      <vt:variant>
        <vt:i4>5</vt:i4>
      </vt:variant>
      <vt:variant>
        <vt:lpwstr>http://ontology.buffalo.edu/smith/articles/Moments_of_Truth.pdf</vt:lpwstr>
      </vt:variant>
      <vt:variant>
        <vt:lpwstr/>
      </vt:variant>
      <vt:variant>
        <vt:i4>1966158</vt:i4>
      </vt:variant>
      <vt:variant>
        <vt:i4>1398</vt:i4>
      </vt:variant>
      <vt:variant>
        <vt:i4>0</vt:i4>
      </vt:variant>
      <vt:variant>
        <vt:i4>5</vt:i4>
      </vt:variant>
      <vt:variant>
        <vt:lpwstr>http://ontology.buffalo.edu/smith/articles/It.pdf</vt:lpwstr>
      </vt:variant>
      <vt:variant>
        <vt:lpwstr/>
      </vt:variant>
      <vt:variant>
        <vt:i4>2031619</vt:i4>
      </vt:variant>
      <vt:variant>
        <vt:i4>1395</vt:i4>
      </vt:variant>
      <vt:variant>
        <vt:i4>0</vt:i4>
      </vt:variant>
      <vt:variant>
        <vt:i4>5</vt:i4>
      </vt:variant>
      <vt:variant>
        <vt:lpwstr>http://ontology.buffalo.edu/smith/articles/Ingarden-1979.pdf</vt:lpwstr>
      </vt:variant>
      <vt:variant>
        <vt:lpwstr/>
      </vt:variant>
      <vt:variant>
        <vt:i4>327760</vt:i4>
      </vt:variant>
      <vt:variant>
        <vt:i4>1392</vt:i4>
      </vt:variant>
      <vt:variant>
        <vt:i4>0</vt:i4>
      </vt:variant>
      <vt:variant>
        <vt:i4>5</vt:i4>
      </vt:variant>
      <vt:variant>
        <vt:lpwstr>http://ontology.buffalo.edu/smith/articles/On-Tractarian-Law.pdf</vt:lpwstr>
      </vt:variant>
      <vt:variant>
        <vt:lpwstr/>
      </vt:variant>
      <vt:variant>
        <vt:i4>7143430</vt:i4>
      </vt:variant>
      <vt:variant>
        <vt:i4>1389</vt:i4>
      </vt:variant>
      <vt:variant>
        <vt:i4>0</vt:i4>
      </vt:variant>
      <vt:variant>
        <vt:i4>5</vt:i4>
      </vt:variant>
      <vt:variant>
        <vt:lpwstr>http://ontology.buffalo.edu/smith/articles/Wittgenstein_1977.pdf</vt:lpwstr>
      </vt:variant>
      <vt:variant>
        <vt:lpwstr/>
      </vt:variant>
      <vt:variant>
        <vt:i4>6225987</vt:i4>
      </vt:variant>
      <vt:variant>
        <vt:i4>1386</vt:i4>
      </vt:variant>
      <vt:variant>
        <vt:i4>0</vt:i4>
      </vt:variant>
      <vt:variant>
        <vt:i4>5</vt:i4>
      </vt:variant>
      <vt:variant>
        <vt:lpwstr>http://ontology.buffalo.edu/smith/articles/Emerging-Media.pdf</vt:lpwstr>
      </vt:variant>
      <vt:variant>
        <vt:lpwstr/>
      </vt:variant>
      <vt:variant>
        <vt:i4>5701641</vt:i4>
      </vt:variant>
      <vt:variant>
        <vt:i4>1383</vt:i4>
      </vt:variant>
      <vt:variant>
        <vt:i4>0</vt:i4>
      </vt:variant>
      <vt:variant>
        <vt:i4>5</vt:i4>
      </vt:variant>
      <vt:variant>
        <vt:lpwstr>http://ontology.buffalo.edu/smith/articles/values-in-contexts.pdf</vt:lpwstr>
      </vt:variant>
      <vt:variant>
        <vt:lpwstr/>
      </vt:variant>
      <vt:variant>
        <vt:i4>1900633</vt:i4>
      </vt:variant>
      <vt:variant>
        <vt:i4>1380</vt:i4>
      </vt:variant>
      <vt:variant>
        <vt:i4>0</vt:i4>
      </vt:variant>
      <vt:variant>
        <vt:i4>5</vt:i4>
      </vt:variant>
      <vt:variant>
        <vt:lpwstr>http://ontology.buffalo.edu/smith/articles/Relevance-of-ontology.pdf</vt:lpwstr>
      </vt:variant>
      <vt:variant>
        <vt:lpwstr/>
      </vt:variant>
      <vt:variant>
        <vt:i4>1179678</vt:i4>
      </vt:variant>
      <vt:variant>
        <vt:i4>1377</vt:i4>
      </vt:variant>
      <vt:variant>
        <vt:i4>0</vt:i4>
      </vt:variant>
      <vt:variant>
        <vt:i4>5</vt:i4>
      </vt:variant>
      <vt:variant>
        <vt:lpwstr>http://ontology.buffalo.edu/smith/articles/Document-Acts.pdf</vt:lpwstr>
      </vt:variant>
      <vt:variant>
        <vt:lpwstr/>
      </vt:variant>
      <vt:variant>
        <vt:i4>3407909</vt:i4>
      </vt:variant>
      <vt:variant>
        <vt:i4>1374</vt:i4>
      </vt:variant>
      <vt:variant>
        <vt:i4>0</vt:i4>
      </vt:variant>
      <vt:variant>
        <vt:i4>5</vt:i4>
      </vt:variant>
      <vt:variant>
        <vt:lpwstr>http://ontology.buffalo.edu/smith/articles/Austria-Hungary.pdf</vt:lpwstr>
      </vt:variant>
      <vt:variant>
        <vt:lpwstr/>
      </vt:variant>
      <vt:variant>
        <vt:i4>1638424</vt:i4>
      </vt:variant>
      <vt:variant>
        <vt:i4>1371</vt:i4>
      </vt:variant>
      <vt:variant>
        <vt:i4>0</vt:i4>
      </vt:variant>
      <vt:variant>
        <vt:i4>5</vt:i4>
      </vt:variant>
      <vt:variant>
        <vt:lpwstr>http://www.philosophie.ch/kevin/festschrift/</vt:lpwstr>
      </vt:variant>
      <vt:variant>
        <vt:lpwstr/>
      </vt:variant>
      <vt:variant>
        <vt:i4>131149</vt:i4>
      </vt:variant>
      <vt:variant>
        <vt:i4>1368</vt:i4>
      </vt:variant>
      <vt:variant>
        <vt:i4>0</vt:i4>
      </vt:variant>
      <vt:variant>
        <vt:i4>5</vt:i4>
      </vt:variant>
      <vt:variant>
        <vt:lpwstr>http://philpapers.org/archive/SMIAAH.pdf</vt:lpwstr>
      </vt:variant>
      <vt:variant>
        <vt:lpwstr/>
      </vt:variant>
      <vt:variant>
        <vt:i4>1900557</vt:i4>
      </vt:variant>
      <vt:variant>
        <vt:i4>1365</vt:i4>
      </vt:variant>
      <vt:variant>
        <vt:i4>0</vt:i4>
      </vt:variant>
      <vt:variant>
        <vt:i4>5</vt:i4>
      </vt:variant>
      <vt:variant>
        <vt:lpwstr>http://ontology.buffalo.edu/HL7/RIM-2013.pdf</vt:lpwstr>
      </vt:variant>
      <vt:variant>
        <vt:lpwstr/>
      </vt:variant>
      <vt:variant>
        <vt:i4>6684709</vt:i4>
      </vt:variant>
      <vt:variant>
        <vt:i4>1362</vt:i4>
      </vt:variant>
      <vt:variant>
        <vt:i4>0</vt:i4>
      </vt:variant>
      <vt:variant>
        <vt:i4>5</vt:i4>
      </vt:variant>
      <vt:variant>
        <vt:lpwstr>http://ontology.buffalo.edu/smith/articles/Laws-of-essence.pdf</vt:lpwstr>
      </vt:variant>
      <vt:variant>
        <vt:lpwstr/>
      </vt:variant>
      <vt:variant>
        <vt:i4>65606</vt:i4>
      </vt:variant>
      <vt:variant>
        <vt:i4>1359</vt:i4>
      </vt:variant>
      <vt:variant>
        <vt:i4>0</vt:i4>
      </vt:variant>
      <vt:variant>
        <vt:i4>5</vt:i4>
      </vt:variant>
      <vt:variant>
        <vt:lpwstr>http://ontology.buffalo.edu/smith/articles/Argos_Semantic_Interoperability.pdf</vt:lpwstr>
      </vt:variant>
      <vt:variant>
        <vt:lpwstr/>
      </vt:variant>
      <vt:variant>
        <vt:i4>3080300</vt:i4>
      </vt:variant>
      <vt:variant>
        <vt:i4>1356</vt:i4>
      </vt:variant>
      <vt:variant>
        <vt:i4>0</vt:i4>
      </vt:variant>
      <vt:variant>
        <vt:i4>5</vt:i4>
      </vt:variant>
      <vt:variant>
        <vt:lpwstr>http://ontology.buffalo.edu/smith/articles/Dancing.pdf</vt:lpwstr>
      </vt:variant>
      <vt:variant>
        <vt:lpwstr/>
      </vt:variant>
      <vt:variant>
        <vt:i4>6815869</vt:i4>
      </vt:variant>
      <vt:variant>
        <vt:i4>1353</vt:i4>
      </vt:variant>
      <vt:variant>
        <vt:i4>0</vt:i4>
      </vt:variant>
      <vt:variant>
        <vt:i4>5</vt:i4>
      </vt:variant>
      <vt:variant>
        <vt:lpwstr>http://ontology.buffalo.edu/smith/articles/Metaphysics_5_questions.pdf</vt:lpwstr>
      </vt:variant>
      <vt:variant>
        <vt:lpwstr/>
      </vt:variant>
      <vt:variant>
        <vt:i4>4390982</vt:i4>
      </vt:variant>
      <vt:variant>
        <vt:i4>1350</vt:i4>
      </vt:variant>
      <vt:variant>
        <vt:i4>0</vt:i4>
      </vt:variant>
      <vt:variant>
        <vt:i4>5</vt:i4>
      </vt:variant>
      <vt:variant>
        <vt:lpwstr>http://ontology.buffalo.edu/smith/articles/5Questions.pdf</vt:lpwstr>
      </vt:variant>
      <vt:variant>
        <vt:lpwstr/>
      </vt:variant>
      <vt:variant>
        <vt:i4>1114204</vt:i4>
      </vt:variant>
      <vt:variant>
        <vt:i4>1347</vt:i4>
      </vt:variant>
      <vt:variant>
        <vt:i4>0</vt:i4>
      </vt:variant>
      <vt:variant>
        <vt:i4>5</vt:i4>
      </vt:variant>
      <vt:variant>
        <vt:lpwstr>http://ontology.buffalo.edu/medo/IDO-Chapter.pdf</vt:lpwstr>
      </vt:variant>
      <vt:variant>
        <vt:lpwstr/>
      </vt:variant>
      <vt:variant>
        <vt:i4>3080319</vt:i4>
      </vt:variant>
      <vt:variant>
        <vt:i4>1344</vt:i4>
      </vt:variant>
      <vt:variant>
        <vt:i4>0</vt:i4>
      </vt:variant>
      <vt:variant>
        <vt:i4>5</vt:i4>
      </vt:variant>
      <vt:variant>
        <vt:lpwstr>http://ontology.buffalo.edu/smith/articles/Biological_Data_Mining.pdf</vt:lpwstr>
      </vt:variant>
      <vt:variant>
        <vt:lpwstr/>
      </vt:variant>
      <vt:variant>
        <vt:i4>6750247</vt:i4>
      </vt:variant>
      <vt:variant>
        <vt:i4>1341</vt:i4>
      </vt:variant>
      <vt:variant>
        <vt:i4>0</vt:i4>
      </vt:variant>
      <vt:variant>
        <vt:i4>5</vt:i4>
      </vt:variant>
      <vt:variant>
        <vt:lpwstr>http://www.vdf.ethz.ch/loadAllFrames.asp?showArtDetail=3183</vt:lpwstr>
      </vt:variant>
      <vt:variant>
        <vt:lpwstr/>
      </vt:variant>
      <vt:variant>
        <vt:i4>2883711</vt:i4>
      </vt:variant>
      <vt:variant>
        <vt:i4>1338</vt:i4>
      </vt:variant>
      <vt:variant>
        <vt:i4>0</vt:i4>
      </vt:variant>
      <vt:variant>
        <vt:i4>5</vt:i4>
      </vt:variant>
      <vt:variant>
        <vt:lpwstr>http://ontology.buffalo.edu/AppliedOntology.pdf</vt:lpwstr>
      </vt:variant>
      <vt:variant>
        <vt:lpwstr/>
      </vt:variant>
      <vt:variant>
        <vt:i4>2883711</vt:i4>
      </vt:variant>
      <vt:variant>
        <vt:i4>1335</vt:i4>
      </vt:variant>
      <vt:variant>
        <vt:i4>0</vt:i4>
      </vt:variant>
      <vt:variant>
        <vt:i4>5</vt:i4>
      </vt:variant>
      <vt:variant>
        <vt:lpwstr>http://ontology.buffalo.edu/AppliedOntology.pdf</vt:lpwstr>
      </vt:variant>
      <vt:variant>
        <vt:lpwstr/>
      </vt:variant>
      <vt:variant>
        <vt:i4>5046353</vt:i4>
      </vt:variant>
      <vt:variant>
        <vt:i4>1332</vt:i4>
      </vt:variant>
      <vt:variant>
        <vt:i4>0</vt:i4>
      </vt:variant>
      <vt:variant>
        <vt:i4>5</vt:i4>
      </vt:variant>
      <vt:variant>
        <vt:lpwstr>http://ontology.buffalo.edu/smith/articles/Realist-Logic.pdf</vt:lpwstr>
      </vt:variant>
      <vt:variant>
        <vt:lpwstr/>
      </vt:variant>
      <vt:variant>
        <vt:i4>6750247</vt:i4>
      </vt:variant>
      <vt:variant>
        <vt:i4>1329</vt:i4>
      </vt:variant>
      <vt:variant>
        <vt:i4>0</vt:i4>
      </vt:variant>
      <vt:variant>
        <vt:i4>5</vt:i4>
      </vt:variant>
      <vt:variant>
        <vt:lpwstr>http://www.vdf.ethz.ch/loadAllFrames.asp?showArtDetail=3183</vt:lpwstr>
      </vt:variant>
      <vt:variant>
        <vt:lpwstr/>
      </vt:variant>
      <vt:variant>
        <vt:i4>4128891</vt:i4>
      </vt:variant>
      <vt:variant>
        <vt:i4>1326</vt:i4>
      </vt:variant>
      <vt:variant>
        <vt:i4>0</vt:i4>
      </vt:variant>
      <vt:variant>
        <vt:i4>5</vt:i4>
      </vt:variant>
      <vt:variant>
        <vt:lpwstr>http://ontology.buffalo.edu/smith/articles/Informatica.pdf</vt:lpwstr>
      </vt:variant>
      <vt:variant>
        <vt:lpwstr/>
      </vt:variant>
      <vt:variant>
        <vt:i4>4784197</vt:i4>
      </vt:variant>
      <vt:variant>
        <vt:i4>1323</vt:i4>
      </vt:variant>
      <vt:variant>
        <vt:i4>0</vt:i4>
      </vt:variant>
      <vt:variant>
        <vt:i4>5</vt:i4>
      </vt:variant>
      <vt:variant>
        <vt:lpwstr>http://ontology.buffalo.edu/medo/ACGT.pdf</vt:lpwstr>
      </vt:variant>
      <vt:variant>
        <vt:lpwstr/>
      </vt:variant>
      <vt:variant>
        <vt:i4>1507349</vt:i4>
      </vt:variant>
      <vt:variant>
        <vt:i4>1320</vt:i4>
      </vt:variant>
      <vt:variant>
        <vt:i4>0</vt:i4>
      </vt:variant>
      <vt:variant>
        <vt:i4>5</vt:i4>
      </vt:variant>
      <vt:variant>
        <vt:lpwstr>http://ontology.buffalo.edu/medo/eHealth.pdf</vt:lpwstr>
      </vt:variant>
      <vt:variant>
        <vt:lpwstr/>
      </vt:variant>
      <vt:variant>
        <vt:i4>7602179</vt:i4>
      </vt:variant>
      <vt:variant>
        <vt:i4>1317</vt:i4>
      </vt:variant>
      <vt:variant>
        <vt:i4>0</vt:i4>
      </vt:variant>
      <vt:variant>
        <vt:i4>5</vt:i4>
      </vt:variant>
      <vt:variant>
        <vt:lpwstr>http://ontology.buffalo.edu/document_ontology/Seale-and-de-Soto.pdf</vt:lpwstr>
      </vt:variant>
      <vt:variant>
        <vt:lpwstr/>
      </vt:variant>
      <vt:variant>
        <vt:i4>7929949</vt:i4>
      </vt:variant>
      <vt:variant>
        <vt:i4>1314</vt:i4>
      </vt:variant>
      <vt:variant>
        <vt:i4>0</vt:i4>
      </vt:variant>
      <vt:variant>
        <vt:i4>5</vt:i4>
      </vt:variant>
      <vt:variant>
        <vt:lpwstr>http://ontology.buffalo.edu/anatomy_GIS/CARO.pdf</vt:lpwstr>
      </vt:variant>
      <vt:variant>
        <vt:lpwstr/>
      </vt:variant>
      <vt:variant>
        <vt:i4>589825</vt:i4>
      </vt:variant>
      <vt:variant>
        <vt:i4>1311</vt:i4>
      </vt:variant>
      <vt:variant>
        <vt:i4>0</vt:i4>
      </vt:variant>
      <vt:variant>
        <vt:i4>5</vt:i4>
      </vt:variant>
      <vt:variant>
        <vt:lpwstr>http://ontology.buffalo.edu/anatomy_GIS/Relations_in_Anatomical_Ontologies.pdf</vt:lpwstr>
      </vt:variant>
      <vt:variant>
        <vt:lpwstr/>
      </vt:variant>
      <vt:variant>
        <vt:i4>4128867</vt:i4>
      </vt:variant>
      <vt:variant>
        <vt:i4>1308</vt:i4>
      </vt:variant>
      <vt:variant>
        <vt:i4>0</vt:i4>
      </vt:variant>
      <vt:variant>
        <vt:i4>5</vt:i4>
      </vt:variant>
      <vt:variant>
        <vt:lpwstr>http://ontology.buffalo.edu/smith/articles/persistence.pdf</vt:lpwstr>
      </vt:variant>
      <vt:variant>
        <vt:lpwstr/>
      </vt:variant>
      <vt:variant>
        <vt:i4>4456466</vt:i4>
      </vt:variant>
      <vt:variant>
        <vt:i4>1305</vt:i4>
      </vt:variant>
      <vt:variant>
        <vt:i4>0</vt:i4>
      </vt:variant>
      <vt:variant>
        <vt:i4>5</vt:i4>
      </vt:variant>
      <vt:variant>
        <vt:lpwstr>http://ontology.buffalo.edu/smith/articles/Ontologie_des_Embryos.pdf</vt:lpwstr>
      </vt:variant>
      <vt:variant>
        <vt:lpwstr/>
      </vt:variant>
      <vt:variant>
        <vt:i4>4456466</vt:i4>
      </vt:variant>
      <vt:variant>
        <vt:i4>1302</vt:i4>
      </vt:variant>
      <vt:variant>
        <vt:i4>0</vt:i4>
      </vt:variant>
      <vt:variant>
        <vt:i4>5</vt:i4>
      </vt:variant>
      <vt:variant>
        <vt:lpwstr>http://ontology.buffalo.edu/smith/articles/Ontologie_des_Embryos.pdf</vt:lpwstr>
      </vt:variant>
      <vt:variant>
        <vt:lpwstr/>
      </vt:variant>
      <vt:variant>
        <vt:i4>5701663</vt:i4>
      </vt:variant>
      <vt:variant>
        <vt:i4>1299</vt:i4>
      </vt:variant>
      <vt:variant>
        <vt:i4>0</vt:i4>
      </vt:variant>
      <vt:variant>
        <vt:i4>5</vt:i4>
      </vt:variant>
      <vt:variant>
        <vt:lpwstr>http://ontology.buffalo.edu/smith/articles/Substanz_und_Funktion.pdf</vt:lpwstr>
      </vt:variant>
      <vt:variant>
        <vt:lpwstr/>
      </vt:variant>
      <vt:variant>
        <vt:i4>5701638</vt:i4>
      </vt:variant>
      <vt:variant>
        <vt:i4>1296</vt:i4>
      </vt:variant>
      <vt:variant>
        <vt:i4>0</vt:i4>
      </vt:variant>
      <vt:variant>
        <vt:i4>5</vt:i4>
      </vt:variant>
      <vt:variant>
        <vt:lpwstr>http://ontology.buffalo.edu/referent-tracking/EnterpriseOntology.pdf</vt:lpwstr>
      </vt:variant>
      <vt:variant>
        <vt:lpwstr/>
      </vt:variant>
      <vt:variant>
        <vt:i4>5767271</vt:i4>
      </vt:variant>
      <vt:variant>
        <vt:i4>1293</vt:i4>
      </vt:variant>
      <vt:variant>
        <vt:i4>0</vt:i4>
      </vt:variant>
      <vt:variant>
        <vt:i4>5</vt:i4>
      </vt:variant>
      <vt:variant>
        <vt:lpwstr>http://ontology.buffalo.edu/medo/Recommendations_2005.pdf</vt:lpwstr>
      </vt:variant>
      <vt:variant>
        <vt:lpwstr/>
      </vt:variant>
      <vt:variant>
        <vt:i4>7077945</vt:i4>
      </vt:variant>
      <vt:variant>
        <vt:i4>1290</vt:i4>
      </vt:variant>
      <vt:variant>
        <vt:i4>0</vt:i4>
      </vt:variant>
      <vt:variant>
        <vt:i4>5</vt:i4>
      </vt:variant>
      <vt:variant>
        <vt:lpwstr>http://ontology.buffalo.edu/smith/articles/zaibertsmith.pdf</vt:lpwstr>
      </vt:variant>
      <vt:variant>
        <vt:lpwstr/>
      </vt:variant>
      <vt:variant>
        <vt:i4>5111885</vt:i4>
      </vt:variant>
      <vt:variant>
        <vt:i4>1287</vt:i4>
      </vt:variant>
      <vt:variant>
        <vt:i4>0</vt:i4>
      </vt:variant>
      <vt:variant>
        <vt:i4>5</vt:i4>
      </vt:variant>
      <vt:variant>
        <vt:lpwstr>http://ontology.buffalo.edu/smith/articles/Explications-verifactionnistes.pdf</vt:lpwstr>
      </vt:variant>
      <vt:variant>
        <vt:lpwstr/>
      </vt:variant>
      <vt:variant>
        <vt:i4>1376317</vt:i4>
      </vt:variant>
      <vt:variant>
        <vt:i4>1284</vt:i4>
      </vt:variant>
      <vt:variant>
        <vt:i4>0</vt:i4>
      </vt:variant>
      <vt:variant>
        <vt:i4>5</vt:i4>
      </vt:variant>
      <vt:variant>
        <vt:lpwstr>http://ontology.buffalo.edu/smith/articles/truthmakers/truthmaker_explanations.pdf</vt:lpwstr>
      </vt:variant>
      <vt:variant>
        <vt:lpwstr/>
      </vt:variant>
      <vt:variant>
        <vt:i4>458836</vt:i4>
      </vt:variant>
      <vt:variant>
        <vt:i4>1281</vt:i4>
      </vt:variant>
      <vt:variant>
        <vt:i4>0</vt:i4>
      </vt:variant>
      <vt:variant>
        <vt:i4>5</vt:i4>
      </vt:variant>
      <vt:variant>
        <vt:lpwstr>http://ontology.buffalo.edu/smith/articles/evaluationofontologies.pdf</vt:lpwstr>
      </vt:variant>
      <vt:variant>
        <vt:lpwstr/>
      </vt:variant>
      <vt:variant>
        <vt:i4>8192106</vt:i4>
      </vt:variant>
      <vt:variant>
        <vt:i4>1278</vt:i4>
      </vt:variant>
      <vt:variant>
        <vt:i4>0</vt:i4>
      </vt:variant>
      <vt:variant>
        <vt:i4>5</vt:i4>
      </vt:variant>
      <vt:variant>
        <vt:lpwstr>http://ontology.buffalo.edu/smith/articles/Geographic-Categories-Ontological-Retrospective.pdf</vt:lpwstr>
      </vt:variant>
      <vt:variant>
        <vt:lpwstr/>
      </vt:variant>
      <vt:variant>
        <vt:i4>2424903</vt:i4>
      </vt:variant>
      <vt:variant>
        <vt:i4>1275</vt:i4>
      </vt:variant>
      <vt:variant>
        <vt:i4>0</vt:i4>
      </vt:variant>
      <vt:variant>
        <vt:i4>5</vt:i4>
      </vt:variant>
      <vt:variant>
        <vt:lpwstr>http://ontology.buffalo.edu/smith/articles/Meaningful_life(Nemo).pdf</vt:lpwstr>
      </vt:variant>
      <vt:variant>
        <vt:lpwstr/>
      </vt:variant>
      <vt:variant>
        <vt:i4>1572893</vt:i4>
      </vt:variant>
      <vt:variant>
        <vt:i4>1272</vt:i4>
      </vt:variant>
      <vt:variant>
        <vt:i4>0</vt:i4>
      </vt:variant>
      <vt:variant>
        <vt:i4>5</vt:i4>
      </vt:variant>
      <vt:variant>
        <vt:lpwstr>http://ontology.buffalo.edu/smith/articles/Il-significato-della-vita.pdf</vt:lpwstr>
      </vt:variant>
      <vt:variant>
        <vt:lpwstr/>
      </vt:variant>
      <vt:variant>
        <vt:i4>5177362</vt:i4>
      </vt:variant>
      <vt:variant>
        <vt:i4>1269</vt:i4>
      </vt:variant>
      <vt:variant>
        <vt:i4>0</vt:i4>
      </vt:variant>
      <vt:variant>
        <vt:i4>5</vt:i4>
      </vt:variant>
      <vt:variant>
        <vt:lpwstr>http://ontology.buffalo.edu/smith/articles/La-signification-de-la-vie.pdf</vt:lpwstr>
      </vt:variant>
      <vt:variant>
        <vt:lpwstr/>
      </vt:variant>
      <vt:variant>
        <vt:i4>3539053</vt:i4>
      </vt:variant>
      <vt:variant>
        <vt:i4>1266</vt:i4>
      </vt:variant>
      <vt:variant>
        <vt:i4>0</vt:i4>
      </vt:variant>
      <vt:variant>
        <vt:i4>5</vt:i4>
      </vt:variant>
      <vt:variant>
        <vt:lpwstr>http://ontology.buffalo.edu/smith/articles/NyiriFS.pdf</vt:lpwstr>
      </vt:variant>
      <vt:variant>
        <vt:lpwstr/>
      </vt:variant>
      <vt:variant>
        <vt:i4>7274559</vt:i4>
      </vt:variant>
      <vt:variant>
        <vt:i4>1263</vt:i4>
      </vt:variant>
      <vt:variant>
        <vt:i4>0</vt:i4>
      </vt:variant>
      <vt:variant>
        <vt:i4>5</vt:i4>
      </vt:variant>
      <vt:variant>
        <vt:lpwstr>http://ontology.buffalo.edu/smith/articles/Dlaczego.pdf</vt:lpwstr>
      </vt:variant>
      <vt:variant>
        <vt:lpwstr/>
      </vt:variant>
      <vt:variant>
        <vt:i4>6619167</vt:i4>
      </vt:variant>
      <vt:variant>
        <vt:i4>1260</vt:i4>
      </vt:variant>
      <vt:variant>
        <vt:i4>0</vt:i4>
      </vt:variant>
      <vt:variant>
        <vt:i4>5</vt:i4>
      </vt:variant>
      <vt:variant>
        <vt:lpwstr>http://ontology.buffalo.edu/smith/articles/Polish_Philosophy.pdf</vt:lpwstr>
      </vt:variant>
      <vt:variant>
        <vt:lpwstr/>
      </vt:variant>
      <vt:variant>
        <vt:i4>3670074</vt:i4>
      </vt:variant>
      <vt:variant>
        <vt:i4>1257</vt:i4>
      </vt:variant>
      <vt:variant>
        <vt:i4>0</vt:i4>
      </vt:variant>
      <vt:variant>
        <vt:i4>5</vt:i4>
      </vt:variant>
      <vt:variant>
        <vt:lpwstr>http://www.spatial.maine.edu/~max/UCGIS-Ontologies.pdf</vt:lpwstr>
      </vt:variant>
      <vt:variant>
        <vt:lpwstr/>
      </vt:variant>
      <vt:variant>
        <vt:i4>1900609</vt:i4>
      </vt:variant>
      <vt:variant>
        <vt:i4>1254</vt:i4>
      </vt:variant>
      <vt:variant>
        <vt:i4>0</vt:i4>
      </vt:variant>
      <vt:variant>
        <vt:i4>5</vt:i4>
      </vt:variant>
      <vt:variant>
        <vt:lpwstr>http://ontology.buffalo.edu/smith/articles/topography.pdf</vt:lpwstr>
      </vt:variant>
      <vt:variant>
        <vt:lpwstr/>
      </vt:variant>
      <vt:variant>
        <vt:i4>6946870</vt:i4>
      </vt:variant>
      <vt:variant>
        <vt:i4>1251</vt:i4>
      </vt:variant>
      <vt:variant>
        <vt:i4>0</vt:i4>
      </vt:variant>
      <vt:variant>
        <vt:i4>5</vt:i4>
      </vt:variant>
      <vt:variant>
        <vt:lpwstr>http://ontology.buffalo.edu/smith/articles/Tallando.pdf</vt:lpwstr>
      </vt:variant>
      <vt:variant>
        <vt:lpwstr/>
      </vt:variant>
      <vt:variant>
        <vt:i4>3407993</vt:i4>
      </vt:variant>
      <vt:variant>
        <vt:i4>1248</vt:i4>
      </vt:variant>
      <vt:variant>
        <vt:i4>0</vt:i4>
      </vt:variant>
      <vt:variant>
        <vt:i4>5</vt:i4>
      </vt:variant>
      <vt:variant>
        <vt:lpwstr>http://ontology.buffalo.edu/smith/articles/Carving.pdf</vt:lpwstr>
      </vt:variant>
      <vt:variant>
        <vt:lpwstr/>
      </vt:variant>
      <vt:variant>
        <vt:i4>7143534</vt:i4>
      </vt:variant>
      <vt:variant>
        <vt:i4>1245</vt:i4>
      </vt:variant>
      <vt:variant>
        <vt:i4>0</vt:i4>
      </vt:variant>
      <vt:variant>
        <vt:i4>5</vt:i4>
      </vt:variant>
      <vt:variant>
        <vt:lpwstr>http://ontology.buffalo.edu/smith/articles/visceral-values-smith-korsmeyer.pdf</vt:lpwstr>
      </vt:variant>
      <vt:variant>
        <vt:lpwstr/>
      </vt:variant>
      <vt:variant>
        <vt:i4>6094924</vt:i4>
      </vt:variant>
      <vt:variant>
        <vt:i4>1242</vt:i4>
      </vt:variant>
      <vt:variant>
        <vt:i4>0</vt:i4>
      </vt:variant>
      <vt:variant>
        <vt:i4>5</vt:i4>
      </vt:variant>
      <vt:variant>
        <vt:lpwstr>http://ontology.buffalo.edu/smith/articles/Brentano'sOntology.pdf</vt:lpwstr>
      </vt:variant>
      <vt:variant>
        <vt:lpwstr/>
      </vt:variant>
      <vt:variant>
        <vt:i4>5767198</vt:i4>
      </vt:variant>
      <vt:variant>
        <vt:i4>1239</vt:i4>
      </vt:variant>
      <vt:variant>
        <vt:i4>0</vt:i4>
      </vt:variant>
      <vt:variant>
        <vt:i4>5</vt:i4>
      </vt:variant>
      <vt:variant>
        <vt:lpwstr>http://ontology.buffalo.edu/smith/articles/Rojszczak.pdf</vt:lpwstr>
      </vt:variant>
      <vt:variant>
        <vt:lpwstr/>
      </vt:variant>
      <vt:variant>
        <vt:i4>8126577</vt:i4>
      </vt:variant>
      <vt:variant>
        <vt:i4>1236</vt:i4>
      </vt:variant>
      <vt:variant>
        <vt:i4>0</vt:i4>
      </vt:variant>
      <vt:variant>
        <vt:i4>5</vt:i4>
      </vt:variant>
      <vt:variant>
        <vt:lpwstr>http://ontology.buffalo.edu/smith/articles/german/kamikaze.pdf</vt:lpwstr>
      </vt:variant>
      <vt:variant>
        <vt:lpwstr/>
      </vt:variant>
      <vt:variant>
        <vt:i4>7274534</vt:i4>
      </vt:variant>
      <vt:variant>
        <vt:i4>1233</vt:i4>
      </vt:variant>
      <vt:variant>
        <vt:i4>0</vt:i4>
      </vt:variant>
      <vt:variant>
        <vt:i4>5</vt:i4>
      </vt:variant>
      <vt:variant>
        <vt:lpwstr>http://www2.unipr.it/~huewol48/wat.html</vt:lpwstr>
      </vt:variant>
      <vt:variant>
        <vt:lpwstr/>
      </vt:variant>
      <vt:variant>
        <vt:i4>852046</vt:i4>
      </vt:variant>
      <vt:variant>
        <vt:i4>1230</vt:i4>
      </vt:variant>
      <vt:variant>
        <vt:i4>0</vt:i4>
      </vt:variant>
      <vt:variant>
        <vt:i4>5</vt:i4>
      </vt:variant>
      <vt:variant>
        <vt:lpwstr>http://www2.unipr.it/~huewol48/smith.pdf</vt:lpwstr>
      </vt:variant>
      <vt:variant>
        <vt:lpwstr/>
      </vt:variant>
      <vt:variant>
        <vt:i4>262244</vt:i4>
      </vt:variant>
      <vt:variant>
        <vt:i4>1227</vt:i4>
      </vt:variant>
      <vt:variant>
        <vt:i4>0</vt:i4>
      </vt:variant>
      <vt:variant>
        <vt:i4>5</vt:i4>
      </vt:variant>
      <vt:variant>
        <vt:lpwstr>http://ontology.buffalo.edu/smith/articles/ontologia_2006.pdf</vt:lpwstr>
      </vt:variant>
      <vt:variant>
        <vt:lpwstr/>
      </vt:variant>
      <vt:variant>
        <vt:i4>5898371</vt:i4>
      </vt:variant>
      <vt:variant>
        <vt:i4>1224</vt:i4>
      </vt:variant>
      <vt:variant>
        <vt:i4>0</vt:i4>
      </vt:variant>
      <vt:variant>
        <vt:i4>5</vt:i4>
      </vt:variant>
      <vt:variant>
        <vt:lpwstr>http://ontology.buffalo.edu/smith/articles/Ontología.pdf</vt:lpwstr>
      </vt:variant>
      <vt:variant>
        <vt:lpwstr/>
      </vt:variant>
      <vt:variant>
        <vt:i4>5308478</vt:i4>
      </vt:variant>
      <vt:variant>
        <vt:i4>1221</vt:i4>
      </vt:variant>
      <vt:variant>
        <vt:i4>0</vt:i4>
      </vt:variant>
      <vt:variant>
        <vt:i4>5</vt:i4>
      </vt:variant>
      <vt:variant>
        <vt:lpwstr>http://ontology.buffalo.edu/smith/articles/ontology_pic.pdf</vt:lpwstr>
      </vt:variant>
      <vt:variant>
        <vt:lpwstr/>
      </vt:variant>
      <vt:variant>
        <vt:i4>6684730</vt:i4>
      </vt:variant>
      <vt:variant>
        <vt:i4>1218</vt:i4>
      </vt:variant>
      <vt:variant>
        <vt:i4>0</vt:i4>
      </vt:variant>
      <vt:variant>
        <vt:i4>5</vt:i4>
      </vt:variant>
      <vt:variant>
        <vt:lpwstr>http://ontology.buffalo.edu/smith/articles/ecology(magyar).htm</vt:lpwstr>
      </vt:variant>
      <vt:variant>
        <vt:lpwstr/>
      </vt:variant>
      <vt:variant>
        <vt:i4>1179770</vt:i4>
      </vt:variant>
      <vt:variant>
        <vt:i4>1215</vt:i4>
      </vt:variant>
      <vt:variant>
        <vt:i4>0</vt:i4>
      </vt:variant>
      <vt:variant>
        <vt:i4>5</vt:i4>
      </vt:variant>
      <vt:variant>
        <vt:lpwstr>http://ontology.buffalo.edu/smith/articles/Ecological_Approach.pdf</vt:lpwstr>
      </vt:variant>
      <vt:variant>
        <vt:lpwstr/>
      </vt:variant>
      <vt:variant>
        <vt:i4>6750247</vt:i4>
      </vt:variant>
      <vt:variant>
        <vt:i4>1212</vt:i4>
      </vt:variant>
      <vt:variant>
        <vt:i4>0</vt:i4>
      </vt:variant>
      <vt:variant>
        <vt:i4>5</vt:i4>
      </vt:variant>
      <vt:variant>
        <vt:lpwstr>http://www.vdf.ethz.ch/loadAllFrames.asp?showArtDetail=3183</vt:lpwstr>
      </vt:variant>
      <vt:variant>
        <vt:lpwstr/>
      </vt:variant>
      <vt:variant>
        <vt:i4>2883711</vt:i4>
      </vt:variant>
      <vt:variant>
        <vt:i4>1209</vt:i4>
      </vt:variant>
      <vt:variant>
        <vt:i4>0</vt:i4>
      </vt:variant>
      <vt:variant>
        <vt:i4>5</vt:i4>
      </vt:variant>
      <vt:variant>
        <vt:lpwstr>http://ontology.buffalo.edu/AppliedOntology.pdf</vt:lpwstr>
      </vt:variant>
      <vt:variant>
        <vt:lpwstr/>
      </vt:variant>
      <vt:variant>
        <vt:i4>1769543</vt:i4>
      </vt:variant>
      <vt:variant>
        <vt:i4>1206</vt:i4>
      </vt:variant>
      <vt:variant>
        <vt:i4>0</vt:i4>
      </vt:variant>
      <vt:variant>
        <vt:i4>5</vt:i4>
      </vt:variant>
      <vt:variant>
        <vt:lpwstr>http://ontology.buffalo.edu/smith/articles/partitions.pdf</vt:lpwstr>
      </vt:variant>
      <vt:variant>
        <vt:lpwstr/>
      </vt:variant>
      <vt:variant>
        <vt:i4>3932268</vt:i4>
      </vt:variant>
      <vt:variant>
        <vt:i4>1203</vt:i4>
      </vt:variant>
      <vt:variant>
        <vt:i4>0</vt:i4>
      </vt:variant>
      <vt:variant>
        <vt:i4>5</vt:i4>
      </vt:variant>
      <vt:variant>
        <vt:lpwstr>http://ontology.buffalo.edu/smith/articles/aristoteles2000.pdf</vt:lpwstr>
      </vt:variant>
      <vt:variant>
        <vt:lpwstr/>
      </vt:variant>
      <vt:variant>
        <vt:i4>6488135</vt:i4>
      </vt:variant>
      <vt:variant>
        <vt:i4>1200</vt:i4>
      </vt:variant>
      <vt:variant>
        <vt:i4>0</vt:i4>
      </vt:variant>
      <vt:variant>
        <vt:i4>5</vt:i4>
      </vt:variant>
      <vt:variant>
        <vt:lpwstr>http://ontology.buffalo.edu/geo/real_estate.pdf</vt:lpwstr>
      </vt:variant>
      <vt:variant>
        <vt:lpwstr/>
      </vt:variant>
      <vt:variant>
        <vt:i4>786438</vt:i4>
      </vt:variant>
      <vt:variant>
        <vt:i4>1197</vt:i4>
      </vt:variant>
      <vt:variant>
        <vt:i4>0</vt:i4>
      </vt:variant>
      <vt:variant>
        <vt:i4>5</vt:i4>
      </vt:variant>
      <vt:variant>
        <vt:lpwstr>http://nounivers.narod.ru/gmf/jsearle.htm</vt:lpwstr>
      </vt:variant>
      <vt:variant>
        <vt:lpwstr/>
      </vt:variant>
      <vt:variant>
        <vt:i4>1703945</vt:i4>
      </vt:variant>
      <vt:variant>
        <vt:i4>1194</vt:i4>
      </vt:variant>
      <vt:variant>
        <vt:i4>0</vt:i4>
      </vt:variant>
      <vt:variant>
        <vt:i4>5</vt:i4>
      </vt:variant>
      <vt:variant>
        <vt:lpwstr>http://ontology.buffalo.edu/smith/articles/Un'aporia.pdf</vt:lpwstr>
      </vt:variant>
      <vt:variant>
        <vt:lpwstr/>
      </vt:variant>
      <vt:variant>
        <vt:i4>8257588</vt:i4>
      </vt:variant>
      <vt:variant>
        <vt:i4>1191</vt:i4>
      </vt:variant>
      <vt:variant>
        <vt:i4>0</vt:i4>
      </vt:variant>
      <vt:variant>
        <vt:i4>5</vt:i4>
      </vt:variant>
      <vt:variant>
        <vt:lpwstr>http://ontology.buffalo.edu/smith/articles/Searle-Od-Aktow.pdf</vt:lpwstr>
      </vt:variant>
      <vt:variant>
        <vt:lpwstr/>
      </vt:variant>
      <vt:variant>
        <vt:i4>2556014</vt:i4>
      </vt:variant>
      <vt:variant>
        <vt:i4>1188</vt:i4>
      </vt:variant>
      <vt:variant>
        <vt:i4>0</vt:i4>
      </vt:variant>
      <vt:variant>
        <vt:i4>5</vt:i4>
      </vt:variant>
      <vt:variant>
        <vt:lpwstr>http://ontology.buffalo.edu/smith/articles/SearleIntro.pdf</vt:lpwstr>
      </vt:variant>
      <vt:variant>
        <vt:lpwstr/>
      </vt:variant>
      <vt:variant>
        <vt:i4>4522004</vt:i4>
      </vt:variant>
      <vt:variant>
        <vt:i4>1185</vt:i4>
      </vt:variant>
      <vt:variant>
        <vt:i4>0</vt:i4>
      </vt:variant>
      <vt:variant>
        <vt:i4>5</vt:i4>
      </vt:variant>
      <vt:variant>
        <vt:lpwstr>http://ontology.buffalo.edu/smith/articles/Theories_of_Judgment.pdf</vt:lpwstr>
      </vt:variant>
      <vt:variant>
        <vt:lpwstr/>
      </vt:variant>
      <vt:variant>
        <vt:i4>458833</vt:i4>
      </vt:variant>
      <vt:variant>
        <vt:i4>1182</vt:i4>
      </vt:variant>
      <vt:variant>
        <vt:i4>0</vt:i4>
      </vt:variant>
      <vt:variant>
        <vt:i4>5</vt:i4>
      </vt:variant>
      <vt:variant>
        <vt:lpwstr>http://ontology.buffalo.edu/smith/articles/Matrix.pdf</vt:lpwstr>
      </vt:variant>
      <vt:variant>
        <vt:lpwstr/>
      </vt:variant>
      <vt:variant>
        <vt:i4>5832765</vt:i4>
      </vt:variant>
      <vt:variant>
        <vt:i4>1179</vt:i4>
      </vt:variant>
      <vt:variant>
        <vt:i4>0</vt:i4>
      </vt:variant>
      <vt:variant>
        <vt:i4>5</vt:i4>
      </vt:variant>
      <vt:variant>
        <vt:lpwstr>http://ontology.buffalo.edu/smith/articles/Kant_Husserl.pdf</vt:lpwstr>
      </vt:variant>
      <vt:variant>
        <vt:lpwstr/>
      </vt:variant>
      <vt:variant>
        <vt:i4>8126504</vt:i4>
      </vt:variant>
      <vt:variant>
        <vt:i4>1176</vt:i4>
      </vt:variant>
      <vt:variant>
        <vt:i4>0</vt:i4>
      </vt:variant>
      <vt:variant>
        <vt:i4>5</vt:i4>
      </vt:variant>
      <vt:variant>
        <vt:lpwstr>http://ontology.buffalo.edu/smith/articles/Umwelten.pdf</vt:lpwstr>
      </vt:variant>
      <vt:variant>
        <vt:lpwstr/>
      </vt:variant>
      <vt:variant>
        <vt:i4>1441871</vt:i4>
      </vt:variant>
      <vt:variant>
        <vt:i4>1173</vt:i4>
      </vt:variant>
      <vt:variant>
        <vt:i4>0</vt:i4>
      </vt:variant>
      <vt:variant>
        <vt:i4>5</vt:i4>
      </vt:variant>
      <vt:variant>
        <vt:lpwstr>http://ontology.buffalo.edu/smith/articles/napflion.html.</vt:lpwstr>
      </vt:variant>
      <vt:variant>
        <vt:lpwstr/>
      </vt:variant>
      <vt:variant>
        <vt:i4>3145853</vt:i4>
      </vt:variant>
      <vt:variant>
        <vt:i4>1170</vt:i4>
      </vt:variant>
      <vt:variant>
        <vt:i4>0</vt:i4>
      </vt:variant>
      <vt:variant>
        <vt:i4>5</vt:i4>
      </vt:variant>
      <vt:variant>
        <vt:lpwstr>http://ontology.buffalo.edu/smith/articles/Urteilstheorien.pdf</vt:lpwstr>
      </vt:variant>
      <vt:variant>
        <vt:lpwstr/>
      </vt:variant>
      <vt:variant>
        <vt:i4>3014779</vt:i4>
      </vt:variant>
      <vt:variant>
        <vt:i4>1167</vt:i4>
      </vt:variant>
      <vt:variant>
        <vt:i4>0</vt:i4>
      </vt:variant>
      <vt:variant>
        <vt:i4>5</vt:i4>
      </vt:variant>
      <vt:variant>
        <vt:lpwstr>http://ontology.buffalo.edu/smith/articles/vérité_champ_visuel.pdf</vt:lpwstr>
      </vt:variant>
      <vt:variant>
        <vt:lpwstr/>
      </vt:variant>
      <vt:variant>
        <vt:i4>458769</vt:i4>
      </vt:variant>
      <vt:variant>
        <vt:i4>1164</vt:i4>
      </vt:variant>
      <vt:variant>
        <vt:i4>0</vt:i4>
      </vt:variant>
      <vt:variant>
        <vt:i4>5</vt:i4>
      </vt:variant>
      <vt:variant>
        <vt:lpwstr>http://ontology.buffalo.edu/smith/articles/La-Verita.pdf</vt:lpwstr>
      </vt:variant>
      <vt:variant>
        <vt:lpwstr/>
      </vt:variant>
      <vt:variant>
        <vt:i4>2097268</vt:i4>
      </vt:variant>
      <vt:variant>
        <vt:i4>1161</vt:i4>
      </vt:variant>
      <vt:variant>
        <vt:i4>0</vt:i4>
      </vt:variant>
      <vt:variant>
        <vt:i4>5</vt:i4>
      </vt:variant>
      <vt:variant>
        <vt:lpwstr>http://ontology.buffalo.edu/smith/articles/truth_visual_field.pdf</vt:lpwstr>
      </vt:variant>
      <vt:variant>
        <vt:lpwstr/>
      </vt:variant>
      <vt:variant>
        <vt:i4>1245207</vt:i4>
      </vt:variant>
      <vt:variant>
        <vt:i4>1158</vt:i4>
      </vt:variant>
      <vt:variant>
        <vt:i4>0</vt:i4>
      </vt:variant>
      <vt:variant>
        <vt:i4>5</vt:i4>
      </vt:variant>
      <vt:variant>
        <vt:lpwstr>http://ontology.buffalo.edu/smith/articles/chisholm/chisholm.pdf</vt:lpwstr>
      </vt:variant>
      <vt:variant>
        <vt:lpwstr/>
      </vt:variant>
      <vt:variant>
        <vt:i4>8257646</vt:i4>
      </vt:variant>
      <vt:variant>
        <vt:i4>1155</vt:i4>
      </vt:variant>
      <vt:variant>
        <vt:i4>0</vt:i4>
      </vt:variant>
      <vt:variant>
        <vt:i4>5</vt:i4>
      </vt:variant>
      <vt:variant>
        <vt:lpwstr>http://nounivers.narod.ru/gmf/petit.htm</vt:lpwstr>
      </vt:variant>
      <vt:variant>
        <vt:lpwstr/>
      </vt:variant>
      <vt:variant>
        <vt:i4>2883696</vt:i4>
      </vt:variant>
      <vt:variant>
        <vt:i4>1152</vt:i4>
      </vt:variant>
      <vt:variant>
        <vt:i4>0</vt:i4>
      </vt:variant>
      <vt:variant>
        <vt:i4>5</vt:i4>
      </vt:variant>
      <vt:variant>
        <vt:lpwstr>http://ontology.buffalo.edu/smith/articles/ppw.pdf</vt:lpwstr>
      </vt:variant>
      <vt:variant>
        <vt:lpwstr/>
      </vt:variant>
      <vt:variant>
        <vt:i4>7340089</vt:i4>
      </vt:variant>
      <vt:variant>
        <vt:i4>1149</vt:i4>
      </vt:variant>
      <vt:variant>
        <vt:i4>0</vt:i4>
      </vt:variant>
      <vt:variant>
        <vt:i4>5</vt:i4>
      </vt:variant>
      <vt:variant>
        <vt:lpwstr>http://intellectica.org/SiteArchives/archives/n28/28_04_Smith.pdf</vt:lpwstr>
      </vt:variant>
      <vt:variant>
        <vt:lpwstr/>
      </vt:variant>
      <vt:variant>
        <vt:i4>5308420</vt:i4>
      </vt:variant>
      <vt:variant>
        <vt:i4>1146</vt:i4>
      </vt:variant>
      <vt:variant>
        <vt:i4>0</vt:i4>
      </vt:variant>
      <vt:variant>
        <vt:i4>5</vt:i4>
      </vt:variant>
      <vt:variant>
        <vt:lpwstr>http://ontology.buffalo.edu/smith/articles/Hayek.pdf</vt:lpwstr>
      </vt:variant>
      <vt:variant>
        <vt:lpwstr/>
      </vt:variant>
      <vt:variant>
        <vt:i4>3145837</vt:i4>
      </vt:variant>
      <vt:variant>
        <vt:i4>1143</vt:i4>
      </vt:variant>
      <vt:variant>
        <vt:i4>0</vt:i4>
      </vt:variant>
      <vt:variant>
        <vt:i4>5</vt:i4>
      </vt:variant>
      <vt:variant>
        <vt:lpwstr>http://ontology.buffalo.edu/smith/articles/WITASEK.pdf</vt:lpwstr>
      </vt:variant>
      <vt:variant>
        <vt:lpwstr/>
      </vt:variant>
      <vt:variant>
        <vt:i4>720984</vt:i4>
      </vt:variant>
      <vt:variant>
        <vt:i4>1140</vt:i4>
      </vt:variant>
      <vt:variant>
        <vt:i4>0</vt:i4>
      </vt:variant>
      <vt:variant>
        <vt:i4>5</vt:i4>
      </vt:variant>
      <vt:variant>
        <vt:lpwstr>http://ontology.buffalo.edu/smith/articles/lz.htm</vt:lpwstr>
      </vt:variant>
      <vt:variant>
        <vt:lpwstr/>
      </vt:variant>
      <vt:variant>
        <vt:i4>6422539</vt:i4>
      </vt:variant>
      <vt:variant>
        <vt:i4>1137</vt:i4>
      </vt:variant>
      <vt:variant>
        <vt:i4>0</vt:i4>
      </vt:variant>
      <vt:variant>
        <vt:i4>5</vt:i4>
      </vt:variant>
      <vt:variant>
        <vt:lpwstr>http://ontology.buffalo.edu/smith/articles/Philosophie_scientifique.pdf</vt:lpwstr>
      </vt:variant>
      <vt:variant>
        <vt:lpwstr/>
      </vt:variant>
      <vt:variant>
        <vt:i4>6946864</vt:i4>
      </vt:variant>
      <vt:variant>
        <vt:i4>1134</vt:i4>
      </vt:variant>
      <vt:variant>
        <vt:i4>0</vt:i4>
      </vt:variant>
      <vt:variant>
        <vt:i4>5</vt:i4>
      </vt:variant>
      <vt:variant>
        <vt:lpwstr>http://ontology.buffalo.edu/smith/articles/haller.html</vt:lpwstr>
      </vt:variant>
      <vt:variant>
        <vt:lpwstr/>
      </vt:variant>
      <vt:variant>
        <vt:i4>6225966</vt:i4>
      </vt:variant>
      <vt:variant>
        <vt:i4>1131</vt:i4>
      </vt:variant>
      <vt:variant>
        <vt:i4>0</vt:i4>
      </vt:variant>
      <vt:variant>
        <vt:i4>5</vt:i4>
      </vt:variant>
      <vt:variant>
        <vt:lpwstr>http://ontology.buffalo.edu/smith/articles/common_sense.pdf</vt:lpwstr>
      </vt:variant>
      <vt:variant>
        <vt:lpwstr/>
      </vt:variant>
      <vt:variant>
        <vt:i4>5701646</vt:i4>
      </vt:variant>
      <vt:variant>
        <vt:i4>1128</vt:i4>
      </vt:variant>
      <vt:variant>
        <vt:i4>0</vt:i4>
      </vt:variant>
      <vt:variant>
        <vt:i4>5</vt:i4>
      </vt:variant>
      <vt:variant>
        <vt:lpwstr>http://ontology.buffalo.edu/smith/articles/TruthAboutFiction.pdf</vt:lpwstr>
      </vt:variant>
      <vt:variant>
        <vt:lpwstr/>
      </vt:variant>
      <vt:variant>
        <vt:i4>6946941</vt:i4>
      </vt:variant>
      <vt:variant>
        <vt:i4>1125</vt:i4>
      </vt:variant>
      <vt:variant>
        <vt:i4>0</vt:i4>
      </vt:variant>
      <vt:variant>
        <vt:i4>5</vt:i4>
      </vt:variant>
      <vt:variant>
        <vt:lpwstr>http://ontology.buffalo.edu/smith/articles/Filozofia-austriacka.pdf</vt:lpwstr>
      </vt:variant>
      <vt:variant>
        <vt:lpwstr/>
      </vt:variant>
      <vt:variant>
        <vt:i4>3211376</vt:i4>
      </vt:variant>
      <vt:variant>
        <vt:i4>1122</vt:i4>
      </vt:variant>
      <vt:variant>
        <vt:i4>0</vt:i4>
      </vt:variant>
      <vt:variant>
        <vt:i4>5</vt:i4>
      </vt:variant>
      <vt:variant>
        <vt:lpwstr>http://ontology.buffalo.edu/smith/articles/HusserlMeaningReference.pdf</vt:lpwstr>
      </vt:variant>
      <vt:variant>
        <vt:lpwstr/>
      </vt:variant>
      <vt:variant>
        <vt:i4>1376346</vt:i4>
      </vt:variant>
      <vt:variant>
        <vt:i4>1119</vt:i4>
      </vt:variant>
      <vt:variant>
        <vt:i4>0</vt:i4>
      </vt:variant>
      <vt:variant>
        <vt:i4>5</vt:i4>
      </vt:variant>
      <vt:variant>
        <vt:lpwstr>http://ontology.buffalo.edu/smith/articles/New_European_Philosophy.pdf</vt:lpwstr>
      </vt:variant>
      <vt:variant>
        <vt:lpwstr/>
      </vt:variant>
      <vt:variant>
        <vt:i4>5898247</vt:i4>
      </vt:variant>
      <vt:variant>
        <vt:i4>1116</vt:i4>
      </vt:variant>
      <vt:variant>
        <vt:i4>0</vt:i4>
      </vt:variant>
      <vt:variant>
        <vt:i4>5</vt:i4>
      </vt:variant>
      <vt:variant>
        <vt:lpwstr>http://ontology.buffalo.edu/smith/articles/ontologia.pdf</vt:lpwstr>
      </vt:variant>
      <vt:variant>
        <vt:lpwstr/>
      </vt:variant>
      <vt:variant>
        <vt:i4>7929892</vt:i4>
      </vt:variant>
      <vt:variant>
        <vt:i4>1113</vt:i4>
      </vt:variant>
      <vt:variant>
        <vt:i4>0</vt:i4>
      </vt:variant>
      <vt:variant>
        <vt:i4>5</vt:i4>
      </vt:variant>
      <vt:variant>
        <vt:lpwstr>http://ontology.buffalo.edu/smith/articles/Olar.pdf</vt:lpwstr>
      </vt:variant>
      <vt:variant>
        <vt:lpwstr/>
      </vt:variant>
      <vt:variant>
        <vt:i4>721015</vt:i4>
      </vt:variant>
      <vt:variant>
        <vt:i4>1110</vt:i4>
      </vt:variant>
      <vt:variant>
        <vt:i4>0</vt:i4>
      </vt:variant>
      <vt:variant>
        <vt:i4>5</vt:i4>
      </vt:variant>
      <vt:variant>
        <vt:lpwstr>http://ontology.buffalo.edu/smith/articles/Austrian_Philosophy.pdf</vt:lpwstr>
      </vt:variant>
      <vt:variant>
        <vt:lpwstr/>
      </vt:variant>
      <vt:variant>
        <vt:i4>327770</vt:i4>
      </vt:variant>
      <vt:variant>
        <vt:i4>1107</vt:i4>
      </vt:variant>
      <vt:variant>
        <vt:i4>0</vt:i4>
      </vt:variant>
      <vt:variant>
        <vt:i4>5</vt:i4>
      </vt:variant>
      <vt:variant>
        <vt:lpwstr>http://ontology.buffalo.edu/smith/articles/Characteristica-Universalis-Danish.pdf</vt:lpwstr>
      </vt:variant>
      <vt:variant>
        <vt:lpwstr/>
      </vt:variant>
      <vt:variant>
        <vt:i4>6881336</vt:i4>
      </vt:variant>
      <vt:variant>
        <vt:i4>1104</vt:i4>
      </vt:variant>
      <vt:variant>
        <vt:i4>0</vt:i4>
      </vt:variant>
      <vt:variant>
        <vt:i4>5</vt:i4>
      </vt:variant>
      <vt:variant>
        <vt:lpwstr>http://ontology.buffalo.edu/smith/articles/charuniv.pdf</vt:lpwstr>
      </vt:variant>
      <vt:variant>
        <vt:lpwstr/>
      </vt:variant>
      <vt:variant>
        <vt:i4>6225921</vt:i4>
      </vt:variant>
      <vt:variant>
        <vt:i4>1101</vt:i4>
      </vt:variant>
      <vt:variant>
        <vt:i4>0</vt:i4>
      </vt:variant>
      <vt:variant>
        <vt:i4>5</vt:i4>
      </vt:variant>
      <vt:variant>
        <vt:lpwstr>http://ontology.buffalo.edu/smith/articles/rrrst.pdf</vt:lpwstr>
      </vt:variant>
      <vt:variant>
        <vt:lpwstr/>
      </vt:variant>
      <vt:variant>
        <vt:i4>1966100</vt:i4>
      </vt:variant>
      <vt:variant>
        <vt:i4>1098</vt:i4>
      </vt:variant>
      <vt:variant>
        <vt:i4>0</vt:i4>
      </vt:variant>
      <vt:variant>
        <vt:i4>5</vt:i4>
      </vt:variant>
      <vt:variant>
        <vt:lpwstr>http://nounivers.narod.ru/gmf/fll.htm</vt:lpwstr>
      </vt:variant>
      <vt:variant>
        <vt:lpwstr/>
      </vt:variant>
      <vt:variant>
        <vt:i4>4194397</vt:i4>
      </vt:variant>
      <vt:variant>
        <vt:i4>1095</vt:i4>
      </vt:variant>
      <vt:variant>
        <vt:i4>0</vt:i4>
      </vt:variant>
      <vt:variant>
        <vt:i4>5</vt:i4>
      </vt:variant>
      <vt:variant>
        <vt:lpwstr>http://ontology.buffalo.edu/smith/articles/In-Defense.pdf</vt:lpwstr>
      </vt:variant>
      <vt:variant>
        <vt:lpwstr/>
      </vt:variant>
      <vt:variant>
        <vt:i4>1769544</vt:i4>
      </vt:variant>
      <vt:variant>
        <vt:i4>1092</vt:i4>
      </vt:variant>
      <vt:variant>
        <vt:i4>0</vt:i4>
      </vt:variant>
      <vt:variant>
        <vt:i4>5</vt:i4>
      </vt:variant>
      <vt:variant>
        <vt:lpwstr>http://ontology.buffalo.edu/smith/articles/GrundlegungApriorismus.pdf</vt:lpwstr>
      </vt:variant>
      <vt:variant>
        <vt:lpwstr/>
      </vt:variant>
      <vt:variant>
        <vt:i4>4849755</vt:i4>
      </vt:variant>
      <vt:variant>
        <vt:i4>1089</vt:i4>
      </vt:variant>
      <vt:variant>
        <vt:i4>0</vt:i4>
      </vt:variant>
      <vt:variant>
        <vt:i4>5</vt:i4>
      </vt:variant>
      <vt:variant>
        <vt:lpwstr>http://nounivers.narod.ru/gmf/newfnd.htm</vt:lpwstr>
      </vt:variant>
      <vt:variant>
        <vt:lpwstr/>
      </vt:variant>
      <vt:variant>
        <vt:i4>2883656</vt:i4>
      </vt:variant>
      <vt:variant>
        <vt:i4>1086</vt:i4>
      </vt:variant>
      <vt:variant>
        <vt:i4>0</vt:i4>
      </vt:variant>
      <vt:variant>
        <vt:i4>5</vt:i4>
      </vt:variant>
      <vt:variant>
        <vt:lpwstr>http://ontology.buffalo.edu/smith/articles/qualitative_physics.pdf</vt:lpwstr>
      </vt:variant>
      <vt:variant>
        <vt:lpwstr/>
      </vt:variant>
      <vt:variant>
        <vt:i4>2687102</vt:i4>
      </vt:variant>
      <vt:variant>
        <vt:i4>1083</vt:i4>
      </vt:variant>
      <vt:variant>
        <vt:i4>0</vt:i4>
      </vt:variant>
      <vt:variant>
        <vt:i4>5</vt:i4>
      </vt:variant>
      <vt:variant>
        <vt:lpwstr>http://ontology.buffalo.edu/smith/articles/PhasesReism.pdf</vt:lpwstr>
      </vt:variant>
      <vt:variant>
        <vt:lpwstr/>
      </vt:variant>
      <vt:variant>
        <vt:i4>6029358</vt:i4>
      </vt:variant>
      <vt:variant>
        <vt:i4>1080</vt:i4>
      </vt:variant>
      <vt:variant>
        <vt:i4>0</vt:i4>
      </vt:variant>
      <vt:variant>
        <vt:i4>5</vt:i4>
      </vt:variant>
      <vt:variant>
        <vt:lpwstr>http://ontology.buffalo.edu/smith/book/austrian_philosophy/CH4.pdf</vt:lpwstr>
      </vt:variant>
      <vt:variant>
        <vt:lpwstr/>
      </vt:variant>
      <vt:variant>
        <vt:i4>7209063</vt:i4>
      </vt:variant>
      <vt:variant>
        <vt:i4>1077</vt:i4>
      </vt:variant>
      <vt:variant>
        <vt:i4>0</vt:i4>
      </vt:variant>
      <vt:variant>
        <vt:i4>5</vt:i4>
      </vt:variant>
      <vt:variant>
        <vt:lpwstr>http://ontology.buffalo.edu/smith/articles/german/LOGKIRCH.pdf</vt:lpwstr>
      </vt:variant>
      <vt:variant>
        <vt:lpwstr/>
      </vt:variant>
      <vt:variant>
        <vt:i4>7340078</vt:i4>
      </vt:variant>
      <vt:variant>
        <vt:i4>1074</vt:i4>
      </vt:variant>
      <vt:variant>
        <vt:i4>0</vt:i4>
      </vt:variant>
      <vt:variant>
        <vt:i4>5</vt:i4>
      </vt:variant>
      <vt:variant>
        <vt:lpwstr>http://ontology.buffalo.edu/smith/articles/constraints_on_correspondence.pdf</vt:lpwstr>
      </vt:variant>
      <vt:variant>
        <vt:lpwstr/>
      </vt:variant>
      <vt:variant>
        <vt:i4>6160430</vt:i4>
      </vt:variant>
      <vt:variant>
        <vt:i4>1071</vt:i4>
      </vt:variant>
      <vt:variant>
        <vt:i4>0</vt:i4>
      </vt:variant>
      <vt:variant>
        <vt:i4>5</vt:i4>
      </vt:variant>
      <vt:variant>
        <vt:lpwstr>http://ontology.buffalo.edu/smith/book/austrian_philosophy/CH6.pdf</vt:lpwstr>
      </vt:variant>
      <vt:variant>
        <vt:lpwstr/>
      </vt:variant>
      <vt:variant>
        <vt:i4>1310749</vt:i4>
      </vt:variant>
      <vt:variant>
        <vt:i4>1068</vt:i4>
      </vt:variant>
      <vt:variant>
        <vt:i4>0</vt:i4>
      </vt:variant>
      <vt:variant>
        <vt:i4>5</vt:i4>
      </vt:variant>
      <vt:variant>
        <vt:lpwstr>http://nounivers.narod.ru/gmf/lfo.htm</vt:lpwstr>
      </vt:variant>
      <vt:variant>
        <vt:lpwstr/>
      </vt:variant>
      <vt:variant>
        <vt:i4>1179648</vt:i4>
      </vt:variant>
      <vt:variant>
        <vt:i4>1065</vt:i4>
      </vt:variant>
      <vt:variant>
        <vt:i4>0</vt:i4>
      </vt:variant>
      <vt:variant>
        <vt:i4>5</vt:i4>
      </vt:variant>
      <vt:variant>
        <vt:lpwstr>http://www.accionfilosofica.com/tapa/tapa.pl</vt:lpwstr>
      </vt:variant>
      <vt:variant>
        <vt:lpwstr/>
      </vt:variant>
      <vt:variant>
        <vt:i4>7667738</vt:i4>
      </vt:variant>
      <vt:variant>
        <vt:i4>1062</vt:i4>
      </vt:variant>
      <vt:variant>
        <vt:i4>0</vt:i4>
      </vt:variant>
      <vt:variant>
        <vt:i4>5</vt:i4>
      </vt:variant>
      <vt:variant>
        <vt:lpwstr>http://ontology.buffalo.edu/smith/articles/Logica_y_ontologia_formal.pdf</vt:lpwstr>
      </vt:variant>
      <vt:variant>
        <vt:lpwstr/>
      </vt:variant>
      <vt:variant>
        <vt:i4>2031709</vt:i4>
      </vt:variant>
      <vt:variant>
        <vt:i4>1059</vt:i4>
      </vt:variant>
      <vt:variant>
        <vt:i4>0</vt:i4>
      </vt:variant>
      <vt:variant>
        <vt:i4>5</vt:i4>
      </vt:variant>
      <vt:variant>
        <vt:lpwstr>http://ontology.buffalo.edu/smith/articles/logica.pdf</vt:lpwstr>
      </vt:variant>
      <vt:variant>
        <vt:lpwstr/>
      </vt:variant>
      <vt:variant>
        <vt:i4>2621542</vt:i4>
      </vt:variant>
      <vt:variant>
        <vt:i4>1056</vt:i4>
      </vt:variant>
      <vt:variant>
        <vt:i4>0</vt:i4>
      </vt:variant>
      <vt:variant>
        <vt:i4>5</vt:i4>
      </vt:variant>
      <vt:variant>
        <vt:lpwstr>http://ontology.buffalo.edu/smith/articles/lfo.pdf</vt:lpwstr>
      </vt:variant>
      <vt:variant>
        <vt:lpwstr/>
      </vt:variant>
      <vt:variant>
        <vt:i4>1441885</vt:i4>
      </vt:variant>
      <vt:variant>
        <vt:i4>1053</vt:i4>
      </vt:variant>
      <vt:variant>
        <vt:i4>0</vt:i4>
      </vt:variant>
      <vt:variant>
        <vt:i4>5</vt:i4>
      </vt:variant>
      <vt:variant>
        <vt:lpwstr>http://ontology.buffalo.edu/smith/articles/PracticesofArt.pdf</vt:lpwstr>
      </vt:variant>
      <vt:variant>
        <vt:lpwstr/>
      </vt:variant>
      <vt:variant>
        <vt:i4>4063303</vt:i4>
      </vt:variant>
      <vt:variant>
        <vt:i4>1050</vt:i4>
      </vt:variant>
      <vt:variant>
        <vt:i4>0</vt:i4>
      </vt:variant>
      <vt:variant>
        <vt:i4>5</vt:i4>
      </vt:variant>
      <vt:variant>
        <vt:lpwstr>http://ontology.buffalo.edu/smith/articles/Knowing_how.pdf</vt:lpwstr>
      </vt:variant>
      <vt:variant>
        <vt:lpwstr/>
      </vt:variant>
      <vt:variant>
        <vt:i4>2752637</vt:i4>
      </vt:variant>
      <vt:variant>
        <vt:i4>1047</vt:i4>
      </vt:variant>
      <vt:variant>
        <vt:i4>0</vt:i4>
      </vt:variant>
      <vt:variant>
        <vt:i4>5</vt:i4>
      </vt:variant>
      <vt:variant>
        <vt:lpwstr>http://ontology.buffalo.edu/smith/articles/gestalt.pdf</vt:lpwstr>
      </vt:variant>
      <vt:variant>
        <vt:lpwstr/>
      </vt:variant>
      <vt:variant>
        <vt:i4>7995429</vt:i4>
      </vt:variant>
      <vt:variant>
        <vt:i4>1044</vt:i4>
      </vt:variant>
      <vt:variant>
        <vt:i4>0</vt:i4>
      </vt:variant>
      <vt:variant>
        <vt:i4>5</vt:i4>
      </vt:variant>
      <vt:variant>
        <vt:lpwstr>http://ontology.buffalo.edu/smith/articles/AOLP.pdf</vt:lpwstr>
      </vt:variant>
      <vt:variant>
        <vt:lpwstr/>
      </vt:variant>
      <vt:variant>
        <vt:i4>6094953</vt:i4>
      </vt:variant>
      <vt:variant>
        <vt:i4>1041</vt:i4>
      </vt:variant>
      <vt:variant>
        <vt:i4>0</vt:i4>
      </vt:variant>
      <vt:variant>
        <vt:i4>5</vt:i4>
      </vt:variant>
      <vt:variant>
        <vt:lpwstr>http://ontology.buffalo.edu/smith/book/Reinach/reinach_biography.pdf</vt:lpwstr>
      </vt:variant>
      <vt:variant>
        <vt:lpwstr/>
      </vt:variant>
      <vt:variant>
        <vt:i4>720900</vt:i4>
      </vt:variant>
      <vt:variant>
        <vt:i4>1038</vt:i4>
      </vt:variant>
      <vt:variant>
        <vt:i4>0</vt:i4>
      </vt:variant>
      <vt:variant>
        <vt:i4>5</vt:i4>
      </vt:variant>
      <vt:variant>
        <vt:lpwstr>http://ontology.buffalo.edu/smith/articles/Reinach-fondazione.pdf</vt:lpwstr>
      </vt:variant>
      <vt:variant>
        <vt:lpwstr/>
      </vt:variant>
      <vt:variant>
        <vt:i4>1769546</vt:i4>
      </vt:variant>
      <vt:variant>
        <vt:i4>1035</vt:i4>
      </vt:variant>
      <vt:variant>
        <vt:i4>0</vt:i4>
      </vt:variant>
      <vt:variant>
        <vt:i4>5</vt:i4>
      </vt:variant>
      <vt:variant>
        <vt:lpwstr>http://ontology.buffalo.edu/smith/articles/cognition_of_states_of_affairs.pdf</vt:lpwstr>
      </vt:variant>
      <vt:variant>
        <vt:lpwstr/>
      </vt:variant>
      <vt:variant>
        <vt:i4>1835089</vt:i4>
      </vt:variant>
      <vt:variant>
        <vt:i4>1032</vt:i4>
      </vt:variant>
      <vt:variant>
        <vt:i4>0</vt:i4>
      </vt:variant>
      <vt:variant>
        <vt:i4>5</vt:i4>
      </vt:variant>
      <vt:variant>
        <vt:lpwstr>http://ontology.buffalo.edu/smith/articles/hloa.pdfl</vt:lpwstr>
      </vt:variant>
      <vt:variant>
        <vt:lpwstr/>
      </vt:variant>
      <vt:variant>
        <vt:i4>8323121</vt:i4>
      </vt:variant>
      <vt:variant>
        <vt:i4>1029</vt:i4>
      </vt:variant>
      <vt:variant>
        <vt:i4>0</vt:i4>
      </vt:variant>
      <vt:variant>
        <vt:i4>5</vt:i4>
      </vt:variant>
      <vt:variant>
        <vt:lpwstr>http://repository.unm.edu/bitstream/handle/1928/12584/Pragm%C3%A1tica desarrollos te%C3%B3ricos.pdf?sequence=1</vt:lpwstr>
      </vt:variant>
      <vt:variant>
        <vt:lpwstr/>
      </vt:variant>
      <vt:variant>
        <vt:i4>6684770</vt:i4>
      </vt:variant>
      <vt:variant>
        <vt:i4>1026</vt:i4>
      </vt:variant>
      <vt:variant>
        <vt:i4>0</vt:i4>
      </vt:variant>
      <vt:variant>
        <vt:i4>5</vt:i4>
      </vt:variant>
      <vt:variant>
        <vt:lpwstr>http://ontology.buffalo.edu/smith/articles/smith-per-una-storia.pdf</vt:lpwstr>
      </vt:variant>
      <vt:variant>
        <vt:lpwstr/>
      </vt:variant>
      <vt:variant>
        <vt:i4>4915230</vt:i4>
      </vt:variant>
      <vt:variant>
        <vt:i4>1023</vt:i4>
      </vt:variant>
      <vt:variant>
        <vt:i4>0</vt:i4>
      </vt:variant>
      <vt:variant>
        <vt:i4>5</vt:i4>
      </vt:variant>
      <vt:variant>
        <vt:lpwstr>http://ontology.buffalo.edu/smith/articles/speechact.pdf</vt:lpwstr>
      </vt:variant>
      <vt:variant>
        <vt:lpwstr/>
      </vt:variant>
      <vt:variant>
        <vt:i4>5111830</vt:i4>
      </vt:variant>
      <vt:variant>
        <vt:i4>1020</vt:i4>
      </vt:variant>
      <vt:variant>
        <vt:i4>0</vt:i4>
      </vt:variant>
      <vt:variant>
        <vt:i4>5</vt:i4>
      </vt:variant>
      <vt:variant>
        <vt:lpwstr>https://philpapers.org/archive/MULMAE.pdf</vt:lpwstr>
      </vt:variant>
      <vt:variant>
        <vt:lpwstr/>
      </vt:variant>
      <vt:variant>
        <vt:i4>5505116</vt:i4>
      </vt:variant>
      <vt:variant>
        <vt:i4>1017</vt:i4>
      </vt:variant>
      <vt:variant>
        <vt:i4>0</vt:i4>
      </vt:variant>
      <vt:variant>
        <vt:i4>5</vt:i4>
      </vt:variant>
      <vt:variant>
        <vt:lpwstr>http://ontology.buffalo.edu/smith/articles/Mach-Ehrenfeks.pdf</vt:lpwstr>
      </vt:variant>
      <vt:variant>
        <vt:lpwstr/>
      </vt:variant>
      <vt:variant>
        <vt:i4>6356994</vt:i4>
      </vt:variant>
      <vt:variant>
        <vt:i4>1014</vt:i4>
      </vt:variant>
      <vt:variant>
        <vt:i4>0</vt:i4>
      </vt:variant>
      <vt:variant>
        <vt:i4>5</vt:i4>
      </vt:variant>
      <vt:variant>
        <vt:lpwstr>http://ontology.buffalo.edu/smith/articles/Ehrenfels_Theory_of_Value.pdf</vt:lpwstr>
      </vt:variant>
      <vt:variant>
        <vt:lpwstr/>
      </vt:variant>
      <vt:variant>
        <vt:i4>7798831</vt:i4>
      </vt:variant>
      <vt:variant>
        <vt:i4>1011</vt:i4>
      </vt:variant>
      <vt:variant>
        <vt:i4>0</vt:i4>
      </vt:variant>
      <vt:variant>
        <vt:i4>5</vt:i4>
      </vt:variant>
      <vt:variant>
        <vt:lpwstr>http://ontology.buffalo.edu/smith/articles/AEAP.pdf</vt:lpwstr>
      </vt:variant>
      <vt:variant>
        <vt:lpwstr/>
      </vt:variant>
      <vt:variant>
        <vt:i4>4128876</vt:i4>
      </vt:variant>
      <vt:variant>
        <vt:i4>1008</vt:i4>
      </vt:variant>
      <vt:variant>
        <vt:i4>0</vt:i4>
      </vt:variant>
      <vt:variant>
        <vt:i4>5</vt:i4>
      </vt:variant>
      <vt:variant>
        <vt:lpwstr>http://ontology.buffalo.edu/smith/articles/Sprachspiel.pdf</vt:lpwstr>
      </vt:variant>
      <vt:variant>
        <vt:lpwstr/>
      </vt:variant>
      <vt:variant>
        <vt:i4>6225933</vt:i4>
      </vt:variant>
      <vt:variant>
        <vt:i4>1005</vt:i4>
      </vt:variant>
      <vt:variant>
        <vt:i4>0</vt:i4>
      </vt:variant>
      <vt:variant>
        <vt:i4>5</vt:i4>
      </vt:variant>
      <vt:variant>
        <vt:lpwstr>http://ontology.buffalo.edu/smith/articles/Meinen-und-Vorstellen.pdf</vt:lpwstr>
      </vt:variant>
      <vt:variant>
        <vt:lpwstr/>
      </vt:variant>
      <vt:variant>
        <vt:i4>4915243</vt:i4>
      </vt:variant>
      <vt:variant>
        <vt:i4>1002</vt:i4>
      </vt:variant>
      <vt:variant>
        <vt:i4>0</vt:i4>
      </vt:variant>
      <vt:variant>
        <vt:i4>5</vt:i4>
      </vt:variant>
      <vt:variant>
        <vt:lpwstr>http://ontology.buffalo.edu/smith/articles/Intro_Reinach.pdf</vt:lpwstr>
      </vt:variant>
      <vt:variant>
        <vt:lpwstr/>
      </vt:variant>
      <vt:variant>
        <vt:i4>5111890</vt:i4>
      </vt:variant>
      <vt:variant>
        <vt:i4>999</vt:i4>
      </vt:variant>
      <vt:variant>
        <vt:i4>0</vt:i4>
      </vt:variant>
      <vt:variant>
        <vt:i4>5</vt:i4>
      </vt:variant>
      <vt:variant>
        <vt:lpwstr>http://ontology.buffalo.edu/smith/articles/pieces-of-a-theory.pdf</vt:lpwstr>
      </vt:variant>
      <vt:variant>
        <vt:lpwstr/>
      </vt:variant>
      <vt:variant>
        <vt:i4>1835079</vt:i4>
      </vt:variant>
      <vt:variant>
        <vt:i4>996</vt:i4>
      </vt:variant>
      <vt:variant>
        <vt:i4>0</vt:i4>
      </vt:variant>
      <vt:variant>
        <vt:i4>5</vt:i4>
      </vt:variant>
      <vt:variant>
        <vt:lpwstr>http://ontology.buffalo.edu/smith/articles/Production_of_Ideas.pdf</vt:lpwstr>
      </vt:variant>
      <vt:variant>
        <vt:lpwstr/>
      </vt:variant>
      <vt:variant>
        <vt:i4>983117</vt:i4>
      </vt:variant>
      <vt:variant>
        <vt:i4>993</vt:i4>
      </vt:variant>
      <vt:variant>
        <vt:i4>0</vt:i4>
      </vt:variant>
      <vt:variant>
        <vt:i4>5</vt:i4>
      </vt:variant>
      <vt:variant>
        <vt:lpwstr>http://www.erudit.org/revue/philoso/1999/v26/n2/004986ar.html</vt:lpwstr>
      </vt:variant>
      <vt:variant>
        <vt:lpwstr/>
      </vt:variant>
      <vt:variant>
        <vt:i4>4653066</vt:i4>
      </vt:variant>
      <vt:variant>
        <vt:i4>990</vt:i4>
      </vt:variant>
      <vt:variant>
        <vt:i4>0</vt:i4>
      </vt:variant>
      <vt:variant>
        <vt:i4>5</vt:i4>
      </vt:variant>
      <vt:variant>
        <vt:lpwstr>http://ontology.buffalo.edu/smith/articles/kafka.PDF</vt:lpwstr>
      </vt:variant>
      <vt:variant>
        <vt:lpwstr/>
      </vt:variant>
      <vt:variant>
        <vt:i4>6815807</vt:i4>
      </vt:variant>
      <vt:variant>
        <vt:i4>987</vt:i4>
      </vt:variant>
      <vt:variant>
        <vt:i4>0</vt:i4>
      </vt:variant>
      <vt:variant>
        <vt:i4>5</vt:i4>
      </vt:variant>
      <vt:variant>
        <vt:lpwstr>http://ontology.buffalo.edu/smith/articles/Ingarden1979.pdf</vt:lpwstr>
      </vt:variant>
      <vt:variant>
        <vt:lpwstr/>
      </vt:variant>
      <vt:variant>
        <vt:i4>655453</vt:i4>
      </vt:variant>
      <vt:variant>
        <vt:i4>984</vt:i4>
      </vt:variant>
      <vt:variant>
        <vt:i4>0</vt:i4>
      </vt:variant>
      <vt:variant>
        <vt:i4>5</vt:i4>
      </vt:variant>
      <vt:variant>
        <vt:lpwstr>http://ontology.buffalo.edu/smith/articles/Nousletter-05-2015.pdf</vt:lpwstr>
      </vt:variant>
      <vt:variant>
        <vt:lpwstr/>
      </vt:variant>
      <vt:variant>
        <vt:i4>2818098</vt:i4>
      </vt:variant>
      <vt:variant>
        <vt:i4>981</vt:i4>
      </vt:variant>
      <vt:variant>
        <vt:i4>0</vt:i4>
      </vt:variant>
      <vt:variant>
        <vt:i4>5</vt:i4>
      </vt:variant>
      <vt:variant>
        <vt:lpwstr>http://blog.oup.com/2015/05/interview-editor-of-the-monist/</vt:lpwstr>
      </vt:variant>
      <vt:variant>
        <vt:lpwstr/>
      </vt:variant>
      <vt:variant>
        <vt:i4>8061031</vt:i4>
      </vt:variant>
      <vt:variant>
        <vt:i4>978</vt:i4>
      </vt:variant>
      <vt:variant>
        <vt:i4>0</vt:i4>
      </vt:variant>
      <vt:variant>
        <vt:i4>5</vt:i4>
      </vt:variant>
      <vt:variant>
        <vt:lpwstr>http://www.schattauer.de/en/magazine/subject-areas/journals-a-z/methods/contents/archivestandard/issue/1816/manuscript/20507/download.html</vt:lpwstr>
      </vt:variant>
      <vt:variant>
        <vt:lpwstr/>
      </vt:variant>
      <vt:variant>
        <vt:i4>4390930</vt:i4>
      </vt:variant>
      <vt:variant>
        <vt:i4>975</vt:i4>
      </vt:variant>
      <vt:variant>
        <vt:i4>0</vt:i4>
      </vt:variant>
      <vt:variant>
        <vt:i4>5</vt:i4>
      </vt:variant>
      <vt:variant>
        <vt:lpwstr>http://ontology.buffalo.edu/smith/articles/comment-on-HIO.pdf</vt:lpwstr>
      </vt:variant>
      <vt:variant>
        <vt:lpwstr/>
      </vt:variant>
      <vt:variant>
        <vt:i4>12</vt:i4>
      </vt:variant>
      <vt:variant>
        <vt:i4>972</vt:i4>
      </vt:variant>
      <vt:variant>
        <vt:i4>0</vt:i4>
      </vt:variant>
      <vt:variant>
        <vt:i4>5</vt:i4>
      </vt:variant>
      <vt:variant>
        <vt:lpwstr>http://www.ncbi.nlm.nih.gov/pmc/articles/PMC4124533/</vt:lpwstr>
      </vt:variant>
      <vt:variant>
        <vt:lpwstr/>
      </vt:variant>
      <vt:variant>
        <vt:i4>3342453</vt:i4>
      </vt:variant>
      <vt:variant>
        <vt:i4>969</vt:i4>
      </vt:variant>
      <vt:variant>
        <vt:i4>0</vt:i4>
      </vt:variant>
      <vt:variant>
        <vt:i4>5</vt:i4>
      </vt:variant>
      <vt:variant>
        <vt:lpwstr>http://www.amia.org/news-and-publications/volume-2-number-1/interoperability-reviews-argos-trans-atlantic-observatory</vt:lpwstr>
      </vt:variant>
      <vt:variant>
        <vt:lpwstr>policy-brief-1</vt:lpwstr>
      </vt:variant>
      <vt:variant>
        <vt:i4>3539062</vt:i4>
      </vt:variant>
      <vt:variant>
        <vt:i4>966</vt:i4>
      </vt:variant>
      <vt:variant>
        <vt:i4>0</vt:i4>
      </vt:variant>
      <vt:variant>
        <vt:i4>5</vt:i4>
      </vt:variant>
      <vt:variant>
        <vt:lpwstr>http://ontology.buffalo.edu/smith/articles/Command_and_Control.pdf</vt:lpwstr>
      </vt:variant>
      <vt:variant>
        <vt:lpwstr/>
      </vt:variant>
      <vt:variant>
        <vt:i4>3997778</vt:i4>
      </vt:variant>
      <vt:variant>
        <vt:i4>963</vt:i4>
      </vt:variant>
      <vt:variant>
        <vt:i4>0</vt:i4>
      </vt:variant>
      <vt:variant>
        <vt:i4>5</vt:i4>
      </vt:variant>
      <vt:variant>
        <vt:lpwstr>http://ontology.buffalo.edu/smith/articles/Ontology_of_Functions_2011.pdf</vt:lpwstr>
      </vt:variant>
      <vt:variant>
        <vt:lpwstr/>
      </vt:variant>
      <vt:variant>
        <vt:i4>1638481</vt:i4>
      </vt:variant>
      <vt:variant>
        <vt:i4>960</vt:i4>
      </vt:variant>
      <vt:variant>
        <vt:i4>0</vt:i4>
      </vt:variant>
      <vt:variant>
        <vt:i4>5</vt:i4>
      </vt:variant>
      <vt:variant>
        <vt:lpwstr>http://ontology.buffalo.edu/smith/articles/Cancer_Letter_Editorial.pdf</vt:lpwstr>
      </vt:variant>
      <vt:variant>
        <vt:lpwstr/>
      </vt:variant>
      <vt:variant>
        <vt:i4>3735679</vt:i4>
      </vt:variant>
      <vt:variant>
        <vt:i4>957</vt:i4>
      </vt:variant>
      <vt:variant>
        <vt:i4>0</vt:i4>
      </vt:variant>
      <vt:variant>
        <vt:i4>5</vt:i4>
      </vt:variant>
      <vt:variant>
        <vt:lpwstr>http://iospress.metapress.com/content/p063121l16757521/fulltext.pdf</vt:lpwstr>
      </vt:variant>
      <vt:variant>
        <vt:lpwstr/>
      </vt:variant>
      <vt:variant>
        <vt:i4>7995451</vt:i4>
      </vt:variant>
      <vt:variant>
        <vt:i4>954</vt:i4>
      </vt:variant>
      <vt:variant>
        <vt:i4>0</vt:i4>
      </vt:variant>
      <vt:variant>
        <vt:i4>5</vt:i4>
      </vt:variant>
      <vt:variant>
        <vt:lpwstr>http://ontology.buffalo.edu/smith/articles/jada2011.pdf</vt:lpwstr>
      </vt:variant>
      <vt:variant>
        <vt:lpwstr/>
      </vt:variant>
      <vt:variant>
        <vt:i4>2818171</vt:i4>
      </vt:variant>
      <vt:variant>
        <vt:i4>951</vt:i4>
      </vt:variant>
      <vt:variant>
        <vt:i4>0</vt:i4>
      </vt:variant>
      <vt:variant>
        <vt:i4>5</vt:i4>
      </vt:variant>
      <vt:variant>
        <vt:lpwstr>http://www.sciencedirect.com/science/article/pii/S1532046411000049</vt:lpwstr>
      </vt:variant>
      <vt:variant>
        <vt:lpwstr/>
      </vt:variant>
      <vt:variant>
        <vt:i4>7143440</vt:i4>
      </vt:variant>
      <vt:variant>
        <vt:i4>948</vt:i4>
      </vt:variant>
      <vt:variant>
        <vt:i4>0</vt:i4>
      </vt:variant>
      <vt:variant>
        <vt:i4>5</vt:i4>
      </vt:variant>
      <vt:variant>
        <vt:lpwstr>http://ontology.buffalo.edu/smith/articles/JADA_ontology.pdf</vt:lpwstr>
      </vt:variant>
      <vt:variant>
        <vt:lpwstr/>
      </vt:variant>
      <vt:variant>
        <vt:i4>95</vt:i4>
      </vt:variant>
      <vt:variant>
        <vt:i4>945</vt:i4>
      </vt:variant>
      <vt:variant>
        <vt:i4>0</vt:i4>
      </vt:variant>
      <vt:variant>
        <vt:i4>5</vt:i4>
      </vt:variant>
      <vt:variant>
        <vt:lpwstr>http://ontology.buffalo.edu/smith/articles/Signalling.pdf</vt:lpwstr>
      </vt:variant>
      <vt:variant>
        <vt:lpwstr/>
      </vt:variant>
      <vt:variant>
        <vt:i4>8126568</vt:i4>
      </vt:variant>
      <vt:variant>
        <vt:i4>942</vt:i4>
      </vt:variant>
      <vt:variant>
        <vt:i4>0</vt:i4>
      </vt:variant>
      <vt:variant>
        <vt:i4>5</vt:i4>
      </vt:variant>
      <vt:variant>
        <vt:lpwstr>http://www.aapsj.org/view.asp?art=aapsj0901008</vt:lpwstr>
      </vt:variant>
      <vt:variant>
        <vt:lpwstr/>
      </vt:variant>
      <vt:variant>
        <vt:i4>3932283</vt:i4>
      </vt:variant>
      <vt:variant>
        <vt:i4>939</vt:i4>
      </vt:variant>
      <vt:variant>
        <vt:i4>0</vt:i4>
      </vt:variant>
      <vt:variant>
        <vt:i4>5</vt:i4>
      </vt:variant>
      <vt:variant>
        <vt:lpwstr>http://ontology.buffalo.edu/smith/articles/death-and-taxes.pdf</vt:lpwstr>
      </vt:variant>
      <vt:variant>
        <vt:lpwstr/>
      </vt:variant>
      <vt:variant>
        <vt:i4>6946918</vt:i4>
      </vt:variant>
      <vt:variant>
        <vt:i4>936</vt:i4>
      </vt:variant>
      <vt:variant>
        <vt:i4>0</vt:i4>
      </vt:variant>
      <vt:variant>
        <vt:i4>5</vt:i4>
      </vt:variant>
      <vt:variant>
        <vt:lpwstr>http://ontology.buffalo.edu/medo/WasDiePhilosophie.pdf</vt:lpwstr>
      </vt:variant>
      <vt:variant>
        <vt:lpwstr/>
      </vt:variant>
      <vt:variant>
        <vt:i4>7929894</vt:i4>
      </vt:variant>
      <vt:variant>
        <vt:i4>933</vt:i4>
      </vt:variant>
      <vt:variant>
        <vt:i4>0</vt:i4>
      </vt:variant>
      <vt:variant>
        <vt:i4>5</vt:i4>
      </vt:variant>
      <vt:variant>
        <vt:lpwstr>http://ontology.buffalo.edu/smith/articles/weltbuehne.html</vt:lpwstr>
      </vt:variant>
      <vt:variant>
        <vt:lpwstr/>
      </vt:variant>
      <vt:variant>
        <vt:i4>6094873</vt:i4>
      </vt:variant>
      <vt:variant>
        <vt:i4>930</vt:i4>
      </vt:variant>
      <vt:variant>
        <vt:i4>0</vt:i4>
      </vt:variant>
      <vt:variant>
        <vt:i4>5</vt:i4>
      </vt:variant>
      <vt:variant>
        <vt:lpwstr>http://www.aerzteblatt.de/v4/archiv/pdf.asp?id=40962</vt:lpwstr>
      </vt:variant>
      <vt:variant>
        <vt:lpwstr/>
      </vt:variant>
      <vt:variant>
        <vt:i4>7536683</vt:i4>
      </vt:variant>
      <vt:variant>
        <vt:i4>927</vt:i4>
      </vt:variant>
      <vt:variant>
        <vt:i4>0</vt:i4>
      </vt:variant>
      <vt:variant>
        <vt:i4>5</vt:i4>
      </vt:variant>
      <vt:variant>
        <vt:lpwstr>http://ontology.buffalo.edu/smith/interviews/ip2003.pdf</vt:lpwstr>
      </vt:variant>
      <vt:variant>
        <vt:lpwstr/>
      </vt:variant>
      <vt:variant>
        <vt:i4>7340129</vt:i4>
      </vt:variant>
      <vt:variant>
        <vt:i4>924</vt:i4>
      </vt:variant>
      <vt:variant>
        <vt:i4>0</vt:i4>
      </vt:variant>
      <vt:variant>
        <vt:i4>5</vt:i4>
      </vt:variant>
      <vt:variant>
        <vt:lpwstr>http://geosensor.net/cosit/archive/03/www.spatial.maine.edu/~cosit03/smith.html</vt:lpwstr>
      </vt:variant>
      <vt:variant>
        <vt:lpwstr/>
      </vt:variant>
      <vt:variant>
        <vt:i4>7340095</vt:i4>
      </vt:variant>
      <vt:variant>
        <vt:i4>921</vt:i4>
      </vt:variant>
      <vt:variant>
        <vt:i4>0</vt:i4>
      </vt:variant>
      <vt:variant>
        <vt:i4>5</vt:i4>
      </vt:variant>
      <vt:variant>
        <vt:lpwstr>http://ontology.buffalo.edu/smith/interviews/Domenicale.pdf</vt:lpwstr>
      </vt:variant>
      <vt:variant>
        <vt:lpwstr/>
      </vt:variant>
      <vt:variant>
        <vt:i4>7471207</vt:i4>
      </vt:variant>
      <vt:variant>
        <vt:i4>918</vt:i4>
      </vt:variant>
      <vt:variant>
        <vt:i4>0</vt:i4>
      </vt:variant>
      <vt:variant>
        <vt:i4>5</vt:i4>
      </vt:variant>
      <vt:variant>
        <vt:lpwstr>http://nounivers.narod.ru/gmf/civil.htm</vt:lpwstr>
      </vt:variant>
      <vt:variant>
        <vt:lpwstr/>
      </vt:variant>
      <vt:variant>
        <vt:i4>3276913</vt:i4>
      </vt:variant>
      <vt:variant>
        <vt:i4>915</vt:i4>
      </vt:variant>
      <vt:variant>
        <vt:i4>0</vt:i4>
      </vt:variant>
      <vt:variant>
        <vt:i4>5</vt:i4>
      </vt:variant>
      <vt:variant>
        <vt:lpwstr>http://ontology.buffalo.edu/smith/articles/Meaningful_life_AQ.pdf</vt:lpwstr>
      </vt:variant>
      <vt:variant>
        <vt:lpwstr/>
      </vt:variant>
      <vt:variant>
        <vt:i4>8061012</vt:i4>
      </vt:variant>
      <vt:variant>
        <vt:i4>912</vt:i4>
      </vt:variant>
      <vt:variant>
        <vt:i4>0</vt:i4>
      </vt:variant>
      <vt:variant>
        <vt:i4>5</vt:i4>
      </vt:variant>
      <vt:variant>
        <vt:lpwstr>http://ontology.buffalo.edu/smith/articles/italian/Una_filosofia_al_servizio_dell_industria.pdf</vt:lpwstr>
      </vt:variant>
      <vt:variant>
        <vt:lpwstr/>
      </vt:variant>
      <vt:variant>
        <vt:i4>4718667</vt:i4>
      </vt:variant>
      <vt:variant>
        <vt:i4>909</vt:i4>
      </vt:variant>
      <vt:variant>
        <vt:i4>0</vt:i4>
      </vt:variant>
      <vt:variant>
        <vt:i4>5</vt:i4>
      </vt:variant>
      <vt:variant>
        <vt:lpwstr>http://ontology.buffalo.edu/medo/tisp.pdf</vt:lpwstr>
      </vt:variant>
      <vt:variant>
        <vt:lpwstr/>
      </vt:variant>
      <vt:variant>
        <vt:i4>3014765</vt:i4>
      </vt:variant>
      <vt:variant>
        <vt:i4>906</vt:i4>
      </vt:variant>
      <vt:variant>
        <vt:i4>0</vt:i4>
      </vt:variant>
      <vt:variant>
        <vt:i4>5</vt:i4>
      </vt:variant>
      <vt:variant>
        <vt:lpwstr>http://ontology.buffalo.edu/smith/articles/bozziGROUPS.pdf</vt:lpwstr>
      </vt:variant>
      <vt:variant>
        <vt:lpwstr/>
      </vt:variant>
      <vt:variant>
        <vt:i4>5898247</vt:i4>
      </vt:variant>
      <vt:variant>
        <vt:i4>903</vt:i4>
      </vt:variant>
      <vt:variant>
        <vt:i4>0</vt:i4>
      </vt:variant>
      <vt:variant>
        <vt:i4>5</vt:i4>
      </vt:variant>
      <vt:variant>
        <vt:lpwstr>http://ontology.buffalo.edu/smith/articles/ontologia.pdf</vt:lpwstr>
      </vt:variant>
      <vt:variant>
        <vt:lpwstr/>
      </vt:variant>
      <vt:variant>
        <vt:i4>3735660</vt:i4>
      </vt:variant>
      <vt:variant>
        <vt:i4>900</vt:i4>
      </vt:variant>
      <vt:variant>
        <vt:i4>0</vt:i4>
      </vt:variant>
      <vt:variant>
        <vt:i4>5</vt:i4>
      </vt:variant>
      <vt:variant>
        <vt:lpwstr>http://ontology.buffalo.edu/Leipzig.pdf</vt:lpwstr>
      </vt:variant>
      <vt:variant>
        <vt:lpwstr/>
      </vt:variant>
      <vt:variant>
        <vt:i4>8257586</vt:i4>
      </vt:variant>
      <vt:variant>
        <vt:i4>897</vt:i4>
      </vt:variant>
      <vt:variant>
        <vt:i4>0</vt:i4>
      </vt:variant>
      <vt:variant>
        <vt:i4>5</vt:i4>
      </vt:variant>
      <vt:variant>
        <vt:lpwstr>http://ontology.buffalo.edu/smith/articles/Obiektywnosc.pdf</vt:lpwstr>
      </vt:variant>
      <vt:variant>
        <vt:lpwstr/>
      </vt:variant>
      <vt:variant>
        <vt:i4>458851</vt:i4>
      </vt:variant>
      <vt:variant>
        <vt:i4>894</vt:i4>
      </vt:variant>
      <vt:variant>
        <vt:i4>0</vt:i4>
      </vt:variant>
      <vt:variant>
        <vt:i4>5</vt:i4>
      </vt:variant>
      <vt:variant>
        <vt:lpwstr>http://ontology.buffalo.edu/smith/articles/Derrida_Affair.pdf</vt:lpwstr>
      </vt:variant>
      <vt:variant>
        <vt:lpwstr/>
      </vt:variant>
      <vt:variant>
        <vt:i4>720904</vt:i4>
      </vt:variant>
      <vt:variant>
        <vt:i4>891</vt:i4>
      </vt:variant>
      <vt:variant>
        <vt:i4>0</vt:i4>
      </vt:variant>
      <vt:variant>
        <vt:i4>5</vt:i4>
      </vt:variant>
      <vt:variant>
        <vt:lpwstr>http://ontology.buffalo.edu/smith/articles/Last-Days.pdf</vt:lpwstr>
      </vt:variant>
      <vt:variant>
        <vt:lpwstr/>
      </vt:variant>
      <vt:variant>
        <vt:i4>458839</vt:i4>
      </vt:variant>
      <vt:variant>
        <vt:i4>888</vt:i4>
      </vt:variant>
      <vt:variant>
        <vt:i4>0</vt:i4>
      </vt:variant>
      <vt:variant>
        <vt:i4>5</vt:i4>
      </vt:variant>
      <vt:variant>
        <vt:lpwstr>http://ontology.buffalo.edu/smith/articles/Applied_Ontology_Nousletter.pdf</vt:lpwstr>
      </vt:variant>
      <vt:variant>
        <vt:lpwstr/>
      </vt:variant>
      <vt:variant>
        <vt:i4>524313</vt:i4>
      </vt:variant>
      <vt:variant>
        <vt:i4>885</vt:i4>
      </vt:variant>
      <vt:variant>
        <vt:i4>0</vt:i4>
      </vt:variant>
      <vt:variant>
        <vt:i4>5</vt:i4>
      </vt:variant>
      <vt:variant>
        <vt:lpwstr>http://ontology.buffalo.edu/smith/articles/Bringing-the-Humanities-Down-to-Earth.pdf</vt:lpwstr>
      </vt:variant>
      <vt:variant>
        <vt:lpwstr/>
      </vt:variant>
      <vt:variant>
        <vt:i4>6553640</vt:i4>
      </vt:variant>
      <vt:variant>
        <vt:i4>882</vt:i4>
      </vt:variant>
      <vt:variant>
        <vt:i4>0</vt:i4>
      </vt:variant>
      <vt:variant>
        <vt:i4>5</vt:i4>
      </vt:variant>
      <vt:variant>
        <vt:lpwstr>http://ontology.buffalo.edu/smith/articles/Nous1997.pdf</vt:lpwstr>
      </vt:variant>
      <vt:variant>
        <vt:lpwstr/>
      </vt:variant>
      <vt:variant>
        <vt:i4>1704012</vt:i4>
      </vt:variant>
      <vt:variant>
        <vt:i4>879</vt:i4>
      </vt:variant>
      <vt:variant>
        <vt:i4>0</vt:i4>
      </vt:variant>
      <vt:variant>
        <vt:i4>5</vt:i4>
      </vt:variant>
      <vt:variant>
        <vt:lpwstr>http://ontology.buffalo.edu/smith/articles/KogBit1996.pdf</vt:lpwstr>
      </vt:variant>
      <vt:variant>
        <vt:lpwstr/>
      </vt:variant>
      <vt:variant>
        <vt:i4>7471124</vt:i4>
      </vt:variant>
      <vt:variant>
        <vt:i4>876</vt:i4>
      </vt:variant>
      <vt:variant>
        <vt:i4>0</vt:i4>
      </vt:variant>
      <vt:variant>
        <vt:i4>5</vt:i4>
      </vt:variant>
      <vt:variant>
        <vt:lpwstr>http://ontology.buffalo.edu/smith/articles/Philosophy_and_Feminist_Politics.pdf</vt:lpwstr>
      </vt:variant>
      <vt:variant>
        <vt:lpwstr/>
      </vt:variant>
      <vt:variant>
        <vt:i4>1703941</vt:i4>
      </vt:variant>
      <vt:variant>
        <vt:i4>873</vt:i4>
      </vt:variant>
      <vt:variant>
        <vt:i4>0</vt:i4>
      </vt:variant>
      <vt:variant>
        <vt:i4>5</vt:i4>
      </vt:variant>
      <vt:variant>
        <vt:lpwstr>http://ontology.buffalo.edu/smith/articles/Feminist-Nomadism.pdf</vt:lpwstr>
      </vt:variant>
      <vt:variant>
        <vt:lpwstr/>
      </vt:variant>
      <vt:variant>
        <vt:i4>5701648</vt:i4>
      </vt:variant>
      <vt:variant>
        <vt:i4>870</vt:i4>
      </vt:variant>
      <vt:variant>
        <vt:i4>0</vt:i4>
      </vt:variant>
      <vt:variant>
        <vt:i4>5</vt:i4>
      </vt:variant>
      <vt:variant>
        <vt:lpwstr>http://ontology.buffalo.edu/smith/articles/Nagl-Docekal-Response.pdf</vt:lpwstr>
      </vt:variant>
      <vt:variant>
        <vt:lpwstr/>
      </vt:variant>
      <vt:variant>
        <vt:i4>786519</vt:i4>
      </vt:variant>
      <vt:variant>
        <vt:i4>867</vt:i4>
      </vt:variant>
      <vt:variant>
        <vt:i4>0</vt:i4>
      </vt:variant>
      <vt:variant>
        <vt:i4>5</vt:i4>
      </vt:variant>
      <vt:variant>
        <vt:lpwstr>http://ontology.buffalo.edu/smith/articles/Puntel.pdf</vt:lpwstr>
      </vt:variant>
      <vt:variant>
        <vt:lpwstr/>
      </vt:variant>
      <vt:variant>
        <vt:i4>6160438</vt:i4>
      </vt:variant>
      <vt:variant>
        <vt:i4>864</vt:i4>
      </vt:variant>
      <vt:variant>
        <vt:i4>0</vt:i4>
      </vt:variant>
      <vt:variant>
        <vt:i4>5</vt:i4>
      </vt:variant>
      <vt:variant>
        <vt:lpwstr>http://web.archive.org/web/20030419153448/http:/www.libinst.cz/etexts/smith_apriori.pdf</vt:lpwstr>
      </vt:variant>
      <vt:variant>
        <vt:lpwstr/>
      </vt:variant>
      <vt:variant>
        <vt:i4>5439512</vt:i4>
      </vt:variant>
      <vt:variant>
        <vt:i4>861</vt:i4>
      </vt:variant>
      <vt:variant>
        <vt:i4>0</vt:i4>
      </vt:variant>
      <vt:variant>
        <vt:i4>5</vt:i4>
      </vt:variant>
      <vt:variant>
        <vt:lpwstr>http://ontology.buffalo.edu/smith/articles/apriorism.pdf</vt:lpwstr>
      </vt:variant>
      <vt:variant>
        <vt:lpwstr/>
      </vt:variant>
      <vt:variant>
        <vt:i4>7012394</vt:i4>
      </vt:variant>
      <vt:variant>
        <vt:i4>858</vt:i4>
      </vt:variant>
      <vt:variant>
        <vt:i4>0</vt:i4>
      </vt:variant>
      <vt:variant>
        <vt:i4>5</vt:i4>
      </vt:variant>
      <vt:variant>
        <vt:lpwstr>http://ontology.buffalo.edu/smith/articles/austrianness.pdf</vt:lpwstr>
      </vt:variant>
      <vt:variant>
        <vt:lpwstr/>
      </vt:variant>
      <vt:variant>
        <vt:i4>8</vt:i4>
      </vt:variant>
      <vt:variant>
        <vt:i4>855</vt:i4>
      </vt:variant>
      <vt:variant>
        <vt:i4>0</vt:i4>
      </vt:variant>
      <vt:variant>
        <vt:i4>5</vt:i4>
      </vt:variant>
      <vt:variant>
        <vt:lpwstr>http://ontology.buffalo.edu/smith/articles/Marty-Elemente.pdf</vt:lpwstr>
      </vt:variant>
      <vt:variant>
        <vt:lpwstr/>
      </vt:variant>
      <vt:variant>
        <vt:i4>196676</vt:i4>
      </vt:variant>
      <vt:variant>
        <vt:i4>852</vt:i4>
      </vt:variant>
      <vt:variant>
        <vt:i4>0</vt:i4>
      </vt:variant>
      <vt:variant>
        <vt:i4>5</vt:i4>
      </vt:variant>
      <vt:variant>
        <vt:lpwstr>http://ontology.buffalo.edu/smith/articles/Einleitung.pdf</vt:lpwstr>
      </vt:variant>
      <vt:variant>
        <vt:lpwstr/>
      </vt:variant>
      <vt:variant>
        <vt:i4>1900661</vt:i4>
      </vt:variant>
      <vt:variant>
        <vt:i4>849</vt:i4>
      </vt:variant>
      <vt:variant>
        <vt:i4>0</vt:i4>
      </vt:variant>
      <vt:variant>
        <vt:i4>5</vt:i4>
      </vt:variant>
      <vt:variant>
        <vt:lpwstr>http://ontology.buffalo.edu/smith/articles/drei_briten.pdf</vt:lpwstr>
      </vt:variant>
      <vt:variant>
        <vt:lpwstr/>
      </vt:variant>
      <vt:variant>
        <vt:i4>327710</vt:i4>
      </vt:variant>
      <vt:variant>
        <vt:i4>846</vt:i4>
      </vt:variant>
      <vt:variant>
        <vt:i4>0</vt:i4>
      </vt:variant>
      <vt:variant>
        <vt:i4>5</vt:i4>
      </vt:variant>
      <vt:variant>
        <vt:lpwstr>http://ontology.buffalo.edu/smith/articles/Politics-of-National-Diversity.pdf</vt:lpwstr>
      </vt:variant>
      <vt:variant>
        <vt:lpwstr/>
      </vt:variant>
      <vt:variant>
        <vt:i4>3342392</vt:i4>
      </vt:variant>
      <vt:variant>
        <vt:i4>843</vt:i4>
      </vt:variant>
      <vt:variant>
        <vt:i4>0</vt:i4>
      </vt:variant>
      <vt:variant>
        <vt:i4>5</vt:i4>
      </vt:variant>
      <vt:variant>
        <vt:lpwstr>http://ontology.buffalo.edu/smith/articles/brentano/ontology_of_mind.pdf</vt:lpwstr>
      </vt:variant>
      <vt:variant>
        <vt:lpwstr/>
      </vt:variant>
      <vt:variant>
        <vt:i4>5570580</vt:i4>
      </vt:variant>
      <vt:variant>
        <vt:i4>840</vt:i4>
      </vt:variant>
      <vt:variant>
        <vt:i4>0</vt:i4>
      </vt:variant>
      <vt:variant>
        <vt:i4>5</vt:i4>
      </vt:variant>
      <vt:variant>
        <vt:lpwstr>http://ontology.buffalo.edu/smith/articles/againstid.pdf</vt:lpwstr>
      </vt:variant>
      <vt:variant>
        <vt:lpwstr/>
      </vt:variant>
      <vt:variant>
        <vt:i4>1769563</vt:i4>
      </vt:variant>
      <vt:variant>
        <vt:i4>837</vt:i4>
      </vt:variant>
      <vt:variant>
        <vt:i4>0</vt:i4>
      </vt:variant>
      <vt:variant>
        <vt:i4>5</vt:i4>
      </vt:variant>
      <vt:variant>
        <vt:lpwstr>http://ontology.buffalo.edu/smith/articles/Matematyka-estetyka-Ingardena.pdf</vt:lpwstr>
      </vt:variant>
      <vt:variant>
        <vt:lpwstr/>
      </vt:variant>
      <vt:variant>
        <vt:i4>2490488</vt:i4>
      </vt:variant>
      <vt:variant>
        <vt:i4>834</vt:i4>
      </vt:variant>
      <vt:variant>
        <vt:i4>0</vt:i4>
      </vt:variant>
      <vt:variant>
        <vt:i4>5</vt:i4>
      </vt:variant>
      <vt:variant>
        <vt:lpwstr>http://ontology.buffalo.edu/smith/articles/historicity.pdf</vt:lpwstr>
      </vt:variant>
      <vt:variant>
        <vt:lpwstr/>
      </vt:variant>
      <vt:variant>
        <vt:i4>5570638</vt:i4>
      </vt:variant>
      <vt:variant>
        <vt:i4>831</vt:i4>
      </vt:variant>
      <vt:variant>
        <vt:i4>0</vt:i4>
      </vt:variant>
      <vt:variant>
        <vt:i4>5</vt:i4>
      </vt:variant>
      <vt:variant>
        <vt:lpwstr>http://ontology.buffalo.edu/smith/articles/Quantitative-Histopathology-Image-Ontology.pdf</vt:lpwstr>
      </vt:variant>
      <vt:variant>
        <vt:lpwstr/>
      </vt:variant>
      <vt:variant>
        <vt:i4>7864383</vt:i4>
      </vt:variant>
      <vt:variant>
        <vt:i4>828</vt:i4>
      </vt:variant>
      <vt:variant>
        <vt:i4>0</vt:i4>
      </vt:variant>
      <vt:variant>
        <vt:i4>5</vt:i4>
      </vt:variant>
      <vt:variant>
        <vt:lpwstr>http://jbiomedsem.biomedcentral.com/articles/10.1186/s13326-016-0100-2</vt:lpwstr>
      </vt:variant>
      <vt:variant>
        <vt:lpwstr/>
      </vt:variant>
      <vt:variant>
        <vt:i4>4063330</vt:i4>
      </vt:variant>
      <vt:variant>
        <vt:i4>825</vt:i4>
      </vt:variant>
      <vt:variant>
        <vt:i4>0</vt:i4>
      </vt:variant>
      <vt:variant>
        <vt:i4>5</vt:i4>
      </vt:variant>
      <vt:variant>
        <vt:lpwstr>http://www.inderscienceonline.com/doi/abs/10.1504/IJDMB.2016.077072</vt:lpwstr>
      </vt:variant>
      <vt:variant>
        <vt:lpwstr/>
      </vt:variant>
      <vt:variant>
        <vt:i4>3473509</vt:i4>
      </vt:variant>
      <vt:variant>
        <vt:i4>822</vt:i4>
      </vt:variant>
      <vt:variant>
        <vt:i4>0</vt:i4>
      </vt:variant>
      <vt:variant>
        <vt:i4>5</vt:i4>
      </vt:variant>
      <vt:variant>
        <vt:lpwstr>http://ontology.buffalo.edu/smith/articles/Functions-in-BFO.pdf</vt:lpwstr>
      </vt:variant>
      <vt:variant>
        <vt:lpwstr/>
      </vt:variant>
      <vt:variant>
        <vt:i4>537657457</vt:i4>
      </vt:variant>
      <vt:variant>
        <vt:i4>819</vt:i4>
      </vt:variant>
      <vt:variant>
        <vt:i4>0</vt:i4>
      </vt:variant>
      <vt:variant>
        <vt:i4>5</vt:i4>
      </vt:variant>
      <vt:variant>
        <vt:lpwstr>http://purl.obolibrary.org/​obo/​ncro.​owl</vt:lpwstr>
      </vt:variant>
      <vt:variant>
        <vt:lpwstr/>
      </vt:variant>
      <vt:variant>
        <vt:i4>8192057</vt:i4>
      </vt:variant>
      <vt:variant>
        <vt:i4>816</vt:i4>
      </vt:variant>
      <vt:variant>
        <vt:i4>0</vt:i4>
      </vt:variant>
      <vt:variant>
        <vt:i4>5</vt:i4>
      </vt:variant>
      <vt:variant>
        <vt:lpwstr>http://jbiomedsem.biomedcentral.com/articles/10.1186/s13326-016-0066-0</vt:lpwstr>
      </vt:variant>
      <vt:variant>
        <vt:lpwstr/>
      </vt:variant>
      <vt:variant>
        <vt:i4>8257660</vt:i4>
      </vt:variant>
      <vt:variant>
        <vt:i4>813</vt:i4>
      </vt:variant>
      <vt:variant>
        <vt:i4>0</vt:i4>
      </vt:variant>
      <vt:variant>
        <vt:i4>5</vt:i4>
      </vt:variant>
      <vt:variant>
        <vt:lpwstr>http://purl.obolibrary.org/obo/obi.owl</vt:lpwstr>
      </vt:variant>
      <vt:variant>
        <vt:lpwstr/>
      </vt:variant>
      <vt:variant>
        <vt:i4>5111897</vt:i4>
      </vt:variant>
      <vt:variant>
        <vt:i4>810</vt:i4>
      </vt:variant>
      <vt:variant>
        <vt:i4>0</vt:i4>
      </vt:variant>
      <vt:variant>
        <vt:i4>5</vt:i4>
      </vt:variant>
      <vt:variant>
        <vt:lpwstr>http://obi-ontology.org/</vt:lpwstr>
      </vt:variant>
      <vt:variant>
        <vt:lpwstr/>
      </vt:variant>
      <vt:variant>
        <vt:i4>1703960</vt:i4>
      </vt:variant>
      <vt:variant>
        <vt:i4>807</vt:i4>
      </vt:variant>
      <vt:variant>
        <vt:i4>0</vt:i4>
      </vt:variant>
      <vt:variant>
        <vt:i4>5</vt:i4>
      </vt:variant>
      <vt:variant>
        <vt:lpwstr>http://journals.plos.org/plosone/article?id=10.1371/journal.pone.0154556</vt:lpwstr>
      </vt:variant>
      <vt:variant>
        <vt:lpwstr/>
      </vt:variant>
      <vt:variant>
        <vt:i4>4063268</vt:i4>
      </vt:variant>
      <vt:variant>
        <vt:i4>804</vt:i4>
      </vt:variant>
      <vt:variant>
        <vt:i4>0</vt:i4>
      </vt:variant>
      <vt:variant>
        <vt:i4>5</vt:i4>
      </vt:variant>
      <vt:variant>
        <vt:lpwstr>http://purl.obolibrary.org/obo/ncro.owl</vt:lpwstr>
      </vt:variant>
      <vt:variant>
        <vt:lpwstr/>
      </vt:variant>
      <vt:variant>
        <vt:i4>8192057</vt:i4>
      </vt:variant>
      <vt:variant>
        <vt:i4>801</vt:i4>
      </vt:variant>
      <vt:variant>
        <vt:i4>0</vt:i4>
      </vt:variant>
      <vt:variant>
        <vt:i4>5</vt:i4>
      </vt:variant>
      <vt:variant>
        <vt:lpwstr>http://jbiomedsem.biomedcentral.com/articles/10.1186/s13326-016-0066-0</vt:lpwstr>
      </vt:variant>
      <vt:variant>
        <vt:lpwstr/>
      </vt:variant>
      <vt:variant>
        <vt:i4>5832790</vt:i4>
      </vt:variant>
      <vt:variant>
        <vt:i4>798</vt:i4>
      </vt:variant>
      <vt:variant>
        <vt:i4>0</vt:i4>
      </vt:variant>
      <vt:variant>
        <vt:i4>5</vt:i4>
      </vt:variant>
      <vt:variant>
        <vt:lpwstr>http://www.jpathinformatics.org/article.asp?issn=2153-3539;year=2015;volume=6;issue=1;spage=37;epage=37;aulast=Smith</vt:lpwstr>
      </vt:variant>
      <vt:variant>
        <vt:lpwstr/>
      </vt:variant>
      <vt:variant>
        <vt:i4>458755</vt:i4>
      </vt:variant>
      <vt:variant>
        <vt:i4>795</vt:i4>
      </vt:variant>
      <vt:variant>
        <vt:i4>0</vt:i4>
      </vt:variant>
      <vt:variant>
        <vt:i4>5</vt:i4>
      </vt:variant>
      <vt:variant>
        <vt:lpwstr>http://www.ncbi.nlm.nih.gov/pmc/articles/PMC4404318/</vt:lpwstr>
      </vt:variant>
      <vt:variant>
        <vt:lpwstr/>
      </vt:variant>
      <vt:variant>
        <vt:i4>8060991</vt:i4>
      </vt:variant>
      <vt:variant>
        <vt:i4>792</vt:i4>
      </vt:variant>
      <vt:variant>
        <vt:i4>0</vt:i4>
      </vt:variant>
      <vt:variant>
        <vt:i4>5</vt:i4>
      </vt:variant>
      <vt:variant>
        <vt:lpwstr>http://www.plosbiology.org/article/info%3Adoi%2F10.1371%2Fjournal.pbio.1002033</vt:lpwstr>
      </vt:variant>
      <vt:variant>
        <vt:lpwstr/>
      </vt:variant>
      <vt:variant>
        <vt:i4>3539070</vt:i4>
      </vt:variant>
      <vt:variant>
        <vt:i4>789</vt:i4>
      </vt:variant>
      <vt:variant>
        <vt:i4>0</vt:i4>
      </vt:variant>
      <vt:variant>
        <vt:i4>5</vt:i4>
      </vt:variant>
      <vt:variant>
        <vt:lpwstr>http://www.biomedcentral.com/content/pdf/2041-1480-5-29.pdf</vt:lpwstr>
      </vt:variant>
      <vt:variant>
        <vt:lpwstr/>
      </vt:variant>
      <vt:variant>
        <vt:i4>4653075</vt:i4>
      </vt:variant>
      <vt:variant>
        <vt:i4>786</vt:i4>
      </vt:variant>
      <vt:variant>
        <vt:i4>0</vt:i4>
      </vt:variant>
      <vt:variant>
        <vt:i4>5</vt:i4>
      </vt:variant>
      <vt:variant>
        <vt:lpwstr>http://journal.frontiersin.org/Journal/10.3389/fninf.2014.00062/full</vt:lpwstr>
      </vt:variant>
      <vt:variant>
        <vt:lpwstr/>
      </vt:variant>
      <vt:variant>
        <vt:i4>2818086</vt:i4>
      </vt:variant>
      <vt:variant>
        <vt:i4>783</vt:i4>
      </vt:variant>
      <vt:variant>
        <vt:i4>0</vt:i4>
      </vt:variant>
      <vt:variant>
        <vt:i4>5</vt:i4>
      </vt:variant>
      <vt:variant>
        <vt:lpwstr>http://ontology.buffalo.edu/smith/articles/Beyond-Paper.pdf</vt:lpwstr>
      </vt:variant>
      <vt:variant>
        <vt:lpwstr/>
      </vt:variant>
      <vt:variant>
        <vt:i4>2818100</vt:i4>
      </vt:variant>
      <vt:variant>
        <vt:i4>780</vt:i4>
      </vt:variant>
      <vt:variant>
        <vt:i4>0</vt:i4>
      </vt:variant>
      <vt:variant>
        <vt:i4>5</vt:i4>
      </vt:variant>
      <vt:variant>
        <vt:lpwstr>http://www.obofoundry.org/</vt:lpwstr>
      </vt:variant>
      <vt:variant>
        <vt:lpwstr/>
      </vt:variant>
      <vt:variant>
        <vt:i4>8257572</vt:i4>
      </vt:variant>
      <vt:variant>
        <vt:i4>777</vt:i4>
      </vt:variant>
      <vt:variant>
        <vt:i4>0</vt:i4>
      </vt:variant>
      <vt:variant>
        <vt:i4>5</vt:i4>
      </vt:variant>
      <vt:variant>
        <vt:lpwstr>http://rs.tdwg.org/dwc/terms/index.htm</vt:lpwstr>
      </vt:variant>
      <vt:variant>
        <vt:lpwstr/>
      </vt:variant>
      <vt:variant>
        <vt:i4>917512</vt:i4>
      </vt:variant>
      <vt:variant>
        <vt:i4>774</vt:i4>
      </vt:variant>
      <vt:variant>
        <vt:i4>0</vt:i4>
      </vt:variant>
      <vt:variant>
        <vt:i4>5</vt:i4>
      </vt:variant>
      <vt:variant>
        <vt:lpwstr>http://www.ncbi.nlm.nih.gov/pmc/articles/PMC3940615/</vt:lpwstr>
      </vt:variant>
      <vt:variant>
        <vt:lpwstr/>
      </vt:variant>
      <vt:variant>
        <vt:i4>8323170</vt:i4>
      </vt:variant>
      <vt:variant>
        <vt:i4>771</vt:i4>
      </vt:variant>
      <vt:variant>
        <vt:i4>0</vt:i4>
      </vt:variant>
      <vt:variant>
        <vt:i4>5</vt:i4>
      </vt:variant>
      <vt:variant>
        <vt:lpwstr>http://dx.plos.org/10.1371/journal.pone.0089606</vt:lpwstr>
      </vt:variant>
      <vt:variant>
        <vt:lpwstr/>
      </vt:variant>
      <vt:variant>
        <vt:i4>1572941</vt:i4>
      </vt:variant>
      <vt:variant>
        <vt:i4>768</vt:i4>
      </vt:variant>
      <vt:variant>
        <vt:i4>0</vt:i4>
      </vt:variant>
      <vt:variant>
        <vt:i4>5</vt:i4>
      </vt:variant>
      <vt:variant>
        <vt:lpwstr>http://www.bruxismo.eu/PDf-criteri-diagnostici/Articolo di Schiffman et al. del 2014.pdf</vt:lpwstr>
      </vt:variant>
      <vt:variant>
        <vt:lpwstr/>
      </vt:variant>
      <vt:variant>
        <vt:i4>1507399</vt:i4>
      </vt:variant>
      <vt:variant>
        <vt:i4>765</vt:i4>
      </vt:variant>
      <vt:variant>
        <vt:i4>0</vt:i4>
      </vt:variant>
      <vt:variant>
        <vt:i4>5</vt:i4>
      </vt:variant>
      <vt:variant>
        <vt:lpwstr>http://www.jbiomedsem.com/content/pdf/2041-1480-4-42.pdf</vt:lpwstr>
      </vt:variant>
      <vt:variant>
        <vt:lpwstr/>
      </vt:variant>
      <vt:variant>
        <vt:i4>1441863</vt:i4>
      </vt:variant>
      <vt:variant>
        <vt:i4>762</vt:i4>
      </vt:variant>
      <vt:variant>
        <vt:i4>0</vt:i4>
      </vt:variant>
      <vt:variant>
        <vt:i4>5</vt:i4>
      </vt:variant>
      <vt:variant>
        <vt:lpwstr>http://www.jbiomedsem.com/content/pdf/2041-1480-4-43.pdf</vt:lpwstr>
      </vt:variant>
      <vt:variant>
        <vt:lpwstr/>
      </vt:variant>
      <vt:variant>
        <vt:i4>5636164</vt:i4>
      </vt:variant>
      <vt:variant>
        <vt:i4>759</vt:i4>
      </vt:variant>
      <vt:variant>
        <vt:i4>0</vt:i4>
      </vt:variant>
      <vt:variant>
        <vt:i4>5</vt:i4>
      </vt:variant>
      <vt:variant>
        <vt:lpwstr>http://proconsortium.org/</vt:lpwstr>
      </vt:variant>
      <vt:variant>
        <vt:lpwstr/>
      </vt:variant>
      <vt:variant>
        <vt:i4>3866661</vt:i4>
      </vt:variant>
      <vt:variant>
        <vt:i4>756</vt:i4>
      </vt:variant>
      <vt:variant>
        <vt:i4>0</vt:i4>
      </vt:variant>
      <vt:variant>
        <vt:i4>5</vt:i4>
      </vt:variant>
      <vt:variant>
        <vt:lpwstr>http://nar.oxfordjournals.org/content/early/2013/11/21/nar.gkt1173.full.pdf</vt:lpwstr>
      </vt:variant>
      <vt:variant>
        <vt:lpwstr/>
      </vt:variant>
      <vt:variant>
        <vt:i4>131076</vt:i4>
      </vt:variant>
      <vt:variant>
        <vt:i4>753</vt:i4>
      </vt:variant>
      <vt:variant>
        <vt:i4>0</vt:i4>
      </vt:variant>
      <vt:variant>
        <vt:i4>5</vt:i4>
      </vt:variant>
      <vt:variant>
        <vt:lpwstr>http://www.ncbi.nlm.nih.gov/pmc/articles/PMC3583023/</vt:lpwstr>
      </vt:variant>
      <vt:variant>
        <vt:lpwstr/>
      </vt:variant>
      <vt:variant>
        <vt:i4>4063341</vt:i4>
      </vt:variant>
      <vt:variant>
        <vt:i4>750</vt:i4>
      </vt:variant>
      <vt:variant>
        <vt:i4>0</vt:i4>
      </vt:variant>
      <vt:variant>
        <vt:i4>5</vt:i4>
      </vt:variant>
      <vt:variant>
        <vt:lpwstr>http://www.ncbi.nlm.nih.gov/pmc/articles/PMC3583023/pdf/pcs163.pdf</vt:lpwstr>
      </vt:variant>
      <vt:variant>
        <vt:lpwstr/>
      </vt:variant>
      <vt:variant>
        <vt:i4>4456536</vt:i4>
      </vt:variant>
      <vt:variant>
        <vt:i4>747</vt:i4>
      </vt:variant>
      <vt:variant>
        <vt:i4>0</vt:i4>
      </vt:variant>
      <vt:variant>
        <vt:i4>5</vt:i4>
      </vt:variant>
      <vt:variant>
        <vt:lpwstr>http://ontology.buffalo.edu/smith/articles/Crosstalk-Nov2012.pdf</vt:lpwstr>
      </vt:variant>
      <vt:variant>
        <vt:lpwstr/>
      </vt:variant>
      <vt:variant>
        <vt:i4>65546</vt:i4>
      </vt:variant>
      <vt:variant>
        <vt:i4>744</vt:i4>
      </vt:variant>
      <vt:variant>
        <vt:i4>0</vt:i4>
      </vt:variant>
      <vt:variant>
        <vt:i4>5</vt:i4>
      </vt:variant>
      <vt:variant>
        <vt:lpwstr>http://www.ncbi.nlm.nih.gov/pmc/articles/PMC3718480/</vt:lpwstr>
      </vt:variant>
      <vt:variant>
        <vt:lpwstr/>
      </vt:variant>
      <vt:variant>
        <vt:i4>4718649</vt:i4>
      </vt:variant>
      <vt:variant>
        <vt:i4>741</vt:i4>
      </vt:variant>
      <vt:variant>
        <vt:i4>0</vt:i4>
      </vt:variant>
      <vt:variant>
        <vt:i4>5</vt:i4>
      </vt:variant>
      <vt:variant>
        <vt:lpwstr>http://ontology.buffalo.edu/smith/articles/Classifying_Processes.pdf</vt:lpwstr>
      </vt:variant>
      <vt:variant>
        <vt:lpwstr/>
      </vt:variant>
      <vt:variant>
        <vt:i4>524303</vt:i4>
      </vt:variant>
      <vt:variant>
        <vt:i4>738</vt:i4>
      </vt:variant>
      <vt:variant>
        <vt:i4>0</vt:i4>
      </vt:variant>
      <vt:variant>
        <vt:i4>5</vt:i4>
      </vt:variant>
      <vt:variant>
        <vt:lpwstr>http://www.ncbi.nlm.nih.gov/pmc/articles/PMC3492881/</vt:lpwstr>
      </vt:variant>
      <vt:variant>
        <vt:lpwstr/>
      </vt:variant>
      <vt:variant>
        <vt:i4>5439518</vt:i4>
      </vt:variant>
      <vt:variant>
        <vt:i4>735</vt:i4>
      </vt:variant>
      <vt:variant>
        <vt:i4>0</vt:i4>
      </vt:variant>
      <vt:variant>
        <vt:i4>5</vt:i4>
      </vt:variant>
      <vt:variant>
        <vt:lpwstr>http://www.amjbot.org/content/early/2012/07/29/ajb.1200222.abstract?sid=3a9c9fd7-cd1c-4b88-a637-0dd11f98086c</vt:lpwstr>
      </vt:variant>
      <vt:variant>
        <vt:lpwstr/>
      </vt:variant>
      <vt:variant>
        <vt:i4>393231</vt:i4>
      </vt:variant>
      <vt:variant>
        <vt:i4>732</vt:i4>
      </vt:variant>
      <vt:variant>
        <vt:i4>0</vt:i4>
      </vt:variant>
      <vt:variant>
        <vt:i4>5</vt:i4>
      </vt:variant>
      <vt:variant>
        <vt:lpwstr>http://www.ncbi.nlm.nih.gov/pmc/articles/PMC3412667/</vt:lpwstr>
      </vt:variant>
      <vt:variant>
        <vt:lpwstr/>
      </vt:variant>
      <vt:variant>
        <vt:i4>2162726</vt:i4>
      </vt:variant>
      <vt:variant>
        <vt:i4>729</vt:i4>
      </vt:variant>
      <vt:variant>
        <vt:i4>0</vt:i4>
      </vt:variant>
      <vt:variant>
        <vt:i4>5</vt:i4>
      </vt:variant>
      <vt:variant>
        <vt:lpwstr>http://www.nature.com/ijos/journal/vaop/ncurrent/full/ijos201226a.html</vt:lpwstr>
      </vt:variant>
      <vt:variant>
        <vt:lpwstr/>
      </vt:variant>
      <vt:variant>
        <vt:i4>1507403</vt:i4>
      </vt:variant>
      <vt:variant>
        <vt:i4>726</vt:i4>
      </vt:variant>
      <vt:variant>
        <vt:i4>0</vt:i4>
      </vt:variant>
      <vt:variant>
        <vt:i4>5</vt:i4>
      </vt:variant>
      <vt:variant>
        <vt:lpwstr>http://ontology.buffalo.edu/smith/articles/HowToDoThingsWithDocuments.pdf</vt:lpwstr>
      </vt:variant>
      <vt:variant>
        <vt:lpwstr/>
      </vt:variant>
      <vt:variant>
        <vt:i4>3014718</vt:i4>
      </vt:variant>
      <vt:variant>
        <vt:i4>723</vt:i4>
      </vt:variant>
      <vt:variant>
        <vt:i4>0</vt:i4>
      </vt:variant>
      <vt:variant>
        <vt:i4>5</vt:i4>
      </vt:variant>
      <vt:variant>
        <vt:lpwstr>http://www.ncbi.nlm.nih.gov/pmc/articles/PMC3277625</vt:lpwstr>
      </vt:variant>
      <vt:variant>
        <vt:lpwstr/>
      </vt:variant>
      <vt:variant>
        <vt:i4>8257596</vt:i4>
      </vt:variant>
      <vt:variant>
        <vt:i4>720</vt:i4>
      </vt:variant>
      <vt:variant>
        <vt:i4>0</vt:i4>
      </vt:variant>
      <vt:variant>
        <vt:i4>5</vt:i4>
      </vt:variant>
      <vt:variant>
        <vt:lpwstr>http://jamia.bmj.com/content/19/2/190.full.pdf</vt:lpwstr>
      </vt:variant>
      <vt:variant>
        <vt:lpwstr/>
      </vt:variant>
      <vt:variant>
        <vt:i4>458757</vt:i4>
      </vt:variant>
      <vt:variant>
        <vt:i4>717</vt:i4>
      </vt:variant>
      <vt:variant>
        <vt:i4>0</vt:i4>
      </vt:variant>
      <vt:variant>
        <vt:i4>5</vt:i4>
      </vt:variant>
      <vt:variant>
        <vt:lpwstr>http://www.ncbi.nlm.nih.gov/pmc/articles/PMC3189193/</vt:lpwstr>
      </vt:variant>
      <vt:variant>
        <vt:lpwstr/>
      </vt:variant>
      <vt:variant>
        <vt:i4>5767175</vt:i4>
      </vt:variant>
      <vt:variant>
        <vt:i4>714</vt:i4>
      </vt:variant>
      <vt:variant>
        <vt:i4>0</vt:i4>
      </vt:variant>
      <vt:variant>
        <vt:i4>5</vt:i4>
      </vt:variant>
      <vt:variant>
        <vt:lpwstr>http://www.biomedcentral.com/1471-2105/12/371</vt:lpwstr>
      </vt:variant>
      <vt:variant>
        <vt:lpwstr/>
      </vt:variant>
      <vt:variant>
        <vt:i4>5374045</vt:i4>
      </vt:variant>
      <vt:variant>
        <vt:i4>711</vt:i4>
      </vt:variant>
      <vt:variant>
        <vt:i4>0</vt:i4>
      </vt:variant>
      <vt:variant>
        <vt:i4>5</vt:i4>
      </vt:variant>
      <vt:variant>
        <vt:lpwstr>http://pir.georgetown.edu/pro</vt:lpwstr>
      </vt:variant>
      <vt:variant>
        <vt:lpwstr/>
      </vt:variant>
      <vt:variant>
        <vt:i4>131086</vt:i4>
      </vt:variant>
      <vt:variant>
        <vt:i4>708</vt:i4>
      </vt:variant>
      <vt:variant>
        <vt:i4>0</vt:i4>
      </vt:variant>
      <vt:variant>
        <vt:i4>5</vt:i4>
      </vt:variant>
      <vt:variant>
        <vt:lpwstr>http://www.ncbi.nlm.nih.gov/pmc/articles/PMC3013777/</vt:lpwstr>
      </vt:variant>
      <vt:variant>
        <vt:lpwstr/>
      </vt:variant>
      <vt:variant>
        <vt:i4>2490441</vt:i4>
      </vt:variant>
      <vt:variant>
        <vt:i4>705</vt:i4>
      </vt:variant>
      <vt:variant>
        <vt:i4>0</vt:i4>
      </vt:variant>
      <vt:variant>
        <vt:i4>5</vt:i4>
      </vt:variant>
      <vt:variant>
        <vt:lpwstr>http://nar.oxfordjournals.org/content/39/suppl_1/D539.full-text-lowres.pdf</vt:lpwstr>
      </vt:variant>
      <vt:variant>
        <vt:lpwstr/>
      </vt:variant>
      <vt:variant>
        <vt:i4>2687034</vt:i4>
      </vt:variant>
      <vt:variant>
        <vt:i4>702</vt:i4>
      </vt:variant>
      <vt:variant>
        <vt:i4>0</vt:i4>
      </vt:variant>
      <vt:variant>
        <vt:i4>5</vt:i4>
      </vt:variant>
      <vt:variant>
        <vt:lpwstr>http://www.ncbi.nlm.nih.gov/pmc/articles/PMC2829617</vt:lpwstr>
      </vt:variant>
      <vt:variant>
        <vt:lpwstr/>
      </vt:variant>
      <vt:variant>
        <vt:i4>5963786</vt:i4>
      </vt:variant>
      <vt:variant>
        <vt:i4>699</vt:i4>
      </vt:variant>
      <vt:variant>
        <vt:i4>0</vt:i4>
      </vt:variant>
      <vt:variant>
        <vt:i4>5</vt:i4>
      </vt:variant>
      <vt:variant>
        <vt:lpwstr>http://ontology.buffalo.edu/smith/articles/Ceusters-MIE-2009.pdf</vt:lpwstr>
      </vt:variant>
      <vt:variant>
        <vt:lpwstr/>
      </vt:variant>
      <vt:variant>
        <vt:i4>10</vt:i4>
      </vt:variant>
      <vt:variant>
        <vt:i4>696</vt:i4>
      </vt:variant>
      <vt:variant>
        <vt:i4>0</vt:i4>
      </vt:variant>
      <vt:variant>
        <vt:i4>5</vt:i4>
      </vt:variant>
      <vt:variant>
        <vt:lpwstr>http://www.ncbi.nlm.nih.gov/pmc/articles/PMC3017014/</vt:lpwstr>
      </vt:variant>
      <vt:variant>
        <vt:lpwstr/>
      </vt:variant>
      <vt:variant>
        <vt:i4>4194309</vt:i4>
      </vt:variant>
      <vt:variant>
        <vt:i4>693</vt:i4>
      </vt:variant>
      <vt:variant>
        <vt:i4>0</vt:i4>
      </vt:variant>
      <vt:variant>
        <vt:i4>5</vt:i4>
      </vt:variant>
      <vt:variant>
        <vt:lpwstr>http://www.jbiomedsem.com/content/1/1/10</vt:lpwstr>
      </vt:variant>
      <vt:variant>
        <vt:lpwstr/>
      </vt:variant>
      <vt:variant>
        <vt:i4>3080291</vt:i4>
      </vt:variant>
      <vt:variant>
        <vt:i4>690</vt:i4>
      </vt:variant>
      <vt:variant>
        <vt:i4>0</vt:i4>
      </vt:variant>
      <vt:variant>
        <vt:i4>5</vt:i4>
      </vt:variant>
      <vt:variant>
        <vt:lpwstr>http://ontology.buffalo.edu/smith/articles/Ontology_of_Philosophy.pdf</vt:lpwstr>
      </vt:variant>
      <vt:variant>
        <vt:lpwstr/>
      </vt:variant>
      <vt:variant>
        <vt:i4>720988</vt:i4>
      </vt:variant>
      <vt:variant>
        <vt:i4>687</vt:i4>
      </vt:variant>
      <vt:variant>
        <vt:i4>0</vt:i4>
      </vt:variant>
      <vt:variant>
        <vt:i4>5</vt:i4>
      </vt:variant>
      <vt:variant>
        <vt:lpwstr>http://www.springerlink.com/content/0039-7857/182/2/</vt:lpwstr>
      </vt:variant>
      <vt:variant>
        <vt:lpwstr/>
      </vt:variant>
      <vt:variant>
        <vt:i4>1114202</vt:i4>
      </vt:variant>
      <vt:variant>
        <vt:i4>684</vt:i4>
      </vt:variant>
      <vt:variant>
        <vt:i4>0</vt:i4>
      </vt:variant>
      <vt:variant>
        <vt:i4>5</vt:i4>
      </vt:variant>
      <vt:variant>
        <vt:lpwstr>http://www.springerlink.com/content/k414rg8158585g37/</vt:lpwstr>
      </vt:variant>
      <vt:variant>
        <vt:lpwstr/>
      </vt:variant>
      <vt:variant>
        <vt:i4>983047</vt:i4>
      </vt:variant>
      <vt:variant>
        <vt:i4>681</vt:i4>
      </vt:variant>
      <vt:variant>
        <vt:i4>0</vt:i4>
      </vt:variant>
      <vt:variant>
        <vt:i4>5</vt:i4>
      </vt:variant>
      <vt:variant>
        <vt:lpwstr>http://www.ncbi.nlm.nih.gov/pmc/articles/PMC2930208/</vt:lpwstr>
      </vt:variant>
      <vt:variant>
        <vt:lpwstr/>
      </vt:variant>
      <vt:variant>
        <vt:i4>6029340</vt:i4>
      </vt:variant>
      <vt:variant>
        <vt:i4>678</vt:i4>
      </vt:variant>
      <vt:variant>
        <vt:i4>0</vt:i4>
      </vt:variant>
      <vt:variant>
        <vt:i4>5</vt:i4>
      </vt:variant>
      <vt:variant>
        <vt:lpwstr>http://ontology.buffalo.edu/smith/articles/ontology-of-resistance.pdf</vt:lpwstr>
      </vt:variant>
      <vt:variant>
        <vt:lpwstr/>
      </vt:variant>
      <vt:variant>
        <vt:i4>131080</vt:i4>
      </vt:variant>
      <vt:variant>
        <vt:i4>675</vt:i4>
      </vt:variant>
      <vt:variant>
        <vt:i4>0</vt:i4>
      </vt:variant>
      <vt:variant>
        <vt:i4>5</vt:i4>
      </vt:variant>
      <vt:variant>
        <vt:lpwstr>http://www.ncbi.nlm.nih.gov/pmc/articles/PMC3104413/</vt:lpwstr>
      </vt:variant>
      <vt:variant>
        <vt:lpwstr/>
      </vt:variant>
      <vt:variant>
        <vt:i4>131080</vt:i4>
      </vt:variant>
      <vt:variant>
        <vt:i4>672</vt:i4>
      </vt:variant>
      <vt:variant>
        <vt:i4>0</vt:i4>
      </vt:variant>
      <vt:variant>
        <vt:i4>5</vt:i4>
      </vt:variant>
      <vt:variant>
        <vt:lpwstr>http://www.ncbi.nlm.nih.gov/pmc/articles/PMC3104413/</vt:lpwstr>
      </vt:variant>
      <vt:variant>
        <vt:lpwstr/>
      </vt:variant>
      <vt:variant>
        <vt:i4>196622</vt:i4>
      </vt:variant>
      <vt:variant>
        <vt:i4>669</vt:i4>
      </vt:variant>
      <vt:variant>
        <vt:i4>0</vt:i4>
      </vt:variant>
      <vt:variant>
        <vt:i4>5</vt:i4>
      </vt:variant>
      <vt:variant>
        <vt:lpwstr>http://www.ncbi.nlm.nih.gov/pmc/articles/PMC2898059/</vt:lpwstr>
      </vt:variant>
      <vt:variant>
        <vt:lpwstr/>
      </vt:variant>
      <vt:variant>
        <vt:i4>6225924</vt:i4>
      </vt:variant>
      <vt:variant>
        <vt:i4>666</vt:i4>
      </vt:variant>
      <vt:variant>
        <vt:i4>0</vt:i4>
      </vt:variant>
      <vt:variant>
        <vt:i4>5</vt:i4>
      </vt:variant>
      <vt:variant>
        <vt:lpwstr>http://www.biomedcentral.com/1471-2105/11/302</vt:lpwstr>
      </vt:variant>
      <vt:variant>
        <vt:lpwstr/>
      </vt:variant>
      <vt:variant>
        <vt:i4>262147</vt:i4>
      </vt:variant>
      <vt:variant>
        <vt:i4>663</vt:i4>
      </vt:variant>
      <vt:variant>
        <vt:i4>0</vt:i4>
      </vt:variant>
      <vt:variant>
        <vt:i4>5</vt:i4>
      </vt:variant>
      <vt:variant>
        <vt:lpwstr>http://www.ejbi.org/en/ejbi/article/11-de-biomedizinische-ontologien-fuer-die-praxis.html</vt:lpwstr>
      </vt:variant>
      <vt:variant>
        <vt:lpwstr/>
      </vt:variant>
      <vt:variant>
        <vt:i4>3</vt:i4>
      </vt:variant>
      <vt:variant>
        <vt:i4>660</vt:i4>
      </vt:variant>
      <vt:variant>
        <vt:i4>0</vt:i4>
      </vt:variant>
      <vt:variant>
        <vt:i4>5</vt:i4>
      </vt:variant>
      <vt:variant>
        <vt:lpwstr>http://www.ncbi.nlm.nih.gov/pmc/articles/PMC3116518/</vt:lpwstr>
      </vt:variant>
      <vt:variant>
        <vt:lpwstr/>
      </vt:variant>
      <vt:variant>
        <vt:i4>4194390</vt:i4>
      </vt:variant>
      <vt:variant>
        <vt:i4>657</vt:i4>
      </vt:variant>
      <vt:variant>
        <vt:i4>0</vt:i4>
      </vt:variant>
      <vt:variant>
        <vt:i4>5</vt:i4>
      </vt:variant>
      <vt:variant>
        <vt:lpwstr>http://ontology.buffalo.edu/smith/articles/Smith&amp;Brochhausen.pdf</vt:lpwstr>
      </vt:variant>
      <vt:variant>
        <vt:lpwstr/>
      </vt:variant>
      <vt:variant>
        <vt:i4>2097213</vt:i4>
      </vt:variant>
      <vt:variant>
        <vt:i4>654</vt:i4>
      </vt:variant>
      <vt:variant>
        <vt:i4>0</vt:i4>
      </vt:variant>
      <vt:variant>
        <vt:i4>5</vt:i4>
      </vt:variant>
      <vt:variant>
        <vt:lpwstr>http://www.ncbi.nlm.nih.gov/pmc/articles/PMC2807365</vt:lpwstr>
      </vt:variant>
      <vt:variant>
        <vt:lpwstr/>
      </vt:variant>
      <vt:variant>
        <vt:i4>2097213</vt:i4>
      </vt:variant>
      <vt:variant>
        <vt:i4>651</vt:i4>
      </vt:variant>
      <vt:variant>
        <vt:i4>0</vt:i4>
      </vt:variant>
      <vt:variant>
        <vt:i4>5</vt:i4>
      </vt:variant>
      <vt:variant>
        <vt:lpwstr>http://www.ncbi.nlm.nih.gov/pmc/articles/PMC2807365</vt:lpwstr>
      </vt:variant>
      <vt:variant>
        <vt:lpwstr/>
      </vt:variant>
      <vt:variant>
        <vt:i4>6422566</vt:i4>
      </vt:variant>
      <vt:variant>
        <vt:i4>648</vt:i4>
      </vt:variant>
      <vt:variant>
        <vt:i4>0</vt:i4>
      </vt:variant>
      <vt:variant>
        <vt:i4>5</vt:i4>
      </vt:variant>
      <vt:variant>
        <vt:lpwstr>http://ontology.buffalo.edu/smith/articles/Klein-Smith-Japanese.pdf</vt:lpwstr>
      </vt:variant>
      <vt:variant>
        <vt:lpwstr/>
      </vt:variant>
      <vt:variant>
        <vt:i4>393225</vt:i4>
      </vt:variant>
      <vt:variant>
        <vt:i4>645</vt:i4>
      </vt:variant>
      <vt:variant>
        <vt:i4>0</vt:i4>
      </vt:variant>
      <vt:variant>
        <vt:i4>5</vt:i4>
      </vt:variant>
      <vt:variant>
        <vt:lpwstr>http://www.ncbi.nlm.nih.gov/pmc/articles/PMC3034144/</vt:lpwstr>
      </vt:variant>
      <vt:variant>
        <vt:lpwstr/>
      </vt:variant>
      <vt:variant>
        <vt:i4>4456465</vt:i4>
      </vt:variant>
      <vt:variant>
        <vt:i4>642</vt:i4>
      </vt:variant>
      <vt:variant>
        <vt:i4>0</vt:i4>
      </vt:variant>
      <vt:variant>
        <vt:i4>5</vt:i4>
      </vt:variant>
      <vt:variant>
        <vt:lpwstr>http://www.ncbi.nlm.nih.gov/pmc/articles/PMC3034144/pdf/nihms-237540.pdf</vt:lpwstr>
      </vt:variant>
      <vt:variant>
        <vt:lpwstr/>
      </vt:variant>
      <vt:variant>
        <vt:i4>4456476</vt:i4>
      </vt:variant>
      <vt:variant>
        <vt:i4>639</vt:i4>
      </vt:variant>
      <vt:variant>
        <vt:i4>0</vt:i4>
      </vt:variant>
      <vt:variant>
        <vt:i4>5</vt:i4>
      </vt:variant>
      <vt:variant>
        <vt:lpwstr>http://ontology.buffalo.edu/smith/articles/vantagens.pdf</vt:lpwstr>
      </vt:variant>
      <vt:variant>
        <vt:lpwstr/>
      </vt:variant>
      <vt:variant>
        <vt:i4>458834</vt:i4>
      </vt:variant>
      <vt:variant>
        <vt:i4>636</vt:i4>
      </vt:variant>
      <vt:variant>
        <vt:i4>0</vt:i4>
      </vt:variant>
      <vt:variant>
        <vt:i4>5</vt:i4>
      </vt:variant>
      <vt:variant>
        <vt:lpwstr>http://ontology.buffalo.edu/smith/articles/strengths_of_ontologies.pdf</vt:lpwstr>
      </vt:variant>
      <vt:variant>
        <vt:lpwstr/>
      </vt:variant>
      <vt:variant>
        <vt:i4>131192</vt:i4>
      </vt:variant>
      <vt:variant>
        <vt:i4>633</vt:i4>
      </vt:variant>
      <vt:variant>
        <vt:i4>0</vt:i4>
      </vt:variant>
      <vt:variant>
        <vt:i4>5</vt:i4>
      </vt:variant>
      <vt:variant>
        <vt:lpwstr>http://ontology.buffalo.edu/smith/articles/clinical_ontologies.pdf</vt:lpwstr>
      </vt:variant>
      <vt:variant>
        <vt:lpwstr/>
      </vt:variant>
      <vt:variant>
        <vt:i4>262181</vt:i4>
      </vt:variant>
      <vt:variant>
        <vt:i4>630</vt:i4>
      </vt:variant>
      <vt:variant>
        <vt:i4>0</vt:i4>
      </vt:variant>
      <vt:variant>
        <vt:i4>5</vt:i4>
      </vt:variant>
      <vt:variant>
        <vt:lpwstr>http://ontology.buffalo.edu/eco/Ecological_Psychology.pdf</vt:lpwstr>
      </vt:variant>
      <vt:variant>
        <vt:lpwstr/>
      </vt:variant>
      <vt:variant>
        <vt:i4>6225921</vt:i4>
      </vt:variant>
      <vt:variant>
        <vt:i4>627</vt:i4>
      </vt:variant>
      <vt:variant>
        <vt:i4>0</vt:i4>
      </vt:variant>
      <vt:variant>
        <vt:i4>5</vt:i4>
      </vt:variant>
      <vt:variant>
        <vt:lpwstr>http://www.biomedcentral.com/1471-2105/10/70</vt:lpwstr>
      </vt:variant>
      <vt:variant>
        <vt:lpwstr/>
      </vt:variant>
      <vt:variant>
        <vt:i4>7012408</vt:i4>
      </vt:variant>
      <vt:variant>
        <vt:i4>624</vt:i4>
      </vt:variant>
      <vt:variant>
        <vt:i4>0</vt:i4>
      </vt:variant>
      <vt:variant>
        <vt:i4>5</vt:i4>
      </vt:variant>
      <vt:variant>
        <vt:lpwstr>http://www.biomedcentral.com/content/pdf/1471-2105-10-S5-S3.pdf</vt:lpwstr>
      </vt:variant>
      <vt:variant>
        <vt:lpwstr/>
      </vt:variant>
      <vt:variant>
        <vt:i4>6094855</vt:i4>
      </vt:variant>
      <vt:variant>
        <vt:i4>621</vt:i4>
      </vt:variant>
      <vt:variant>
        <vt:i4>0</vt:i4>
      </vt:variant>
      <vt:variant>
        <vt:i4>5</vt:i4>
      </vt:variant>
      <vt:variant>
        <vt:lpwstr>http://www.biomedcentral.com/1471-2105/10/125</vt:lpwstr>
      </vt:variant>
      <vt:variant>
        <vt:lpwstr/>
      </vt:variant>
      <vt:variant>
        <vt:i4>7602267</vt:i4>
      </vt:variant>
      <vt:variant>
        <vt:i4>618</vt:i4>
      </vt:variant>
      <vt:variant>
        <vt:i4>0</vt:i4>
      </vt:variant>
      <vt:variant>
        <vt:i4>5</vt:i4>
      </vt:variant>
      <vt:variant>
        <vt:lpwstr>http://www.acsu.buffalo.edu/~bittner3/Publications_files/Bittner-NA-2006-28.pdf</vt:lpwstr>
      </vt:variant>
      <vt:variant>
        <vt:lpwstr/>
      </vt:variant>
      <vt:variant>
        <vt:i4>4718672</vt:i4>
      </vt:variant>
      <vt:variant>
        <vt:i4>615</vt:i4>
      </vt:variant>
      <vt:variant>
        <vt:i4>0</vt:i4>
      </vt:variant>
      <vt:variant>
        <vt:i4>5</vt:i4>
      </vt:variant>
      <vt:variant>
        <vt:lpwstr>http://ontology.buffalo.edu/medo/BMEO.pdf</vt:lpwstr>
      </vt:variant>
      <vt:variant>
        <vt:lpwstr/>
      </vt:variant>
      <vt:variant>
        <vt:i4>2490479</vt:i4>
      </vt:variant>
      <vt:variant>
        <vt:i4>612</vt:i4>
      </vt:variant>
      <vt:variant>
        <vt:i4>0</vt:i4>
      </vt:variant>
      <vt:variant>
        <vt:i4>5</vt:i4>
      </vt:variant>
      <vt:variant>
        <vt:lpwstr>http://www.biomedcentral.com/1471-2105/9/S5/S2</vt:lpwstr>
      </vt:variant>
      <vt:variant>
        <vt:lpwstr/>
      </vt:variant>
      <vt:variant>
        <vt:i4>5242971</vt:i4>
      </vt:variant>
      <vt:variant>
        <vt:i4>609</vt:i4>
      </vt:variant>
      <vt:variant>
        <vt:i4>0</vt:i4>
      </vt:variant>
      <vt:variant>
        <vt:i4>5</vt:i4>
      </vt:variant>
      <vt:variant>
        <vt:lpwstr>http://www.nature.com/nbt/journal/v26/n8/pdf/nbt.1411.pdf</vt:lpwstr>
      </vt:variant>
      <vt:variant>
        <vt:lpwstr/>
      </vt:variant>
      <vt:variant>
        <vt:i4>3801144</vt:i4>
      </vt:variant>
      <vt:variant>
        <vt:i4>606</vt:i4>
      </vt:variant>
      <vt:variant>
        <vt:i4>0</vt:i4>
      </vt:variant>
      <vt:variant>
        <vt:i4>5</vt:i4>
      </vt:variant>
      <vt:variant>
        <vt:lpwstr>http://www.biomedcentral.com/content/pdf/1471-2105-8-S9-S1.pdf</vt:lpwstr>
      </vt:variant>
      <vt:variant>
        <vt:lpwstr/>
      </vt:variant>
      <vt:variant>
        <vt:i4>786446</vt:i4>
      </vt:variant>
      <vt:variant>
        <vt:i4>603</vt:i4>
      </vt:variant>
      <vt:variant>
        <vt:i4>0</vt:i4>
      </vt:variant>
      <vt:variant>
        <vt:i4>5</vt:i4>
      </vt:variant>
      <vt:variant>
        <vt:lpwstr>http://www.ncbi.nlm.nih.gov/pmc/articles/PMC2814061/</vt:lpwstr>
      </vt:variant>
      <vt:variant>
        <vt:lpwstr/>
      </vt:variant>
      <vt:variant>
        <vt:i4>5636173</vt:i4>
      </vt:variant>
      <vt:variant>
        <vt:i4>600</vt:i4>
      </vt:variant>
      <vt:variant>
        <vt:i4>0</vt:i4>
      </vt:variant>
      <vt:variant>
        <vt:i4>5</vt:i4>
      </vt:variant>
      <vt:variant>
        <vt:lpwstr>http://www.nature.com/nbt/journal/v25/n11/pdf/nbt1346.pdf</vt:lpwstr>
      </vt:variant>
      <vt:variant>
        <vt:lpwstr/>
      </vt:variant>
      <vt:variant>
        <vt:i4>4325450</vt:i4>
      </vt:variant>
      <vt:variant>
        <vt:i4>597</vt:i4>
      </vt:variant>
      <vt:variant>
        <vt:i4>0</vt:i4>
      </vt:variant>
      <vt:variant>
        <vt:i4>5</vt:i4>
      </vt:variant>
      <vt:variant>
        <vt:lpwstr>http://ontology.buffalo.edu/medo/NegativeFindings.pdf</vt:lpwstr>
      </vt:variant>
      <vt:variant>
        <vt:lpwstr/>
      </vt:variant>
      <vt:variant>
        <vt:i4>5242973</vt:i4>
      </vt:variant>
      <vt:variant>
        <vt:i4>594</vt:i4>
      </vt:variant>
      <vt:variant>
        <vt:i4>0</vt:i4>
      </vt:variant>
      <vt:variant>
        <vt:i4>5</vt:i4>
      </vt:variant>
      <vt:variant>
        <vt:lpwstr>http://ontology.buffalo.edu/document_ontology/RT_DRM.pdf</vt:lpwstr>
      </vt:variant>
      <vt:variant>
        <vt:lpwstr/>
      </vt:variant>
      <vt:variant>
        <vt:i4>4653138</vt:i4>
      </vt:variant>
      <vt:variant>
        <vt:i4>591</vt:i4>
      </vt:variant>
      <vt:variant>
        <vt:i4>0</vt:i4>
      </vt:variant>
      <vt:variant>
        <vt:i4>5</vt:i4>
      </vt:variant>
      <vt:variant>
        <vt:lpwstr>http://ontology.buffalo.edu/medo/IPAP.pdf</vt:lpwstr>
      </vt:variant>
      <vt:variant>
        <vt:lpwstr/>
      </vt:variant>
      <vt:variant>
        <vt:i4>1703999</vt:i4>
      </vt:variant>
      <vt:variant>
        <vt:i4>588</vt:i4>
      </vt:variant>
      <vt:variant>
        <vt:i4>0</vt:i4>
      </vt:variant>
      <vt:variant>
        <vt:i4>5</vt:i4>
      </vt:variant>
      <vt:variant>
        <vt:lpwstr>http://ontology.buffalo.edu/medo/IPAP_Algorithm.pdf</vt:lpwstr>
      </vt:variant>
      <vt:variant>
        <vt:lpwstr/>
      </vt:variant>
      <vt:variant>
        <vt:i4>3211271</vt:i4>
      </vt:variant>
      <vt:variant>
        <vt:i4>585</vt:i4>
      </vt:variant>
      <vt:variant>
        <vt:i4>0</vt:i4>
      </vt:variant>
      <vt:variant>
        <vt:i4>5</vt:i4>
      </vt:variant>
      <vt:variant>
        <vt:lpwstr>http://ontology.buffalo.edu/medo/SNOMED_aiim.pdf</vt:lpwstr>
      </vt:variant>
      <vt:variant>
        <vt:lpwstr/>
      </vt:variant>
      <vt:variant>
        <vt:i4>2424919</vt:i4>
      </vt:variant>
      <vt:variant>
        <vt:i4>582</vt:i4>
      </vt:variant>
      <vt:variant>
        <vt:i4>0</vt:i4>
      </vt:variant>
      <vt:variant>
        <vt:i4>5</vt:i4>
      </vt:variant>
      <vt:variant>
        <vt:lpwstr>http://ontology.buffalo.edu/ontology_summit.pdf</vt:lpwstr>
      </vt:variant>
      <vt:variant>
        <vt:lpwstr/>
      </vt:variant>
      <vt:variant>
        <vt:i4>2621552</vt:i4>
      </vt:variant>
      <vt:variant>
        <vt:i4>579</vt:i4>
      </vt:variant>
      <vt:variant>
        <vt:i4>0</vt:i4>
      </vt:variant>
      <vt:variant>
        <vt:i4>5</vt:i4>
      </vt:variant>
      <vt:variant>
        <vt:lpwstr>http://ontology.buffalo.edu/smith/articles/Revista-de-filosofie.pdf</vt:lpwstr>
      </vt:variant>
      <vt:variant>
        <vt:lpwstr/>
      </vt:variant>
      <vt:variant>
        <vt:i4>6619251</vt:i4>
      </vt:variant>
      <vt:variant>
        <vt:i4>576</vt:i4>
      </vt:variant>
      <vt:variant>
        <vt:i4>0</vt:i4>
      </vt:variant>
      <vt:variant>
        <vt:i4>5</vt:i4>
      </vt:variant>
      <vt:variant>
        <vt:lpwstr>http://ontology.buffalo.edu/smith/articles/What'sWrong.pdf</vt:lpwstr>
      </vt:variant>
      <vt:variant>
        <vt:lpwstr/>
      </vt:variant>
      <vt:variant>
        <vt:i4>4587544</vt:i4>
      </vt:variant>
      <vt:variant>
        <vt:i4>573</vt:i4>
      </vt:variant>
      <vt:variant>
        <vt:i4>0</vt:i4>
      </vt:variant>
      <vt:variant>
        <vt:i4>5</vt:i4>
      </vt:variant>
      <vt:variant>
        <vt:lpwstr>http://www.biomedcentral.com/1471-2105/7/212</vt:lpwstr>
      </vt:variant>
      <vt:variant>
        <vt:lpwstr/>
      </vt:variant>
      <vt:variant>
        <vt:i4>4194388</vt:i4>
      </vt:variant>
      <vt:variant>
        <vt:i4>570</vt:i4>
      </vt:variant>
      <vt:variant>
        <vt:i4>0</vt:i4>
      </vt:variant>
      <vt:variant>
        <vt:i4>5</vt:i4>
      </vt:variant>
      <vt:variant>
        <vt:lpwstr>http://www.liebertonline.com/doi/pdf/10.1089/omi.2006.10.199</vt:lpwstr>
      </vt:variant>
      <vt:variant>
        <vt:lpwstr/>
      </vt:variant>
      <vt:variant>
        <vt:i4>4980821</vt:i4>
      </vt:variant>
      <vt:variant>
        <vt:i4>567</vt:i4>
      </vt:variant>
      <vt:variant>
        <vt:i4>0</vt:i4>
      </vt:variant>
      <vt:variant>
        <vt:i4>5</vt:i4>
      </vt:variant>
      <vt:variant>
        <vt:lpwstr>http://www.liebertonline.com/doi/pdf/10.1089/omi.2006.10.185</vt:lpwstr>
      </vt:variant>
      <vt:variant>
        <vt:lpwstr/>
      </vt:variant>
      <vt:variant>
        <vt:i4>5963881</vt:i4>
      </vt:variant>
      <vt:variant>
        <vt:i4>564</vt:i4>
      </vt:variant>
      <vt:variant>
        <vt:i4>0</vt:i4>
      </vt:variant>
      <vt:variant>
        <vt:i4>5</vt:i4>
      </vt:variant>
      <vt:variant>
        <vt:lpwstr>http://ontology.buffalo.edu/medo/Referent_Tracking.pdf</vt:lpwstr>
      </vt:variant>
      <vt:variant>
        <vt:lpwstr/>
      </vt:variant>
      <vt:variant>
        <vt:i4>2556011</vt:i4>
      </vt:variant>
      <vt:variant>
        <vt:i4>561</vt:i4>
      </vt:variant>
      <vt:variant>
        <vt:i4>0</vt:i4>
      </vt:variant>
      <vt:variant>
        <vt:i4>5</vt:i4>
      </vt:variant>
      <vt:variant>
        <vt:lpwstr>http://ontology.buffalo.edu/bio/jbi06/fellbaum.pdf</vt:lpwstr>
      </vt:variant>
      <vt:variant>
        <vt:lpwstr/>
      </vt:variant>
      <vt:variant>
        <vt:i4>2883711</vt:i4>
      </vt:variant>
      <vt:variant>
        <vt:i4>558</vt:i4>
      </vt:variant>
      <vt:variant>
        <vt:i4>0</vt:i4>
      </vt:variant>
      <vt:variant>
        <vt:i4>5</vt:i4>
      </vt:variant>
      <vt:variant>
        <vt:lpwstr>http://ontology.buffalo.edu/AppliedOntology.pdf</vt:lpwstr>
      </vt:variant>
      <vt:variant>
        <vt:lpwstr/>
      </vt:variant>
      <vt:variant>
        <vt:i4>524294</vt:i4>
      </vt:variant>
      <vt:variant>
        <vt:i4>555</vt:i4>
      </vt:variant>
      <vt:variant>
        <vt:i4>0</vt:i4>
      </vt:variant>
      <vt:variant>
        <vt:i4>5</vt:i4>
      </vt:variant>
      <vt:variant>
        <vt:lpwstr>http://www.j-biomed-inform.com/article/S1532-0464(05)00103-6/pdf</vt:lpwstr>
      </vt:variant>
      <vt:variant>
        <vt:lpwstr/>
      </vt:variant>
      <vt:variant>
        <vt:i4>1769517</vt:i4>
      </vt:variant>
      <vt:variant>
        <vt:i4>552</vt:i4>
      </vt:variant>
      <vt:variant>
        <vt:i4>0</vt:i4>
      </vt:variant>
      <vt:variant>
        <vt:i4>5</vt:i4>
      </vt:variant>
      <vt:variant>
        <vt:lpwstr>http://ontology.buffalo.edu/medo/CBM_ColonCancerOntology.pdf</vt:lpwstr>
      </vt:variant>
      <vt:variant>
        <vt:lpwstr/>
      </vt:variant>
      <vt:variant>
        <vt:i4>5111926</vt:i4>
      </vt:variant>
      <vt:variant>
        <vt:i4>549</vt:i4>
      </vt:variant>
      <vt:variant>
        <vt:i4>0</vt:i4>
      </vt:variant>
      <vt:variant>
        <vt:i4>5</vt:i4>
      </vt:variant>
      <vt:variant>
        <vt:lpwstr>http://ontology.buffalo.edu/medo/Clinical_Guidelines_as_Plans.pdf</vt:lpwstr>
      </vt:variant>
      <vt:variant>
        <vt:lpwstr/>
      </vt:variant>
      <vt:variant>
        <vt:i4>3670079</vt:i4>
      </vt:variant>
      <vt:variant>
        <vt:i4>546</vt:i4>
      </vt:variant>
      <vt:variant>
        <vt:i4>0</vt:i4>
      </vt:variant>
      <vt:variant>
        <vt:i4>5</vt:i4>
      </vt:variant>
      <vt:variant>
        <vt:lpwstr>http://ontology.buffalo.edu/medo/FOBKSI.pdf</vt:lpwstr>
      </vt:variant>
      <vt:variant>
        <vt:lpwstr/>
      </vt:variant>
      <vt:variant>
        <vt:i4>1376313</vt:i4>
      </vt:variant>
      <vt:variant>
        <vt:i4>543</vt:i4>
      </vt:variant>
      <vt:variant>
        <vt:i4>0</vt:i4>
      </vt:variant>
      <vt:variant>
        <vt:i4>5</vt:i4>
      </vt:variant>
      <vt:variant>
        <vt:lpwstr>http://ontology.buffalo.edu/medo/Functional_Anatomy.pdf</vt:lpwstr>
      </vt:variant>
      <vt:variant>
        <vt:lpwstr/>
      </vt:variant>
      <vt:variant>
        <vt:i4>1507402</vt:i4>
      </vt:variant>
      <vt:variant>
        <vt:i4>540</vt:i4>
      </vt:variant>
      <vt:variant>
        <vt:i4>0</vt:i4>
      </vt:variant>
      <vt:variant>
        <vt:i4>5</vt:i4>
      </vt:variant>
      <vt:variant>
        <vt:lpwstr>http://ontology.buffalo.edu/smith/articles/OnLuck.pdf</vt:lpwstr>
      </vt:variant>
      <vt:variant>
        <vt:lpwstr/>
      </vt:variant>
      <vt:variant>
        <vt:i4>6357092</vt:i4>
      </vt:variant>
      <vt:variant>
        <vt:i4>537</vt:i4>
      </vt:variant>
      <vt:variant>
        <vt:i4>0</vt:i4>
      </vt:variant>
      <vt:variant>
        <vt:i4>5</vt:i4>
      </vt:variant>
      <vt:variant>
        <vt:lpwstr>http://ontology.buffalo.edu/bio/OBR.pdf</vt:lpwstr>
      </vt:variant>
      <vt:variant>
        <vt:lpwstr/>
      </vt:variant>
      <vt:variant>
        <vt:i4>65545</vt:i4>
      </vt:variant>
      <vt:variant>
        <vt:i4>534</vt:i4>
      </vt:variant>
      <vt:variant>
        <vt:i4>0</vt:i4>
      </vt:variant>
      <vt:variant>
        <vt:i4>5</vt:i4>
      </vt:variant>
      <vt:variant>
        <vt:lpwstr>http://ontology.buffalo.edu/bio/ISMB/ISMB_Bio-ontologies_Figure.doc</vt:lpwstr>
      </vt:variant>
      <vt:variant>
        <vt:lpwstr/>
      </vt:variant>
      <vt:variant>
        <vt:i4>786442</vt:i4>
      </vt:variant>
      <vt:variant>
        <vt:i4>531</vt:i4>
      </vt:variant>
      <vt:variant>
        <vt:i4>0</vt:i4>
      </vt:variant>
      <vt:variant>
        <vt:i4>5</vt:i4>
      </vt:variant>
      <vt:variant>
        <vt:lpwstr>http://www.ncbi.nlm.nih.gov/pmc/articles/PMC2447494/</vt:lpwstr>
      </vt:variant>
      <vt:variant>
        <vt:lpwstr/>
      </vt:variant>
      <vt:variant>
        <vt:i4>4194399</vt:i4>
      </vt:variant>
      <vt:variant>
        <vt:i4>528</vt:i4>
      </vt:variant>
      <vt:variant>
        <vt:i4>0</vt:i4>
      </vt:variant>
      <vt:variant>
        <vt:i4>5</vt:i4>
      </vt:variant>
      <vt:variant>
        <vt:lpwstr>http://downloads.hindawi.com/journals/cfg/2005/929426.pdf</vt:lpwstr>
      </vt:variant>
      <vt:variant>
        <vt:lpwstr/>
      </vt:variant>
      <vt:variant>
        <vt:i4>4718661</vt:i4>
      </vt:variant>
      <vt:variant>
        <vt:i4>525</vt:i4>
      </vt:variant>
      <vt:variant>
        <vt:i4>0</vt:i4>
      </vt:variant>
      <vt:variant>
        <vt:i4>5</vt:i4>
      </vt:variant>
      <vt:variant>
        <vt:lpwstr>http://ontology.buffalo.edu/medo/NCIT.pdf</vt:lpwstr>
      </vt:variant>
      <vt:variant>
        <vt:lpwstr/>
      </vt:variant>
      <vt:variant>
        <vt:i4>2621491</vt:i4>
      </vt:variant>
      <vt:variant>
        <vt:i4>522</vt:i4>
      </vt:variant>
      <vt:variant>
        <vt:i4>0</vt:i4>
      </vt:variant>
      <vt:variant>
        <vt:i4>5</vt:i4>
      </vt:variant>
      <vt:variant>
        <vt:lpwstr>http://www.ncbi.nlm.nih.gov/pmc/articles/PMC1175958</vt:lpwstr>
      </vt:variant>
      <vt:variant>
        <vt:lpwstr/>
      </vt:variant>
      <vt:variant>
        <vt:i4>4390942</vt:i4>
      </vt:variant>
      <vt:variant>
        <vt:i4>519</vt:i4>
      </vt:variant>
      <vt:variant>
        <vt:i4>0</vt:i4>
      </vt:variant>
      <vt:variant>
        <vt:i4>5</vt:i4>
      </vt:variant>
      <vt:variant>
        <vt:lpwstr>http://genomebiology.com/2005/6/5/R46</vt:lpwstr>
      </vt:variant>
      <vt:variant>
        <vt:lpwstr/>
      </vt:variant>
      <vt:variant>
        <vt:i4>2883711</vt:i4>
      </vt:variant>
      <vt:variant>
        <vt:i4>516</vt:i4>
      </vt:variant>
      <vt:variant>
        <vt:i4>0</vt:i4>
      </vt:variant>
      <vt:variant>
        <vt:i4>5</vt:i4>
      </vt:variant>
      <vt:variant>
        <vt:lpwstr>http://ontology.buffalo.edu/AppliedOntology.pdf</vt:lpwstr>
      </vt:variant>
      <vt:variant>
        <vt:lpwstr/>
      </vt:variant>
      <vt:variant>
        <vt:i4>6750247</vt:i4>
      </vt:variant>
      <vt:variant>
        <vt:i4>513</vt:i4>
      </vt:variant>
      <vt:variant>
        <vt:i4>0</vt:i4>
      </vt:variant>
      <vt:variant>
        <vt:i4>5</vt:i4>
      </vt:variant>
      <vt:variant>
        <vt:lpwstr>http://www.vdf.ethz.ch/loadAllFrames.asp?showArtDetail=3183</vt:lpwstr>
      </vt:variant>
      <vt:variant>
        <vt:lpwstr/>
      </vt:variant>
      <vt:variant>
        <vt:i4>4194386</vt:i4>
      </vt:variant>
      <vt:variant>
        <vt:i4>510</vt:i4>
      </vt:variant>
      <vt:variant>
        <vt:i4>0</vt:i4>
      </vt:variant>
      <vt:variant>
        <vt:i4>5</vt:i4>
      </vt:variant>
      <vt:variant>
        <vt:lpwstr>http://ontology.buffalo.edu/bio/Lebensformen.pdf</vt:lpwstr>
      </vt:variant>
      <vt:variant>
        <vt:lpwstr/>
      </vt:variant>
      <vt:variant>
        <vt:i4>7798848</vt:i4>
      </vt:variant>
      <vt:variant>
        <vt:i4>507</vt:i4>
      </vt:variant>
      <vt:variant>
        <vt:i4>0</vt:i4>
      </vt:variant>
      <vt:variant>
        <vt:i4>5</vt:i4>
      </vt:variant>
      <vt:variant>
        <vt:lpwstr>http://ontology.buffalo.edu/bio/Gran_Biomed.pdf</vt:lpwstr>
      </vt:variant>
      <vt:variant>
        <vt:lpwstr/>
      </vt:variant>
      <vt:variant>
        <vt:i4>1376329</vt:i4>
      </vt:variant>
      <vt:variant>
        <vt:i4>504</vt:i4>
      </vt:variant>
      <vt:variant>
        <vt:i4>0</vt:i4>
      </vt:variant>
      <vt:variant>
        <vt:i4>5</vt:i4>
      </vt:variant>
      <vt:variant>
        <vt:lpwstr>http://ontology.buffalo.edu/smith/articles/cornucopia.pdf</vt:lpwstr>
      </vt:variant>
      <vt:variant>
        <vt:lpwstr/>
      </vt:variant>
      <vt:variant>
        <vt:i4>2752556</vt:i4>
      </vt:variant>
      <vt:variant>
        <vt:i4>501</vt:i4>
      </vt:variant>
      <vt:variant>
        <vt:i4>0</vt:i4>
      </vt:variant>
      <vt:variant>
        <vt:i4>5</vt:i4>
      </vt:variant>
      <vt:variant>
        <vt:lpwstr>http://ontology.buffalo.edu/medo/jib-1.pdf</vt:lpwstr>
      </vt:variant>
      <vt:variant>
        <vt:lpwstr/>
      </vt:variant>
      <vt:variant>
        <vt:i4>4522004</vt:i4>
      </vt:variant>
      <vt:variant>
        <vt:i4>498</vt:i4>
      </vt:variant>
      <vt:variant>
        <vt:i4>0</vt:i4>
      </vt:variant>
      <vt:variant>
        <vt:i4>5</vt:i4>
      </vt:variant>
      <vt:variant>
        <vt:lpwstr>http://ontology.buffalo.edu/smith/articles/EPDDO.pdf</vt:lpwstr>
      </vt:variant>
      <vt:variant>
        <vt:lpwstr/>
      </vt:variant>
      <vt:variant>
        <vt:i4>2</vt:i4>
      </vt:variant>
      <vt:variant>
        <vt:i4>495</vt:i4>
      </vt:variant>
      <vt:variant>
        <vt:i4>0</vt:i4>
      </vt:variant>
      <vt:variant>
        <vt:i4>5</vt:i4>
      </vt:variant>
      <vt:variant>
        <vt:lpwstr>http://ontology.buffalo.edu/bio/Compositionality_in_GO.pdf</vt:lpwstr>
      </vt:variant>
      <vt:variant>
        <vt:lpwstr/>
      </vt:variant>
      <vt:variant>
        <vt:i4>7864332</vt:i4>
      </vt:variant>
      <vt:variant>
        <vt:i4>492</vt:i4>
      </vt:variant>
      <vt:variant>
        <vt:i4>0</vt:i4>
      </vt:variant>
      <vt:variant>
        <vt:i4>5</vt:i4>
      </vt:variant>
      <vt:variant>
        <vt:lpwstr>http://ontology.buffalo.edu/smith/articles/SNAP_SPAN.pdf</vt:lpwstr>
      </vt:variant>
      <vt:variant>
        <vt:lpwstr/>
      </vt:variant>
      <vt:variant>
        <vt:i4>6094943</vt:i4>
      </vt:variant>
      <vt:variant>
        <vt:i4>489</vt:i4>
      </vt:variant>
      <vt:variant>
        <vt:i4>0</vt:i4>
      </vt:variant>
      <vt:variant>
        <vt:i4>5</vt:i4>
      </vt:variant>
      <vt:variant>
        <vt:lpwstr>http://nounivers.narod.ru/gmf/granul.htm</vt:lpwstr>
      </vt:variant>
      <vt:variant>
        <vt:lpwstr/>
      </vt:variant>
      <vt:variant>
        <vt:i4>6291490</vt:i4>
      </vt:variant>
      <vt:variant>
        <vt:i4>486</vt:i4>
      </vt:variant>
      <vt:variant>
        <vt:i4>0</vt:i4>
      </vt:variant>
      <vt:variant>
        <vt:i4>5</vt:i4>
      </vt:variant>
      <vt:variant>
        <vt:lpwstr>http://ontology.buffalo.edu/smith/articles/vraj.pdf</vt:lpwstr>
      </vt:variant>
      <vt:variant>
        <vt:lpwstr/>
      </vt:variant>
      <vt:variant>
        <vt:i4>6750247</vt:i4>
      </vt:variant>
      <vt:variant>
        <vt:i4>483</vt:i4>
      </vt:variant>
      <vt:variant>
        <vt:i4>0</vt:i4>
      </vt:variant>
      <vt:variant>
        <vt:i4>5</vt:i4>
      </vt:variant>
      <vt:variant>
        <vt:lpwstr>http://www.vdf.ethz.ch/loadAllFrames.asp?showArtDetail=3183</vt:lpwstr>
      </vt:variant>
      <vt:variant>
        <vt:lpwstr/>
      </vt:variant>
      <vt:variant>
        <vt:i4>7471125</vt:i4>
      </vt:variant>
      <vt:variant>
        <vt:i4>480</vt:i4>
      </vt:variant>
      <vt:variant>
        <vt:i4>0</vt:i4>
      </vt:variant>
      <vt:variant>
        <vt:i4>5</vt:i4>
      </vt:variant>
      <vt:variant>
        <vt:lpwstr>http://ontology.buffalo.edu/smith/articles/sechzehn_tage.pdf</vt:lpwstr>
      </vt:variant>
      <vt:variant>
        <vt:lpwstr/>
      </vt:variant>
      <vt:variant>
        <vt:i4>5308447</vt:i4>
      </vt:variant>
      <vt:variant>
        <vt:i4>477</vt:i4>
      </vt:variant>
      <vt:variant>
        <vt:i4>0</vt:i4>
      </vt:variant>
      <vt:variant>
        <vt:i4>5</vt:i4>
      </vt:variant>
      <vt:variant>
        <vt:lpwstr>http://ontology.buffalo.edu/smith/articles/embryontology.htm</vt:lpwstr>
      </vt:variant>
      <vt:variant>
        <vt:lpwstr/>
      </vt:variant>
      <vt:variant>
        <vt:i4>6094862</vt:i4>
      </vt:variant>
      <vt:variant>
        <vt:i4>474</vt:i4>
      </vt:variant>
      <vt:variant>
        <vt:i4>0</vt:i4>
      </vt:variant>
      <vt:variant>
        <vt:i4>5</vt:i4>
      </vt:variant>
      <vt:variant>
        <vt:lpwstr>http://ontology.buffalo.edu/smith/articles/Mountains.pdf</vt:lpwstr>
      </vt:variant>
      <vt:variant>
        <vt:lpwstr/>
      </vt:variant>
      <vt:variant>
        <vt:i4>7602295</vt:i4>
      </vt:variant>
      <vt:variant>
        <vt:i4>471</vt:i4>
      </vt:variant>
      <vt:variant>
        <vt:i4>0</vt:i4>
      </vt:variant>
      <vt:variant>
        <vt:i4>5</vt:i4>
      </vt:variant>
      <vt:variant>
        <vt:lpwstr>http://nounivers.narod.ru/gmf/truth.htm</vt:lpwstr>
      </vt:variant>
      <vt:variant>
        <vt:lpwstr/>
      </vt:variant>
      <vt:variant>
        <vt:i4>5963828</vt:i4>
      </vt:variant>
      <vt:variant>
        <vt:i4>468</vt:i4>
      </vt:variant>
      <vt:variant>
        <vt:i4>0</vt:i4>
      </vt:variant>
      <vt:variant>
        <vt:i4>5</vt:i4>
      </vt:variant>
      <vt:variant>
        <vt:lpwstr>http://ontology.buffalo.edu/smith/articles/Theorie_de_la_verite.pdf</vt:lpwstr>
      </vt:variant>
      <vt:variant>
        <vt:lpwstr/>
      </vt:variant>
      <vt:variant>
        <vt:i4>4259845</vt:i4>
      </vt:variant>
      <vt:variant>
        <vt:i4>465</vt:i4>
      </vt:variant>
      <vt:variant>
        <vt:i4>0</vt:i4>
      </vt:variant>
      <vt:variant>
        <vt:i4>5</vt:i4>
      </vt:variant>
      <vt:variant>
        <vt:lpwstr>http://ontology.buffalo.edu/smith/articles/truthandreference.pdf</vt:lpwstr>
      </vt:variant>
      <vt:variant>
        <vt:lpwstr/>
      </vt:variant>
      <vt:variant>
        <vt:i4>2228334</vt:i4>
      </vt:variant>
      <vt:variant>
        <vt:i4>462</vt:i4>
      </vt:variant>
      <vt:variant>
        <vt:i4>0</vt:i4>
      </vt:variant>
      <vt:variant>
        <vt:i4>5</vt:i4>
      </vt:variant>
      <vt:variant>
        <vt:lpwstr>http://ontology.buffalo.edu/smith/articles/Quantum.pdf</vt:lpwstr>
      </vt:variant>
      <vt:variant>
        <vt:lpwstr/>
      </vt:variant>
      <vt:variant>
        <vt:i4>720910</vt:i4>
      </vt:variant>
      <vt:variant>
        <vt:i4>459</vt:i4>
      </vt:variant>
      <vt:variant>
        <vt:i4>0</vt:i4>
      </vt:variant>
      <vt:variant>
        <vt:i4>5</vt:i4>
      </vt:variant>
      <vt:variant>
        <vt:lpwstr>http://ontology.buffalo.edu/smith/articles/qm-annals.pdf</vt:lpwstr>
      </vt:variant>
      <vt:variant>
        <vt:lpwstr/>
      </vt:variant>
      <vt:variant>
        <vt:i4>5374004</vt:i4>
      </vt:variant>
      <vt:variant>
        <vt:i4>456</vt:i4>
      </vt:variant>
      <vt:variant>
        <vt:i4>0</vt:i4>
      </vt:variant>
      <vt:variant>
        <vt:i4>5</vt:i4>
      </vt:variant>
      <vt:variant>
        <vt:lpwstr>http://ontology.buffalo.edu/smith/articles/Surrounding_space.pdf</vt:lpwstr>
      </vt:variant>
      <vt:variant>
        <vt:lpwstr/>
      </vt:variant>
      <vt:variant>
        <vt:i4>2949234</vt:i4>
      </vt:variant>
      <vt:variant>
        <vt:i4>453</vt:i4>
      </vt:variant>
      <vt:variant>
        <vt:i4>0</vt:i4>
      </vt:variant>
      <vt:variant>
        <vt:i4>5</vt:i4>
      </vt:variant>
      <vt:variant>
        <vt:lpwstr>http://ontology.buffalo.edu/smith/articles/trr.pdf</vt:lpwstr>
      </vt:variant>
      <vt:variant>
        <vt:lpwstr/>
      </vt:variant>
      <vt:variant>
        <vt:i4>3145832</vt:i4>
      </vt:variant>
      <vt:variant>
        <vt:i4>450</vt:i4>
      </vt:variant>
      <vt:variant>
        <vt:i4>0</vt:i4>
      </vt:variant>
      <vt:variant>
        <vt:i4>5</vt:i4>
      </vt:variant>
      <vt:variant>
        <vt:lpwstr>http://ontology.buffalo.edu/smith/articles/Husserlian-Ecology-Japanese.pdf</vt:lpwstr>
      </vt:variant>
      <vt:variant>
        <vt:lpwstr/>
      </vt:variant>
      <vt:variant>
        <vt:i4>4259925</vt:i4>
      </vt:variant>
      <vt:variant>
        <vt:i4>447</vt:i4>
      </vt:variant>
      <vt:variant>
        <vt:i4>0</vt:i4>
      </vt:variant>
      <vt:variant>
        <vt:i4>5</vt:i4>
      </vt:variant>
      <vt:variant>
        <vt:lpwstr>http://ontology.buffalo.edu/smith/articles/Husserlian-Ecology.pdf</vt:lpwstr>
      </vt:variant>
      <vt:variant>
        <vt:lpwstr/>
      </vt:variant>
      <vt:variant>
        <vt:i4>7667834</vt:i4>
      </vt:variant>
      <vt:variant>
        <vt:i4>444</vt:i4>
      </vt:variant>
      <vt:variant>
        <vt:i4>0</vt:i4>
      </vt:variant>
      <vt:variant>
        <vt:i4>5</vt:i4>
      </vt:variant>
      <vt:variant>
        <vt:lpwstr>http://ontology.buffalo.edu/smith/articles/lz2.pdf</vt:lpwstr>
      </vt:variant>
      <vt:variant>
        <vt:lpwstr/>
      </vt:variant>
      <vt:variant>
        <vt:i4>6619260</vt:i4>
      </vt:variant>
      <vt:variant>
        <vt:i4>441</vt:i4>
      </vt:variant>
      <vt:variant>
        <vt:i4>0</vt:i4>
      </vt:variant>
      <vt:variant>
        <vt:i4>5</vt:i4>
      </vt:variant>
      <vt:variant>
        <vt:lpwstr>http://ontology.buffalo.edu/smith/articles/oggetti-fiat.pdf</vt:lpwstr>
      </vt:variant>
      <vt:variant>
        <vt:lpwstr/>
      </vt:variant>
      <vt:variant>
        <vt:i4>6291519</vt:i4>
      </vt:variant>
      <vt:variant>
        <vt:i4>438</vt:i4>
      </vt:variant>
      <vt:variant>
        <vt:i4>0</vt:i4>
      </vt:variant>
      <vt:variant>
        <vt:i4>5</vt:i4>
      </vt:variant>
      <vt:variant>
        <vt:lpwstr>http://ontology.buffalo.edu/smith/articles/fiat.htm</vt:lpwstr>
      </vt:variant>
      <vt:variant>
        <vt:lpwstr/>
      </vt:variant>
      <vt:variant>
        <vt:i4>5505114</vt:i4>
      </vt:variant>
      <vt:variant>
        <vt:i4>435</vt:i4>
      </vt:variant>
      <vt:variant>
        <vt:i4>0</vt:i4>
      </vt:variant>
      <vt:variant>
        <vt:i4>5</vt:i4>
      </vt:variant>
      <vt:variant>
        <vt:lpwstr>http://ontology.buffalo.edu/smith/articles/Smith-Mark-Geographical-Categories.pdf</vt:lpwstr>
      </vt:variant>
      <vt:variant>
        <vt:lpwstr/>
      </vt:variant>
      <vt:variant>
        <vt:i4>786524</vt:i4>
      </vt:variant>
      <vt:variant>
        <vt:i4>432</vt:i4>
      </vt:variant>
      <vt:variant>
        <vt:i4>0</vt:i4>
      </vt:variant>
      <vt:variant>
        <vt:i4>5</vt:i4>
      </vt:variant>
      <vt:variant>
        <vt:lpwstr>http://ontology.buffalo.edu/smith/articles/livinghigh.pdf</vt:lpwstr>
      </vt:variant>
      <vt:variant>
        <vt:lpwstr/>
      </vt:variant>
      <vt:variant>
        <vt:i4>6815854</vt:i4>
      </vt:variant>
      <vt:variant>
        <vt:i4>429</vt:i4>
      </vt:variant>
      <vt:variant>
        <vt:i4>0</vt:i4>
      </vt:variant>
      <vt:variant>
        <vt:i4>5</vt:i4>
      </vt:variant>
      <vt:variant>
        <vt:lpwstr>http://ontology.buffalo.edu/smith/articles/rune-searle.pdf</vt:lpwstr>
      </vt:variant>
      <vt:variant>
        <vt:lpwstr/>
      </vt:variant>
      <vt:variant>
        <vt:i4>7012394</vt:i4>
      </vt:variant>
      <vt:variant>
        <vt:i4>426</vt:i4>
      </vt:variant>
      <vt:variant>
        <vt:i4>0</vt:i4>
      </vt:variant>
      <vt:variant>
        <vt:i4>5</vt:i4>
      </vt:variant>
      <vt:variant>
        <vt:lpwstr>http://ontology.buffalo.edu/smith/articles/rune.pdf</vt:lpwstr>
      </vt:variant>
      <vt:variant>
        <vt:lpwstr/>
      </vt:variant>
      <vt:variant>
        <vt:i4>6619197</vt:i4>
      </vt:variant>
      <vt:variant>
        <vt:i4>423</vt:i4>
      </vt:variant>
      <vt:variant>
        <vt:i4>0</vt:i4>
      </vt:variant>
      <vt:variant>
        <vt:i4>5</vt:i4>
      </vt:variant>
      <vt:variant>
        <vt:lpwstr>http://ontology.buffalo.edu/smith/articles/wien.pdf</vt:lpwstr>
      </vt:variant>
      <vt:variant>
        <vt:lpwstr/>
      </vt:variant>
      <vt:variant>
        <vt:i4>2359342</vt:i4>
      </vt:variant>
      <vt:variant>
        <vt:i4>420</vt:i4>
      </vt:variant>
      <vt:variant>
        <vt:i4>0</vt:i4>
      </vt:variant>
      <vt:variant>
        <vt:i4>5</vt:i4>
      </vt:variant>
      <vt:variant>
        <vt:lpwstr>http://nounivers.narod.ru/gmf/repl.htm</vt:lpwstr>
      </vt:variant>
      <vt:variant>
        <vt:lpwstr/>
      </vt:variant>
      <vt:variant>
        <vt:i4>3276832</vt:i4>
      </vt:variant>
      <vt:variant>
        <vt:i4>417</vt:i4>
      </vt:variant>
      <vt:variant>
        <vt:i4>0</vt:i4>
      </vt:variant>
      <vt:variant>
        <vt:i4>5</vt:i4>
      </vt:variant>
      <vt:variant>
        <vt:lpwstr>http://ontology.buffalo.edu/smith/articles/L'ontologie.pdf</vt:lpwstr>
      </vt:variant>
      <vt:variant>
        <vt:lpwstr/>
      </vt:variant>
      <vt:variant>
        <vt:i4>1376277</vt:i4>
      </vt:variant>
      <vt:variant>
        <vt:i4>414</vt:i4>
      </vt:variant>
      <vt:variant>
        <vt:i4>0</vt:i4>
      </vt:variant>
      <vt:variant>
        <vt:i4>5</vt:i4>
      </vt:variant>
      <vt:variant>
        <vt:lpwstr>https://philpapers.org/archive/SMITCO-23.pdf</vt:lpwstr>
      </vt:variant>
      <vt:variant>
        <vt:lpwstr/>
      </vt:variant>
      <vt:variant>
        <vt:i4>2162729</vt:i4>
      </vt:variant>
      <vt:variant>
        <vt:i4>411</vt:i4>
      </vt:variant>
      <vt:variant>
        <vt:i4>0</vt:i4>
      </vt:variant>
      <vt:variant>
        <vt:i4>5</vt:i4>
      </vt:variant>
      <vt:variant>
        <vt:lpwstr>http://ontology.buffalo.edu/medo/underspecification.pdf</vt:lpwstr>
      </vt:variant>
      <vt:variant>
        <vt:lpwstr/>
      </vt:variant>
      <vt:variant>
        <vt:i4>3539002</vt:i4>
      </vt:variant>
      <vt:variant>
        <vt:i4>408</vt:i4>
      </vt:variant>
      <vt:variant>
        <vt:i4>0</vt:i4>
      </vt:variant>
      <vt:variant>
        <vt:i4>5</vt:i4>
      </vt:variant>
      <vt:variant>
        <vt:lpwstr>http://nounivers.narod.ru/gmf/soet.htm</vt:lpwstr>
      </vt:variant>
      <vt:variant>
        <vt:lpwstr/>
      </vt:variant>
      <vt:variant>
        <vt:i4>5767237</vt:i4>
      </vt:variant>
      <vt:variant>
        <vt:i4>405</vt:i4>
      </vt:variant>
      <vt:variant>
        <vt:i4>0</vt:i4>
      </vt:variant>
      <vt:variant>
        <vt:i4>5</vt:i4>
      </vt:variant>
      <vt:variant>
        <vt:lpwstr>http://ontology.buffalo.edu/smith/articles/Social-Objects.pdf</vt:lpwstr>
      </vt:variant>
      <vt:variant>
        <vt:lpwstr/>
      </vt:variant>
      <vt:variant>
        <vt:i4>393294</vt:i4>
      </vt:variant>
      <vt:variant>
        <vt:i4>402</vt:i4>
      </vt:variant>
      <vt:variant>
        <vt:i4>0</vt:i4>
      </vt:variant>
      <vt:variant>
        <vt:i4>5</vt:i4>
      </vt:variant>
      <vt:variant>
        <vt:lpwstr>http://ontology.buffalo.edu/smith/articles/objets.pdf</vt:lpwstr>
      </vt:variant>
      <vt:variant>
        <vt:lpwstr/>
      </vt:variant>
      <vt:variant>
        <vt:i4>5832825</vt:i4>
      </vt:variant>
      <vt:variant>
        <vt:i4>399</vt:i4>
      </vt:variant>
      <vt:variant>
        <vt:i4>0</vt:i4>
      </vt:variant>
      <vt:variant>
        <vt:i4>5</vt:i4>
      </vt:variant>
      <vt:variant>
        <vt:lpwstr>http://nounivers.narod.ru/gmf/b_htm.htm</vt:lpwstr>
      </vt:variant>
      <vt:variant>
        <vt:lpwstr/>
      </vt:variant>
      <vt:variant>
        <vt:i4>4456469</vt:i4>
      </vt:variant>
      <vt:variant>
        <vt:i4>396</vt:i4>
      </vt:variant>
      <vt:variant>
        <vt:i4>0</vt:i4>
      </vt:variant>
      <vt:variant>
        <vt:i4>5</vt:i4>
      </vt:variant>
      <vt:variant>
        <vt:lpwstr>http://ejap.louisiana.edu/EJAP/1997.spring/smithvarzi976.html</vt:lpwstr>
      </vt:variant>
      <vt:variant>
        <vt:lpwstr/>
      </vt:variant>
      <vt:variant>
        <vt:i4>8061049</vt:i4>
      </vt:variant>
      <vt:variant>
        <vt:i4>393</vt:i4>
      </vt:variant>
      <vt:variant>
        <vt:i4>0</vt:i4>
      </vt:variant>
      <vt:variant>
        <vt:i4>5</vt:i4>
      </vt:variant>
      <vt:variant>
        <vt:lpwstr>http://ontology.buffalo.edu/smith/articles/fiat-boundaries.pdf</vt:lpwstr>
      </vt:variant>
      <vt:variant>
        <vt:lpwstr/>
      </vt:variant>
      <vt:variant>
        <vt:i4>4259866</vt:i4>
      </vt:variant>
      <vt:variant>
        <vt:i4>390</vt:i4>
      </vt:variant>
      <vt:variant>
        <vt:i4>0</vt:i4>
      </vt:variant>
      <vt:variant>
        <vt:i4>5</vt:i4>
      </vt:variant>
      <vt:variant>
        <vt:lpwstr>http://ontology.buffalo.edu/smith/articles/Cognition.PDF</vt:lpwstr>
      </vt:variant>
      <vt:variant>
        <vt:lpwstr/>
      </vt:variant>
      <vt:variant>
        <vt:i4>5701651</vt:i4>
      </vt:variant>
      <vt:variant>
        <vt:i4>387</vt:i4>
      </vt:variant>
      <vt:variant>
        <vt:i4>0</vt:i4>
      </vt:variant>
      <vt:variant>
        <vt:i4>5</vt:i4>
      </vt:variant>
      <vt:variant>
        <vt:lpwstr>http://ontology.buffalo.edu/smith/articles/Nisza.pdf</vt:lpwstr>
      </vt:variant>
      <vt:variant>
        <vt:lpwstr/>
      </vt:variant>
      <vt:variant>
        <vt:i4>2031688</vt:i4>
      </vt:variant>
      <vt:variant>
        <vt:i4>384</vt:i4>
      </vt:variant>
      <vt:variant>
        <vt:i4>0</vt:i4>
      </vt:variant>
      <vt:variant>
        <vt:i4>5</vt:i4>
      </vt:variant>
      <vt:variant>
        <vt:lpwstr>http://ontology.buffalo.edu/smith/articles/niches.pdf</vt:lpwstr>
      </vt:variant>
      <vt:variant>
        <vt:lpwstr/>
      </vt:variant>
      <vt:variant>
        <vt:i4>3276914</vt:i4>
      </vt:variant>
      <vt:variant>
        <vt:i4>381</vt:i4>
      </vt:variant>
      <vt:variant>
        <vt:i4>0</vt:i4>
      </vt:variant>
      <vt:variant>
        <vt:i4>5</vt:i4>
      </vt:variant>
      <vt:variant>
        <vt:lpwstr>http://ontology.buffalo.edu/smith/articles/trm.pdf</vt:lpwstr>
      </vt:variant>
      <vt:variant>
        <vt:lpwstr/>
      </vt:variant>
      <vt:variant>
        <vt:i4>786500</vt:i4>
      </vt:variant>
      <vt:variant>
        <vt:i4>378</vt:i4>
      </vt:variant>
      <vt:variant>
        <vt:i4>0</vt:i4>
      </vt:variant>
      <vt:variant>
        <vt:i4>5</vt:i4>
      </vt:variant>
      <vt:variant>
        <vt:lpwstr>http://ontology.buffalo.edu/smith/articles/BoundariesBrentanianTheory.pdf</vt:lpwstr>
      </vt:variant>
      <vt:variant>
        <vt:lpwstr/>
      </vt:variant>
      <vt:variant>
        <vt:i4>1966145</vt:i4>
      </vt:variant>
      <vt:variant>
        <vt:i4>375</vt:i4>
      </vt:variant>
      <vt:variant>
        <vt:i4>0</vt:i4>
      </vt:variant>
      <vt:variant>
        <vt:i4>5</vt:i4>
      </vt:variant>
      <vt:variant>
        <vt:lpwstr>http://ontology.buffalo.edu/smith/articles/mesokosmos.pdf</vt:lpwstr>
      </vt:variant>
      <vt:variant>
        <vt:lpwstr/>
      </vt:variant>
      <vt:variant>
        <vt:i4>2555950</vt:i4>
      </vt:variant>
      <vt:variant>
        <vt:i4>372</vt:i4>
      </vt:variant>
      <vt:variant>
        <vt:i4>0</vt:i4>
      </vt:variant>
      <vt:variant>
        <vt:i4>5</vt:i4>
      </vt:variant>
      <vt:variant>
        <vt:lpwstr>http://nounivers.narod.ru/gmf/defo.htm</vt:lpwstr>
      </vt:variant>
      <vt:variant>
        <vt:lpwstr/>
      </vt:variant>
      <vt:variant>
        <vt:i4>720990</vt:i4>
      </vt:variant>
      <vt:variant>
        <vt:i4>369</vt:i4>
      </vt:variant>
      <vt:variant>
        <vt:i4>0</vt:i4>
      </vt:variant>
      <vt:variant>
        <vt:i4>5</vt:i4>
      </vt:variant>
      <vt:variant>
        <vt:lpwstr>http://ontology.buffalo.edu/smith/articles/greensboro.pdf</vt:lpwstr>
      </vt:variant>
      <vt:variant>
        <vt:lpwstr/>
      </vt:variant>
      <vt:variant>
        <vt:i4>5046287</vt:i4>
      </vt:variant>
      <vt:variant>
        <vt:i4>366</vt:i4>
      </vt:variant>
      <vt:variant>
        <vt:i4>0</vt:i4>
      </vt:variant>
      <vt:variant>
        <vt:i4>5</vt:i4>
      </vt:variant>
      <vt:variant>
        <vt:lpwstr>http://ontology.buffalo.edu/smith/articles/Mereotopology.pdf</vt:lpwstr>
      </vt:variant>
      <vt:variant>
        <vt:lpwstr/>
      </vt:variant>
      <vt:variant>
        <vt:i4>6029393</vt:i4>
      </vt:variant>
      <vt:variant>
        <vt:i4>363</vt:i4>
      </vt:variant>
      <vt:variant>
        <vt:i4>0</vt:i4>
      </vt:variant>
      <vt:variant>
        <vt:i4>5</vt:i4>
      </vt:variant>
      <vt:variant>
        <vt:lpwstr>http://nounivers.narod.ru/gmf/comssm.htm</vt:lpwstr>
      </vt:variant>
      <vt:variant>
        <vt:lpwstr/>
      </vt:variant>
      <vt:variant>
        <vt:i4>2687077</vt:i4>
      </vt:variant>
      <vt:variant>
        <vt:i4>360</vt:i4>
      </vt:variant>
      <vt:variant>
        <vt:i4>0</vt:i4>
      </vt:variant>
      <vt:variant>
        <vt:i4>5</vt:i4>
      </vt:variant>
      <vt:variant>
        <vt:lpwstr>http://ontology.buffalo.edu/smith/articles/SderCSW.pdf</vt:lpwstr>
      </vt:variant>
      <vt:variant>
        <vt:lpwstr/>
      </vt:variant>
      <vt:variant>
        <vt:i4>655385</vt:i4>
      </vt:variant>
      <vt:variant>
        <vt:i4>357</vt:i4>
      </vt:variant>
      <vt:variant>
        <vt:i4>0</vt:i4>
      </vt:variant>
      <vt:variant>
        <vt:i4>5</vt:i4>
      </vt:variant>
      <vt:variant>
        <vt:lpwstr>http://ontology.buffalo.edu/smith/articles/Ontologia-ecologia.pdf</vt:lpwstr>
      </vt:variant>
      <vt:variant>
        <vt:lpwstr/>
      </vt:variant>
      <vt:variant>
        <vt:i4>2752617</vt:i4>
      </vt:variant>
      <vt:variant>
        <vt:i4>354</vt:i4>
      </vt:variant>
      <vt:variant>
        <vt:i4>0</vt:i4>
      </vt:variant>
      <vt:variant>
        <vt:i4>5</vt:i4>
      </vt:variant>
      <vt:variant>
        <vt:lpwstr>http://ontology.buffalo.edu/smith/articles/strutture-del-mondo.pdf</vt:lpwstr>
      </vt:variant>
      <vt:variant>
        <vt:lpwstr/>
      </vt:variant>
      <vt:variant>
        <vt:i4>1310744</vt:i4>
      </vt:variant>
      <vt:variant>
        <vt:i4>351</vt:i4>
      </vt:variant>
      <vt:variant>
        <vt:i4>0</vt:i4>
      </vt:variant>
      <vt:variant>
        <vt:i4>5</vt:i4>
      </vt:variant>
      <vt:variant>
        <vt:lpwstr>http://ontology.buffalo.edu/smith/articles/structures-of-common-sense.pdf</vt:lpwstr>
      </vt:variant>
      <vt:variant>
        <vt:lpwstr/>
      </vt:variant>
      <vt:variant>
        <vt:i4>2556005</vt:i4>
      </vt:variant>
      <vt:variant>
        <vt:i4>348</vt:i4>
      </vt:variant>
      <vt:variant>
        <vt:i4>0</vt:i4>
      </vt:variant>
      <vt:variant>
        <vt:i4>5</vt:i4>
      </vt:variant>
      <vt:variant>
        <vt:lpwstr>http://ontology.buffalo.edu/smith/articles/meinong.pdf</vt:lpwstr>
      </vt:variant>
      <vt:variant>
        <vt:lpwstr/>
      </vt:variant>
      <vt:variant>
        <vt:i4>3538976</vt:i4>
      </vt:variant>
      <vt:variant>
        <vt:i4>345</vt:i4>
      </vt:variant>
      <vt:variant>
        <vt:i4>0</vt:i4>
      </vt:variant>
      <vt:variant>
        <vt:i4>5</vt:i4>
      </vt:variant>
      <vt:variant>
        <vt:lpwstr>http://ontology.buffalo.edu/smith/articles/l'ontologia.pdf</vt:lpwstr>
      </vt:variant>
      <vt:variant>
        <vt:lpwstr/>
      </vt:variant>
      <vt:variant>
        <vt:i4>1114197</vt:i4>
      </vt:variant>
      <vt:variant>
        <vt:i4>342</vt:i4>
      </vt:variant>
      <vt:variant>
        <vt:i4>0</vt:i4>
      </vt:variant>
      <vt:variant>
        <vt:i4>5</vt:i4>
      </vt:variant>
      <vt:variant>
        <vt:lpwstr>http://ontology.buffalo.edu/smith/articles/focscs.pdf</vt:lpwstr>
      </vt:variant>
      <vt:variant>
        <vt:lpwstr/>
      </vt:variant>
      <vt:variant>
        <vt:i4>8060960</vt:i4>
      </vt:variant>
      <vt:variant>
        <vt:i4>339</vt:i4>
      </vt:variant>
      <vt:variant>
        <vt:i4>0</vt:i4>
      </vt:variant>
      <vt:variant>
        <vt:i4>5</vt:i4>
      </vt:variant>
      <vt:variant>
        <vt:lpwstr>http://ontology.buffalo.edu/smith/articles/kognitio.pdf</vt:lpwstr>
      </vt:variant>
      <vt:variant>
        <vt:lpwstr/>
      </vt:variant>
      <vt:variant>
        <vt:i4>7077946</vt:i4>
      </vt:variant>
      <vt:variant>
        <vt:i4>336</vt:i4>
      </vt:variant>
      <vt:variant>
        <vt:i4>0</vt:i4>
      </vt:variant>
      <vt:variant>
        <vt:i4>5</vt:i4>
      </vt:variant>
      <vt:variant>
        <vt:lpwstr>http://www.pkwteile.de/wissen/naive-fizyka-esej-w-ontologii</vt:lpwstr>
      </vt:variant>
      <vt:variant>
        <vt:lpwstr/>
      </vt:variant>
      <vt:variant>
        <vt:i4>1572933</vt:i4>
      </vt:variant>
      <vt:variant>
        <vt:i4>333</vt:i4>
      </vt:variant>
      <vt:variant>
        <vt:i4>0</vt:i4>
      </vt:variant>
      <vt:variant>
        <vt:i4>5</vt:i4>
      </vt:variant>
      <vt:variant>
        <vt:lpwstr>http://ontology.buffalo.edu/smith/articles/naive-physics-be.html</vt:lpwstr>
      </vt:variant>
      <vt:variant>
        <vt:lpwstr/>
      </vt:variant>
      <vt:variant>
        <vt:i4>7667772</vt:i4>
      </vt:variant>
      <vt:variant>
        <vt:i4>330</vt:i4>
      </vt:variant>
      <vt:variant>
        <vt:i4>0</vt:i4>
      </vt:variant>
      <vt:variant>
        <vt:i4>5</vt:i4>
      </vt:variant>
      <vt:variant>
        <vt:lpwstr>http://ontology.buffalo.edu/smith/articles/La_physique_naive.pdf</vt:lpwstr>
      </vt:variant>
      <vt:variant>
        <vt:lpwstr/>
      </vt:variant>
      <vt:variant>
        <vt:i4>917526</vt:i4>
      </vt:variant>
      <vt:variant>
        <vt:i4>327</vt:i4>
      </vt:variant>
      <vt:variant>
        <vt:i4>0</vt:i4>
      </vt:variant>
      <vt:variant>
        <vt:i4>5</vt:i4>
      </vt:variant>
      <vt:variant>
        <vt:lpwstr>http://ontology.buffalo.edu/smith/articles/smith-casati-naive-physics.pdf</vt:lpwstr>
      </vt:variant>
      <vt:variant>
        <vt:lpwstr/>
      </vt:variant>
      <vt:variant>
        <vt:i4>7798889</vt:i4>
      </vt:variant>
      <vt:variant>
        <vt:i4>324</vt:i4>
      </vt:variant>
      <vt:variant>
        <vt:i4>0</vt:i4>
      </vt:variant>
      <vt:variant>
        <vt:i4>5</vt:i4>
      </vt:variant>
      <vt:variant>
        <vt:lpwstr>http://ontology.buffalo.edu/smith/articles/Dwa-oblicza-idealizmu-Lask-a-Husserl.pdf</vt:lpwstr>
      </vt:variant>
      <vt:variant>
        <vt:lpwstr/>
      </vt:variant>
      <vt:variant>
        <vt:i4>6815792</vt:i4>
      </vt:variant>
      <vt:variant>
        <vt:i4>321</vt:i4>
      </vt:variant>
      <vt:variant>
        <vt:i4>0</vt:i4>
      </vt:variant>
      <vt:variant>
        <vt:i4>5</vt:i4>
      </vt:variant>
      <vt:variant>
        <vt:lpwstr>http://ontology.buffalo.edu/smith/articles/LASK.PDF</vt:lpwstr>
      </vt:variant>
      <vt:variant>
        <vt:lpwstr/>
      </vt:variant>
      <vt:variant>
        <vt:i4>3407996</vt:i4>
      </vt:variant>
      <vt:variant>
        <vt:i4>318</vt:i4>
      </vt:variant>
      <vt:variant>
        <vt:i4>0</vt:i4>
      </vt:variant>
      <vt:variant>
        <vt:i4>5</vt:i4>
      </vt:variant>
      <vt:variant>
        <vt:lpwstr>http://ontology.buffalo.edu/smith/articles/hume-reinach-searle.pdf</vt:lpwstr>
      </vt:variant>
      <vt:variant>
        <vt:lpwstr/>
      </vt:variant>
      <vt:variant>
        <vt:i4>1507328</vt:i4>
      </vt:variant>
      <vt:variant>
        <vt:i4>315</vt:i4>
      </vt:variant>
      <vt:variant>
        <vt:i4>0</vt:i4>
      </vt:variant>
      <vt:variant>
        <vt:i4>5</vt:i4>
      </vt:variant>
      <vt:variant>
        <vt:lpwstr>http://nounivers.narod.ru/gmf/sem.htm</vt:lpwstr>
      </vt:variant>
      <vt:variant>
        <vt:lpwstr/>
      </vt:variant>
      <vt:variant>
        <vt:i4>5308420</vt:i4>
      </vt:variant>
      <vt:variant>
        <vt:i4>312</vt:i4>
      </vt:variant>
      <vt:variant>
        <vt:i4>0</vt:i4>
      </vt:variant>
      <vt:variant>
        <vt:i4>5</vt:i4>
      </vt:variant>
      <vt:variant>
        <vt:lpwstr>http://ontology.buffalo.edu/smith/articles/Putting_the_World.pdf</vt:lpwstr>
      </vt:variant>
      <vt:variant>
        <vt:lpwstr/>
      </vt:variant>
      <vt:variant>
        <vt:i4>5439518</vt:i4>
      </vt:variant>
      <vt:variant>
        <vt:i4>309</vt:i4>
      </vt:variant>
      <vt:variant>
        <vt:i4>0</vt:i4>
      </vt:variant>
      <vt:variant>
        <vt:i4>5</vt:i4>
      </vt:variant>
      <vt:variant>
        <vt:lpwstr>http://ontology.buffalo.edu/smith/articles/brentano/soulpart2.pdf</vt:lpwstr>
      </vt:variant>
      <vt:variant>
        <vt:lpwstr/>
      </vt:variant>
      <vt:variant>
        <vt:i4>6750247</vt:i4>
      </vt:variant>
      <vt:variant>
        <vt:i4>306</vt:i4>
      </vt:variant>
      <vt:variant>
        <vt:i4>0</vt:i4>
      </vt:variant>
      <vt:variant>
        <vt:i4>5</vt:i4>
      </vt:variant>
      <vt:variant>
        <vt:lpwstr>http://www.vdf.ethz.ch/loadAllFrames.asp?showArtDetail=3183</vt:lpwstr>
      </vt:variant>
      <vt:variant>
        <vt:lpwstr/>
      </vt:variant>
      <vt:variant>
        <vt:i4>4653075</vt:i4>
      </vt:variant>
      <vt:variant>
        <vt:i4>303</vt:i4>
      </vt:variant>
      <vt:variant>
        <vt:i4>0</vt:i4>
      </vt:variant>
      <vt:variant>
        <vt:i4>5</vt:i4>
      </vt:variant>
      <vt:variant>
        <vt:lpwstr>http://ontology.buffalo.edu/smith/articles/Zum-Wesen-des-Common-sense.pdf</vt:lpwstr>
      </vt:variant>
      <vt:variant>
        <vt:lpwstr/>
      </vt:variant>
      <vt:variant>
        <vt:i4>5898260</vt:i4>
      </vt:variant>
      <vt:variant>
        <vt:i4>300</vt:i4>
      </vt:variant>
      <vt:variant>
        <vt:i4>0</vt:i4>
      </vt:variant>
      <vt:variant>
        <vt:i4>5</vt:i4>
      </vt:variant>
      <vt:variant>
        <vt:lpwstr>http://ontology.buffalo.edu/smith/articles/neokantianism.pdf</vt:lpwstr>
      </vt:variant>
      <vt:variant>
        <vt:lpwstr/>
      </vt:variant>
      <vt:variant>
        <vt:i4>5570651</vt:i4>
      </vt:variant>
      <vt:variant>
        <vt:i4>297</vt:i4>
      </vt:variant>
      <vt:variant>
        <vt:i4>0</vt:i4>
      </vt:variant>
      <vt:variant>
        <vt:i4>5</vt:i4>
      </vt:variant>
      <vt:variant>
        <vt:lpwstr>http://ontology.buffalo.edu/smith/articles/german/masaryk.pdf</vt:lpwstr>
      </vt:variant>
      <vt:variant>
        <vt:lpwstr/>
      </vt:variant>
      <vt:variant>
        <vt:i4>9699399</vt:i4>
      </vt:variant>
      <vt:variant>
        <vt:i4>294</vt:i4>
      </vt:variant>
      <vt:variant>
        <vt:i4>0</vt:i4>
      </vt:variant>
      <vt:variant>
        <vt:i4>5</vt:i4>
      </vt:variant>
      <vt:variant>
        <vt:lpwstr>http://ontology.buffalo.edu/smith/articles/la-verità-trionfa.pdf</vt:lpwstr>
      </vt:variant>
      <vt:variant>
        <vt:lpwstr/>
      </vt:variant>
      <vt:variant>
        <vt:i4>5242957</vt:i4>
      </vt:variant>
      <vt:variant>
        <vt:i4>291</vt:i4>
      </vt:variant>
      <vt:variant>
        <vt:i4>0</vt:i4>
      </vt:variant>
      <vt:variant>
        <vt:i4>5</vt:i4>
      </vt:variant>
      <vt:variant>
        <vt:lpwstr>http://ontology.buffalo.edu/smith/articles/german/gerphil.pdf</vt:lpwstr>
      </vt:variant>
      <vt:variant>
        <vt:lpwstr/>
      </vt:variant>
      <vt:variant>
        <vt:i4>5439504</vt:i4>
      </vt:variant>
      <vt:variant>
        <vt:i4>288</vt:i4>
      </vt:variant>
      <vt:variant>
        <vt:i4>0</vt:i4>
      </vt:variant>
      <vt:variant>
        <vt:i4>5</vt:i4>
      </vt:variant>
      <vt:variant>
        <vt:lpwstr>http://www.ruthenia.ru/logos/number/2000_5_6/2000_5-6_11.htm</vt:lpwstr>
      </vt:variant>
      <vt:variant>
        <vt:lpwstr/>
      </vt:variant>
      <vt:variant>
        <vt:i4>1441821</vt:i4>
      </vt:variant>
      <vt:variant>
        <vt:i4>285</vt:i4>
      </vt:variant>
      <vt:variant>
        <vt:i4>0</vt:i4>
      </vt:variant>
      <vt:variant>
        <vt:i4>5</vt:i4>
      </vt:variant>
      <vt:variant>
        <vt:lpwstr>http://ontology.buffalo.edu/smith/articles/Deferenza-Testuale.pdf</vt:lpwstr>
      </vt:variant>
      <vt:variant>
        <vt:lpwstr/>
      </vt:variant>
      <vt:variant>
        <vt:i4>3473460</vt:i4>
      </vt:variant>
      <vt:variant>
        <vt:i4>282</vt:i4>
      </vt:variant>
      <vt:variant>
        <vt:i4>0</vt:i4>
      </vt:variant>
      <vt:variant>
        <vt:i4>5</vt:i4>
      </vt:variant>
      <vt:variant>
        <vt:lpwstr>http://ontology.buffalo.edu/smith/articles/Textlig-aerbodighed.pdf</vt:lpwstr>
      </vt:variant>
      <vt:variant>
        <vt:lpwstr/>
      </vt:variant>
      <vt:variant>
        <vt:i4>4522075</vt:i4>
      </vt:variant>
      <vt:variant>
        <vt:i4>279</vt:i4>
      </vt:variant>
      <vt:variant>
        <vt:i4>0</vt:i4>
      </vt:variant>
      <vt:variant>
        <vt:i4>5</vt:i4>
      </vt:variant>
      <vt:variant>
        <vt:lpwstr>http://ontology.buffalo.edu/smith/articles/Textual-Deference.pdf</vt:lpwstr>
      </vt:variant>
      <vt:variant>
        <vt:lpwstr/>
      </vt:variant>
      <vt:variant>
        <vt:i4>7077947</vt:i4>
      </vt:variant>
      <vt:variant>
        <vt:i4>276</vt:i4>
      </vt:variant>
      <vt:variant>
        <vt:i4>0</vt:i4>
      </vt:variant>
      <vt:variant>
        <vt:i4>5</vt:i4>
      </vt:variant>
      <vt:variant>
        <vt:lpwstr>http://ontology.buffalo.edu/smith/articles/reid.PDF</vt:lpwstr>
      </vt:variant>
      <vt:variant>
        <vt:lpwstr/>
      </vt:variant>
      <vt:variant>
        <vt:i4>3080314</vt:i4>
      </vt:variant>
      <vt:variant>
        <vt:i4>273</vt:i4>
      </vt:variant>
      <vt:variant>
        <vt:i4>0</vt:i4>
      </vt:variant>
      <vt:variant>
        <vt:i4>5</vt:i4>
      </vt:variant>
      <vt:variant>
        <vt:lpwstr>http://ontology.buffalo.edu/smith/articles/Aristotle_Menger_Mises.pdf</vt:lpwstr>
      </vt:variant>
      <vt:variant>
        <vt:lpwstr/>
      </vt:variant>
      <vt:variant>
        <vt:i4>3342444</vt:i4>
      </vt:variant>
      <vt:variant>
        <vt:i4>270</vt:i4>
      </vt:variant>
      <vt:variant>
        <vt:i4>0</vt:i4>
      </vt:variant>
      <vt:variant>
        <vt:i4>5</vt:i4>
      </vt:variant>
      <vt:variant>
        <vt:lpwstr>http://ontology.buffalo.edu/smith/articles/dummett.pdf</vt:lpwstr>
      </vt:variant>
      <vt:variant>
        <vt:lpwstr/>
      </vt:variant>
      <vt:variant>
        <vt:i4>7209056</vt:i4>
      </vt:variant>
      <vt:variant>
        <vt:i4>267</vt:i4>
      </vt:variant>
      <vt:variant>
        <vt:i4>0</vt:i4>
      </vt:variant>
      <vt:variant>
        <vt:i4>5</vt:i4>
      </vt:variant>
      <vt:variant>
        <vt:lpwstr>http://ontology.buffalo.edu/smith/articles/Dalla-Psicologia.pdf</vt:lpwstr>
      </vt:variant>
      <vt:variant>
        <vt:lpwstr/>
      </vt:variant>
      <vt:variant>
        <vt:i4>655438</vt:i4>
      </vt:variant>
      <vt:variant>
        <vt:i4>264</vt:i4>
      </vt:variant>
      <vt:variant>
        <vt:i4>0</vt:i4>
      </vt:variant>
      <vt:variant>
        <vt:i4>5</vt:i4>
      </vt:variant>
      <vt:variant>
        <vt:lpwstr>http://ontology.buffalo.edu/smith/articles/logsvh.pdf</vt:lpwstr>
      </vt:variant>
      <vt:variant>
        <vt:lpwstr/>
      </vt:variant>
      <vt:variant>
        <vt:i4>2031709</vt:i4>
      </vt:variant>
      <vt:variant>
        <vt:i4>261</vt:i4>
      </vt:variant>
      <vt:variant>
        <vt:i4>0</vt:i4>
      </vt:variant>
      <vt:variant>
        <vt:i4>5</vt:i4>
      </vt:variant>
      <vt:variant>
        <vt:lpwstr>http://ontology.buffalo.edu/smith/articles/PrimacyofPlace.pdf</vt:lpwstr>
      </vt:variant>
      <vt:variant>
        <vt:lpwstr/>
      </vt:variant>
      <vt:variant>
        <vt:i4>5439517</vt:i4>
      </vt:variant>
      <vt:variant>
        <vt:i4>258</vt:i4>
      </vt:variant>
      <vt:variant>
        <vt:i4>0</vt:i4>
      </vt:variant>
      <vt:variant>
        <vt:i4>5</vt:i4>
      </vt:variant>
      <vt:variant>
        <vt:lpwstr>http://ontology.buffalo.edu/smith/articles/brentano/soulpart1.pdf</vt:lpwstr>
      </vt:variant>
      <vt:variant>
        <vt:lpwstr/>
      </vt:variant>
      <vt:variant>
        <vt:i4>5701633</vt:i4>
      </vt:variant>
      <vt:variant>
        <vt:i4>255</vt:i4>
      </vt:variant>
      <vt:variant>
        <vt:i4>0</vt:i4>
      </vt:variant>
      <vt:variant>
        <vt:i4>5</vt:i4>
      </vt:variant>
      <vt:variant>
        <vt:lpwstr>http://ontology.buffalo.edu/smith/articles/Questions.pdf</vt:lpwstr>
      </vt:variant>
      <vt:variant>
        <vt:lpwstr/>
      </vt:variant>
      <vt:variant>
        <vt:i4>5505024</vt:i4>
      </vt:variant>
      <vt:variant>
        <vt:i4>252</vt:i4>
      </vt:variant>
      <vt:variant>
        <vt:i4>0</vt:i4>
      </vt:variant>
      <vt:variant>
        <vt:i4>5</vt:i4>
      </vt:variant>
      <vt:variant>
        <vt:lpwstr>http://ontology.buffalo.edu/smith/articles/ZALAI.pdf</vt:lpwstr>
      </vt:variant>
      <vt:variant>
        <vt:lpwstr/>
      </vt:variant>
      <vt:variant>
        <vt:i4>7536685</vt:i4>
      </vt:variant>
      <vt:variant>
        <vt:i4>249</vt:i4>
      </vt:variant>
      <vt:variant>
        <vt:i4>0</vt:i4>
      </vt:variant>
      <vt:variant>
        <vt:i4>5</vt:i4>
      </vt:variant>
      <vt:variant>
        <vt:lpwstr>http://ontology.buffalo.edu/smith/articles/Zalai-Bela-Metafizikaja.pdf</vt:lpwstr>
      </vt:variant>
      <vt:variant>
        <vt:lpwstr/>
      </vt:variant>
      <vt:variant>
        <vt:i4>2949157</vt:i4>
      </vt:variant>
      <vt:variant>
        <vt:i4>246</vt:i4>
      </vt:variant>
      <vt:variant>
        <vt:i4>0</vt:i4>
      </vt:variant>
      <vt:variant>
        <vt:i4>5</vt:i4>
      </vt:variant>
      <vt:variant>
        <vt:lpwstr>http://ontology.buffalo.edu/smith/articles/Ontologia-epistemologii.pdf</vt:lpwstr>
      </vt:variant>
      <vt:variant>
        <vt:lpwstr/>
      </vt:variant>
      <vt:variant>
        <vt:i4>1441876</vt:i4>
      </vt:variant>
      <vt:variant>
        <vt:i4>243</vt:i4>
      </vt:variant>
      <vt:variant>
        <vt:i4>0</vt:i4>
      </vt:variant>
      <vt:variant>
        <vt:i4>5</vt:i4>
      </vt:variant>
      <vt:variant>
        <vt:lpwstr>http://ontology.buffalo.edu/smith/articles/OntologyofEpistemology.pdf</vt:lpwstr>
      </vt:variant>
      <vt:variant>
        <vt:lpwstr/>
      </vt:variant>
      <vt:variant>
        <vt:i4>3211382</vt:i4>
      </vt:variant>
      <vt:variant>
        <vt:i4>240</vt:i4>
      </vt:variant>
      <vt:variant>
        <vt:i4>0</vt:i4>
      </vt:variant>
      <vt:variant>
        <vt:i4>5</vt:i4>
      </vt:variant>
      <vt:variant>
        <vt:lpwstr>http://ontology.buffalo.edu/smith/articles/substanceofbrentano.pdf</vt:lpwstr>
      </vt:variant>
      <vt:variant>
        <vt:lpwstr/>
      </vt:variant>
      <vt:variant>
        <vt:i4>7405601</vt:i4>
      </vt:variant>
      <vt:variant>
        <vt:i4>237</vt:i4>
      </vt:variant>
      <vt:variant>
        <vt:i4>0</vt:i4>
      </vt:variant>
      <vt:variant>
        <vt:i4>5</vt:i4>
      </vt:variant>
      <vt:variant>
        <vt:lpwstr>http://ontology.buffalo.edu/smith/articles/indexica.htm</vt:lpwstr>
      </vt:variant>
      <vt:variant>
        <vt:lpwstr/>
      </vt:variant>
      <vt:variant>
        <vt:i4>7405694</vt:i4>
      </vt:variant>
      <vt:variant>
        <vt:i4>234</vt:i4>
      </vt:variant>
      <vt:variant>
        <vt:i4>0</vt:i4>
      </vt:variant>
      <vt:variant>
        <vt:i4>5</vt:i4>
      </vt:variant>
      <vt:variant>
        <vt:lpwstr>http://ontology.buffalo.edu/smith/articles/Husserl's_Logical_Investigations.pdf</vt:lpwstr>
      </vt:variant>
      <vt:variant>
        <vt:lpwstr/>
      </vt:variant>
      <vt:variant>
        <vt:i4>7733311</vt:i4>
      </vt:variant>
      <vt:variant>
        <vt:i4>231</vt:i4>
      </vt:variant>
      <vt:variant>
        <vt:i4>0</vt:i4>
      </vt:variant>
      <vt:variant>
        <vt:i4>5</vt:i4>
      </vt:variant>
      <vt:variant>
        <vt:lpwstr>http://ontology.buffalo.edu/smith/articles/relact.html</vt:lpwstr>
      </vt:variant>
      <vt:variant>
        <vt:lpwstr/>
      </vt:variant>
      <vt:variant>
        <vt:i4>327756</vt:i4>
      </vt:variant>
      <vt:variant>
        <vt:i4>228</vt:i4>
      </vt:variant>
      <vt:variant>
        <vt:i4>0</vt:i4>
      </vt:variant>
      <vt:variant>
        <vt:i4>5</vt:i4>
      </vt:variant>
      <vt:variant>
        <vt:lpwstr>http://ontology.buffalo.edu/smith/articles/Teoria.pdf</vt:lpwstr>
      </vt:variant>
      <vt:variant>
        <vt:lpwstr/>
      </vt:variant>
      <vt:variant>
        <vt:i4>8192039</vt:i4>
      </vt:variant>
      <vt:variant>
        <vt:i4>225</vt:i4>
      </vt:variant>
      <vt:variant>
        <vt:i4>0</vt:i4>
      </vt:variant>
      <vt:variant>
        <vt:i4>5</vt:i4>
      </vt:variant>
      <vt:variant>
        <vt:lpwstr>http://ontology.buffalo.edu/smith/articles/Substitution.pdf</vt:lpwstr>
      </vt:variant>
      <vt:variant>
        <vt:lpwstr/>
      </vt:variant>
      <vt:variant>
        <vt:i4>4259876</vt:i4>
      </vt:variant>
      <vt:variant>
        <vt:i4>222</vt:i4>
      </vt:variant>
      <vt:variant>
        <vt:i4>0</vt:i4>
      </vt:variant>
      <vt:variant>
        <vt:i4>5</vt:i4>
      </vt:variant>
      <vt:variant>
        <vt:lpwstr>http://ontology.buffalo.edu/smith/articles/Ontologische_Aspekte.pdf</vt:lpwstr>
      </vt:variant>
      <vt:variant>
        <vt:lpwstr/>
      </vt:variant>
      <vt:variant>
        <vt:i4>65618</vt:i4>
      </vt:variant>
      <vt:variant>
        <vt:i4>219</vt:i4>
      </vt:variant>
      <vt:variant>
        <vt:i4>0</vt:i4>
      </vt:variant>
      <vt:variant>
        <vt:i4>5</vt:i4>
      </vt:variant>
      <vt:variant>
        <vt:lpwstr>http://ontology.buffalo.edu/smith/articles/modification-du-sentiment.pdf</vt:lpwstr>
      </vt:variant>
      <vt:variant>
        <vt:lpwstr/>
      </vt:variant>
      <vt:variant>
        <vt:i4>8061026</vt:i4>
      </vt:variant>
      <vt:variant>
        <vt:i4>216</vt:i4>
      </vt:variant>
      <vt:variant>
        <vt:i4>0</vt:i4>
      </vt:variant>
      <vt:variant>
        <vt:i4>5</vt:i4>
      </vt:variant>
      <vt:variant>
        <vt:lpwstr>http://ontology.buffalo.edu/smith/articles/french/Verifacteurs.pdf</vt:lpwstr>
      </vt:variant>
      <vt:variant>
        <vt:lpwstr/>
      </vt:variant>
      <vt:variant>
        <vt:i4>1900559</vt:i4>
      </vt:variant>
      <vt:variant>
        <vt:i4>213</vt:i4>
      </vt:variant>
      <vt:variant>
        <vt:i4>0</vt:i4>
      </vt:variant>
      <vt:variant>
        <vt:i4>5</vt:i4>
      </vt:variant>
      <vt:variant>
        <vt:lpwstr>http://ontology.buffalo.edu/smith/articles/truthmakers/Wahrmacher.pdf</vt:lpwstr>
      </vt:variant>
      <vt:variant>
        <vt:lpwstr/>
      </vt:variant>
      <vt:variant>
        <vt:i4>1900554</vt:i4>
      </vt:variant>
      <vt:variant>
        <vt:i4>210</vt:i4>
      </vt:variant>
      <vt:variant>
        <vt:i4>0</vt:i4>
      </vt:variant>
      <vt:variant>
        <vt:i4>5</vt:i4>
      </vt:variant>
      <vt:variant>
        <vt:lpwstr>http://ontology.buffalo.edu/smith/articles/truthmakers/tm.pdf</vt:lpwstr>
      </vt:variant>
      <vt:variant>
        <vt:lpwstr/>
      </vt:variant>
      <vt:variant>
        <vt:i4>5373958</vt:i4>
      </vt:variant>
      <vt:variant>
        <vt:i4>207</vt:i4>
      </vt:variant>
      <vt:variant>
        <vt:i4>0</vt:i4>
      </vt:variant>
      <vt:variant>
        <vt:i4>5</vt:i4>
      </vt:variant>
      <vt:variant>
        <vt:lpwstr>http://ontology.buffalo.edu/smith/articles/TenConditions.pdf</vt:lpwstr>
      </vt:variant>
      <vt:variant>
        <vt:lpwstr/>
      </vt:variant>
      <vt:variant>
        <vt:i4>6422584</vt:i4>
      </vt:variant>
      <vt:variant>
        <vt:i4>204</vt:i4>
      </vt:variant>
      <vt:variant>
        <vt:i4>0</vt:i4>
      </vt:variant>
      <vt:variant>
        <vt:i4>5</vt:i4>
      </vt:variant>
      <vt:variant>
        <vt:lpwstr>http://ontology.buffalo.edu/smith/articles/acta.pdf</vt:lpwstr>
      </vt:variant>
      <vt:variant>
        <vt:lpwstr/>
      </vt:variant>
      <vt:variant>
        <vt:i4>131095</vt:i4>
      </vt:variant>
      <vt:variant>
        <vt:i4>201</vt:i4>
      </vt:variant>
      <vt:variant>
        <vt:i4>0</vt:i4>
      </vt:variant>
      <vt:variant>
        <vt:i4>5</vt:i4>
      </vt:variant>
      <vt:variant>
        <vt:lpwstr>http://ontology.buffalo.edu/smith/articles/Weininger-Wittgenstein.pdf</vt:lpwstr>
      </vt:variant>
      <vt:variant>
        <vt:lpwstr/>
      </vt:variant>
      <vt:variant>
        <vt:i4>6750251</vt:i4>
      </vt:variant>
      <vt:variant>
        <vt:i4>198</vt:i4>
      </vt:variant>
      <vt:variant>
        <vt:i4>0</vt:i4>
      </vt:variant>
      <vt:variant>
        <vt:i4>5</vt:i4>
      </vt:variant>
      <vt:variant>
        <vt:lpwstr>http://ontology.buffalo.edu/smith/articles/fffo.htm</vt:lpwstr>
      </vt:variant>
      <vt:variant>
        <vt:lpwstr/>
      </vt:variant>
      <vt:variant>
        <vt:i4>5242956</vt:i4>
      </vt:variant>
      <vt:variant>
        <vt:i4>195</vt:i4>
      </vt:variant>
      <vt:variant>
        <vt:i4>0</vt:i4>
      </vt:variant>
      <vt:variant>
        <vt:i4>5</vt:i4>
      </vt:variant>
      <vt:variant>
        <vt:lpwstr>http://ontology.buffalo.edu/smith/articles/Osztrak-es-Magyar-1981.pdf</vt:lpwstr>
      </vt:variant>
      <vt:variant>
        <vt:lpwstr/>
      </vt:variant>
      <vt:variant>
        <vt:i4>983114</vt:i4>
      </vt:variant>
      <vt:variant>
        <vt:i4>192</vt:i4>
      </vt:variant>
      <vt:variant>
        <vt:i4>0</vt:i4>
      </vt:variant>
      <vt:variant>
        <vt:i4>5</vt:i4>
      </vt:variant>
      <vt:variant>
        <vt:lpwstr>http://ontology.buffalo.edu/smith/articles/LogicFormandMatter.pdf</vt:lpwstr>
      </vt:variant>
      <vt:variant>
        <vt:lpwstr/>
      </vt:variant>
      <vt:variant>
        <vt:i4>3735654</vt:i4>
      </vt:variant>
      <vt:variant>
        <vt:i4>189</vt:i4>
      </vt:variant>
      <vt:variant>
        <vt:i4>0</vt:i4>
      </vt:variant>
      <vt:variant>
        <vt:i4>5</vt:i4>
      </vt:variant>
      <vt:variant>
        <vt:lpwstr>http://ontology.buffalo.edu/smith/articles/Ingarden-Meinong-Polish.pdf</vt:lpwstr>
      </vt:variant>
      <vt:variant>
        <vt:lpwstr/>
      </vt:variant>
      <vt:variant>
        <vt:i4>2490419</vt:i4>
      </vt:variant>
      <vt:variant>
        <vt:i4>186</vt:i4>
      </vt:variant>
      <vt:variant>
        <vt:i4>0</vt:i4>
      </vt:variant>
      <vt:variant>
        <vt:i4>5</vt:i4>
      </vt:variant>
      <vt:variant>
        <vt:lpwstr>http://ontology.buffalo.edu/smith/articles/Ingarden-Meinong.pdf</vt:lpwstr>
      </vt:variant>
      <vt:variant>
        <vt:lpwstr/>
      </vt:variant>
      <vt:variant>
        <vt:i4>4194304</vt:i4>
      </vt:variant>
      <vt:variant>
        <vt:i4>183</vt:i4>
      </vt:variant>
      <vt:variant>
        <vt:i4>0</vt:i4>
      </vt:variant>
      <vt:variant>
        <vt:i4>5</vt:i4>
      </vt:variant>
      <vt:variant>
        <vt:lpwstr>http://ontology.buffalo.edu/smith/articles/LawandEschatology.pdf</vt:lpwstr>
      </vt:variant>
      <vt:variant>
        <vt:lpwstr/>
      </vt:variant>
      <vt:variant>
        <vt:i4>5177359</vt:i4>
      </vt:variant>
      <vt:variant>
        <vt:i4>180</vt:i4>
      </vt:variant>
      <vt:variant>
        <vt:i4>0</vt:i4>
      </vt:variant>
      <vt:variant>
        <vt:i4>5</vt:i4>
      </vt:variant>
      <vt:variant>
        <vt:lpwstr>http://ontology.buffalo.edu/smith/articles/EinFO.pdf</vt:lpwstr>
      </vt:variant>
      <vt:variant>
        <vt:lpwstr/>
      </vt:variant>
      <vt:variant>
        <vt:i4>6619197</vt:i4>
      </vt:variant>
      <vt:variant>
        <vt:i4>177</vt:i4>
      </vt:variant>
      <vt:variant>
        <vt:i4>0</vt:i4>
      </vt:variant>
      <vt:variant>
        <vt:i4>5</vt:i4>
      </vt:variant>
      <vt:variant>
        <vt:lpwstr>http://ontology.buffalo.edu/smith/articles/FregeHusserl.pdf</vt:lpwstr>
      </vt:variant>
      <vt:variant>
        <vt:lpwstr/>
      </vt:variant>
      <vt:variant>
        <vt:i4>3735656</vt:i4>
      </vt:variant>
      <vt:variant>
        <vt:i4>174</vt:i4>
      </vt:variant>
      <vt:variant>
        <vt:i4>0</vt:i4>
      </vt:variant>
      <vt:variant>
        <vt:i4>5</vt:i4>
      </vt:variant>
      <vt:variant>
        <vt:lpwstr>http://ontology.buffalo.edu/smith/articles/Ontogenesis.pdf</vt:lpwstr>
      </vt:variant>
      <vt:variant>
        <vt:lpwstr/>
      </vt:variant>
      <vt:variant>
        <vt:i4>524290</vt:i4>
      </vt:variant>
      <vt:variant>
        <vt:i4>171</vt:i4>
      </vt:variant>
      <vt:variant>
        <vt:i4>0</vt:i4>
      </vt:variant>
      <vt:variant>
        <vt:i4>5</vt:i4>
      </vt:variant>
      <vt:variant>
        <vt:lpwstr>http://icbo.buffalo.edu/2009/Proceedings.pdf</vt:lpwstr>
      </vt:variant>
      <vt:variant>
        <vt:lpwstr/>
      </vt:variant>
      <vt:variant>
        <vt:i4>5832792</vt:i4>
      </vt:variant>
      <vt:variant>
        <vt:i4>168</vt:i4>
      </vt:variant>
      <vt:variant>
        <vt:i4>0</vt:i4>
      </vt:variant>
      <vt:variant>
        <vt:i4>5</vt:i4>
      </vt:variant>
      <vt:variant>
        <vt:lpwstr>http://sunsite.informatik.rwth-aachen.de/Publications/CEUR-WS/Vol-94/</vt:lpwstr>
      </vt:variant>
      <vt:variant>
        <vt:lpwstr/>
      </vt:variant>
      <vt:variant>
        <vt:i4>1769478</vt:i4>
      </vt:variant>
      <vt:variant>
        <vt:i4>165</vt:i4>
      </vt:variant>
      <vt:variant>
        <vt:i4>0</vt:i4>
      </vt:variant>
      <vt:variant>
        <vt:i4>5</vt:i4>
      </vt:variant>
      <vt:variant>
        <vt:lpwstr>http://books.google.com/books?id=qqGx2ulX6hEC</vt:lpwstr>
      </vt:variant>
      <vt:variant>
        <vt:lpwstr/>
      </vt:variant>
      <vt:variant>
        <vt:i4>3342432</vt:i4>
      </vt:variant>
      <vt:variant>
        <vt:i4>162</vt:i4>
      </vt:variant>
      <vt:variant>
        <vt:i4>0</vt:i4>
      </vt:variant>
      <vt:variant>
        <vt:i4>5</vt:i4>
      </vt:variant>
      <vt:variant>
        <vt:lpwstr>http://ontology.buffalo.edu/smith/book/Rationality.pdf</vt:lpwstr>
      </vt:variant>
      <vt:variant>
        <vt:lpwstr/>
      </vt:variant>
      <vt:variant>
        <vt:i4>4784132</vt:i4>
      </vt:variant>
      <vt:variant>
        <vt:i4>159</vt:i4>
      </vt:variant>
      <vt:variant>
        <vt:i4>0</vt:i4>
      </vt:variant>
      <vt:variant>
        <vt:i4>5</vt:i4>
      </vt:variant>
      <vt:variant>
        <vt:lpwstr>http://ontology.buffalo.edu/smith/book/Philosophy-and-the-Cognitive-Sciences.pdf</vt:lpwstr>
      </vt:variant>
      <vt:variant>
        <vt:lpwstr/>
      </vt:variant>
      <vt:variant>
        <vt:i4>6488185</vt:i4>
      </vt:variant>
      <vt:variant>
        <vt:i4>156</vt:i4>
      </vt:variant>
      <vt:variant>
        <vt:i4>0</vt:i4>
      </vt:variant>
      <vt:variant>
        <vt:i4>5</vt:i4>
      </vt:variant>
      <vt:variant>
        <vt:lpwstr>http://onlinelibrary.wiley.com.gate.lib.buffalo.edu/doi/10.1002/asi.23690/full</vt:lpwstr>
      </vt:variant>
      <vt:variant>
        <vt:lpwstr/>
      </vt:variant>
      <vt:variant>
        <vt:i4>6946863</vt:i4>
      </vt:variant>
      <vt:variant>
        <vt:i4>153</vt:i4>
      </vt:variant>
      <vt:variant>
        <vt:i4>0</vt:i4>
      </vt:variant>
      <vt:variant>
        <vt:i4>5</vt:i4>
      </vt:variant>
      <vt:variant>
        <vt:lpwstr>http://mitpress.universitypressscholarship.com/view/10.7551/mitpress/9780262527811.001.0001/upso-9780262527811</vt:lpwstr>
      </vt:variant>
      <vt:variant>
        <vt:lpwstr/>
      </vt:variant>
      <vt:variant>
        <vt:i4>3014765</vt:i4>
      </vt:variant>
      <vt:variant>
        <vt:i4>150</vt:i4>
      </vt:variant>
      <vt:variant>
        <vt:i4>0</vt:i4>
      </vt:variant>
      <vt:variant>
        <vt:i4>5</vt:i4>
      </vt:variant>
      <vt:variant>
        <vt:lpwstr>http://mitpress.mit.edu/books/building-ontologies-basic-formal-ontology</vt:lpwstr>
      </vt:variant>
      <vt:variant>
        <vt:lpwstr/>
      </vt:variant>
      <vt:variant>
        <vt:i4>6750247</vt:i4>
      </vt:variant>
      <vt:variant>
        <vt:i4>147</vt:i4>
      </vt:variant>
      <vt:variant>
        <vt:i4>0</vt:i4>
      </vt:variant>
      <vt:variant>
        <vt:i4>5</vt:i4>
      </vt:variant>
      <vt:variant>
        <vt:lpwstr>http://www.vdf.ethz.ch/loadAllFrames.asp?showArtDetail=3183</vt:lpwstr>
      </vt:variant>
      <vt:variant>
        <vt:lpwstr/>
      </vt:variant>
      <vt:variant>
        <vt:i4>5111822</vt:i4>
      </vt:variant>
      <vt:variant>
        <vt:i4>144</vt:i4>
      </vt:variant>
      <vt:variant>
        <vt:i4>0</vt:i4>
      </vt:variant>
      <vt:variant>
        <vt:i4>5</vt:i4>
      </vt:variant>
      <vt:variant>
        <vt:lpwstr>http://riviste.unimi.it/index.php/rifanalitica/article/view/1504/1718</vt:lpwstr>
      </vt:variant>
      <vt:variant>
        <vt:lpwstr/>
      </vt:variant>
      <vt:variant>
        <vt:i4>4849690</vt:i4>
      </vt:variant>
      <vt:variant>
        <vt:i4>141</vt:i4>
      </vt:variant>
      <vt:variant>
        <vt:i4>0</vt:i4>
      </vt:variant>
      <vt:variant>
        <vt:i4>5</vt:i4>
      </vt:variant>
      <vt:variant>
        <vt:lpwstr>http://sites.google.com/site/petermsimons/peter-s-files/Munn%3ASmithReview.pdf?attredirects=0&amp;d=1</vt:lpwstr>
      </vt:variant>
      <vt:variant>
        <vt:lpwstr/>
      </vt:variant>
      <vt:variant>
        <vt:i4>2883711</vt:i4>
      </vt:variant>
      <vt:variant>
        <vt:i4>138</vt:i4>
      </vt:variant>
      <vt:variant>
        <vt:i4>0</vt:i4>
      </vt:variant>
      <vt:variant>
        <vt:i4>5</vt:i4>
      </vt:variant>
      <vt:variant>
        <vt:lpwstr>http://ontology.buffalo.edu/AppliedOntology.pdf</vt:lpwstr>
      </vt:variant>
      <vt:variant>
        <vt:lpwstr/>
      </vt:variant>
      <vt:variant>
        <vt:i4>2752553</vt:i4>
      </vt:variant>
      <vt:variant>
        <vt:i4>135</vt:i4>
      </vt:variant>
      <vt:variant>
        <vt:i4>0</vt:i4>
      </vt:variant>
      <vt:variant>
        <vt:i4>5</vt:i4>
      </vt:variant>
      <vt:variant>
        <vt:lpwstr>http://www.marketsandmorality.com/index.php/mandm/article/view/201/193</vt:lpwstr>
      </vt:variant>
      <vt:variant>
        <vt:lpwstr/>
      </vt:variant>
      <vt:variant>
        <vt:i4>7864409</vt:i4>
      </vt:variant>
      <vt:variant>
        <vt:i4>132</vt:i4>
      </vt:variant>
      <vt:variant>
        <vt:i4>0</vt:i4>
      </vt:variant>
      <vt:variant>
        <vt:i4>5</vt:i4>
      </vt:variant>
      <vt:variant>
        <vt:lpwstr>http://www.opencourtbooks.com/books_n/mystery.htm</vt:lpwstr>
      </vt:variant>
      <vt:variant>
        <vt:lpwstr/>
      </vt:variant>
      <vt:variant>
        <vt:i4>5963796</vt:i4>
      </vt:variant>
      <vt:variant>
        <vt:i4>129</vt:i4>
      </vt:variant>
      <vt:variant>
        <vt:i4>0</vt:i4>
      </vt:variant>
      <vt:variant>
        <vt:i4>5</vt:i4>
      </vt:variant>
      <vt:variant>
        <vt:lpwstr>http://books.google.com/books?id=vIwU1KsNmgUC</vt:lpwstr>
      </vt:variant>
      <vt:variant>
        <vt:lpwstr/>
      </vt:variant>
      <vt:variant>
        <vt:i4>1376359</vt:i4>
      </vt:variant>
      <vt:variant>
        <vt:i4>126</vt:i4>
      </vt:variant>
      <vt:variant>
        <vt:i4>0</vt:i4>
      </vt:variant>
      <vt:variant>
        <vt:i4>5</vt:i4>
      </vt:variant>
      <vt:variant>
        <vt:lpwstr>http://metapsychology.mentalhelp.net/poc/view_doc.php?type=book&amp;id=2194</vt:lpwstr>
      </vt:variant>
      <vt:variant>
        <vt:lpwstr/>
      </vt:variant>
      <vt:variant>
        <vt:i4>655428</vt:i4>
      </vt:variant>
      <vt:variant>
        <vt:i4>123</vt:i4>
      </vt:variant>
      <vt:variant>
        <vt:i4>0</vt:i4>
      </vt:variant>
      <vt:variant>
        <vt:i4>5</vt:i4>
      </vt:variant>
      <vt:variant>
        <vt:lpwstr>http://books.google.com/books?id=d7cNqDnRuAgC</vt:lpwstr>
      </vt:variant>
      <vt:variant>
        <vt:lpwstr/>
      </vt:variant>
      <vt:variant>
        <vt:i4>1572966</vt:i4>
      </vt:variant>
      <vt:variant>
        <vt:i4>120</vt:i4>
      </vt:variant>
      <vt:variant>
        <vt:i4>0</vt:i4>
      </vt:variant>
      <vt:variant>
        <vt:i4>5</vt:i4>
      </vt:variant>
      <vt:variant>
        <vt:lpwstr>http://metapsychology.mentalhelp.net/poc/view_doc.php?type=book&amp;id=2043</vt:lpwstr>
      </vt:variant>
      <vt:variant>
        <vt:lpwstr/>
      </vt:variant>
      <vt:variant>
        <vt:i4>4521989</vt:i4>
      </vt:variant>
      <vt:variant>
        <vt:i4>117</vt:i4>
      </vt:variant>
      <vt:variant>
        <vt:i4>0</vt:i4>
      </vt:variant>
      <vt:variant>
        <vt:i4>5</vt:i4>
      </vt:variant>
      <vt:variant>
        <vt:lpwstr>http://www.amazon.com/Liberal-Education-Knowledge-Society-Barry/dp/0812695097</vt:lpwstr>
      </vt:variant>
      <vt:variant>
        <vt:lpwstr/>
      </vt:variant>
      <vt:variant>
        <vt:i4>6619221</vt:i4>
      </vt:variant>
      <vt:variant>
        <vt:i4>114</vt:i4>
      </vt:variant>
      <vt:variant>
        <vt:i4>0</vt:i4>
      </vt:variant>
      <vt:variant>
        <vt:i4>5</vt:i4>
      </vt:variant>
      <vt:variant>
        <vt:lpwstr>http://books.google.com/books?id=YPz2Na2LlYQC&amp;printsec=frontcover&amp;source=gbs_v2_summary_r&amp;cad=0</vt:lpwstr>
      </vt:variant>
      <vt:variant>
        <vt:lpwstr>v=onepage&amp;q=&amp;f=false</vt:lpwstr>
      </vt:variant>
      <vt:variant>
        <vt:i4>1376342</vt:i4>
      </vt:variant>
      <vt:variant>
        <vt:i4>111</vt:i4>
      </vt:variant>
      <vt:variant>
        <vt:i4>0</vt:i4>
      </vt:variant>
      <vt:variant>
        <vt:i4>5</vt:i4>
      </vt:variant>
      <vt:variant>
        <vt:lpwstr>http://www.amazon.com/Cambridge-Companion-Husserl-Companions-Philosophy/dp/0521436168</vt:lpwstr>
      </vt:variant>
      <vt:variant>
        <vt:lpwstr/>
      </vt:variant>
      <vt:variant>
        <vt:i4>4194327</vt:i4>
      </vt:variant>
      <vt:variant>
        <vt:i4>108</vt:i4>
      </vt:variant>
      <vt:variant>
        <vt:i4>0</vt:i4>
      </vt:variant>
      <vt:variant>
        <vt:i4>5</vt:i4>
      </vt:variant>
      <vt:variant>
        <vt:lpwstr>http://www.amazon.com/European-Philosophy-American-Academy-Library/dp/091441707X</vt:lpwstr>
      </vt:variant>
      <vt:variant>
        <vt:lpwstr/>
      </vt:variant>
      <vt:variant>
        <vt:i4>5963797</vt:i4>
      </vt:variant>
      <vt:variant>
        <vt:i4>105</vt:i4>
      </vt:variant>
      <vt:variant>
        <vt:i4>0</vt:i4>
      </vt:variant>
      <vt:variant>
        <vt:i4>5</vt:i4>
      </vt:variant>
      <vt:variant>
        <vt:lpwstr>http://www.friesian.com/austrian.htm</vt:lpwstr>
      </vt:variant>
      <vt:variant>
        <vt:lpwstr/>
      </vt:variant>
      <vt:variant>
        <vt:i4>3997745</vt:i4>
      </vt:variant>
      <vt:variant>
        <vt:i4>102</vt:i4>
      </vt:variant>
      <vt:variant>
        <vt:i4>0</vt:i4>
      </vt:variant>
      <vt:variant>
        <vt:i4>5</vt:i4>
      </vt:variant>
      <vt:variant>
        <vt:lpwstr>http://ontology.buffalo.edu/smith/articles/brentano/austria.htm</vt:lpwstr>
      </vt:variant>
      <vt:variant>
        <vt:lpwstr/>
      </vt:variant>
      <vt:variant>
        <vt:i4>3342455</vt:i4>
      </vt:variant>
      <vt:variant>
        <vt:i4>99</vt:i4>
      </vt:variant>
      <vt:variant>
        <vt:i4>0</vt:i4>
      </vt:variant>
      <vt:variant>
        <vt:i4>5</vt:i4>
      </vt:variant>
      <vt:variant>
        <vt:lpwstr>http://www.amazon.com/Philosophy-Political-Change-Eastern-Library/dp/0914417061</vt:lpwstr>
      </vt:variant>
      <vt:variant>
        <vt:lpwstr/>
      </vt:variant>
      <vt:variant>
        <vt:i4>2424950</vt:i4>
      </vt:variant>
      <vt:variant>
        <vt:i4>96</vt:i4>
      </vt:variant>
      <vt:variant>
        <vt:i4>0</vt:i4>
      </vt:variant>
      <vt:variant>
        <vt:i4>5</vt:i4>
      </vt:variant>
      <vt:variant>
        <vt:lpwstr>http://books.google.com/books/about/Handbook_of_metaphysics_and_ontology.html?id=zCUOAQAAMAAJ</vt:lpwstr>
      </vt:variant>
      <vt:variant>
        <vt:lpwstr/>
      </vt:variant>
      <vt:variant>
        <vt:i4>4849783</vt:i4>
      </vt:variant>
      <vt:variant>
        <vt:i4>93</vt:i4>
      </vt:variant>
      <vt:variant>
        <vt:i4>0</vt:i4>
      </vt:variant>
      <vt:variant>
        <vt:i4>5</vt:i4>
      </vt:variant>
      <vt:variant>
        <vt:lpwstr>http://www.buchausgabe.de/public_products/adolf-reinach-samtliche-werke-adolf-reinach-karl-schuhmann-barry-smith-412</vt:lpwstr>
      </vt:variant>
      <vt:variant>
        <vt:lpwstr/>
      </vt:variant>
      <vt:variant>
        <vt:i4>2621489</vt:i4>
      </vt:variant>
      <vt:variant>
        <vt:i4>90</vt:i4>
      </vt:variant>
      <vt:variant>
        <vt:i4>0</vt:i4>
      </vt:variant>
      <vt:variant>
        <vt:i4>5</vt:i4>
      </vt:variant>
      <vt:variant>
        <vt:lpwstr>http://ontology.buffalo.edu/smith/book/Practical-Knowledge.pdf</vt:lpwstr>
      </vt:variant>
      <vt:variant>
        <vt:lpwstr/>
      </vt:variant>
      <vt:variant>
        <vt:i4>1048585</vt:i4>
      </vt:variant>
      <vt:variant>
        <vt:i4>87</vt:i4>
      </vt:variant>
      <vt:variant>
        <vt:i4>0</vt:i4>
      </vt:variant>
      <vt:variant>
        <vt:i4>5</vt:i4>
      </vt:variant>
      <vt:variant>
        <vt:lpwstr>http://ontology.buffalo.edu/smith/book/FoGT/contents.htm</vt:lpwstr>
      </vt:variant>
      <vt:variant>
        <vt:lpwstr/>
      </vt:variant>
      <vt:variant>
        <vt:i4>4063345</vt:i4>
      </vt:variant>
      <vt:variant>
        <vt:i4>84</vt:i4>
      </vt:variant>
      <vt:variant>
        <vt:i4>0</vt:i4>
      </vt:variant>
      <vt:variant>
        <vt:i4>5</vt:i4>
      </vt:variant>
      <vt:variant>
        <vt:lpwstr>http://www.anthonyflood.com/rothbardreviewsgrasslsmith.htm</vt:lpwstr>
      </vt:variant>
      <vt:variant>
        <vt:lpwstr/>
      </vt:variant>
      <vt:variant>
        <vt:i4>6815802</vt:i4>
      </vt:variant>
      <vt:variant>
        <vt:i4>81</vt:i4>
      </vt:variant>
      <vt:variant>
        <vt:i4>0</vt:i4>
      </vt:variant>
      <vt:variant>
        <vt:i4>5</vt:i4>
      </vt:variant>
      <vt:variant>
        <vt:lpwstr>http://www.amazon.com/Austrian-Economics-Routledge-Revivals-Philosophical/dp/0415615003</vt:lpwstr>
      </vt:variant>
      <vt:variant>
        <vt:lpwstr/>
      </vt:variant>
      <vt:variant>
        <vt:i4>2097266</vt:i4>
      </vt:variant>
      <vt:variant>
        <vt:i4>78</vt:i4>
      </vt:variant>
      <vt:variant>
        <vt:i4>0</vt:i4>
      </vt:variant>
      <vt:variant>
        <vt:i4>5</vt:i4>
      </vt:variant>
      <vt:variant>
        <vt:lpwstr>http://ontology.buffalo.edu/smith/book/P&amp;M</vt:lpwstr>
      </vt:variant>
      <vt:variant>
        <vt:lpwstr/>
      </vt:variant>
      <vt:variant>
        <vt:i4>6422563</vt:i4>
      </vt:variant>
      <vt:variant>
        <vt:i4>75</vt:i4>
      </vt:variant>
      <vt:variant>
        <vt:i4>0</vt:i4>
      </vt:variant>
      <vt:variant>
        <vt:i4>5</vt:i4>
      </vt:variant>
      <vt:variant>
        <vt:lpwstr>htt://ontology.buffalo.edu/smith/book/Structure_and_Gestalt.pdf</vt:lpwstr>
      </vt:variant>
      <vt:variant>
        <vt:lpwstr/>
      </vt:variant>
      <vt:variant>
        <vt:i4>8061025</vt:i4>
      </vt:variant>
      <vt:variant>
        <vt:i4>72</vt:i4>
      </vt:variant>
      <vt:variant>
        <vt:i4>0</vt:i4>
      </vt:variant>
      <vt:variant>
        <vt:i4>5</vt:i4>
      </vt:variant>
      <vt:variant>
        <vt:lpwstr/>
      </vt:variant>
      <vt:variant>
        <vt:lpwstr>Reviews</vt:lpwstr>
      </vt:variant>
      <vt:variant>
        <vt:i4>7471202</vt:i4>
      </vt:variant>
      <vt:variant>
        <vt:i4>69</vt:i4>
      </vt:variant>
      <vt:variant>
        <vt:i4>0</vt:i4>
      </vt:variant>
      <vt:variant>
        <vt:i4>5</vt:i4>
      </vt:variant>
      <vt:variant>
        <vt:lpwstr/>
      </vt:variant>
      <vt:variant>
        <vt:lpwstr>Bibliographies</vt:lpwstr>
      </vt:variant>
      <vt:variant>
        <vt:i4>1572864</vt:i4>
      </vt:variant>
      <vt:variant>
        <vt:i4>66</vt:i4>
      </vt:variant>
      <vt:variant>
        <vt:i4>0</vt:i4>
      </vt:variant>
      <vt:variant>
        <vt:i4>5</vt:i4>
      </vt:variant>
      <vt:variant>
        <vt:lpwstr/>
      </vt:variant>
      <vt:variant>
        <vt:lpwstr>Translations</vt:lpwstr>
      </vt:variant>
      <vt:variant>
        <vt:i4>7209057</vt:i4>
      </vt:variant>
      <vt:variant>
        <vt:i4>63</vt:i4>
      </vt:variant>
      <vt:variant>
        <vt:i4>0</vt:i4>
      </vt:variant>
      <vt:variant>
        <vt:i4>5</vt:i4>
      </vt:variant>
      <vt:variant>
        <vt:lpwstr/>
      </vt:variant>
      <vt:variant>
        <vt:lpwstr>DictionaryArticles</vt:lpwstr>
      </vt:variant>
      <vt:variant>
        <vt:i4>6488189</vt:i4>
      </vt:variant>
      <vt:variant>
        <vt:i4>60</vt:i4>
      </vt:variant>
      <vt:variant>
        <vt:i4>0</vt:i4>
      </vt:variant>
      <vt:variant>
        <vt:i4>5</vt:i4>
      </vt:variant>
      <vt:variant>
        <vt:lpwstr/>
      </vt:variant>
      <vt:variant>
        <vt:lpwstr>Letters</vt:lpwstr>
      </vt:variant>
      <vt:variant>
        <vt:i4>262145</vt:i4>
      </vt:variant>
      <vt:variant>
        <vt:i4>57</vt:i4>
      </vt:variant>
      <vt:variant>
        <vt:i4>0</vt:i4>
      </vt:variant>
      <vt:variant>
        <vt:i4>5</vt:i4>
      </vt:variant>
      <vt:variant>
        <vt:lpwstr/>
      </vt:variant>
      <vt:variant>
        <vt:lpwstr>Databases</vt:lpwstr>
      </vt:variant>
      <vt:variant>
        <vt:i4>6881382</vt:i4>
      </vt:variant>
      <vt:variant>
        <vt:i4>54</vt:i4>
      </vt:variant>
      <vt:variant>
        <vt:i4>0</vt:i4>
      </vt:variant>
      <vt:variant>
        <vt:i4>5</vt:i4>
      </vt:variant>
      <vt:variant>
        <vt:lpwstr/>
      </vt:variant>
      <vt:variant>
        <vt:lpwstr>Posters</vt:lpwstr>
      </vt:variant>
      <vt:variant>
        <vt:i4>8257648</vt:i4>
      </vt:variant>
      <vt:variant>
        <vt:i4>51</vt:i4>
      </vt:variant>
      <vt:variant>
        <vt:i4>0</vt:i4>
      </vt:variant>
      <vt:variant>
        <vt:i4>5</vt:i4>
      </vt:variant>
      <vt:variant>
        <vt:lpwstr/>
      </vt:variant>
      <vt:variant>
        <vt:lpwstr>Reports</vt:lpwstr>
      </vt:variant>
      <vt:variant>
        <vt:i4>393244</vt:i4>
      </vt:variant>
      <vt:variant>
        <vt:i4>48</vt:i4>
      </vt:variant>
      <vt:variant>
        <vt:i4>0</vt:i4>
      </vt:variant>
      <vt:variant>
        <vt:i4>5</vt:i4>
      </vt:variant>
      <vt:variant>
        <vt:lpwstr/>
      </vt:variant>
      <vt:variant>
        <vt:lpwstr>ConferencePaperrs</vt:lpwstr>
      </vt:variant>
      <vt:variant>
        <vt:i4>917508</vt:i4>
      </vt:variant>
      <vt:variant>
        <vt:i4>45</vt:i4>
      </vt:variant>
      <vt:variant>
        <vt:i4>0</vt:i4>
      </vt:variant>
      <vt:variant>
        <vt:i4>5</vt:i4>
      </vt:variant>
      <vt:variant>
        <vt:lpwstr/>
      </vt:variant>
      <vt:variant>
        <vt:lpwstr>Chapters</vt:lpwstr>
      </vt:variant>
      <vt:variant>
        <vt:i4>131074</vt:i4>
      </vt:variant>
      <vt:variant>
        <vt:i4>42</vt:i4>
      </vt:variant>
      <vt:variant>
        <vt:i4>0</vt:i4>
      </vt:variant>
      <vt:variant>
        <vt:i4>5</vt:i4>
      </vt:variant>
      <vt:variant>
        <vt:lpwstr/>
      </vt:variant>
      <vt:variant>
        <vt:lpwstr>OtherArticles</vt:lpwstr>
      </vt:variant>
      <vt:variant>
        <vt:i4>327696</vt:i4>
      </vt:variant>
      <vt:variant>
        <vt:i4>39</vt:i4>
      </vt:variant>
      <vt:variant>
        <vt:i4>0</vt:i4>
      </vt:variant>
      <vt:variant>
        <vt:i4>5</vt:i4>
      </vt:variant>
      <vt:variant>
        <vt:lpwstr/>
      </vt:variant>
      <vt:variant>
        <vt:lpwstr>RefereedArticles</vt:lpwstr>
      </vt:variant>
      <vt:variant>
        <vt:i4>851989</vt:i4>
      </vt:variant>
      <vt:variant>
        <vt:i4>36</vt:i4>
      </vt:variant>
      <vt:variant>
        <vt:i4>0</vt:i4>
      </vt:variant>
      <vt:variant>
        <vt:i4>5</vt:i4>
      </vt:variant>
      <vt:variant>
        <vt:lpwstr/>
      </vt:variant>
      <vt:variant>
        <vt:lpwstr>SpecialIssues</vt:lpwstr>
      </vt:variant>
      <vt:variant>
        <vt:i4>655390</vt:i4>
      </vt:variant>
      <vt:variant>
        <vt:i4>33</vt:i4>
      </vt:variant>
      <vt:variant>
        <vt:i4>0</vt:i4>
      </vt:variant>
      <vt:variant>
        <vt:i4>5</vt:i4>
      </vt:variant>
      <vt:variant>
        <vt:lpwstr/>
      </vt:variant>
      <vt:variant>
        <vt:lpwstr>ConferenceProceedings</vt:lpwstr>
      </vt:variant>
      <vt:variant>
        <vt:i4>262157</vt:i4>
      </vt:variant>
      <vt:variant>
        <vt:i4>30</vt:i4>
      </vt:variant>
      <vt:variant>
        <vt:i4>0</vt:i4>
      </vt:variant>
      <vt:variant>
        <vt:i4>5</vt:i4>
      </vt:variant>
      <vt:variant>
        <vt:lpwstr/>
      </vt:variant>
      <vt:variant>
        <vt:lpwstr>Books</vt:lpwstr>
      </vt:variant>
      <vt:variant>
        <vt:i4>2228275</vt:i4>
      </vt:variant>
      <vt:variant>
        <vt:i4>27</vt:i4>
      </vt:variant>
      <vt:variant>
        <vt:i4>0</vt:i4>
      </vt:variant>
      <vt:variant>
        <vt:i4>5</vt:i4>
      </vt:variant>
      <vt:variant>
        <vt:lpwstr>http://www.researcherid.com/rid/A-9525-2011</vt:lpwstr>
      </vt:variant>
      <vt:variant>
        <vt:lpwstr/>
      </vt:variant>
      <vt:variant>
        <vt:i4>1966099</vt:i4>
      </vt:variant>
      <vt:variant>
        <vt:i4>24</vt:i4>
      </vt:variant>
      <vt:variant>
        <vt:i4>0</vt:i4>
      </vt:variant>
      <vt:variant>
        <vt:i4>5</vt:i4>
      </vt:variant>
      <vt:variant>
        <vt:lpwstr>https://www.scopus.com/authid/detail.uri?authorId=35747484700</vt:lpwstr>
      </vt:variant>
      <vt:variant>
        <vt:lpwstr/>
      </vt:variant>
      <vt:variant>
        <vt:i4>524364</vt:i4>
      </vt:variant>
      <vt:variant>
        <vt:i4>21</vt:i4>
      </vt:variant>
      <vt:variant>
        <vt:i4>0</vt:i4>
      </vt:variant>
      <vt:variant>
        <vt:i4>5</vt:i4>
      </vt:variant>
      <vt:variant>
        <vt:lpwstr>http://orcid.org/0000-0003-1384-116X</vt:lpwstr>
      </vt:variant>
      <vt:variant>
        <vt:lpwstr/>
      </vt:variant>
      <vt:variant>
        <vt:i4>4456502</vt:i4>
      </vt:variant>
      <vt:variant>
        <vt:i4>18</vt:i4>
      </vt:variant>
      <vt:variant>
        <vt:i4>0</vt:i4>
      </vt:variant>
      <vt:variant>
        <vt:i4>5</vt:i4>
      </vt:variant>
      <vt:variant>
        <vt:lpwstr>https://www.researchgate.net/profile/Barry_Smith4</vt:lpwstr>
      </vt:variant>
      <vt:variant>
        <vt:lpwstr/>
      </vt:variant>
      <vt:variant>
        <vt:i4>6815850</vt:i4>
      </vt:variant>
      <vt:variant>
        <vt:i4>15</vt:i4>
      </vt:variant>
      <vt:variant>
        <vt:i4>0</vt:i4>
      </vt:variant>
      <vt:variant>
        <vt:i4>5</vt:i4>
      </vt:variant>
      <vt:variant>
        <vt:lpwstr>http://loop.frontiersin.org/people/165022/overview</vt:lpwstr>
      </vt:variant>
      <vt:variant>
        <vt:lpwstr/>
      </vt:variant>
      <vt:variant>
        <vt:i4>6357092</vt:i4>
      </vt:variant>
      <vt:variant>
        <vt:i4>12</vt:i4>
      </vt:variant>
      <vt:variant>
        <vt:i4>0</vt:i4>
      </vt:variant>
      <vt:variant>
        <vt:i4>5</vt:i4>
      </vt:variant>
      <vt:variant>
        <vt:lpwstr>http://philpapers.org/profile/10451</vt:lpwstr>
      </vt:variant>
      <vt:variant>
        <vt:lpwstr/>
      </vt:variant>
      <vt:variant>
        <vt:i4>5505052</vt:i4>
      </vt:variant>
      <vt:variant>
        <vt:i4>9</vt:i4>
      </vt:variant>
      <vt:variant>
        <vt:i4>0</vt:i4>
      </vt:variant>
      <vt:variant>
        <vt:i4>5</vt:i4>
      </vt:variant>
      <vt:variant>
        <vt:lpwstr>https://www.ncbi.nlm.nih.gov/sites/myncbi/barry.smith.1/bibliography/46125873/public/?sort=date&amp;direction=descending</vt:lpwstr>
      </vt:variant>
      <vt:variant>
        <vt:lpwstr/>
      </vt:variant>
      <vt:variant>
        <vt:i4>2031690</vt:i4>
      </vt:variant>
      <vt:variant>
        <vt:i4>6</vt:i4>
      </vt:variant>
      <vt:variant>
        <vt:i4>0</vt:i4>
      </vt:variant>
      <vt:variant>
        <vt:i4>5</vt:i4>
      </vt:variant>
      <vt:variant>
        <vt:lpwstr>https://suny-buffalo.academia.edu/BarrySmith</vt:lpwstr>
      </vt:variant>
      <vt:variant>
        <vt:lpwstr/>
      </vt:variant>
      <vt:variant>
        <vt:i4>6619178</vt:i4>
      </vt:variant>
      <vt:variant>
        <vt:i4>3</vt:i4>
      </vt:variant>
      <vt:variant>
        <vt:i4>0</vt:i4>
      </vt:variant>
      <vt:variant>
        <vt:i4>5</vt:i4>
      </vt:variant>
      <vt:variant>
        <vt:lpwstr>http://scholar.google.com/citations?hl=en&amp;user=icGNWj4AAAAJ&amp;view_op=list_works&amp;pagesize=100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BARRY SMITH - LIST OF PUBLICATIONS</dc:title>
  <dc:subject/>
  <dc:creator>Barry Smith</dc:creator>
  <cp:keywords>ontology, biomedical ontology</cp:keywords>
  <dc:description/>
  <cp:lastModifiedBy>Barry Smith</cp:lastModifiedBy>
  <cp:revision>2</cp:revision>
  <cp:lastPrinted>2014-03-30T00:22:00Z</cp:lastPrinted>
  <dcterms:created xsi:type="dcterms:W3CDTF">2017-08-12T20:26:00Z</dcterms:created>
  <dcterms:modified xsi:type="dcterms:W3CDTF">2017-08-12T20:26:00Z</dcterms:modified>
</cp:coreProperties>
</file>